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DE" w:rsidRPr="00376FDE" w:rsidRDefault="00376FDE" w:rsidP="00376FDE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ar-SA"/>
        </w:rPr>
      </w:pPr>
      <w:r w:rsidRPr="00376FDE">
        <w:rPr>
          <w:rFonts w:ascii="Arial" w:eastAsia="Lucida Sans Unicode" w:hAnsi="Arial" w:cs="Arial"/>
          <w:noProof/>
          <w:kern w:val="1"/>
          <w:sz w:val="20"/>
          <w:szCs w:val="20"/>
          <w:lang w:eastAsia="ru-RU"/>
        </w:rPr>
        <w:drawing>
          <wp:inline distT="0" distB="0" distL="0" distR="0">
            <wp:extent cx="498475" cy="617220"/>
            <wp:effectExtent l="19050" t="0" r="0" b="0"/>
            <wp:docPr id="22" name="Рисунок 1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FDE" w:rsidRPr="00376FDE" w:rsidRDefault="00376FDE" w:rsidP="00376FDE">
      <w:pPr>
        <w:tabs>
          <w:tab w:val="center" w:pos="1836"/>
          <w:tab w:val="left" w:pos="2620"/>
        </w:tabs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sz w:val="20"/>
          <w:szCs w:val="20"/>
          <w:lang w:eastAsia="ar-SA"/>
        </w:rPr>
      </w:pPr>
    </w:p>
    <w:p w:rsidR="00376FDE" w:rsidRPr="00376FDE" w:rsidRDefault="00376FDE" w:rsidP="00376F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АДМИНИСТРАЦИЯ БОГУЧАНСКОГО РАЙОНА</w:t>
      </w:r>
    </w:p>
    <w:p w:rsidR="00376FDE" w:rsidRPr="00376FDE" w:rsidRDefault="00376FDE" w:rsidP="00376FDE">
      <w:pPr>
        <w:keepNext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proofErr w:type="gram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П</w:t>
      </w:r>
      <w:proofErr w:type="gram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О С Т А Н О В Л Е Н И Е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03. 05. 2023 г.</w:t>
      </w: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с.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Богучаны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</w:t>
      </w: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>
        <w:rPr>
          <w:rFonts w:ascii="Arial" w:eastAsia="Times New Roman" w:hAnsi="Arial" w:cs="Arial"/>
          <w:kern w:val="1"/>
          <w:sz w:val="26"/>
          <w:szCs w:val="26"/>
          <w:lang w:val="en-US" w:eastAsia="ar-SA"/>
        </w:rPr>
        <w:t xml:space="preserve">      </w:t>
      </w: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                 № 412-п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76FDE" w:rsidRPr="00376FDE" w:rsidRDefault="00376FDE" w:rsidP="00376FDE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О внесении изменений в муниципальную  программу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«Развитие культуры», утвержденную постановлением администрации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от 01.11.2013 № 1392-п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76FDE" w:rsidRPr="00376FDE" w:rsidRDefault="00376FDE" w:rsidP="00376FDE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17.07.2013  № 849-п «Об утверждении Порядка принятия решений о разработке муниципальных программ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района, их формировании и реализации», статьями  7,43,47  Устава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Красноярского края  ПОСТАНОВЛЯЮ:</w:t>
      </w:r>
    </w:p>
    <w:p w:rsidR="00376FDE" w:rsidRPr="00376FDE" w:rsidRDefault="00376FDE" w:rsidP="00376FDE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 Внести изменения в </w:t>
      </w:r>
      <w:r w:rsidRPr="00376FDE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муниципальную программу </w:t>
      </w:r>
      <w:proofErr w:type="spellStart"/>
      <w:r w:rsidRPr="00376FDE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color w:val="000000"/>
          <w:kern w:val="1"/>
          <w:sz w:val="26"/>
          <w:szCs w:val="26"/>
          <w:lang w:eastAsia="ar-SA"/>
        </w:rPr>
        <w:t xml:space="preserve"> района «</w:t>
      </w: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Развитие культуры» утвержденную постановлением администрации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от 01.11.2013 № 1392-п следующего содержания;</w:t>
      </w:r>
    </w:p>
    <w:p w:rsidR="00376FDE" w:rsidRPr="00376FDE" w:rsidRDefault="00376FDE" w:rsidP="00376FDE">
      <w:pPr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1.1. В разделе 1. Паспорт муниципальной программы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строку «Ресурсное обеспечение программы, в том числе в разбивке по всем источникам финансирования по годам реализации»,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76FDE" w:rsidRPr="00376FDE" w:rsidTr="00A72E5A">
        <w:tc>
          <w:tcPr>
            <w:tcW w:w="1635" w:type="pct"/>
          </w:tcPr>
          <w:p w:rsidR="00376FDE" w:rsidRPr="00376FDE" w:rsidRDefault="00376FDE" w:rsidP="00A72E5A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Ресурсное обеспечение </w:t>
            </w:r>
            <w:proofErr w:type="gramStart"/>
            <w:r w:rsidRPr="00376FDE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>программы</w:t>
            </w:r>
            <w:proofErr w:type="gramEnd"/>
            <w:r w:rsidRPr="00376FDE">
              <w:rPr>
                <w:rFonts w:ascii="Arial" w:eastAsia="Times New Roman" w:hAnsi="Arial" w:cs="Arial"/>
                <w:kern w:val="1"/>
                <w:sz w:val="26"/>
                <w:szCs w:val="26"/>
                <w:lang w:eastAsia="ar-SA"/>
              </w:rPr>
              <w:t xml:space="preserve"> в том числе в разбивке по всем источникам финансирования по годам реализации</w:t>
            </w:r>
          </w:p>
        </w:tc>
        <w:tc>
          <w:tcPr>
            <w:tcW w:w="3365" w:type="pct"/>
          </w:tcPr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Общий объем финансирования программы –  3 221 023 247, 79 рублей, в том числе по годам: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jc w:val="both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2014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165 587 445,10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147 113 242, 51 рублей - средства районного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17 152 940,00 рублей - средства бюджета поселений.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1 321 262,59 рублей - средства краевого бюджета 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2015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180 027 426,26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153 119 165,26 рублей - средства районного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26 053 396,00 рублей - средства бюджета поселений,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686 165,00  рублей - средства краевого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168 700,00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редства федерального бюджета. 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2016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191  857  789,95 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162  674 471,95 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25 406 310,00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3 708 608,00 рублей – средства краевого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68 400,00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2017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216 579 777,79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167 709 020,86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32 087 867,00 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бюджета поселений;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16 215 399,93 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567 490,00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2018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247 471 687,90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221 745 677,90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бюджета,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24 335 660,00 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1 390 350,00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2019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281 222 262,79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color w:val="000000"/>
                <w:sz w:val="26"/>
                <w:szCs w:val="26"/>
              </w:rPr>
              <w:t>244 556 162,79</w:t>
            </w:r>
            <w:r w:rsidRPr="00376FDE">
              <w:rPr>
                <w:rFonts w:ascii="Arial" w:hAnsi="Arial" w:cs="Arial"/>
                <w:sz w:val="26"/>
                <w:szCs w:val="26"/>
              </w:rPr>
              <w:t xml:space="preserve">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34 885 600,00 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 краевого бюджета;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1 780 500,00  рублей </w:t>
            </w:r>
            <w:proofErr w:type="gramStart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-с</w:t>
            </w:r>
            <w:proofErr w:type="gramEnd"/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редства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2020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287 472 130,95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282 374 910,95 рублей - средства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4 506 320,46  рублей - средства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590 899,54  рублей - средства 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2021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299 769 754,07 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 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295 321 624,07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1 866 612,26 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2 581 517,74  рублей - средства  федерального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356 888 966,58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305 722 386,58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49 675 271,33 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1 491 308,67 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343 989 102,40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lastRenderedPageBreak/>
              <w:t xml:space="preserve">334 543 202,40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9 193 350,28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252 549,72 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2024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325 078 302,00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440 477,55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217 322,45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2025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325 078 602,00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рублей, в том числе;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324 420 502,00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районного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446 685,10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краевого бюджета;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 xml:space="preserve">211 414,90 рублей </w:t>
            </w:r>
            <w:proofErr w:type="gramStart"/>
            <w:r w:rsidRPr="00376FDE">
              <w:rPr>
                <w:rFonts w:ascii="Arial" w:hAnsi="Arial" w:cs="Arial"/>
                <w:sz w:val="26"/>
                <w:szCs w:val="26"/>
              </w:rPr>
              <w:t>-с</w:t>
            </w:r>
            <w:proofErr w:type="gramEnd"/>
            <w:r w:rsidRPr="00376FDE">
              <w:rPr>
                <w:rFonts w:ascii="Arial" w:hAnsi="Arial" w:cs="Arial"/>
                <w:sz w:val="26"/>
                <w:szCs w:val="26"/>
              </w:rPr>
              <w:t>редства  федерального  бюджета.</w:t>
            </w:r>
          </w:p>
        </w:tc>
      </w:tr>
    </w:tbl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>Раздел 6 «Перечень подпрограмм с указанием сроков их реализации и ожидаемых результатов», добавить строками следующего содержания:</w:t>
      </w:r>
    </w:p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- 2023 год проведение ремонта электропроводки СДК п. Гремучий;</w:t>
      </w:r>
    </w:p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- Проведение ремонта фасада здания центральной библиотеки и прилегающей к ней территории;</w:t>
      </w:r>
    </w:p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- Проведение ремонта фасада здания 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Богучанской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детской школы искусств и прилегающей к ней территории.</w:t>
      </w:r>
    </w:p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1.2. В приложении № 7 к муниципальной программе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«Развитие культуры», в паспорте подпрограммы «Обеспечение условий реализации программы и прочие мероприятия», строку «Показатели результативности»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76FDE" w:rsidRPr="00376FDE" w:rsidTr="00A72E5A">
        <w:tc>
          <w:tcPr>
            <w:tcW w:w="1635" w:type="pct"/>
          </w:tcPr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Показатели результативности                 </w:t>
            </w:r>
          </w:p>
        </w:tc>
        <w:tc>
          <w:tcPr>
            <w:tcW w:w="3365" w:type="pct"/>
          </w:tcPr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Число человеко-часов в период с 2022 по 2025 год  составит  191 461 ч/ч;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>Улучшение внешних видов муниципальных объектов и прилегающих к ним территорий за 2023 составит 100%.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Своевременность </w:t>
            </w:r>
            <w:proofErr w:type="gramStart"/>
            <w:r w:rsidRPr="00376FDE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76FDE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 xml:space="preserve"> ежегодно составит 5 баллов;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ежегодно составит 5 баллов;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bCs/>
                <w:kern w:val="1"/>
                <w:sz w:val="26"/>
                <w:szCs w:val="26"/>
                <w:lang w:eastAsia="ar-SA"/>
              </w:rPr>
              <w:t>Соблюдение сроков представления главным распорядителем  годовой бюджетной отчетности ежегодно составит 5 баллов.</w:t>
            </w:r>
          </w:p>
        </w:tc>
      </w:tr>
    </w:tbl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6441"/>
      </w:tblGrid>
      <w:tr w:rsidR="00376FDE" w:rsidRPr="00376FDE" w:rsidTr="00A72E5A">
        <w:tc>
          <w:tcPr>
            <w:tcW w:w="1635" w:type="pct"/>
          </w:tcPr>
          <w:p w:rsidR="00376FDE" w:rsidRPr="00376FDE" w:rsidRDefault="00376FDE" w:rsidP="00A72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Объемы и источники </w:t>
            </w:r>
            <w:r w:rsidRPr="00376FD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финансирования Подпрограммы</w:t>
            </w:r>
          </w:p>
        </w:tc>
        <w:tc>
          <w:tcPr>
            <w:tcW w:w="3365" w:type="pct"/>
          </w:tcPr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 xml:space="preserve">Общий объем финансирования подпрограммы –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lastRenderedPageBreak/>
              <w:t>712 493 945,12 рублей, в том числе по годам:</w:t>
            </w:r>
          </w:p>
          <w:p w:rsidR="00376FDE" w:rsidRPr="00376FDE" w:rsidRDefault="00376FDE" w:rsidP="00A72E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376FDE">
              <w:rPr>
                <w:rFonts w:ascii="Arial" w:hAnsi="Arial" w:cs="Arial"/>
                <w:sz w:val="26"/>
                <w:szCs w:val="26"/>
              </w:rPr>
              <w:t>средства районного бюджета: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2022 году –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165 675 290,72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2023 году –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176 026 506,40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2024 году –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в 2025 году –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 165 903 806,00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средства  краевого бюджета: 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32 002 916,06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5 695 772,73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outlineLvl w:val="0"/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средства федерального бюджета: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2022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1 250 619,94 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рублей;</w:t>
            </w:r>
          </w:p>
          <w:p w:rsidR="00376FDE" w:rsidRPr="00376FDE" w:rsidRDefault="00376FDE" w:rsidP="00A72E5A">
            <w:pPr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</w:pP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 xml:space="preserve">в 2023 году – </w:t>
            </w:r>
            <w:r w:rsidRPr="00376FDE">
              <w:rPr>
                <w:rFonts w:ascii="Arial" w:eastAsia="Lucida Sans Unicode" w:hAnsi="Arial" w:cs="Arial"/>
                <w:color w:val="000000"/>
                <w:kern w:val="1"/>
                <w:sz w:val="26"/>
                <w:szCs w:val="26"/>
                <w:lang w:eastAsia="ar-SA"/>
              </w:rPr>
              <w:t xml:space="preserve">35 227,27  </w:t>
            </w:r>
            <w:r w:rsidRPr="00376FDE">
              <w:rPr>
                <w:rFonts w:ascii="Arial" w:eastAsia="Lucida Sans Unicode" w:hAnsi="Arial" w:cs="Arial"/>
                <w:kern w:val="1"/>
                <w:sz w:val="26"/>
                <w:szCs w:val="26"/>
                <w:lang w:eastAsia="ar-SA"/>
              </w:rPr>
              <w:t>рублей.</w:t>
            </w:r>
          </w:p>
        </w:tc>
      </w:tr>
    </w:tbl>
    <w:p w:rsidR="00376FDE" w:rsidRPr="00376FDE" w:rsidRDefault="00376FDE" w:rsidP="00376FDE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lastRenderedPageBreak/>
        <w:t xml:space="preserve"> 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1.3.  Приложение № 2 к муниципальной программе  «Информация о распределении планируемых расходов по мероприятиям программы, подпрограммам муниципальной программы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культуры», изложить в новой редакции согласно приложению № 1.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1.4.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2.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1.5. Приложение № 2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3.</w:t>
      </w:r>
    </w:p>
    <w:p w:rsidR="00376FDE" w:rsidRPr="00376FDE" w:rsidRDefault="00376FDE" w:rsidP="00376FDE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1.6. Приложение №1 к паспорту  муниципальной программы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"Развитие культуры", «Перечень целевых показателей и показателей результативности программы с расшифровкой плановых значений по годам», изложить в новой редакции согласно приложению № 4.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1.7. Приложение № 1 к подпрограмме «Обеспечение условий реализации программы и прочие мероприятия» реализуемой в рамках муниципальной программы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района, «Перечень показателей результативности подпрограммы «Обеспечение условий реализации программы и прочие мероприятия», изложить в новой редакции согласно приложению № 5.</w:t>
      </w:r>
    </w:p>
    <w:p w:rsidR="00376FDE" w:rsidRPr="00376FDE" w:rsidRDefault="00376FDE" w:rsidP="00376FDE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2.    </w:t>
      </w:r>
      <w:proofErr w:type="gram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Контроль за</w:t>
      </w:r>
      <w:proofErr w:type="gram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исполнением настоящего постановления возложить на заместителя Главы </w:t>
      </w:r>
      <w:proofErr w:type="spellStart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Lucida Sans Unicode" w:hAnsi="Arial" w:cs="Arial"/>
          <w:kern w:val="1"/>
          <w:sz w:val="26"/>
          <w:szCs w:val="26"/>
          <w:lang w:eastAsia="ar-SA"/>
        </w:rPr>
        <w:t xml:space="preserve"> района по социальным вопросам И.М.  Брюханова.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3. Постановление вступает в силу со дня, следующего за днем опубликования в  Официальном вестнике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района.</w:t>
      </w:r>
    </w:p>
    <w:p w:rsidR="00376FDE" w:rsidRPr="00376FDE" w:rsidRDefault="00376FDE" w:rsidP="00376FD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</w:p>
    <w:p w:rsidR="00376FDE" w:rsidRPr="00376FDE" w:rsidRDefault="00376FDE" w:rsidP="00376FDE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 </w:t>
      </w:r>
      <w:proofErr w:type="spellStart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376FDE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                   А.С. Медведев</w:t>
      </w: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 " 03"   05     2023г.   № 412-п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распределении планируемых расходов   по мероприятиям программы, подпрограммам муниципальной программы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83"/>
        <w:gridCol w:w="1189"/>
        <w:gridCol w:w="1334"/>
        <w:gridCol w:w="745"/>
        <w:gridCol w:w="975"/>
        <w:gridCol w:w="942"/>
        <w:gridCol w:w="954"/>
        <w:gridCol w:w="976"/>
        <w:gridCol w:w="1173"/>
      </w:tblGrid>
      <w:tr w:rsidR="00376FDE" w:rsidRPr="00376FDE" w:rsidTr="00A72E5A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7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356 888 966,58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343 989 102,40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1 351 034 972,98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22 109 153,36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334 779 813,22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343 989 102,40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325 078 302,00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325 078 602,00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1 328 925 819,62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51 517 617,00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201 118 083,30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48 699 132,30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51 517 617,00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50 450 517,00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50 450 817,00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201 118 083,30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110 713 979,00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437 422 944,56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109 261 007,56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110 713 979,00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108 723 979,00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108 723 979,00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437 422 944,56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198 928 826,72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181 757 506,40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712 493 945,12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Муниципальное казенное учреждение «Муниципальная служба Заказчик»;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22 109 153,36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22 109 153,36   </w:t>
            </w:r>
          </w:p>
        </w:tc>
      </w:tr>
      <w:tr w:rsidR="00376FDE" w:rsidRPr="00376FDE" w:rsidTr="00A72E5A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Муниципальное казенное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учреждение «Управление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176 819 673,36  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181 757 506,40  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165 903 806,00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165 903 806,00  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690 384 791,76   </w:t>
            </w:r>
          </w:p>
        </w:tc>
      </w:tr>
    </w:tbl>
    <w:p w:rsidR="00376FDE" w:rsidRPr="00376FDE" w:rsidRDefault="00376FDE" w:rsidP="00376FDE">
      <w:pPr>
        <w:spacing w:after="0" w:line="240" w:lineRule="auto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 " 03"   05     2023г.   № 412-п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№3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 муниципальной программе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 xml:space="preserve">муниципальной  программы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«Развитие культуры» с учетом источников финансирования, в том числе по уровням бюджетной системы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189"/>
        <w:gridCol w:w="1605"/>
        <w:gridCol w:w="1042"/>
        <w:gridCol w:w="1061"/>
        <w:gridCol w:w="984"/>
        <w:gridCol w:w="1052"/>
        <w:gridCol w:w="1382"/>
      </w:tblGrid>
      <w:tr w:rsidR="00376FDE" w:rsidRPr="00376FDE" w:rsidTr="00A72E5A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), годы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2022-2025 годы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356 888 966,58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343 989 102,40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325 078 302,00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325 078 602,00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1 351 034 972,98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1 491 308,67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252 549,72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2 172 595,74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49 675 271,33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9 193 350,28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59 755 784,26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305 722 386,58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334 543 202,40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324 420 502,00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324 420 502,00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1 289 106 592,98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48 699 132,30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51 517 617,00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50 450 517,00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50 450 817,00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201 118 083,30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240 688,73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217 322,45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217 322,45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211 414,90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886 748,53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6 524 341,27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1 507 577,55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440 477,55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446 685,10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8 919 081,47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41 934 102,30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49 792 717,00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49 792 717,00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49 792 717,00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191 312 253,30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Исскуство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народное творчество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109 261 007,56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110 713 979,00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437 422 944,56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11 148 014,00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1 990 000,00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13 138 014,00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98 112 993,56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108 723 979,00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108 723 979,00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108 723 979,00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424 284 930,56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198 928 826,72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181 757 506,40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712 493 945,12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1 250 619,94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35 227,27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1 285 847,21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32 002 916,06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5 695 772,73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- 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37 698 688,79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165 675 290,72  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176 026 506,40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165 903 806,00  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165 903 806,00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673 509 409,12   </w:t>
            </w:r>
          </w:p>
        </w:tc>
      </w:tr>
      <w:tr w:rsidR="00376FDE" w:rsidRPr="00376FDE" w:rsidTr="00A72E5A">
        <w:trPr>
          <w:trHeight w:val="2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ind w:firstLineChars="300" w:firstLine="420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         -    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 03"   05     2023г.   № 412-п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"Культурное наследие",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муниципальной программы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 xml:space="preserve">Перечень мероприятий подпрограммы "Культурное наследие"  </w:t>
            </w:r>
            <w:r w:rsidRPr="00376FD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32"/>
        <w:gridCol w:w="1402"/>
        <w:gridCol w:w="1287"/>
        <w:gridCol w:w="553"/>
        <w:gridCol w:w="529"/>
        <w:gridCol w:w="311"/>
        <w:gridCol w:w="386"/>
        <w:gridCol w:w="310"/>
        <w:gridCol w:w="615"/>
        <w:gridCol w:w="615"/>
        <w:gridCol w:w="615"/>
        <w:gridCol w:w="615"/>
        <w:gridCol w:w="615"/>
        <w:gridCol w:w="1286"/>
      </w:tblGrid>
      <w:tr w:rsidR="00376FDE" w:rsidRPr="00376FDE" w:rsidTr="00A72E5A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7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 мероприятия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на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2022 -2025 годы</w:t>
            </w: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11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Цель. Сохранение и эффективное использование культурного наследия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32 027 154,00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38 435 523,00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147 333 723,00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посещений, учреждений библиотечного типа составит 767 167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4 214 362,00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948 000,00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5 162 362,00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1 011 145,00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1 011 145,00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72 747,00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152 906,00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531 465,00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3 350 000,00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3 550 000,00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14 000 000,00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35 000,00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135 000,00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1 031 000,00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4 331 000,00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126 436,30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576 436,30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52 работников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87 849,00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87 945,00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351 684,00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 8340 экземпляров книг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351 700,00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1 406 200,00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98 311,27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88 777,55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94 985,10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370 851,47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05100L5191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3 425,00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3 430,00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13 715,00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450 000,00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основных средств, материальных запасов для улучшения показателей, приведение в соответствии с нормами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СанПина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техническими условиями учреждений библиотечного типа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42 794 218,30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45 220 604,00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44 272 604,00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44 272 904,00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176 560 330,30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услуг (выполнение 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работ) бюджетным учреждением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4 396 820,0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5 452 413,0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5 452 413,0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5 452 413,0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20 754 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059,00  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Количество посетителей составит 29235 </w:t>
            </w: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человек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722 920,00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119 100,00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842 020,00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0510027242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126 503,00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126 503,00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109 000,00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377 000,00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051004М000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5 200,00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26 500,00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84 700,00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450 000,00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440 000,00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1 770 000,00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370 000,00   </w:t>
            </w: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МКУ</w:t>
            </w:r>
            <w:proofErr w:type="gramStart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53 471,00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60 000,00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233 471,00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проезда к месту проведения отпуска и обратно 25 работников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5 904 914,00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6 297 013,00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6 177 913,00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24 557 753,00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48 699 132,30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51 517 617,00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50 450 517,00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50 450 817,00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201 118 083,30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240 688,73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217 322,45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211 414,90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886 748,53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6 524 341,27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1 507 577,55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440 477,55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446 685,10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8 919 081,47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41 934 102,30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49 792 717,00  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191 312 253,30  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3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 от  " 03"   05     2023г.   № 412-п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Приложение №2</w:t>
            </w: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"Обеспечение условий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реализации программы и прочие мероприятия",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реализуемой в рамках   муниципальной программы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«Обеспечение условий реализации  программы  и прочие мероприятия» с указанием объема средств на их реализацию и ожидаемых результатов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38"/>
        <w:gridCol w:w="1488"/>
        <w:gridCol w:w="507"/>
        <w:gridCol w:w="486"/>
        <w:gridCol w:w="404"/>
        <w:gridCol w:w="416"/>
        <w:gridCol w:w="560"/>
        <w:gridCol w:w="560"/>
        <w:gridCol w:w="635"/>
        <w:gridCol w:w="560"/>
        <w:gridCol w:w="560"/>
        <w:gridCol w:w="560"/>
        <w:gridCol w:w="1194"/>
      </w:tblGrid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на 2022 -2025 годы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1.1.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37 981 491,47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44 660 877,00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171 964 122,47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Число человеко-часов  составит 191 461 ч/час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1 106 700,00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1 106 700,00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613 000,00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681 000,00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1 294 000,00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1 000 000,00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3 200 000,00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2 014 417,00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2 014 417,00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11 801 060,00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12 573 000,00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49 520 060,00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367 390,00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367 623,00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1 470 259,00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59 000,00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73 000,00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278 000,00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3 675 000,00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20 475 000,00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381 000,00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1 431 000,00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472 460,44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330 000,00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1 462 460,44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Оплата проезда к месту проведения отпуска и обратно 34 работникам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60 671 518,91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65 635 500,00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63 954 500,00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254 216 018,91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МКУ «Управление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15 384,62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14 772,73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30 157,35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2022 г. Выплата денежного поощрения работнику МБУК БКМ им. Д.М.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Андона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2023г. Выплата денежного поощрения работнику СДК "Юность" п. Чунояр филиал МБУК БМ РДК "Янтарь"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34 615,38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69 842,65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70 454,55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70 454,55   </w:t>
            </w:r>
          </w:p>
        </w:tc>
        <w:tc>
          <w:tcPr>
            <w:tcW w:w="6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2022 год приобретение светового оборудования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053А255196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29 545,45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29 545,45   </w:t>
            </w: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Итого  по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задаче 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150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50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0,0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Развитие инфраструктуры отрасли «культура»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85 225,00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85 225,00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основных сре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дств дл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я укрепления материально технической базы детских школ искусств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467 902,99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467 902,99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В 2022 году СДК п. 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Гремучий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приобретение 250 театральных кресел, приобретение механики и одежды сцены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1 145 550,01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1 145 550,01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L4670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17 864,00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17 864,00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района»Муниципальное казенное учреждение «Муниципальная служба Заказчик»;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150 000,00   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Проведение капитального ремонта  детских школ искусств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292 760,40  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292 760,40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2022 году проведение капитального ремонта СДК п.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Красногорьевский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, разработка ПСД на реконструкцию СДК п.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2023 год проведение ремонта электропроводки СДК п. Гремучий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15 000 000,00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15 000 000,00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3А1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74840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5 273 540,00  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5 273 540,00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4 101 480,00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4 101 480,00  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центральной библиотеки и прилегающей к ней территории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0703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5 267 660,00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5 267 660,00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ремонта фасада здания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детской школы искусств и прилегающей к ней территории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770 000,00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770 000,00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устранению предписаний надзорных органов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80040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1 835 613,36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1 835 613,36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Разработка ПСД на ремонт СДК п.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Новохайский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24 745 695,36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9 661 900,40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34 407 595,76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Обеспечение эффективного управления в отрасли "культура"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функций в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установленной сфере деятельности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МКУ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«У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правление  культуры,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физической культуры, спорта и молодежной политики 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района»*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289 976,00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570 243,00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216 326,00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36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216 326,00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140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292 871,00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Обеспечение реализации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муниципальной программы на 100% 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9 385 032,00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10 968 713,00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10 861 830,00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42 077 405,00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3 449 445,00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3 449 445,00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10340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1 041 733,00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1 041 733,00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2 534 562,00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3 072 197,00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5 606 759,00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765 438,00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927 803,00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1 693 241,00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134 871,33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123 250,00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504 621,33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410 385,62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1 910 385,62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3 220 480,34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2 928 120,20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2 932 400,00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12 013 400,54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4 582,95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4 582,95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8 961,96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13 500,00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49 461,96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78 307,40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78 307,40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46 816,00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46 816,00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75 035,00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300 000,00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975 035,00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4М000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33 759,33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54 279,80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188 039,13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602 438,52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678 000,00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2 636 438,52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210 000,00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830 000,00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44 020 737,00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38 451 613,00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159 375 576,00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13 294 263,00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11 612 387,00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48 131 424,00   </w:t>
            </w: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2 123 493,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2 123 493,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27242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641 295,00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641 295,00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113 361 612,45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106 410 106,00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101 949 306,00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423 670 330,45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198 928 826,72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181 757 506,40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712 493 945,12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1 250 619,94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35 227,27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1 285 847,21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165 675 290,72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176 026 506,40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165 903 806,00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673 509 409,12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32 002 916,06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5 695 772,73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-   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37 698 688,79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от " 03"   05     2023г.   № 412-п</w:t>
            </w:r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Приложение №1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паспорту  муниципальной программы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"Развитие культуры"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567"/>
        <w:gridCol w:w="1775"/>
        <w:gridCol w:w="920"/>
        <w:gridCol w:w="951"/>
        <w:gridCol w:w="1995"/>
        <w:gridCol w:w="807"/>
        <w:gridCol w:w="885"/>
        <w:gridCol w:w="886"/>
        <w:gridCol w:w="785"/>
      </w:tblGrid>
      <w:tr w:rsidR="00376FDE" w:rsidRPr="00376FDE" w:rsidTr="00A72E5A">
        <w:trPr>
          <w:trHeight w:val="2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2025год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8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программы: создание условий для развития и реализации культурного и духовного потенциала населения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Удельный вес населения, участвующего в платных культурно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досуговых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232,2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232,2   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1. Сохранение и эффективное использование культурного наследия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190000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191387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192389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193391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7 300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7 305  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7 310  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7 320   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Обеспечение доступа населения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райна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к культурным благам и участию в культурной жизни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3688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Отраслевая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статичтическая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отчетность форма № 7 -НК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345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3. Создание условий для устойчивого развития отрасли «культура» в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80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3.1. Обеспечение условий реализации  программы и прочие мероприятия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Число человеко-часов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внешних видов муниципальных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обьектов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прилегающих к ним территорий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 w:type="page"/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76FDE" w:rsidRPr="00376FDE" w:rsidTr="00A72E5A">
        <w:trPr>
          <w:trHeight w:val="2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76FDE" w:rsidRPr="00376FDE" w:rsidTr="00A72E5A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Приложение № 5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к постановлению администрации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района  от    " 03"   05     2023г.   № 412-п</w:t>
            </w: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br/>
              <w:t xml:space="preserve">Приложение № 1 </w:t>
            </w: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br/>
              <w:t>к подпрограмме «Обеспечение условий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реализации программы и прочие мероприятия»,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реализуемой в рамках  муниципальной программы </w:t>
            </w:r>
          </w:p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6"/>
                <w:szCs w:val="18"/>
                <w:lang w:eastAsia="ru-RU"/>
              </w:rPr>
              <w:t xml:space="preserve"> района  «Развитие культуры»</w:t>
            </w:r>
          </w:p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76FDE" w:rsidRPr="00376FDE" w:rsidRDefault="00376FDE" w:rsidP="00A72E5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показателей результативности подпрограммы «Обеспечение условий реализации   программы и прочие мероприятия»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19"/>
        <w:gridCol w:w="2608"/>
        <w:gridCol w:w="783"/>
        <w:gridCol w:w="2490"/>
        <w:gridCol w:w="810"/>
        <w:gridCol w:w="839"/>
        <w:gridCol w:w="831"/>
        <w:gridCol w:w="791"/>
      </w:tblGrid>
      <w:tr w:rsidR="00376FDE" w:rsidRPr="00376FDE" w:rsidTr="00A72E5A">
        <w:trPr>
          <w:trHeight w:val="2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Единица  </w:t>
            </w:r>
            <w:proofErr w:type="spellStart"/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изме-рения</w:t>
            </w:r>
            <w:proofErr w:type="spellEnd"/>
            <w:proofErr w:type="gramEnd"/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Источник информации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Цель: Создание условий для устойчивого развития отрасли «Культура» в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Богучанском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районе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Число человеко-часов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/ч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42 424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47 727,0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49 872,0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51 438,0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Улучшение внешних видов муниципальных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обьектов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прилегающих к ним территорий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</w:t>
            </w:r>
            <w:proofErr w:type="gram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представления уточненного фрагмента реестра расходных обязательств главного распорядителя</w:t>
            </w:r>
            <w:proofErr w:type="gram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28.11.2014 № 1530-п «Об утверждении Порядка ведения реестра расходных обязательств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                                                                 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Постановление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</w:t>
            </w:r>
            <w:proofErr w:type="spellStart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района, а также муниципальными казенными учреждениями"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376FDE" w:rsidRPr="00376FDE" w:rsidTr="00A72E5A">
        <w:trPr>
          <w:trHeight w:val="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FDE" w:rsidRPr="00376FDE" w:rsidRDefault="00376FDE" w:rsidP="00A72E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76FDE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376FDE" w:rsidRPr="00376FDE" w:rsidRDefault="00376FDE" w:rsidP="00376FDE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76FDE"/>
    <w:rsid w:val="001868E0"/>
    <w:rsid w:val="00376FDE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376FDE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376F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76F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376F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376FD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376FD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376FD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376FD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376FD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376FD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376F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76F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376F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376FD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376F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376FDE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376FDE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376FDE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376FD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3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376FD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376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376F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376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6FDE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7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6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6FDE"/>
    <w:pPr>
      <w:spacing w:after="120"/>
    </w:pPr>
  </w:style>
  <w:style w:type="character" w:customStyle="1" w:styleId="ad">
    <w:name w:val="Основной текст Знак"/>
    <w:basedOn w:val="a4"/>
    <w:link w:val="ac"/>
    <w:rsid w:val="00376FDE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76FDE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37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376FDE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376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376FDE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76FD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76FDE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376FD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76FDE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76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76FDE"/>
  </w:style>
  <w:style w:type="paragraph" w:customStyle="1" w:styleId="ConsNonformat">
    <w:name w:val="ConsNonformat"/>
    <w:rsid w:val="00376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76F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376FDE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376FD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376FDE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376FDE"/>
    <w:rPr>
      <w:color w:val="0000FF"/>
      <w:u w:val="single"/>
    </w:rPr>
  </w:style>
  <w:style w:type="character" w:customStyle="1" w:styleId="FontStyle12">
    <w:name w:val="Font Style12"/>
    <w:basedOn w:val="a4"/>
    <w:rsid w:val="00376FDE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376FD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376F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376FDE"/>
  </w:style>
  <w:style w:type="paragraph" w:customStyle="1" w:styleId="17">
    <w:name w:val="Стиль1"/>
    <w:basedOn w:val="ConsPlusNormal"/>
    <w:rsid w:val="00376FDE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376FDE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376FDE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376FD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376FDE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376FD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76FD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76FD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76FD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76FD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76FD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76FD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76FD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76FD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376F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376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376F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376FD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376F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76FD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376FD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76F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76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76FD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76FD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76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76F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76FD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76F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76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76FD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76FD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76F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76FD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76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376F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376FD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76FD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76FD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76FD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76FD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76F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76F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76F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76FD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76FD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76F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76F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76F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76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76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76FD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76F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76F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76FD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76FD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76FD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76FD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76FD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76FD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76FD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76FD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76FD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76F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76FD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76FD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76FD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76FD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76FD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76FD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76FD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76FD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76FD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376FD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376FDE"/>
    <w:rPr>
      <w:color w:val="800080"/>
      <w:u w:val="single"/>
    </w:rPr>
  </w:style>
  <w:style w:type="paragraph" w:customStyle="1" w:styleId="fd">
    <w:name w:val="Обычfd"/>
    <w:rsid w:val="00376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376F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376F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376FD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76FD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376FD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376F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376FD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76FD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76FDE"/>
    <w:pPr>
      <w:ind w:right="-596" w:firstLine="709"/>
      <w:jc w:val="both"/>
    </w:pPr>
  </w:style>
  <w:style w:type="paragraph" w:customStyle="1" w:styleId="1f0">
    <w:name w:val="Список1"/>
    <w:basedOn w:val="2b"/>
    <w:rsid w:val="00376FD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76FD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76FD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76FD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76FD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76FD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376FD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376F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376FD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376FD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76FD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376FDE"/>
    <w:pPr>
      <w:ind w:left="85"/>
    </w:pPr>
  </w:style>
  <w:style w:type="paragraph" w:customStyle="1" w:styleId="afff4">
    <w:name w:val="Единицы"/>
    <w:basedOn w:val="a3"/>
    <w:rsid w:val="00376FD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376FDE"/>
    <w:pPr>
      <w:ind w:left="170"/>
    </w:pPr>
  </w:style>
  <w:style w:type="paragraph" w:customStyle="1" w:styleId="afff5">
    <w:name w:val="текст сноски"/>
    <w:basedOn w:val="a3"/>
    <w:rsid w:val="00376FD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376FD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376FD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76F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76FD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376FD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376FD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376FD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376FD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376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376FD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376FD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376FD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76FD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76FD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376FD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376FDE"/>
    <w:rPr>
      <w:vertAlign w:val="superscript"/>
    </w:rPr>
  </w:style>
  <w:style w:type="paragraph" w:customStyle="1" w:styleId="ConsTitle">
    <w:name w:val="ConsTitle"/>
    <w:rsid w:val="00376FD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76FD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376FD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376FD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76FD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376FD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376FDE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76FDE"/>
  </w:style>
  <w:style w:type="character" w:customStyle="1" w:styleId="affff3">
    <w:name w:val="знак сноски"/>
    <w:basedOn w:val="a4"/>
    <w:rsid w:val="00376FDE"/>
    <w:rPr>
      <w:vertAlign w:val="superscript"/>
    </w:rPr>
  </w:style>
  <w:style w:type="character" w:customStyle="1" w:styleId="affff4">
    <w:name w:val="Îñíîâíîé øðèôò"/>
    <w:rsid w:val="00376FDE"/>
  </w:style>
  <w:style w:type="character" w:customStyle="1" w:styleId="2f">
    <w:name w:val="Осно&quot;2"/>
    <w:rsid w:val="00376FDE"/>
  </w:style>
  <w:style w:type="paragraph" w:customStyle="1" w:styleId="a1">
    <w:name w:val="маркированный"/>
    <w:basedOn w:val="a3"/>
    <w:rsid w:val="00376FD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76FD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376FD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376FD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376FDE"/>
    <w:pPr>
      <w:ind w:left="57"/>
      <w:jc w:val="left"/>
    </w:pPr>
  </w:style>
  <w:style w:type="paragraph" w:customStyle="1" w:styleId="FR1">
    <w:name w:val="FR1"/>
    <w:rsid w:val="00376FDE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76F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76FDE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76FD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76FDE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76FD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376FDE"/>
    <w:pPr>
      <w:ind w:left="720"/>
      <w:contextualSpacing/>
    </w:pPr>
  </w:style>
  <w:style w:type="paragraph" w:customStyle="1" w:styleId="38">
    <w:name w:val="Обычный3"/>
    <w:basedOn w:val="a3"/>
    <w:rsid w:val="00376FD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76FD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76FD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376FD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37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76F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376FD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376F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376FD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376FD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376FDE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76F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376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376F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76FD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76FDE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76F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76FDE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76F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76F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76FDE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76F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76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76FDE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76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76FDE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76F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76F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76F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76FDE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76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76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76FDE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76FD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76FDE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76FDE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76FDE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76FDE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76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76F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76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76F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76F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76F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76FD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76F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76FDE"/>
    <w:rPr>
      <w:b/>
      <w:color w:val="000080"/>
    </w:rPr>
  </w:style>
  <w:style w:type="character" w:customStyle="1" w:styleId="afffff3">
    <w:name w:val="Гипертекстовая ссылка"/>
    <w:basedOn w:val="afffff2"/>
    <w:rsid w:val="00376FDE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76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76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76FD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376F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76F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76F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76FDE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76FDE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76FDE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76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76F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76F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76F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76F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76F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76F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76F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76F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76F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76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76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76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76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76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76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76FD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76F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76F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76F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76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76FD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76FD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7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7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7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7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7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7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76F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76F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76FDE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76F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76FD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76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76FD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76F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76FDE"/>
  </w:style>
  <w:style w:type="paragraph" w:customStyle="1" w:styleId="1">
    <w:name w:val="марк список 1"/>
    <w:basedOn w:val="a3"/>
    <w:rsid w:val="00376FDE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76FDE"/>
    <w:pPr>
      <w:numPr>
        <w:numId w:val="7"/>
      </w:numPr>
    </w:pPr>
  </w:style>
  <w:style w:type="paragraph" w:customStyle="1" w:styleId="xl280">
    <w:name w:val="xl280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76F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76FD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76FD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76FD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76FD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76F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76F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76F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76F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76FDE"/>
  </w:style>
  <w:style w:type="paragraph" w:customStyle="1" w:styleId="font0">
    <w:name w:val="font0"/>
    <w:basedOn w:val="a3"/>
    <w:rsid w:val="00376FD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376FDE"/>
    <w:rPr>
      <w:b/>
      <w:bCs/>
    </w:rPr>
  </w:style>
  <w:style w:type="paragraph" w:customStyle="1" w:styleId="2f3">
    <w:name w:val="Обычный (веб)2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76FD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76FDE"/>
  </w:style>
  <w:style w:type="character" w:customStyle="1" w:styleId="WW-Absatz-Standardschriftart">
    <w:name w:val="WW-Absatz-Standardschriftart"/>
    <w:rsid w:val="00376FDE"/>
  </w:style>
  <w:style w:type="character" w:customStyle="1" w:styleId="WW-Absatz-Standardschriftart1">
    <w:name w:val="WW-Absatz-Standardschriftart1"/>
    <w:rsid w:val="00376FDE"/>
  </w:style>
  <w:style w:type="character" w:customStyle="1" w:styleId="WW-Absatz-Standardschriftart11">
    <w:name w:val="WW-Absatz-Standardschriftart11"/>
    <w:rsid w:val="00376FDE"/>
  </w:style>
  <w:style w:type="character" w:customStyle="1" w:styleId="WW-Absatz-Standardschriftart111">
    <w:name w:val="WW-Absatz-Standardschriftart111"/>
    <w:rsid w:val="00376FDE"/>
  </w:style>
  <w:style w:type="character" w:customStyle="1" w:styleId="WW-Absatz-Standardschriftart1111">
    <w:name w:val="WW-Absatz-Standardschriftart1111"/>
    <w:rsid w:val="00376FDE"/>
  </w:style>
  <w:style w:type="character" w:customStyle="1" w:styleId="WW-Absatz-Standardschriftart11111">
    <w:name w:val="WW-Absatz-Standardschriftart11111"/>
    <w:rsid w:val="00376FDE"/>
  </w:style>
  <w:style w:type="character" w:customStyle="1" w:styleId="WW-Absatz-Standardschriftart111111">
    <w:name w:val="WW-Absatz-Standardschriftart111111"/>
    <w:rsid w:val="00376FDE"/>
  </w:style>
  <w:style w:type="character" w:customStyle="1" w:styleId="WW-Absatz-Standardschriftart1111111">
    <w:name w:val="WW-Absatz-Standardschriftart1111111"/>
    <w:rsid w:val="00376FDE"/>
  </w:style>
  <w:style w:type="character" w:customStyle="1" w:styleId="WW-Absatz-Standardschriftart11111111">
    <w:name w:val="WW-Absatz-Standardschriftart11111111"/>
    <w:rsid w:val="00376FDE"/>
  </w:style>
  <w:style w:type="character" w:customStyle="1" w:styleId="WW-Absatz-Standardschriftart111111111">
    <w:name w:val="WW-Absatz-Standardschriftart111111111"/>
    <w:rsid w:val="00376FDE"/>
  </w:style>
  <w:style w:type="character" w:customStyle="1" w:styleId="WW-Absatz-Standardschriftart1111111111">
    <w:name w:val="WW-Absatz-Standardschriftart1111111111"/>
    <w:rsid w:val="00376FDE"/>
  </w:style>
  <w:style w:type="character" w:customStyle="1" w:styleId="WW-Absatz-Standardschriftart11111111111">
    <w:name w:val="WW-Absatz-Standardschriftart11111111111"/>
    <w:rsid w:val="00376FDE"/>
  </w:style>
  <w:style w:type="character" w:customStyle="1" w:styleId="WW-Absatz-Standardschriftart111111111111">
    <w:name w:val="WW-Absatz-Standardschriftart111111111111"/>
    <w:rsid w:val="00376FDE"/>
  </w:style>
  <w:style w:type="character" w:customStyle="1" w:styleId="WW-Absatz-Standardschriftart1111111111111">
    <w:name w:val="WW-Absatz-Standardschriftart1111111111111"/>
    <w:rsid w:val="00376FDE"/>
  </w:style>
  <w:style w:type="character" w:customStyle="1" w:styleId="WW-Absatz-Standardschriftart11111111111111">
    <w:name w:val="WW-Absatz-Standardschriftart11111111111111"/>
    <w:rsid w:val="00376FDE"/>
  </w:style>
  <w:style w:type="character" w:customStyle="1" w:styleId="WW-Absatz-Standardschriftart111111111111111">
    <w:name w:val="WW-Absatz-Standardschriftart111111111111111"/>
    <w:rsid w:val="00376FDE"/>
  </w:style>
  <w:style w:type="character" w:customStyle="1" w:styleId="WW-Absatz-Standardschriftart1111111111111111">
    <w:name w:val="WW-Absatz-Standardschriftart1111111111111111"/>
    <w:rsid w:val="00376FDE"/>
  </w:style>
  <w:style w:type="character" w:customStyle="1" w:styleId="WW-Absatz-Standardschriftart11111111111111111">
    <w:name w:val="WW-Absatz-Standardschriftart11111111111111111"/>
    <w:rsid w:val="00376FDE"/>
  </w:style>
  <w:style w:type="character" w:customStyle="1" w:styleId="WW-Absatz-Standardschriftart111111111111111111">
    <w:name w:val="WW-Absatz-Standardschriftart111111111111111111"/>
    <w:rsid w:val="00376FDE"/>
  </w:style>
  <w:style w:type="character" w:customStyle="1" w:styleId="WW-Absatz-Standardschriftart1111111111111111111">
    <w:name w:val="WW-Absatz-Standardschriftart1111111111111111111"/>
    <w:rsid w:val="00376FDE"/>
  </w:style>
  <w:style w:type="character" w:customStyle="1" w:styleId="WW-Absatz-Standardschriftart11111111111111111111">
    <w:name w:val="WW-Absatz-Standardschriftart11111111111111111111"/>
    <w:rsid w:val="00376FDE"/>
  </w:style>
  <w:style w:type="character" w:customStyle="1" w:styleId="WW-Absatz-Standardschriftart111111111111111111111">
    <w:name w:val="WW-Absatz-Standardschriftart111111111111111111111"/>
    <w:rsid w:val="00376FDE"/>
  </w:style>
  <w:style w:type="character" w:customStyle="1" w:styleId="WW-Absatz-Standardschriftart1111111111111111111111">
    <w:name w:val="WW-Absatz-Standardschriftart1111111111111111111111"/>
    <w:rsid w:val="00376FDE"/>
  </w:style>
  <w:style w:type="character" w:customStyle="1" w:styleId="WW-Absatz-Standardschriftart11111111111111111111111">
    <w:name w:val="WW-Absatz-Standardschriftart11111111111111111111111"/>
    <w:rsid w:val="00376FDE"/>
  </w:style>
  <w:style w:type="character" w:customStyle="1" w:styleId="WW-Absatz-Standardschriftart111111111111111111111111">
    <w:name w:val="WW-Absatz-Standardschriftart111111111111111111111111"/>
    <w:rsid w:val="00376FDE"/>
  </w:style>
  <w:style w:type="character" w:customStyle="1" w:styleId="WW-Absatz-Standardschriftart1111111111111111111111111">
    <w:name w:val="WW-Absatz-Standardschriftart1111111111111111111111111"/>
    <w:rsid w:val="00376FDE"/>
  </w:style>
  <w:style w:type="character" w:customStyle="1" w:styleId="WW-Absatz-Standardschriftart11111111111111111111111111">
    <w:name w:val="WW-Absatz-Standardschriftart11111111111111111111111111"/>
    <w:rsid w:val="00376FDE"/>
  </w:style>
  <w:style w:type="character" w:customStyle="1" w:styleId="WW-Absatz-Standardschriftart111111111111111111111111111">
    <w:name w:val="WW-Absatz-Standardschriftart111111111111111111111111111"/>
    <w:rsid w:val="00376FDE"/>
  </w:style>
  <w:style w:type="character" w:customStyle="1" w:styleId="WW-Absatz-Standardschriftart1111111111111111111111111111">
    <w:name w:val="WW-Absatz-Standardschriftart1111111111111111111111111111"/>
    <w:rsid w:val="00376FDE"/>
  </w:style>
  <w:style w:type="character" w:customStyle="1" w:styleId="WW-Absatz-Standardschriftart11111111111111111111111111111">
    <w:name w:val="WW-Absatz-Standardschriftart11111111111111111111111111111"/>
    <w:rsid w:val="00376FDE"/>
  </w:style>
  <w:style w:type="character" w:customStyle="1" w:styleId="WW-Absatz-Standardschriftart111111111111111111111111111111">
    <w:name w:val="WW-Absatz-Standardschriftart111111111111111111111111111111"/>
    <w:rsid w:val="00376FDE"/>
  </w:style>
  <w:style w:type="character" w:customStyle="1" w:styleId="WW-Absatz-Standardschriftart1111111111111111111111111111111">
    <w:name w:val="WW-Absatz-Standardschriftart1111111111111111111111111111111"/>
    <w:rsid w:val="00376FDE"/>
  </w:style>
  <w:style w:type="character" w:customStyle="1" w:styleId="WW-Absatz-Standardschriftart11111111111111111111111111111111">
    <w:name w:val="WW-Absatz-Standardschriftart11111111111111111111111111111111"/>
    <w:rsid w:val="00376FDE"/>
  </w:style>
  <w:style w:type="character" w:customStyle="1" w:styleId="WW-Absatz-Standardschriftart111111111111111111111111111111111">
    <w:name w:val="WW-Absatz-Standardschriftart111111111111111111111111111111111"/>
    <w:rsid w:val="00376FDE"/>
  </w:style>
  <w:style w:type="character" w:customStyle="1" w:styleId="WW-Absatz-Standardschriftart1111111111111111111111111111111111">
    <w:name w:val="WW-Absatz-Standardschriftart1111111111111111111111111111111111"/>
    <w:rsid w:val="00376FDE"/>
  </w:style>
  <w:style w:type="character" w:customStyle="1" w:styleId="WW-Absatz-Standardschriftart11111111111111111111111111111111111">
    <w:name w:val="WW-Absatz-Standardschriftart11111111111111111111111111111111111"/>
    <w:rsid w:val="00376FDE"/>
  </w:style>
  <w:style w:type="character" w:customStyle="1" w:styleId="WW-Absatz-Standardschriftart111111111111111111111111111111111111">
    <w:name w:val="WW-Absatz-Standardschriftart111111111111111111111111111111111111"/>
    <w:rsid w:val="00376FDE"/>
  </w:style>
  <w:style w:type="character" w:customStyle="1" w:styleId="WW-Absatz-Standardschriftart1111111111111111111111111111111111111">
    <w:name w:val="WW-Absatz-Standardschriftart1111111111111111111111111111111111111"/>
    <w:rsid w:val="00376FDE"/>
  </w:style>
  <w:style w:type="character" w:customStyle="1" w:styleId="WW-Absatz-Standardschriftart11111111111111111111111111111111111111">
    <w:name w:val="WW-Absatz-Standardschriftart11111111111111111111111111111111111111"/>
    <w:rsid w:val="00376FDE"/>
  </w:style>
  <w:style w:type="character" w:customStyle="1" w:styleId="WW-Absatz-Standardschriftart111111111111111111111111111111111111111">
    <w:name w:val="WW-Absatz-Standardschriftart111111111111111111111111111111111111111"/>
    <w:rsid w:val="00376FDE"/>
  </w:style>
  <w:style w:type="character" w:customStyle="1" w:styleId="2f4">
    <w:name w:val="Основной шрифт абзаца2"/>
    <w:rsid w:val="00376FDE"/>
  </w:style>
  <w:style w:type="character" w:customStyle="1" w:styleId="WW-Absatz-Standardschriftart1111111111111111111111111111111111111111">
    <w:name w:val="WW-Absatz-Standardschriftart1111111111111111111111111111111111111111"/>
    <w:rsid w:val="00376FDE"/>
  </w:style>
  <w:style w:type="character" w:customStyle="1" w:styleId="WW-Absatz-Standardschriftart11111111111111111111111111111111111111111">
    <w:name w:val="WW-Absatz-Standardschriftart11111111111111111111111111111111111111111"/>
    <w:rsid w:val="00376FDE"/>
  </w:style>
  <w:style w:type="character" w:customStyle="1" w:styleId="WW-Absatz-Standardschriftart111111111111111111111111111111111111111111">
    <w:name w:val="WW-Absatz-Standardschriftart111111111111111111111111111111111111111111"/>
    <w:rsid w:val="00376FDE"/>
  </w:style>
  <w:style w:type="character" w:customStyle="1" w:styleId="WW-Absatz-Standardschriftart1111111111111111111111111111111111111111111">
    <w:name w:val="WW-Absatz-Standardschriftart1111111111111111111111111111111111111111111"/>
    <w:rsid w:val="00376FDE"/>
  </w:style>
  <w:style w:type="character" w:customStyle="1" w:styleId="1fa">
    <w:name w:val="Основной шрифт абзаца1"/>
    <w:rsid w:val="00376FDE"/>
  </w:style>
  <w:style w:type="character" w:customStyle="1" w:styleId="WW-Absatz-Standardschriftart11111111111111111111111111111111111111111111">
    <w:name w:val="WW-Absatz-Standardschriftart11111111111111111111111111111111111111111111"/>
    <w:rsid w:val="00376FDE"/>
  </w:style>
  <w:style w:type="character" w:customStyle="1" w:styleId="WW-Absatz-Standardschriftart111111111111111111111111111111111111111111111">
    <w:name w:val="WW-Absatz-Standardschriftart111111111111111111111111111111111111111111111"/>
    <w:rsid w:val="00376FDE"/>
  </w:style>
  <w:style w:type="character" w:customStyle="1" w:styleId="WW-Absatz-Standardschriftart1111111111111111111111111111111111111111111111">
    <w:name w:val="WW-Absatz-Standardschriftart1111111111111111111111111111111111111111111111"/>
    <w:rsid w:val="00376FDE"/>
  </w:style>
  <w:style w:type="character" w:customStyle="1" w:styleId="WW-Absatz-Standardschriftart11111111111111111111111111111111111111111111111">
    <w:name w:val="WW-Absatz-Standardschriftart11111111111111111111111111111111111111111111111"/>
    <w:rsid w:val="00376FDE"/>
  </w:style>
  <w:style w:type="character" w:customStyle="1" w:styleId="WW-Absatz-Standardschriftart111111111111111111111111111111111111111111111111">
    <w:name w:val="WW-Absatz-Standardschriftart111111111111111111111111111111111111111111111111"/>
    <w:rsid w:val="00376FDE"/>
  </w:style>
  <w:style w:type="character" w:customStyle="1" w:styleId="afffffc">
    <w:name w:val="Символ нумерации"/>
    <w:rsid w:val="00376FDE"/>
  </w:style>
  <w:style w:type="paragraph" w:customStyle="1" w:styleId="afffffd">
    <w:name w:val="Заголовок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376FDE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376FDE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FD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FDE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FDE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F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F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376FD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76FDE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76FDE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76FD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76FDE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76FDE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376FDE"/>
    <w:rPr>
      <w:i/>
      <w:iCs w:val="0"/>
    </w:rPr>
  </w:style>
  <w:style w:type="character" w:customStyle="1" w:styleId="text">
    <w:name w:val="text"/>
    <w:basedOn w:val="a4"/>
    <w:rsid w:val="00376FDE"/>
  </w:style>
  <w:style w:type="paragraph" w:customStyle="1" w:styleId="affffff4">
    <w:name w:val="Основной текст ГД Знак Знак Знак"/>
    <w:basedOn w:val="afc"/>
    <w:link w:val="affffff5"/>
    <w:rsid w:val="00376FD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376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376FDE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76FDE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76FDE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76FDE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376FDE"/>
  </w:style>
  <w:style w:type="paragraph" w:customStyle="1" w:styleId="oaenoniinee">
    <w:name w:val="oaeno niinee"/>
    <w:basedOn w:val="a3"/>
    <w:rsid w:val="00376FD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76FD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76FDE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76FDE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76FDE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76FD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76FDE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376FDE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376FDE"/>
  </w:style>
  <w:style w:type="paragraph" w:customStyle="1" w:styleId="65">
    <w:name w:val="Обычный (веб)6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76FDE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76FD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376FDE"/>
    <w:rPr>
      <w:sz w:val="28"/>
      <w:lang w:val="ru-RU" w:eastAsia="ru-RU" w:bidi="ar-SA"/>
    </w:rPr>
  </w:style>
  <w:style w:type="paragraph" w:customStyle="1" w:styleId="Noeeu32">
    <w:name w:val="Noeeu32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76FD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76FD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76FDE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376FDE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76FDE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76FDE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76FDE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76F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76FDE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76FD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76FDE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76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76FDE"/>
    <w:rPr>
      <w:rFonts w:ascii="Symbol" w:hAnsi="Symbol"/>
    </w:rPr>
  </w:style>
  <w:style w:type="character" w:customStyle="1" w:styleId="WW8Num3z0">
    <w:name w:val="WW8Num3z0"/>
    <w:rsid w:val="00376FDE"/>
    <w:rPr>
      <w:rFonts w:ascii="Symbol" w:hAnsi="Symbol"/>
    </w:rPr>
  </w:style>
  <w:style w:type="character" w:customStyle="1" w:styleId="WW8Num4z0">
    <w:name w:val="WW8Num4z0"/>
    <w:rsid w:val="00376FDE"/>
    <w:rPr>
      <w:rFonts w:ascii="Symbol" w:hAnsi="Symbol"/>
    </w:rPr>
  </w:style>
  <w:style w:type="character" w:customStyle="1" w:styleId="WW8Num5z0">
    <w:name w:val="WW8Num5z0"/>
    <w:rsid w:val="00376FDE"/>
    <w:rPr>
      <w:rFonts w:ascii="Symbol" w:hAnsi="Symbol"/>
    </w:rPr>
  </w:style>
  <w:style w:type="character" w:customStyle="1" w:styleId="WW8Num6z0">
    <w:name w:val="WW8Num6z0"/>
    <w:rsid w:val="00376FDE"/>
    <w:rPr>
      <w:rFonts w:ascii="Symbol" w:hAnsi="Symbol"/>
    </w:rPr>
  </w:style>
  <w:style w:type="character" w:customStyle="1" w:styleId="WW8Num7z0">
    <w:name w:val="WW8Num7z0"/>
    <w:rsid w:val="00376FDE"/>
    <w:rPr>
      <w:rFonts w:ascii="Symbol" w:hAnsi="Symbol"/>
    </w:rPr>
  </w:style>
  <w:style w:type="character" w:customStyle="1" w:styleId="WW8Num8z0">
    <w:name w:val="WW8Num8z0"/>
    <w:rsid w:val="00376FDE"/>
    <w:rPr>
      <w:rFonts w:ascii="Symbol" w:hAnsi="Symbol"/>
    </w:rPr>
  </w:style>
  <w:style w:type="character" w:customStyle="1" w:styleId="WW8Num9z0">
    <w:name w:val="WW8Num9z0"/>
    <w:rsid w:val="00376FDE"/>
    <w:rPr>
      <w:rFonts w:ascii="Symbol" w:hAnsi="Symbol"/>
    </w:rPr>
  </w:style>
  <w:style w:type="character" w:customStyle="1" w:styleId="affffffb">
    <w:name w:val="?????? ?????????"/>
    <w:rsid w:val="00376FDE"/>
  </w:style>
  <w:style w:type="character" w:customStyle="1" w:styleId="affffffc">
    <w:name w:val="??????? ??????"/>
    <w:rsid w:val="00376FDE"/>
    <w:rPr>
      <w:rFonts w:ascii="OpenSymbol" w:hAnsi="OpenSymbol"/>
    </w:rPr>
  </w:style>
  <w:style w:type="character" w:customStyle="1" w:styleId="affffffd">
    <w:name w:val="Маркеры списка"/>
    <w:rsid w:val="00376FDE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76FDE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76FDE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376FDE"/>
    <w:pPr>
      <w:jc w:val="center"/>
    </w:pPr>
    <w:rPr>
      <w:b/>
    </w:rPr>
  </w:style>
  <w:style w:type="paragraph" w:customStyle="1" w:styleId="WW-13">
    <w:name w:val="WW-?????????? ???????1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76FDE"/>
    <w:pPr>
      <w:jc w:val="center"/>
    </w:pPr>
    <w:rPr>
      <w:b/>
    </w:rPr>
  </w:style>
  <w:style w:type="paragraph" w:customStyle="1" w:styleId="WW-120">
    <w:name w:val="WW-?????????? ???????12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76FDE"/>
    <w:pPr>
      <w:jc w:val="center"/>
    </w:pPr>
    <w:rPr>
      <w:b/>
    </w:rPr>
  </w:style>
  <w:style w:type="paragraph" w:customStyle="1" w:styleId="WW-123">
    <w:name w:val="WW-?????????? ???????123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76FDE"/>
    <w:pPr>
      <w:jc w:val="center"/>
    </w:pPr>
    <w:rPr>
      <w:b/>
    </w:rPr>
  </w:style>
  <w:style w:type="paragraph" w:customStyle="1" w:styleId="WW-1234">
    <w:name w:val="WW-?????????? ???????1234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76FDE"/>
    <w:pPr>
      <w:jc w:val="center"/>
    </w:pPr>
    <w:rPr>
      <w:b/>
    </w:rPr>
  </w:style>
  <w:style w:type="paragraph" w:customStyle="1" w:styleId="WW-12345">
    <w:name w:val="WW-?????????? ???????12345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76FDE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76FDE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76FDE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76FDE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76FD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76FDE"/>
    <w:pPr>
      <w:jc w:val="center"/>
    </w:pPr>
    <w:rPr>
      <w:b/>
    </w:rPr>
  </w:style>
  <w:style w:type="paragraph" w:customStyle="1" w:styleId="56">
    <w:name w:val="Абзац списка5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76F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76FDE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76FDE"/>
    <w:rPr>
      <w:rFonts w:ascii="Calibri" w:eastAsia="Calibri" w:hAnsi="Calibri" w:cs="Times New Roman"/>
    </w:rPr>
  </w:style>
  <w:style w:type="paragraph" w:customStyle="1" w:styleId="150">
    <w:name w:val="Обычный (веб)15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76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76FDE"/>
    <w:rPr>
      <w:color w:val="0000FF"/>
      <w:u w:val="single"/>
    </w:rPr>
  </w:style>
  <w:style w:type="paragraph" w:customStyle="1" w:styleId="160">
    <w:name w:val="Обычный (веб)16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376F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376FD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376FDE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376FDE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376FD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376FDE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76FDE"/>
    <w:rPr>
      <w:b/>
      <w:sz w:val="22"/>
    </w:rPr>
  </w:style>
  <w:style w:type="paragraph" w:customStyle="1" w:styleId="200">
    <w:name w:val="Обычный (веб)20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76FDE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76FDE"/>
  </w:style>
  <w:style w:type="table" w:customStyle="1" w:styleId="3f2">
    <w:name w:val="Сетка таблицы3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76FDE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76FDE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376FDE"/>
  </w:style>
  <w:style w:type="paragraph" w:customStyle="1" w:styleId="title">
    <w:name w:val="title"/>
    <w:basedOn w:val="a3"/>
    <w:rsid w:val="0037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7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7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76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76FDE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76FDE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76FDE"/>
    <w:rPr>
      <w:rFonts w:cs="Calibri"/>
      <w:lang w:eastAsia="en-US"/>
    </w:rPr>
  </w:style>
  <w:style w:type="paragraph" w:styleId="HTML">
    <w:name w:val="HTML Preformatted"/>
    <w:basedOn w:val="a3"/>
    <w:link w:val="HTML0"/>
    <w:rsid w:val="00376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76F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76FDE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376FDE"/>
  </w:style>
  <w:style w:type="table" w:customStyle="1" w:styleId="122">
    <w:name w:val="Сетка таблицы12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76FDE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76FDE"/>
  </w:style>
  <w:style w:type="character" w:customStyle="1" w:styleId="ei">
    <w:name w:val="ei"/>
    <w:basedOn w:val="a4"/>
    <w:rsid w:val="00376FDE"/>
  </w:style>
  <w:style w:type="character" w:customStyle="1" w:styleId="apple-converted-space">
    <w:name w:val="apple-converted-space"/>
    <w:basedOn w:val="a4"/>
    <w:rsid w:val="00376FDE"/>
  </w:style>
  <w:style w:type="paragraph" w:customStyle="1" w:styleId="2fc">
    <w:name w:val="Основной текст2"/>
    <w:basedOn w:val="a3"/>
    <w:rsid w:val="00376FDE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76FDE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76FDE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76FDE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76FDE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76FDE"/>
  </w:style>
  <w:style w:type="table" w:customStyle="1" w:styleId="151">
    <w:name w:val="Сетка таблицы15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76FDE"/>
  </w:style>
  <w:style w:type="table" w:customStyle="1" w:styleId="161">
    <w:name w:val="Сетка таблицы16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76F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76FDE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76FDE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76FDE"/>
  </w:style>
  <w:style w:type="table" w:customStyle="1" w:styleId="171">
    <w:name w:val="Сетка таблицы17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76FDE"/>
  </w:style>
  <w:style w:type="character" w:customStyle="1" w:styleId="blk">
    <w:name w:val="blk"/>
    <w:basedOn w:val="a4"/>
    <w:rsid w:val="00376FDE"/>
  </w:style>
  <w:style w:type="character" w:styleId="afffffff6">
    <w:name w:val="endnote reference"/>
    <w:uiPriority w:val="99"/>
    <w:semiHidden/>
    <w:unhideWhenUsed/>
    <w:rsid w:val="00376FDE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376FDE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76FDE"/>
  </w:style>
  <w:style w:type="character" w:customStyle="1" w:styleId="5Exact">
    <w:name w:val="Основной текст (5) Exact"/>
    <w:basedOn w:val="a4"/>
    <w:rsid w:val="00376FDE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76F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76FDE"/>
  </w:style>
  <w:style w:type="table" w:customStyle="1" w:styleId="181">
    <w:name w:val="Сетка таблицы18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76FDE"/>
  </w:style>
  <w:style w:type="paragraph" w:customStyle="1" w:styleId="142">
    <w:name w:val="Знак14"/>
    <w:basedOn w:val="a3"/>
    <w:uiPriority w:val="99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76FDE"/>
  </w:style>
  <w:style w:type="paragraph" w:customStyle="1" w:styleId="1ff6">
    <w:name w:val="Текст1"/>
    <w:basedOn w:val="a3"/>
    <w:rsid w:val="00376FDE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76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76FDE"/>
  </w:style>
  <w:style w:type="table" w:customStyle="1" w:styleId="222">
    <w:name w:val="Сетка таблицы22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76FDE"/>
  </w:style>
  <w:style w:type="table" w:customStyle="1" w:styleId="232">
    <w:name w:val="Сетка таблицы23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76FDE"/>
  </w:style>
  <w:style w:type="paragraph" w:customStyle="1" w:styleId="3f4">
    <w:name w:val="Знак Знак3 Знак Знак"/>
    <w:basedOn w:val="a3"/>
    <w:uiPriority w:val="99"/>
    <w:rsid w:val="00376F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376FDE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76FDE"/>
  </w:style>
  <w:style w:type="character" w:customStyle="1" w:styleId="WW8Num1z0">
    <w:name w:val="WW8Num1z0"/>
    <w:rsid w:val="00376FDE"/>
    <w:rPr>
      <w:rFonts w:ascii="Symbol" w:hAnsi="Symbol" w:cs="OpenSymbol"/>
    </w:rPr>
  </w:style>
  <w:style w:type="character" w:customStyle="1" w:styleId="3f5">
    <w:name w:val="Основной шрифт абзаца3"/>
    <w:rsid w:val="00376FDE"/>
  </w:style>
  <w:style w:type="paragraph" w:customStyle="1" w:styleId="215">
    <w:name w:val="Обычный (веб)21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76FDE"/>
  </w:style>
  <w:style w:type="table" w:customStyle="1" w:styleId="260">
    <w:name w:val="Сетка таблицы26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76FDE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76FDE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76FDE"/>
  </w:style>
  <w:style w:type="paragraph" w:customStyle="1" w:styleId="88">
    <w:name w:val="Абзац списка8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76F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76FDE"/>
  </w:style>
  <w:style w:type="table" w:customStyle="1" w:styleId="312">
    <w:name w:val="Сетка таблицы31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376F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76FDE"/>
  </w:style>
  <w:style w:type="table" w:customStyle="1" w:styleId="321">
    <w:name w:val="Сетка таблицы32"/>
    <w:basedOn w:val="a5"/>
    <w:next w:val="a9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76FDE"/>
  </w:style>
  <w:style w:type="character" w:customStyle="1" w:styleId="1ff8">
    <w:name w:val="Подзаголовок Знак1"/>
    <w:uiPriority w:val="11"/>
    <w:rsid w:val="00376FD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76FDE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76FDE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76FDE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76FDE"/>
  </w:style>
  <w:style w:type="numbering" w:customStyle="1" w:styleId="252">
    <w:name w:val="Нет списка25"/>
    <w:next w:val="a6"/>
    <w:semiHidden/>
    <w:rsid w:val="00376FDE"/>
  </w:style>
  <w:style w:type="table" w:customStyle="1" w:styleId="380">
    <w:name w:val="Сетка таблицы38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76FD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76FDE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376FDE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76FDE"/>
  </w:style>
  <w:style w:type="numbering" w:customStyle="1" w:styleId="271">
    <w:name w:val="Нет списка27"/>
    <w:next w:val="a6"/>
    <w:uiPriority w:val="99"/>
    <w:semiHidden/>
    <w:unhideWhenUsed/>
    <w:rsid w:val="00376FDE"/>
  </w:style>
  <w:style w:type="numbering" w:customStyle="1" w:styleId="281">
    <w:name w:val="Нет списка28"/>
    <w:next w:val="a6"/>
    <w:uiPriority w:val="99"/>
    <w:semiHidden/>
    <w:unhideWhenUsed/>
    <w:rsid w:val="00376FDE"/>
  </w:style>
  <w:style w:type="paragraph" w:customStyle="1" w:styleId="Style3">
    <w:name w:val="Style3"/>
    <w:basedOn w:val="a3"/>
    <w:uiPriority w:val="99"/>
    <w:rsid w:val="00376FDE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76FDE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76FDE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76F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76FDE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76FDE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76FDE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76FDE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76FD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76FDE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76FD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76FDE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76F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76F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76FD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76FDE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376FDE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76FDE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76FDE"/>
  </w:style>
  <w:style w:type="numbering" w:customStyle="1" w:styleId="291">
    <w:name w:val="Нет списка29"/>
    <w:next w:val="a6"/>
    <w:uiPriority w:val="99"/>
    <w:semiHidden/>
    <w:unhideWhenUsed/>
    <w:rsid w:val="00376FDE"/>
  </w:style>
  <w:style w:type="table" w:customStyle="1" w:styleId="420">
    <w:name w:val="Сетка таблицы42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376FDE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76FDE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76FDE"/>
  </w:style>
  <w:style w:type="table" w:customStyle="1" w:styleId="430">
    <w:name w:val="Сетка таблицы43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76FDE"/>
  </w:style>
  <w:style w:type="numbering" w:customStyle="1" w:styleId="322">
    <w:name w:val="Нет списка32"/>
    <w:next w:val="a6"/>
    <w:uiPriority w:val="99"/>
    <w:semiHidden/>
    <w:unhideWhenUsed/>
    <w:rsid w:val="00376FDE"/>
  </w:style>
  <w:style w:type="numbering" w:customStyle="1" w:styleId="331">
    <w:name w:val="Нет списка33"/>
    <w:next w:val="a6"/>
    <w:uiPriority w:val="99"/>
    <w:semiHidden/>
    <w:unhideWhenUsed/>
    <w:rsid w:val="00376FDE"/>
  </w:style>
  <w:style w:type="table" w:customStyle="1" w:styleId="440">
    <w:name w:val="Сетка таблицы44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76FDE"/>
  </w:style>
  <w:style w:type="numbering" w:customStyle="1" w:styleId="351">
    <w:name w:val="Нет списка35"/>
    <w:next w:val="a6"/>
    <w:semiHidden/>
    <w:rsid w:val="00376FDE"/>
  </w:style>
  <w:style w:type="paragraph" w:customStyle="1" w:styleId="afffffff9">
    <w:name w:val="Знак Знак Знак"/>
    <w:basedOn w:val="a3"/>
    <w:rsid w:val="00376FD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376FD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76FD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76F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376F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376FDE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376FDE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376FD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376FD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376FDE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376FDE"/>
  </w:style>
  <w:style w:type="table" w:customStyle="1" w:styleId="570">
    <w:name w:val="Сетка таблицы57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376FDE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376FD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376FDE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37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376F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376FD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376FDE"/>
  </w:style>
  <w:style w:type="table" w:customStyle="1" w:styleId="610">
    <w:name w:val="Сетка таблицы61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376FD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376FDE"/>
  </w:style>
  <w:style w:type="table" w:customStyle="1" w:styleId="620">
    <w:name w:val="Сетка таблицы62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376FDE"/>
  </w:style>
  <w:style w:type="numbering" w:customStyle="1" w:styleId="401">
    <w:name w:val="Нет списка40"/>
    <w:next w:val="a6"/>
    <w:uiPriority w:val="99"/>
    <w:semiHidden/>
    <w:unhideWhenUsed/>
    <w:rsid w:val="00376FDE"/>
  </w:style>
  <w:style w:type="paragraph" w:customStyle="1" w:styleId="msonormal0">
    <w:name w:val="msonormal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376FDE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376FDE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376F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376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37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37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376F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76FDE"/>
  </w:style>
  <w:style w:type="paragraph" w:customStyle="1" w:styleId="ConsPlusTitlePage">
    <w:name w:val="ConsPlusTitlePage"/>
    <w:rsid w:val="0037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376FD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376FD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376F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376FDE"/>
  </w:style>
  <w:style w:type="numbering" w:customStyle="1" w:styleId="1100">
    <w:name w:val="Нет списка110"/>
    <w:next w:val="a6"/>
    <w:uiPriority w:val="99"/>
    <w:semiHidden/>
    <w:unhideWhenUsed/>
    <w:rsid w:val="00376FDE"/>
  </w:style>
  <w:style w:type="paragraph" w:customStyle="1" w:styleId="listparagraph">
    <w:name w:val="listparagraph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50">
    <w:name w:val="115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3">
    <w:name w:val="15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">
    <w:name w:val="-"/>
    <w:basedOn w:val="a4"/>
    <w:rsid w:val="00376FDE"/>
  </w:style>
  <w:style w:type="paragraph" w:customStyle="1" w:styleId="402">
    <w:name w:val="40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60">
    <w:name w:val="116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1pt0pt">
    <w:name w:val="1111pt0pt"/>
    <w:basedOn w:val="a4"/>
    <w:rsid w:val="00376FDE"/>
  </w:style>
  <w:style w:type="paragraph" w:customStyle="1" w:styleId="a27">
    <w:name w:val="a27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28">
    <w:name w:val="a28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1">
    <w:name w:val="51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0">
    <w:name w:val="consplusnormal0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376FDE"/>
  </w:style>
  <w:style w:type="character" w:customStyle="1" w:styleId="afffffffd">
    <w:name w:val="Основной текст + Курсив"/>
    <w:basedOn w:val="affe"/>
    <w:rsid w:val="00376FDE"/>
    <w:rPr>
      <w:rFonts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ff">
    <w:name w:val="Заголовок №2_"/>
    <w:basedOn w:val="a4"/>
    <w:link w:val="2ff0"/>
    <w:rsid w:val="00376FDE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2ff0">
    <w:name w:val="Заголовок №2"/>
    <w:basedOn w:val="a3"/>
    <w:link w:val="2ff"/>
    <w:rsid w:val="00376FDE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theme="minorBidi"/>
      <w:b/>
      <w:bCs/>
      <w:spacing w:val="-1"/>
      <w:sz w:val="26"/>
      <w:szCs w:val="26"/>
    </w:rPr>
  </w:style>
  <w:style w:type="character" w:customStyle="1" w:styleId="3f9">
    <w:name w:val="Основной текст (3) + Не курсив"/>
    <w:basedOn w:val="3f7"/>
    <w:rsid w:val="00376FDE"/>
    <w:rPr>
      <w:rFonts w:cs="Times New Roman"/>
      <w:i/>
      <w:iCs/>
      <w:color w:val="000000"/>
      <w:spacing w:val="2"/>
      <w:w w:val="100"/>
      <w:position w:val="0"/>
      <w:sz w:val="24"/>
      <w:szCs w:val="24"/>
    </w:rPr>
  </w:style>
  <w:style w:type="character" w:customStyle="1" w:styleId="95pt-1pt">
    <w:name w:val="Основной текст + 9;5 pt;Интервал -1 pt"/>
    <w:basedOn w:val="affe"/>
    <w:rsid w:val="00376FDE"/>
    <w:rPr>
      <w:rFonts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customStyle="1" w:styleId="800">
    <w:name w:val="Сетка таблицы80"/>
    <w:basedOn w:val="a5"/>
    <w:next w:val="a9"/>
    <w:uiPriority w:val="3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5pt0pt">
    <w:name w:val="Основной текст + 7;5 pt;Интервал 0 pt"/>
    <w:basedOn w:val="affe"/>
    <w:rsid w:val="00376FDE"/>
    <w:rPr>
      <w:rFonts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4c">
    <w:name w:val="Основной текст (4)_"/>
    <w:basedOn w:val="a4"/>
    <w:rsid w:val="0037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d">
    <w:name w:val="Основной текст (4)"/>
    <w:basedOn w:val="4c"/>
    <w:rsid w:val="00376FDE"/>
    <w:rPr>
      <w:color w:val="000000"/>
      <w:w w:val="100"/>
      <w:position w:val="0"/>
      <w:lang w:val="ru-RU"/>
    </w:rPr>
  </w:style>
  <w:style w:type="character" w:customStyle="1" w:styleId="118">
    <w:name w:val="Основной текст (11)_"/>
    <w:basedOn w:val="a4"/>
    <w:link w:val="119"/>
    <w:rsid w:val="00376FDE"/>
    <w:rPr>
      <w:rFonts w:ascii="Gungsuh" w:eastAsia="Gungsuh" w:hAnsi="Gungsuh" w:cs="Gungsuh"/>
      <w:spacing w:val="-1"/>
      <w:sz w:val="15"/>
      <w:szCs w:val="15"/>
      <w:shd w:val="clear" w:color="auto" w:fill="FFFFFF"/>
    </w:rPr>
  </w:style>
  <w:style w:type="paragraph" w:customStyle="1" w:styleId="119">
    <w:name w:val="Основной текст (11)"/>
    <w:basedOn w:val="a3"/>
    <w:link w:val="118"/>
    <w:rsid w:val="00376FDE"/>
    <w:pPr>
      <w:widowControl w:val="0"/>
      <w:shd w:val="clear" w:color="auto" w:fill="FFFFFF"/>
      <w:spacing w:after="0" w:line="197" w:lineRule="exact"/>
      <w:jc w:val="both"/>
    </w:pPr>
    <w:rPr>
      <w:rFonts w:ascii="Gungsuh" w:eastAsia="Gungsuh" w:hAnsi="Gungsuh" w:cs="Gungsuh"/>
      <w:spacing w:val="-1"/>
      <w:sz w:val="15"/>
      <w:szCs w:val="15"/>
    </w:rPr>
  </w:style>
  <w:style w:type="character" w:customStyle="1" w:styleId="124">
    <w:name w:val="Основной текст (12)_"/>
    <w:basedOn w:val="a4"/>
    <w:rsid w:val="00376FD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125">
    <w:name w:val="Основной текст (12)"/>
    <w:basedOn w:val="124"/>
    <w:rsid w:val="00376FDE"/>
    <w:rPr>
      <w:color w:val="000000"/>
      <w:w w:val="100"/>
      <w:position w:val="0"/>
      <w:lang w:val="ru-RU"/>
    </w:rPr>
  </w:style>
  <w:style w:type="character" w:customStyle="1" w:styleId="134">
    <w:name w:val="Основной текст (13)_"/>
    <w:basedOn w:val="a4"/>
    <w:rsid w:val="00376FDE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135">
    <w:name w:val="Основной текст (13)"/>
    <w:basedOn w:val="134"/>
    <w:rsid w:val="00376FDE"/>
    <w:rPr>
      <w:color w:val="000000"/>
      <w:w w:val="100"/>
      <w:position w:val="0"/>
      <w:lang w:val="ru-RU"/>
    </w:rPr>
  </w:style>
  <w:style w:type="character" w:customStyle="1" w:styleId="afffffffe">
    <w:name w:val="Подпись к картинке_"/>
    <w:basedOn w:val="a4"/>
    <w:rsid w:val="00376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affffffff">
    <w:name w:val="Подпись к картинке"/>
    <w:basedOn w:val="afffffffe"/>
    <w:rsid w:val="00376FDE"/>
    <w:rPr>
      <w:color w:val="000000"/>
      <w:w w:val="100"/>
      <w:position w:val="0"/>
      <w:lang w:val="ru-RU"/>
    </w:rPr>
  </w:style>
  <w:style w:type="character" w:customStyle="1" w:styleId="4Candara0pt">
    <w:name w:val="Основной текст (4) + Candara;Интервал 0 pt"/>
    <w:basedOn w:val="4c"/>
    <w:rsid w:val="00376FDE"/>
    <w:rPr>
      <w:rFonts w:ascii="Candara" w:eastAsia="Candara" w:hAnsi="Candara" w:cs="Candara"/>
      <w:color w:val="000000"/>
      <w:spacing w:val="0"/>
      <w:w w:val="100"/>
      <w:position w:val="0"/>
    </w:rPr>
  </w:style>
  <w:style w:type="character" w:customStyle="1" w:styleId="4MSGothic7pt0pt">
    <w:name w:val="Основной текст (4) + MS Gothic;7 pt;Интервал 0 pt"/>
    <w:basedOn w:val="4c"/>
    <w:rsid w:val="00376FDE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</w:rPr>
  </w:style>
  <w:style w:type="character" w:customStyle="1" w:styleId="144">
    <w:name w:val="Основной текст (14)_"/>
    <w:basedOn w:val="a4"/>
    <w:rsid w:val="00376FD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"/>
      <w:sz w:val="16"/>
      <w:szCs w:val="16"/>
      <w:u w:val="none"/>
    </w:rPr>
  </w:style>
  <w:style w:type="character" w:customStyle="1" w:styleId="145">
    <w:name w:val="Основной текст (14)"/>
    <w:basedOn w:val="144"/>
    <w:rsid w:val="00376FDE"/>
    <w:rPr>
      <w:color w:val="000000"/>
      <w:w w:val="100"/>
      <w:position w:val="0"/>
      <w:lang w:val="ru-RU"/>
    </w:rPr>
  </w:style>
  <w:style w:type="character" w:customStyle="1" w:styleId="40pt">
    <w:name w:val="Основной текст (4) + Курсив;Интервал 0 pt"/>
    <w:basedOn w:val="4c"/>
    <w:rsid w:val="00376FDE"/>
    <w:rPr>
      <w:i/>
      <w:iCs/>
      <w:color w:val="000000"/>
      <w:spacing w:val="-1"/>
      <w:w w:val="100"/>
      <w:position w:val="0"/>
    </w:rPr>
  </w:style>
  <w:style w:type="character" w:customStyle="1" w:styleId="75pt0pt0">
    <w:name w:val="Основной текст + 7;5 pt;Курсив;Интервал 0 pt"/>
    <w:basedOn w:val="affe"/>
    <w:rsid w:val="00376FDE"/>
    <w:rPr>
      <w:rFonts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UnresolvedMention">
    <w:name w:val="Unresolved Mention"/>
    <w:basedOn w:val="a4"/>
    <w:uiPriority w:val="99"/>
    <w:semiHidden/>
    <w:unhideWhenUsed/>
    <w:rsid w:val="00376FDE"/>
    <w:rPr>
      <w:color w:val="605E5C"/>
      <w:shd w:val="clear" w:color="auto" w:fill="E1DFDD"/>
    </w:rPr>
  </w:style>
  <w:style w:type="paragraph" w:customStyle="1" w:styleId="a100">
    <w:name w:val="a10"/>
    <w:basedOn w:val="a3"/>
    <w:rsid w:val="00376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811">
    <w:name w:val="Сетка таблицы81"/>
    <w:basedOn w:val="a5"/>
    <w:next w:val="a9"/>
    <w:uiPriority w:val="59"/>
    <w:rsid w:val="00376F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5792</Words>
  <Characters>33018</Characters>
  <Application>Microsoft Office Word</Application>
  <DocSecurity>0</DocSecurity>
  <Lines>275</Lines>
  <Paragraphs>77</Paragraphs>
  <ScaleCrop>false</ScaleCrop>
  <Company/>
  <LinksUpToDate>false</LinksUpToDate>
  <CharactersWithSpaces>38733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2023-05-19T09:30:00Z</dcterms:created>
  <dcterms:modified xsi:type="dcterms:W3CDTF">2023-05-19T09:30:00Z</dcterms:modified>
</cp:coreProperties>
</file>