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A8" w:rsidRDefault="009934A8" w:rsidP="009934A8">
      <w:pPr>
        <w:spacing w:after="0" w:line="240" w:lineRule="auto"/>
        <w:ind w:right="75"/>
        <w:jc w:val="right"/>
        <w:rPr>
          <w:sz w:val="20"/>
          <w:szCs w:val="20"/>
          <w:lang w:val="en-US"/>
        </w:rPr>
      </w:pPr>
    </w:p>
    <w:p w:rsidR="009934A8" w:rsidRPr="00A628F9" w:rsidRDefault="009934A8" w:rsidP="009934A8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934A8" w:rsidRDefault="009934A8" w:rsidP="009934A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9934A8" w:rsidRDefault="009934A8" w:rsidP="009934A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9934A8" w:rsidRDefault="009934A8" w:rsidP="009934A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9934A8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drawing>
          <wp:inline distT="0" distB="0" distL="0" distR="0">
            <wp:extent cx="687070" cy="855980"/>
            <wp:effectExtent l="19050" t="0" r="0" b="0"/>
            <wp:docPr id="10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4A8" w:rsidRPr="00A628F9" w:rsidRDefault="009934A8" w:rsidP="009934A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30.04.2021                                   с.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   305-п</w:t>
      </w: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программы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</w:t>
      </w:r>
    </w:p>
    <w:p w:rsidR="009934A8" w:rsidRPr="009934A8" w:rsidRDefault="009934A8" w:rsidP="009934A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 Порядком принятия решений о разработке муниципальных программ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849-п, статьями 7,43,47 Устава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  администрации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 программы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следующего содержания: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>1.1. Приложение к постановлению читать в новой редакции согласно приложению № 1 к настоящему постановлению;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1 к муниципальной программе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читать в новой редакции согласно приложению № 2 к настоящему постановлению;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2 к муниципальной программе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"Реформирование и модернизация жилищно-коммунального хозяйства и повышение энергетической эффективности" читать в новой редакции согласно приложению № 3 к настоящему постановлению;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3 к муниципальной программе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"Реформирование и модернизация жилищно-коммунального  хозяйства  и повышение энергетической эффективности" читать в новой редакции согласно приложению № 4 к настоящему постановлению;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1.5. Приложение № 3 к паспорту муниципальной программы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читать в новой редакции согласно приложению № 5 к настоящему постановлению;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1.5. </w:t>
      </w:r>
      <w:proofErr w:type="gram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5 к муниципальной программе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"Реформирование и модернизация жилищно-коммунального хозяйства и повышение энергетической эффективности" подпрограмма «Создание условий для безубыточной деятельности организаций жилищно-коммунального комплекса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читать в новой редакции согласно приложению № 6 к настоящему постановлению;</w:t>
      </w:r>
      <w:proofErr w:type="gramEnd"/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1.6. Приложение № 2 к подпрограмме "Создание условий для безубыточной деятельности организаций жилищно-коммунального комплекса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 согласно приложению № 7 к настоящему постановлению;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1.7. Приложение № 8 к муниципальной программе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"Реформирование и модернизация жилищно-коммунального хозяйства и повышение энергетической эффективности" подпрограмма «Реконструкция и капитальный ремонт объектов коммунальной инфраструктуры муниципального образования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читать в новой редакции согласно приложению № 8 к настоящему постановлению;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1.8.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читать в новой редакции согласно приложению № 9 к настоящему постановлению;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1.9. Приложение № 10 к муниципальной программе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"Реформирование и модернизация жилищно-коммунального хозяйства и повышение энергетической эффективности" подпрограмма </w:t>
      </w:r>
      <w:r w:rsidRPr="009934A8">
        <w:rPr>
          <w:rFonts w:ascii="Arial" w:eastAsia="Times New Roman" w:hAnsi="Arial" w:cs="Arial"/>
          <w:b/>
          <w:sz w:val="26"/>
          <w:szCs w:val="26"/>
          <w:lang w:eastAsia="ru-RU"/>
        </w:rPr>
        <w:t>«</w:t>
      </w:r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"Чистая вода" на территории муниципального образования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район» читать в новой редакции согласно приложению № 10 к настоящему постановлению;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1.10. Приложение № 2 к подпрограмме «"Чистая вода" на территории муниципального образования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район» читать в новой редакции согласно приложению № 11 к настоящему постановлению.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заместителя Главы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С.И. Нохрина.                 </w:t>
      </w:r>
    </w:p>
    <w:p w:rsidR="009934A8" w:rsidRPr="009934A8" w:rsidRDefault="009934A8" w:rsidP="009934A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3. Постановление вступает в силу со дня, следующего за днем </w:t>
      </w:r>
      <w:r w:rsidRPr="009934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его опубликования в Официальном вестнике </w:t>
      </w:r>
      <w:proofErr w:type="spellStart"/>
      <w:r w:rsidRPr="009934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  <w:r w:rsidRPr="009934A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934A8" w:rsidRPr="009934A8" w:rsidRDefault="009934A8" w:rsidP="009934A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934A8" w:rsidRPr="009934A8" w:rsidRDefault="009934A8" w:rsidP="009934A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9934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В.Р.Саар</w:t>
      </w:r>
    </w:p>
    <w:p w:rsidR="009934A8" w:rsidRPr="009934A8" w:rsidRDefault="009934A8" w:rsidP="009934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Приложение № 1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к постановлению администрации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от  30.04.2021 № 305-п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к постановлению администрации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от  01.11.2013 № 1391-п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«Реформирование и модернизация жилищно-коммунального хозяйства и повышение энергетической эффективности»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9934A8" w:rsidRPr="009934A8" w:rsidTr="00363205">
        <w:tc>
          <w:tcPr>
            <w:tcW w:w="1397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9934A8" w:rsidRPr="009934A8" w:rsidTr="00363205">
        <w:tc>
          <w:tcPr>
            <w:tcW w:w="1397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9934A8" w:rsidRPr="009934A8" w:rsidRDefault="009934A8" w:rsidP="00363205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9934A8" w:rsidRPr="009934A8" w:rsidTr="00363205">
        <w:trPr>
          <w:trHeight w:val="948"/>
        </w:trPr>
        <w:tc>
          <w:tcPr>
            <w:tcW w:w="1397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9934A8" w:rsidRPr="009934A8" w:rsidTr="00363205">
        <w:tc>
          <w:tcPr>
            <w:tcW w:w="1397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(далее – УМС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Финансовое управление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 района;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9934A8" w:rsidRPr="009934A8" w:rsidTr="00363205">
        <w:tc>
          <w:tcPr>
            <w:tcW w:w="1397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9934A8" w:rsidRPr="009934A8" w:rsidRDefault="009934A8" w:rsidP="009934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и модернизация объектов коммунальной инфраструктуры»; 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2.«Создание условий для безубыточной деятельности организаций жилищно-коммунального комплекса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3.«Организация проведения капитального ремонта общего имущества в многоквартирных домах, расположенных на территории 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4.«Энергосбережение и повышение энергетической эффективности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6.«Обращение с отходами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района», с 2021 года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исключена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 программы;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7.«”Чистая вода” на территории муниципального образования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8.«Развитие информационного общества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района».</w:t>
            </w:r>
          </w:p>
        </w:tc>
      </w:tr>
      <w:tr w:rsidR="009934A8" w:rsidRPr="009934A8" w:rsidTr="00363205">
        <w:tc>
          <w:tcPr>
            <w:tcW w:w="1397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Формирование целостной и эффективной системы управления энергосбережением и повышением энергетической эффективности;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      </w:r>
          </w:p>
        </w:tc>
      </w:tr>
      <w:tr w:rsidR="009934A8" w:rsidRPr="009934A8" w:rsidTr="00363205">
        <w:tc>
          <w:tcPr>
            <w:tcW w:w="1397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9934A8" w:rsidRPr="009934A8" w:rsidRDefault="009934A8" w:rsidP="009934A8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объектов коммунальной инфраструктуры района в надлежащем состоянии;</w:t>
            </w:r>
          </w:p>
          <w:p w:rsidR="009934A8" w:rsidRPr="009934A8" w:rsidRDefault="009934A8" w:rsidP="009934A8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9934A8" w:rsidRPr="009934A8" w:rsidRDefault="009934A8" w:rsidP="009934A8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Сохранение жилищного фонда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не признанного в установленном порядке аварийным и подлежащим сносу;</w:t>
            </w:r>
          </w:p>
          <w:p w:rsidR="009934A8" w:rsidRPr="009934A8" w:rsidRDefault="009934A8" w:rsidP="009934A8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энергосбережения 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9934A8" w:rsidRPr="009934A8" w:rsidRDefault="009934A8" w:rsidP="009934A8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надежной эксплуатации объектов коммунальной инфраструктуры района;</w:t>
            </w:r>
          </w:p>
          <w:p w:rsidR="009934A8" w:rsidRPr="009934A8" w:rsidRDefault="009934A8" w:rsidP="009934A8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9934A8" w:rsidRPr="009934A8" w:rsidRDefault="009934A8" w:rsidP="009934A8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правилами;</w:t>
            </w:r>
          </w:p>
          <w:p w:rsidR="009934A8" w:rsidRPr="009934A8" w:rsidRDefault="009934A8" w:rsidP="009934A8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развития услуг связи в малочисленных и труднодоступных населенных пунктах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9934A8" w:rsidRPr="009934A8" w:rsidTr="00363205">
        <w:tc>
          <w:tcPr>
            <w:tcW w:w="1397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2014-2030 годы</w:t>
            </w:r>
          </w:p>
        </w:tc>
      </w:tr>
      <w:tr w:rsidR="009934A8" w:rsidRPr="009934A8" w:rsidTr="00363205">
        <w:tc>
          <w:tcPr>
            <w:tcW w:w="1397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 xml:space="preserve">     Перечень и динамика изменения целевых показателей представлены в приложении № 2 к паспорту муниципальной программы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c>
          <w:tcPr>
            <w:tcW w:w="1397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Общий объем финансирования программы составляет:     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2 756 886 985,62 рублей, из них:</w:t>
            </w:r>
          </w:p>
          <w:p w:rsidR="009934A8" w:rsidRPr="009934A8" w:rsidRDefault="009934A8" w:rsidP="00363205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278 890 459,97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315 681 124,02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328 302 137,21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262 479 397,11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250 342 478,28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263 895 496,08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276 946 835,19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328 032 147,76 рублей, 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226 158 455,00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226 158 455,00 рублей, в том числе: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51 194 100,00 рублей, из них: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 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 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 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2019 году  –     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51 194 100,00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2 125 830 793,33 рублей, из них: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170 841 596,46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192 325 465,45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207 732 819,00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234 212 870,42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234 493 282,00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221 900 360,00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202 944 500,00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216 997 500,00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222 191 200,00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222 191 200,00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399 829 092,29 рублей, из них:</w:t>
            </w:r>
          </w:p>
          <w:p w:rsidR="009934A8" w:rsidRPr="009934A8" w:rsidRDefault="009934A8" w:rsidP="00363205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48 015 863,51 рублей,</w:t>
            </w:r>
          </w:p>
          <w:p w:rsidR="009934A8" w:rsidRPr="009934A8" w:rsidRDefault="009934A8" w:rsidP="00363205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63 355 658,57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60 569 318,21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28 266 526,69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15 849 196,28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41 995 136,08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74 002 335,19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59 840 547,76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3 967 255,00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3 967 255,00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 – 33 000,00 рублей, из них: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 –   33 000,00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 –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 –            0,00 рублей,</w:t>
            </w:r>
          </w:p>
          <w:p w:rsidR="009934A8" w:rsidRPr="009934A8" w:rsidRDefault="009934A8" w:rsidP="00363205">
            <w:pPr>
              <w:tabs>
                <w:tab w:val="left" w:pos="454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 –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0,00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 – 180 000 000,00 рублей, из них:</w:t>
            </w:r>
          </w:p>
          <w:p w:rsidR="009934A8" w:rsidRPr="009934A8" w:rsidRDefault="009934A8" w:rsidP="00363205">
            <w:pPr>
              <w:tabs>
                <w:tab w:val="left" w:pos="468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60 000 000,00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60 000 000,00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60 000 000,00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        0,00 рублей,</w:t>
            </w:r>
          </w:p>
          <w:p w:rsidR="009934A8" w:rsidRPr="009934A8" w:rsidRDefault="009934A8" w:rsidP="003632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   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  0,00 рублей.</w:t>
            </w:r>
          </w:p>
        </w:tc>
      </w:tr>
      <w:tr w:rsidR="009934A8" w:rsidRPr="009934A8" w:rsidTr="00363205">
        <w:trPr>
          <w:trHeight w:val="1010"/>
        </w:trPr>
        <w:tc>
          <w:tcPr>
            <w:tcW w:w="1397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3603" w:type="pct"/>
          </w:tcPr>
          <w:p w:rsidR="009934A8" w:rsidRPr="009934A8" w:rsidRDefault="009934A8" w:rsidP="009934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Строительство сетей круглогодичного холодного водоснабжения (п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нгарский,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п.Такучет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п.Гремучий,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п.Красногорьевский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(см. приложение № 3 к паспорту программы) </w:t>
            </w:r>
          </w:p>
        </w:tc>
      </w:tr>
    </w:tbl>
    <w:p w:rsidR="009934A8" w:rsidRPr="009934A8" w:rsidRDefault="009934A8" w:rsidP="009934A8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Характеристика текущего состояния соответствующей отрасли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9934A8" w:rsidRPr="009934A8" w:rsidRDefault="009934A8" w:rsidP="009934A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Жилищно-коммунальное хозяйство является одной из главных отраслей экономики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показателями, характеризующими отрасль ЖКХ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являются: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Услуги в сфере теплоснабжения жилищно-коммунального хозяйства предоставляют 40 котельных, из них 19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теплоисточников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мощностью менее 3 Гкал/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(60 %), которые обеспечивают реализацию потребителям тепловой энергии. Котельные крайне неэкономичны, характеризуются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устаревшими конструкциями, отсутствием автоматического регулирования и средств контроля, высокой долей ручного труда.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26 %. Из общего количества установленных котлов в котельных коммунального комплекса только 35 %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146,286 км сетей теплоснабжения – 115,50 км требуют замены.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 сфере водоснабжения населения района основными источниками являются напорные и безнапорные подземные источники.</w:t>
      </w:r>
    </w:p>
    <w:p w:rsidR="009934A8" w:rsidRPr="009934A8" w:rsidRDefault="009934A8" w:rsidP="00993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51,38 % населения,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нецентрализованными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водоисточниками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пользуется 48,62 % потребителей. Доля жителей, пользующихся привозной водой, составляет 11,0 %.  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ств тр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ебованиям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СанПиНа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2.1.4.1074-01 «Питьевая вода. Гигиенические требования. Качество воды централизованных систем. Контроль качества». 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9934A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. По усредненным данным результатов лабораторных исследований за 2010 – 2012 гг.  питьевая вода, подаваемая от артезианских скважин, содержит от 0,01 до 0,1 мг/дм3 общего железа, цветность до 12,2 град. до 26,3 град. что превышает норматив на 6,3 град.  Общая жесткость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8 до 11,1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ммоль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/дм</w:t>
      </w:r>
      <w:r w:rsidRPr="009934A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.       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муниципальное образование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 водой обеспечивают: ГП «Центр развития коммунального комплекса», от водозаборных сооружений, которых в районе 96 единиц в 28 населенных пунктах (мощность </w:t>
      </w:r>
      <w:smartTag w:uri="urn:schemas-microsoft-com:office:smarttags" w:element="metricconverter">
        <w:smartTagPr>
          <w:attr w:name="ProductID" w:val="1879,17 м3"/>
        </w:smartTagPr>
        <w:r w:rsidRPr="009934A8">
          <w:rPr>
            <w:rFonts w:ascii="Arial" w:eastAsia="Times New Roman" w:hAnsi="Arial" w:cs="Arial"/>
            <w:sz w:val="20"/>
            <w:szCs w:val="20"/>
            <w:lang w:eastAsia="ru-RU"/>
          </w:rPr>
          <w:t>1879,17 м</w:t>
        </w:r>
        <w:r w:rsidRPr="009934A8">
          <w:rPr>
            <w:rFonts w:ascii="Arial" w:eastAsia="Times New Roman" w:hAnsi="Arial" w:cs="Arial"/>
            <w:sz w:val="20"/>
            <w:szCs w:val="20"/>
            <w:vertAlign w:val="superscript"/>
            <w:lang w:eastAsia="ru-RU"/>
          </w:rPr>
          <w:t>3</w:t>
        </w:r>
      </w:smartTag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в час). Из 96 водозаборных сооружений в районе – 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 сетей 191,41 км. Центральным водоснабжением обеспечивается 10,77 тыс. чел. населения (потребность по  нормативу 383,13 тыс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9934A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>). Износ водопроводных сетей достигает  до 90 %, что также значительно снижает качество питьевой воды.</w:t>
      </w:r>
      <w:r w:rsidRPr="009934A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водоотведения действующие на территории района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 </w:t>
      </w:r>
    </w:p>
    <w:p w:rsidR="009934A8" w:rsidRPr="009934A8" w:rsidRDefault="009934A8" w:rsidP="00993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Гарантированное обеспечение населения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энергией населения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осуществляется преимущественно от централизованной системы энергоснабжения. Поселения четырех населенных пунктов: поселок Беляки, деревни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Бедоба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 суммарной мощностью 510 кВт/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, работающих на жидком топливе.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характеризуется большими потерями электроэнергии в распределительных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Красноярскэнергосбыт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основной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реконструкции, модернизации и капитальным ремонтом таких объектов с применением энергосберегающих материалов и технологий.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Главным императивом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со статистическими данными площадь многоквартирных домов 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составляет 178,87 тыс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9934A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– это 223 многоквартирных дома  (далее – МКД), без учета домов блокированной застройки, в том числе 5 МКД площадью 1,84 тыс.м</w:t>
      </w:r>
      <w:r w:rsidRPr="009934A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расположенных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была введена в эксплуатацию за период 1964-1983 годы.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410"/>
        <w:gridCol w:w="1091"/>
        <w:gridCol w:w="1808"/>
        <w:gridCol w:w="1779"/>
      </w:tblGrid>
      <w:tr w:rsidR="009934A8" w:rsidRPr="009934A8" w:rsidTr="00363205">
        <w:tc>
          <w:tcPr>
            <w:tcW w:w="2268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(годы)</w:t>
            </w:r>
          </w:p>
        </w:tc>
        <w:tc>
          <w:tcPr>
            <w:tcW w:w="2410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эксплуатации МКД</w:t>
            </w:r>
          </w:p>
        </w:tc>
        <w:tc>
          <w:tcPr>
            <w:tcW w:w="1091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МКД</w:t>
            </w:r>
          </w:p>
        </w:tc>
        <w:tc>
          <w:tcPr>
            <w:tcW w:w="1808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МКД, тыс</w:t>
            </w:r>
            <w:proofErr w:type="gramStart"/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9934A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Процент от общего </w:t>
            </w:r>
            <w:proofErr w:type="spellStart"/>
            <w:proofErr w:type="gramStart"/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коли-чества</w:t>
            </w:r>
            <w:proofErr w:type="spellEnd"/>
            <w:proofErr w:type="gramEnd"/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9934A8" w:rsidRPr="009934A8" w:rsidTr="00363205">
        <w:tc>
          <w:tcPr>
            <w:tcW w:w="2268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2004г - 2013г</w:t>
            </w:r>
          </w:p>
        </w:tc>
        <w:tc>
          <w:tcPr>
            <w:tcW w:w="2410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 лет</w:t>
            </w:r>
          </w:p>
        </w:tc>
        <w:tc>
          <w:tcPr>
            <w:tcW w:w="1091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08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51,79</w:t>
            </w:r>
          </w:p>
        </w:tc>
        <w:tc>
          <w:tcPr>
            <w:tcW w:w="1779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7,2%</w:t>
            </w:r>
          </w:p>
        </w:tc>
      </w:tr>
      <w:tr w:rsidR="009934A8" w:rsidRPr="009934A8" w:rsidTr="00363205">
        <w:tc>
          <w:tcPr>
            <w:tcW w:w="2268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2003г - 1984г</w:t>
            </w:r>
          </w:p>
        </w:tc>
        <w:tc>
          <w:tcPr>
            <w:tcW w:w="2410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 до 30 лет</w:t>
            </w:r>
          </w:p>
        </w:tc>
        <w:tc>
          <w:tcPr>
            <w:tcW w:w="1091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08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27,52</w:t>
            </w:r>
          </w:p>
        </w:tc>
        <w:tc>
          <w:tcPr>
            <w:tcW w:w="1779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15,7%</w:t>
            </w:r>
          </w:p>
        </w:tc>
      </w:tr>
      <w:tr w:rsidR="009934A8" w:rsidRPr="009934A8" w:rsidTr="00363205">
        <w:tc>
          <w:tcPr>
            <w:tcW w:w="2268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1983г - 1964г</w:t>
            </w:r>
          </w:p>
        </w:tc>
        <w:tc>
          <w:tcPr>
            <w:tcW w:w="2410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31 до 50 лет</w:t>
            </w:r>
          </w:p>
        </w:tc>
        <w:tc>
          <w:tcPr>
            <w:tcW w:w="1091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08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91,55</w:t>
            </w:r>
          </w:p>
        </w:tc>
        <w:tc>
          <w:tcPr>
            <w:tcW w:w="1779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73,5%</w:t>
            </w:r>
          </w:p>
        </w:tc>
      </w:tr>
      <w:tr w:rsidR="009934A8" w:rsidRPr="009934A8" w:rsidTr="00363205">
        <w:tc>
          <w:tcPr>
            <w:tcW w:w="2268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1963г и более</w:t>
            </w:r>
          </w:p>
        </w:tc>
        <w:tc>
          <w:tcPr>
            <w:tcW w:w="2410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 50 лет</w:t>
            </w:r>
          </w:p>
        </w:tc>
        <w:tc>
          <w:tcPr>
            <w:tcW w:w="1091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8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779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3,6%</w:t>
            </w:r>
          </w:p>
        </w:tc>
      </w:tr>
      <w:tr w:rsidR="009934A8" w:rsidRPr="009934A8" w:rsidTr="00363205">
        <w:tc>
          <w:tcPr>
            <w:tcW w:w="2268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08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173,72</w:t>
            </w:r>
          </w:p>
        </w:tc>
        <w:tc>
          <w:tcPr>
            <w:tcW w:w="1779" w:type="dxa"/>
            <w:vAlign w:val="center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</w:tbl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наймодателем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9934A8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9934A8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  <w:proofErr w:type="gramEnd"/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Анализ потребления энергетических ресурсов в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Задача энергосбережения особенно актуальна в бюджетной сфере и жилищно-коммунальном хозяйстве. Значительная доля расходов муниципальных бюджетов приходится на энергопотребление.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причинами возникновения проблем в области энергосбережения и повышения энергетической эффективности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являются: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Для решения существующих проблем в области энергосбережения и повышения энергетической эффективности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предусмотрено решение следующих задач: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повышение энергетической эффективности экономики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обеспечения энергосбережения и повышения энергетической эффективности в системах коммунальной инфраструктуры;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информационное обеспечение мероприятий по энергосбережению и повышению энергетической эффективности.</w:t>
      </w:r>
    </w:p>
    <w:p w:rsidR="009934A8" w:rsidRPr="009934A8" w:rsidRDefault="009934A8" w:rsidP="009934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Еще одной из основных проблем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9934A8" w:rsidRPr="009934A8" w:rsidRDefault="009934A8" w:rsidP="009934A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9934A8" w:rsidRPr="009934A8" w:rsidRDefault="009934A8" w:rsidP="009934A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9934A8" w:rsidRPr="009934A8" w:rsidRDefault="009934A8" w:rsidP="009934A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9934A8" w:rsidRPr="009934A8" w:rsidRDefault="009934A8" w:rsidP="009934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9934A8" w:rsidRPr="009934A8" w:rsidRDefault="009934A8" w:rsidP="009934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9934A8" w:rsidRPr="009934A8" w:rsidRDefault="009934A8" w:rsidP="009934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9934A8" w:rsidRPr="009934A8" w:rsidRDefault="009934A8" w:rsidP="009934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9934A8" w:rsidRPr="009934A8" w:rsidRDefault="009934A8" w:rsidP="009934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9934A8" w:rsidRPr="009934A8" w:rsidRDefault="009934A8" w:rsidP="009934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9934A8" w:rsidRPr="009934A8" w:rsidRDefault="009934A8" w:rsidP="009934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9934A8" w:rsidRPr="009934A8" w:rsidRDefault="009934A8" w:rsidP="009934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9934A8" w:rsidRPr="009934A8" w:rsidRDefault="009934A8" w:rsidP="009934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9934A8" w:rsidRPr="009934A8" w:rsidRDefault="009934A8" w:rsidP="009934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9934A8" w:rsidRPr="009934A8" w:rsidRDefault="009934A8" w:rsidP="009934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9934A8" w:rsidRPr="009934A8" w:rsidRDefault="009934A8" w:rsidP="009934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9934A8" w:rsidRPr="009934A8" w:rsidRDefault="009934A8" w:rsidP="009934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Актуальным для жителей района остается вопрос обеспечения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районе действуют три оператора стационарной связи –  «</w:t>
      </w:r>
      <w:proofErr w:type="spellStart"/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Сибирьтелеком</w:t>
      </w:r>
      <w:proofErr w:type="spellEnd"/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proofErr w:type="spellStart"/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Альфаком</w:t>
      </w:r>
      <w:proofErr w:type="spellEnd"/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 ЗАО «Искра».  Компания «</w:t>
      </w:r>
      <w:proofErr w:type="spellStart"/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Сибирьтелеком</w:t>
      </w:r>
      <w:proofErr w:type="spellEnd"/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 рамках расширения и улучшения связи провела замену оборудования на цифровые АТС в ряде населенных пунктов. Организована работа четырех операторов сотовой связи - «Теле</w:t>
      </w:r>
      <w:proofErr w:type="gramStart"/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proofErr w:type="spellStart"/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Билайн</w:t>
      </w:r>
      <w:proofErr w:type="spellEnd"/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«МТС» и «Мегафон». Сотовой связью охвачено 26 населенных пунктов, т.е. 90 % от общего количества населенных пунктов района, за исключением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малочисленных и труднодоступных населенных пунктов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района.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программы, прогноз развития жилищно-коммунального хозяйства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9934A8" w:rsidRPr="009934A8" w:rsidRDefault="009934A8" w:rsidP="009934A8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Главной стратегической целью социально-экономического развития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долгосрочную перспективу является  повышение комфортного проживания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за счет инвестиционного и инновационного развития экономики и эффективного управления муниципальным образованием. 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</w:pPr>
      <w:r w:rsidRPr="009934A8">
        <w:rPr>
          <w:rFonts w:ascii="Arial" w:eastAsia="Times New Roman" w:hAnsi="Arial" w:cs="Arial"/>
          <w:sz w:val="20"/>
          <w:szCs w:val="20"/>
          <w:lang/>
        </w:rPr>
        <w:t xml:space="preserve">Приоритеты социально-экономического развития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/>
        </w:rPr>
        <w:t xml:space="preserve"> района в сфере жилищно-коммунального хозяйства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</w:t>
      </w:r>
      <w:r w:rsidRPr="009934A8">
        <w:rPr>
          <w:rFonts w:ascii="Arial" w:eastAsia="Times New Roman" w:hAnsi="Arial" w:cs="Arial"/>
          <w:sz w:val="20"/>
          <w:szCs w:val="20"/>
          <w:lang/>
        </w:rPr>
        <w:t xml:space="preserve"> со С</w:t>
      </w:r>
      <w:proofErr w:type="spellStart"/>
      <w:r w:rsidRPr="009934A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>тратеги</w:t>
      </w:r>
      <w:r w:rsidRPr="009934A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>ей</w:t>
      </w:r>
      <w:proofErr w:type="spellEnd"/>
      <w:r w:rsidRPr="009934A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 xml:space="preserve"> социально-экономического развития Красноярского края до 2030 года</w:t>
      </w:r>
      <w:r w:rsidRPr="009934A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 xml:space="preserve">, утвержденной постановлением  </w:t>
      </w:r>
      <w:r w:rsidRPr="009934A8">
        <w:rPr>
          <w:rFonts w:ascii="Arial" w:eastAsia="Times New Roman" w:hAnsi="Arial" w:cs="Arial"/>
          <w:color w:val="3C3C3C"/>
          <w:spacing w:val="1"/>
          <w:sz w:val="20"/>
          <w:szCs w:val="20"/>
          <w:lang/>
        </w:rPr>
        <w:br/>
      </w:r>
      <w:r w:rsidRPr="009934A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>П</w:t>
      </w:r>
      <w:r w:rsidRPr="009934A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 xml:space="preserve">равительством Красноярского края </w:t>
      </w:r>
      <w:r w:rsidRPr="009934A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>от 30 октября 2018 года N 647-п</w:t>
      </w:r>
      <w:r w:rsidRPr="009934A8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  <w:lang/>
        </w:rPr>
        <w:t>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9934A8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lastRenderedPageBreak/>
        <w:t xml:space="preserve">Первым приоритетом </w:t>
      </w:r>
      <w:r w:rsidRPr="009934A8">
        <w:rPr>
          <w:rFonts w:ascii="Arial" w:eastAsia="Times New Roman" w:hAnsi="Arial" w:cs="Arial"/>
          <w:sz w:val="20"/>
          <w:szCs w:val="20"/>
          <w:lang/>
        </w:rPr>
        <w:t>является улучшение качества жилищного фонда, повышение комфортности условий проживания.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9934A8">
        <w:rPr>
          <w:rFonts w:ascii="Arial" w:eastAsia="Times New Roman" w:hAnsi="Arial" w:cs="Arial"/>
          <w:sz w:val="20"/>
          <w:szCs w:val="20"/>
          <w:lang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9934A8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>Вторым приоритетом</w:t>
      </w:r>
      <w:r w:rsidRPr="009934A8">
        <w:rPr>
          <w:rFonts w:ascii="Arial" w:eastAsia="Times New Roman" w:hAnsi="Arial" w:cs="Arial"/>
          <w:i/>
          <w:sz w:val="20"/>
          <w:szCs w:val="20"/>
          <w:lang/>
        </w:rPr>
        <w:t xml:space="preserve"> </w:t>
      </w:r>
      <w:r w:rsidRPr="009934A8">
        <w:rPr>
          <w:rFonts w:ascii="Arial" w:eastAsia="Times New Roman" w:hAnsi="Arial" w:cs="Arial"/>
          <w:sz w:val="20"/>
          <w:szCs w:val="20"/>
          <w:lang/>
        </w:rPr>
        <w:t xml:space="preserve">является модернизация и повышение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/>
        </w:rPr>
        <w:t>энергоэффективности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/>
        </w:rPr>
        <w:t xml:space="preserve"> объектов коммунального хозяйства.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9934A8">
        <w:rPr>
          <w:rFonts w:ascii="Arial" w:eastAsia="Times New Roman" w:hAnsi="Arial" w:cs="Arial"/>
          <w:sz w:val="20"/>
          <w:szCs w:val="20"/>
          <w:lang/>
        </w:rPr>
        <w:t xml:space="preserve">Планируется реализовать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/>
        </w:rPr>
        <w:t>энергоэффективности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/>
        </w:rPr>
        <w:t xml:space="preserve"> объектов коммунального хозяйства, в том числе установление долгосрочных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9934A8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>Третьим</w:t>
      </w:r>
      <w:r w:rsidRPr="009934A8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/>
        </w:rPr>
        <w:t xml:space="preserve"> приоритетом</w:t>
      </w:r>
      <w:r w:rsidRPr="009934A8">
        <w:rPr>
          <w:rFonts w:ascii="Arial" w:eastAsia="Times New Roman" w:hAnsi="Arial" w:cs="Arial"/>
          <w:i/>
          <w:sz w:val="20"/>
          <w:szCs w:val="20"/>
          <w:lang/>
        </w:rPr>
        <w:t xml:space="preserve"> </w:t>
      </w:r>
      <w:r w:rsidRPr="009934A8">
        <w:rPr>
          <w:rFonts w:ascii="Arial" w:eastAsia="Times New Roman" w:hAnsi="Arial" w:cs="Arial"/>
          <w:sz w:val="20"/>
          <w:szCs w:val="20"/>
          <w:lang/>
        </w:rPr>
        <w:t>является развитие современной  информационной и телекоммуникационной инфраструктуры</w:t>
      </w:r>
      <w:r w:rsidRPr="009934A8">
        <w:rPr>
          <w:rFonts w:ascii="Arial" w:eastAsia="Times New Roman" w:hAnsi="Arial" w:cs="Arial"/>
          <w:sz w:val="20"/>
          <w:szCs w:val="20"/>
          <w:lang/>
        </w:rPr>
        <w:t>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9934A8">
        <w:rPr>
          <w:rFonts w:ascii="Arial" w:eastAsia="Times New Roman" w:hAnsi="Arial" w:cs="Arial"/>
          <w:sz w:val="20"/>
          <w:szCs w:val="20"/>
          <w:lang/>
        </w:rPr>
        <w:t>Планируется реализовать меры по</w:t>
      </w:r>
      <w:r w:rsidRPr="009934A8">
        <w:rPr>
          <w:rFonts w:ascii="Arial" w:eastAsia="Times New Roman" w:hAnsi="Arial" w:cs="Arial"/>
          <w:sz w:val="20"/>
          <w:szCs w:val="20"/>
          <w:lang/>
        </w:rPr>
        <w:t xml:space="preserve"> обеспечению доступности телекоммуникационных услуг для граждан и организаций, оказываемых на основе информационно-телекоммуникационной инфраструктуры.</w:t>
      </w:r>
      <w:r w:rsidRPr="009934A8">
        <w:rPr>
          <w:rFonts w:ascii="Arial" w:eastAsia="Times New Roman" w:hAnsi="Arial" w:cs="Arial"/>
          <w:sz w:val="20"/>
          <w:szCs w:val="20"/>
          <w:lang/>
        </w:rPr>
        <w:t xml:space="preserve"> </w:t>
      </w:r>
    </w:p>
    <w:p w:rsidR="009934A8" w:rsidRPr="009934A8" w:rsidRDefault="009934A8" w:rsidP="009934A8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определены цели программы:</w:t>
      </w:r>
    </w:p>
    <w:p w:rsidR="009934A8" w:rsidRPr="009934A8" w:rsidRDefault="009934A8" w:rsidP="009934A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9934A8" w:rsidRPr="009934A8" w:rsidRDefault="009934A8" w:rsidP="009934A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9934A8" w:rsidRPr="009934A8" w:rsidRDefault="009934A8" w:rsidP="009934A8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 Содержание объектов коммунальной инфраструктуры района в надлежащем состоянии.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обеспечения, а также развития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энергоресурсосбережения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в коммунальном хозяйстве района.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>«Развитие и модернизация объектов коммунальной инфраструктуры» (не реализуется с 2017 года).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 По данному мероприятию запланированы капитальные ремонты наружных сетей тепло-, водоснабжения.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Софинансирование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расходов по реконструкции и модернизации объектов коммунальной инфраструктуры.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Подготовка котельных к отопительному сезону (выполнение регламентных работ).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4.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Софинансирование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расходов на разработку схемы и программы перспективного развития электроэнергетики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пятилетний период.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 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 рамках задачи предполагается осуществление мероприятий по обеспечению социальной поддержки населения по оплате за жилищно-коммунальные услуги.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«Создание условий для безубыточной деятельности организаций жилищно-коммунального комплекса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компенсацию выпадающих доходов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для населения;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реализацию мер дополнительной поддержки населения, направленных на соблюдение размера  вносимой платы за  коммунальные услуги.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субсидий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  4.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  Запланировано предоставление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Задача 3.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 Сохранение жилищного фонда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не признанного в установленном порядке аварийным и подлежащим сносу.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сформировать необходимые основы для создания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эффективных и устойчивых механизмов финансирования капитального ремонта МКД  за счет организационного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обеспечения процесса планирования проведения капитального ремонта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МКД и вовлечения в его финансирование средств собственников помещений в МКД.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Мероприятие 1.</w:t>
      </w:r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Запланировано перечисление взносов на капитальный ремонт общего имущества в МКД в части муниципального жилищного фонда МО </w:t>
      </w:r>
      <w:proofErr w:type="spellStart"/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на счет Регионального оператора.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4.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энергосбережения 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объектах, находящихся в муниципальной собственности.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«Энергосбережение и повышение энергетической эффективности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 подпрограммы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. Повышение энергетической эффективности экономики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По данному мероприятию   будет произведена оплата из сре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аевого бюджета за выполненные в 2013 году мероприятия по замене ламп накаливания на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энергоэффективные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осветительные устройства по бюджетным учреждениям образования и культуры;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замена деревянных оконных блоков на окна из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ПВХ-профиля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со стеклопакетами в зданиях учреждений образования.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государственная поверка узлов учета тепловой энергии в зданиях бюджетных учреждений образования и культуры.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эффективности использования  тепловой энергии в зданиях муниципальных учреждений. Будет произведена оплата  мероприятий по установке термостатических регуляторов на приборы отопления, установке системы автоматизированного теплового пункта, установке системы автоматического регулирования систем отопления и горячего водоснабжения, замене системы отопления в здании. Будут установлены приборы учета тепловой энергии  на зданиях учреждений образования и культуры, разработана проектно-сметная документация на установку приборов учета используемой тепловой энергии. 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. Разработка схем теплоснабжения муниципальных образований. Запланирована разработка схем теплоснабжения муниципальных образований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 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Таежнинский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 подпрограммы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>.  Создание условий для обеспечения энергосбережения и повышения энергетической эффективности в системах коммунальной инфраструктуры.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>. Энергосбережение и повышение энергетической эффективности систем коммунальной инфраструктуры на объектах муниципальной собственности.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Планируется произвести замену насосного оборудования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более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энергоэффективное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котельных и установку   приборов учета отпуска тепловой энергии.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 подпрограммы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>.   Информационное обеспечение мероприятий по энергосбережению и повышению энергетической эффективности.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Планируется подготовка специалистов муниципальных бюджетных учреждений в области энергосбережения 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5.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надежной эксплуатации объектов коммунальной инфраструктуры района.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реализация мероприятий по предупреждению и стабилизации ситуаций, которые могут привести к нарушению функционирования систем жизнеобеспечения населения, а также предотвращение критического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уровня износа основных фондов коммунального комплекса района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«Реконструкция и капитальный ремонт объектов коммунальной инфраструктуры муниципального образования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район».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,водоснабжения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водоснабжения.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котлов.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водоснабжения и водоотведения.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теплоснабжения и сооружений коммунального назначения.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Мероприятие 6.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установки, кабеля и электрооборудования.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7.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Разработка проектной документации строительства сетей для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присоединения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проектируемого ФОК.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6.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Снижение негативного воздействия отходов на окружающую среду и здоровье населения района.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(с 2021 года исключена из муниципальной  программы ««Реформирование и модернизация жилищно-коммунального хозяйства и повышение энергетической эффективности»). 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Разработка проектно-сметной документации на строительство полигона ТБО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с.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Запланировано строительство полигона ТБО в с.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с объемом захоронения 6,5 тыс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.т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онн в год.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>Строительство (реконструкция) объектов размещения отходов на территории края.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Перечисление иных межбюджетных трансфертов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сельсовету на организацию (строительство) мест (площадок) накопления отходов потребления и приобретение контейнерного оборудования.</w:t>
      </w:r>
    </w:p>
    <w:p w:rsidR="009934A8" w:rsidRPr="009934A8" w:rsidRDefault="009934A8" w:rsidP="009934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Мероприятие  5.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 Выполнение работ по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буртовке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мусора  и санитарному содержанию объекта временного размещения твердых бытовых отходов в районе 9-й км автодороги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, установка ограждения.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7.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нормами.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обеспечению населения района круглогодичным централизованным водоснабжением; обновление автомобильного парка водовозных машин.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«”Чистая вода” на территории муниципального образования 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район».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1.1.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Строительство сетей круглогодичного холодного водоснабжения.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2.1.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   Приобретение водовозной автоцистерны для нужд  развоза питьевой воды населению.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8.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развития услуг связи в малочисленных и труднодоступных населенных пунктах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проведения мероприятий по организации беспроводного широкополосного доступа в сеть Интернет.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«Развитие информационного общества 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(не реализуется с 2018 года).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услуг беспроводного широкополосного доступа в сеть Интернет посредствам сети 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val="en-US" w:eastAsia="ru-RU"/>
        </w:rPr>
        <w:t>Wi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val="en-US" w:eastAsia="ru-RU"/>
        </w:rPr>
        <w:t>Fi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 в п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еляки.</w:t>
      </w:r>
    </w:p>
    <w:p w:rsidR="009934A8" w:rsidRPr="009934A8" w:rsidRDefault="009934A8" w:rsidP="009934A8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9934A8" w:rsidRPr="009934A8" w:rsidRDefault="009934A8" w:rsidP="009934A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9934A8" w:rsidRPr="009934A8" w:rsidRDefault="009934A8" w:rsidP="009934A8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  соответствии с проектом Стратегии социально-экономического развития муниципального образования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человека, к достижению  качественно нового уровня состояния жилищно-коммунальной сферы со следующими характеристиками: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снижение среднего уровня износа коммунальной инфраструктуры до нормативного уровня;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снижение уровня потерь при производстве, транспортировке и распределении коммунальных ресурсов;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повышением удовлетворенности населения района уровнем жилищно-коммунального обслуживания;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, внедрения современных форм управления и, как следствие, снижение себестоимости коммунальных услуг;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улучшение показателей качества, надежности, безопасности 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поставляемых коммунальных услуг;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приведения жилищного фонда в надлежащее состояние;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несанкционированных мест размещения твердо-бытовых отходов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увеличение доли населения, обеспеченного централизованным водоснабжением;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увеличение количества малочисленных и труднодоступных населенных пунктов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обеспеченных доступом в сеть Интернет, ранее не имевшим эту возможность.</w:t>
      </w:r>
    </w:p>
    <w:p w:rsidR="009934A8" w:rsidRPr="009934A8" w:rsidRDefault="009934A8" w:rsidP="009934A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9934A8" w:rsidRPr="009934A8" w:rsidRDefault="009934A8" w:rsidP="009934A8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</w:t>
      </w:r>
    </w:p>
    <w:p w:rsidR="009934A8" w:rsidRPr="009934A8" w:rsidRDefault="009934A8" w:rsidP="009934A8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- «Создание условий для безубыточной деятельности организаций жилищно-коммунального комплекса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подпрограммы: 2020-2023 годы.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«Создание условий для безубыточной деятельности организаций жилищно-коммунального комплекса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</w:t>
      </w:r>
      <w:r w:rsidRPr="009934A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-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6 к настоящей программе). Срок реализации подпрограммы: 2020-2023 годы.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9934A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- «Энергосбережение и повышение энергетической эффективности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7 к настоящей программе). Срок реализации подпрограммы: 2020-2023 годы.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«Энергосбережение и повышение энергетической эффективности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9934A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- «Реконструкция и капитальный ремонт объектов коммунальной инфраструктуры муниципального образования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район» (приложение № 8 к настоящей программе). Срок реализации подпрограммы: 2020-2023 годы.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«Реконструкция и капитальный ремонт объектов коммунальной инфраструктуры муниципального образования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район»  </w:t>
      </w:r>
      <w:r w:rsidRPr="009934A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отходами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9 к настоящей программе). Срок реализации вышеуказанной подпрограммы: 2020 год. С 2021 года подпрограмма исключена из программы «Реформирование и модернизация жилищно-коммунального хозяйства и повышение энергетической эффективности». 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9934A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- «”Чистая вода” на территории муниципального образования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район»  (приложение № 10 к настоящей программе)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.С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рок реализации подпрограммы: 2020-2023 годы.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«”Чистая вода” на территории муниципального образования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район»  </w:t>
      </w:r>
      <w:r w:rsidRPr="009934A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9934A8" w:rsidRPr="009934A8" w:rsidRDefault="009934A8" w:rsidP="009934A8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9934A8" w:rsidRPr="009934A8" w:rsidRDefault="009934A8" w:rsidP="009934A8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жилищно-коммунальном хозяйстве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9934A8" w:rsidRPr="009934A8" w:rsidRDefault="009934A8" w:rsidP="009934A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реализации программы</w:t>
      </w:r>
    </w:p>
    <w:p w:rsidR="009934A8" w:rsidRPr="009934A8" w:rsidRDefault="009934A8" w:rsidP="009934A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ind w:left="360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9934A8" w:rsidRPr="009934A8" w:rsidRDefault="009934A8" w:rsidP="009934A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9934A8" w:rsidRPr="009934A8" w:rsidRDefault="009934A8" w:rsidP="009934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9934A8" w:rsidRPr="009934A8" w:rsidRDefault="009934A8" w:rsidP="009934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9934A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9934A8" w:rsidRPr="009934A8" w:rsidRDefault="009934A8" w:rsidP="009934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934A8" w:rsidRPr="009934A8" w:rsidTr="0036320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30.04.2021 № 305-п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«Реформирование и модернизация </w:t>
            </w:r>
            <w:proofErr w:type="gramStart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</w:t>
            </w:r>
            <w:proofErr w:type="gramEnd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хозяйства и повышение энергетической эффективности»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Основные меры правового регулирования в сфере жилищно-коммунального хозяйства, </w:t>
            </w:r>
            <w:r w:rsidRPr="009934A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br/>
              <w:t>направленные на достижение цели и (или) конечных результатов программы</w:t>
            </w:r>
          </w:p>
        </w:tc>
      </w:tr>
    </w:tbl>
    <w:p w:rsidR="009934A8" w:rsidRPr="009934A8" w:rsidRDefault="009934A8" w:rsidP="009934A8">
      <w:pPr>
        <w:spacing w:after="0" w:line="240" w:lineRule="auto"/>
        <w:ind w:right="75"/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498"/>
        <w:gridCol w:w="1891"/>
        <w:gridCol w:w="4240"/>
        <w:gridCol w:w="2942"/>
      </w:tblGrid>
      <w:tr w:rsidR="009934A8" w:rsidRPr="009934A8" w:rsidTr="0036320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3-961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компенсации выпадающих доходов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3-963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Порядка предоставления компенсации части расходов граждан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оплату коммунальных услуг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 № 43-п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реализации Закона Красноярского края "О компенсации выпадающих доходов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"Порядком расчёта размера компенсации выпадающих доходов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края", "Перечнем документов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предоставляемых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энергоснабжающей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рассмотрения")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20.12.2013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субсидий субсидии на компенсацию части расходов граждан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 оплату коммунальных услуг в 2014 году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20.01.2014г.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перечня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ресурсоснабжающих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предоставляющих коммунальные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07.03.2013г.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№7-2835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отдельных мерах по обеспечению ограничения платы граждан за коммунальные услуги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№7-2839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42-п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22.01.2014г.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  <w:t>№ 147-п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09.02.2015г.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 № 95-п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"Об отдельных мерах по обеспечению ограничения платы граждан за коммунальные услуги"</w:t>
            </w:r>
            <w:proofErr w:type="gramEnd"/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17.03.2015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№ 165-п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реализации отдельных мер по обеспечению ограничения  платы граждан за коммунальные услуги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09.04.2015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контроля за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слоблюдением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432-п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2015 году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1020-п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13.11.2015г.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1021-п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09.02.2015г. №147-п "О предоставлении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16.11.2015г.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1157-п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18.12.2015г.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                         № 202-п 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населениюпо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регулируемым 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15.03.2016г.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240-п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2016 году.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28.03.2016г.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521-п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18.07.2016г.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687-п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19.09.2016г.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848-п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21.11.2016г.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860-п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части платы граждан за коммунальные услуги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25.11.2016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869-п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870-п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энергосберегающим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35-п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20.01.2017г.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137-п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2017 году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13.02.2017г.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403-п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 №137-п "О предоставлении исполнителям коммунальных услуг субсидии на компенсацию части платы граждан за коммунальные услуги в 2017 году"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20.04.2017г.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679-п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23.06.2017г.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861-п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 части платы граждан за коммунальные услуги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01.08.2017г.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№ 658-п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правительства Красноярского края от 30.09.2013 №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02.11.2017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1297-п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№137-п "О предоставлении исполнителям коммунальных услуг субсидии на компенсацию части платы граждан за коммунальные услуги в 2017году"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27.11.2017г.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1501-п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№137-п "О предоставлении исполнителям коммунальных услуг субсидии на компенсацию части платы граждан за коммунальные услуги в 2017году"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25.12.2017г.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1229-п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и условий предоставления субсидий теплоснабжающим 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топлива, учтённой в тарифах  на тепловую и электрическую энергию на 2017год, контроля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 соблюдением условий предоставления субсидий в случае нарушения условий их предоставления.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07.11.2017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1423-п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теплоснабжающим организациям, осуществляющим производство и (или) реализацию тепловой энергии, субсидии на финансирование затрат, возникших вследствие разницы между фактической стоимостью топлива, учтённой в тарифах на тепловую энергию на 2017год.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08.12.2017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дизельными электростанциями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31.01.2018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204-п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31.01.2018 № 120-п о предоставлении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20.02.2018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229-п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31.01.2018 № 120-п о предоставлении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01.03.2018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160-п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2018 году.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13.02.2018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355-п 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№160-п о предоставлении исполнителям коммунальных услуг субсидии на компенсацию части платы граждан за коммунальные услуги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04.04.2018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1061-п 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№160-п о предоставлении исполнителям коммунальных услуг субсидии на компенсацию части платы граждан за коммунальные услуги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11.10.2018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883-п 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24.08.2018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Постановление № 1206-п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30.01.2018 №120-п о предоставлении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1208-п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их предоставления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1278-п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30.11.2018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1207-п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и условий предоставления субсидий теплоснабжающим 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2018 год, критериев отбора организаций для предоставления указанных субсидий,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субсидий и возврата субсидий в случае нарушения условий их предоставления и предоставления отчётности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1327-п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 160-п о предоставлении исполнителям коммунальных услуг субсидии на компенсацию части платы граждан за коммунальные услуги в 2018году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1332-п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осуществляющим производство и (или) реализацию электрической энергии, субсидии на финансирование затрат, возникших вследствие разницы между фактической стоимостью топлива и стоимостью топлива, учтённой в тарифах на электрическую энергию на 2018год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123-п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(тарифам) электрической энергии, вырабатываемой дизельными электростанциями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08.02.2019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139-п 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2019 году"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15.02.2019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234-п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внесении изменений и дополнений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 Об утверждении Порядка предоставления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террпитории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14.03.2019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1142-п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 утверждении Порядка и условий предоставления субсидий теплоснабжающим 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19.11.2019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127-п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предоставлении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12.02.2020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223-п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предоставлении исполнителям  коммунальных услуг субсидии на компенсацию части платы граждан за коммунальные услуги в 2020 году"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05.03.2020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352-п 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внесении изменений и дополнений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31.03.2020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733-п 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 внесении изменений и дополнений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05.03.2020 № 223-п "О предоставлении исполнителям  коммунальных услуг субсидии на компенсацию части платы граждан за коммунальные услуги в 2020 году"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17.07.2020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1123-п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 от 12.02.2020 №127-п «О предоставлении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05.11.2020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97-п 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2021 году"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15.02.2021</w:t>
            </w:r>
          </w:p>
        </w:tc>
      </w:tr>
      <w:tr w:rsidR="009934A8" w:rsidRPr="009934A8" w:rsidTr="00363205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98-п 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предоставлении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15.02.2021</w:t>
            </w:r>
          </w:p>
        </w:tc>
      </w:tr>
    </w:tbl>
    <w:p w:rsidR="009934A8" w:rsidRPr="009934A8" w:rsidRDefault="009934A8" w:rsidP="009934A8">
      <w:pPr>
        <w:spacing w:after="0" w:line="240" w:lineRule="auto"/>
        <w:ind w:right="75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Look w:val="04A0"/>
      </w:tblPr>
      <w:tblGrid>
        <w:gridCol w:w="9571"/>
      </w:tblGrid>
      <w:tr w:rsidR="009934A8" w:rsidRPr="009934A8" w:rsidTr="0036320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3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постановлению администрации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9934A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от 30.04.2021 № 305-п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  <w:r w:rsidRPr="009934A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к муниципальной программе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9934A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"Реформирование и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модернизация жилищно-коммунального хозяйства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 повышение энергетической эффективности"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9934A8" w:rsidRPr="009934A8" w:rsidRDefault="009934A8" w:rsidP="009934A8">
      <w:pPr>
        <w:spacing w:after="0" w:line="240" w:lineRule="auto"/>
        <w:ind w:right="75"/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1141"/>
        <w:gridCol w:w="1344"/>
        <w:gridCol w:w="1160"/>
        <w:gridCol w:w="530"/>
        <w:gridCol w:w="1059"/>
        <w:gridCol w:w="1059"/>
        <w:gridCol w:w="1059"/>
        <w:gridCol w:w="1059"/>
        <w:gridCol w:w="1160"/>
      </w:tblGrid>
      <w:tr w:rsidR="009934A8" w:rsidRPr="009934A8" w:rsidTr="00363205">
        <w:trPr>
          <w:trHeight w:val="2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Наименовние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главного распорядителя бюджетных средств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первый год планового периода 2022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второй год планового периода  2023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2020-2023гг.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276 946 835,19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328 032 147,76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226 158 455,00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226 158 455,00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1 057 295 892,95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192 237 185,00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212 852 420,00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220 740 520,00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220 740 520,00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846 570 645,00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4 244 371,59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5 730 442,00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5 224 980,00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5 224 980,00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20 424 773,59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75 810 525,37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104 293 799,76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180 104 325,13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3 441 912,76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2 801 531,00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6 243 443,76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1 047 676,17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1 750 000,00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2 797 676,17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165 164,30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603 955,00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1 155 029,30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194 321 396,59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218 582 862,00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225 965 500,00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225 965 500,00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864 835 258,59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190 077 025,00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212 852 420,00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220 740 520,00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220 740 520,00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844 410 485,00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4 244 371,59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5 730 442,00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5 224 980,00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5 224 980,00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20 424 773,59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165 164,30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744 029,30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165 164,30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744 029,30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4 489 588,93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4 551 531,00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9 041 119,93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3 441 912,76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2 801 531,00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6 243 443,76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молодежной политики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1 047 676,17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1 750 000,00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2 797 676,17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72 536 857,17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104 704 799,76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177 241 656,93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72 536 857,17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104 293 799,76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176 830 656,93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411 000,00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411 000,00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3 273 668,20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3 273 668,20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3 273 668,20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3 273 668,20</w:t>
            </w:r>
          </w:p>
        </w:tc>
      </w:tr>
    </w:tbl>
    <w:p w:rsidR="009934A8" w:rsidRPr="009934A8" w:rsidRDefault="009934A8" w:rsidP="009934A8">
      <w:pPr>
        <w:spacing w:after="0" w:line="240" w:lineRule="auto"/>
        <w:ind w:right="75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Look w:val="04A0"/>
      </w:tblPr>
      <w:tblGrid>
        <w:gridCol w:w="1176"/>
        <w:gridCol w:w="1711"/>
        <w:gridCol w:w="1790"/>
        <w:gridCol w:w="979"/>
        <w:gridCol w:w="980"/>
        <w:gridCol w:w="980"/>
        <w:gridCol w:w="980"/>
        <w:gridCol w:w="975"/>
      </w:tblGrid>
      <w:tr w:rsidR="009934A8" w:rsidRPr="009934A8" w:rsidTr="00363205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от 30.04.2021 № 305-п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"Реформирование и модернизация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жилищно-коммунального  хозяйства  и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повышение энергетической эффективности"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934A8" w:rsidRPr="009934A8" w:rsidRDefault="009934A8" w:rsidP="00363205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9934A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4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9934A8" w:rsidRPr="009934A8" w:rsidTr="00363205">
        <w:trPr>
          <w:trHeight w:val="161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2021 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первый год планового периода 2022 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второй год планового периода  2023 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2020-2023гг.</w:t>
            </w:r>
          </w:p>
        </w:tc>
      </w:tr>
      <w:tr w:rsidR="009934A8" w:rsidRPr="009934A8" w:rsidTr="00363205">
        <w:trPr>
          <w:trHeight w:val="161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276 946 835,19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328 032 147,76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226 158 455,00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226 158 455,00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1 057 295 892,95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51 194 100,00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51 194 100,00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202 944 500,00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216 997 500,00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222 191 200,00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222 191 200,00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864 324 400,00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74 002 335,19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59 840 547,76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3 967 255,00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3 967 255,00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141 777 392,95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194 321 396,59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218 582 862,00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225 965 500,00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225 965 500,00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864 835 258,59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191 514 500,00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214 303 100,00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222 191 200,00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222 191 200,00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850 200 000,00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2 806 896,59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4 279 762,00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3 774 300,00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3 774 300,00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14 635 258,59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165 164,30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744 029,30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165 164,30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744 029,30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4 489 588,93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4 551 531,00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9 041 119,93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4 489 588,93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4 551 531,00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9 041 119,93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72 536 857,17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104 704 799,76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177 241 656,93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51 194 100,00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51 194 100,00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2 694 400,00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14 124 400,00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61 106 857,17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50 816 299,76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111 923 156,93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3 273 668,20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3 273 668,20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3 273 668,20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3 273 668,20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934A8" w:rsidRPr="009934A8" w:rsidTr="00363205">
        <w:trPr>
          <w:trHeight w:val="20"/>
        </w:trPr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9934A8" w:rsidRPr="009934A8" w:rsidRDefault="009934A8" w:rsidP="009934A8">
      <w:pPr>
        <w:spacing w:after="0" w:line="240" w:lineRule="auto"/>
        <w:ind w:right="75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Look w:val="04A0"/>
      </w:tblPr>
      <w:tblGrid>
        <w:gridCol w:w="9571"/>
      </w:tblGrid>
      <w:tr w:rsidR="009934A8" w:rsidRPr="009934A8" w:rsidTr="0036320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30.04.2021 № 305-п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«Реформирование и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модернизация жилищно-коммунального хозяйства и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энергетической эффективности»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объектов капитального строительства (за счет всех источников финансирования)</w:t>
            </w:r>
          </w:p>
        </w:tc>
      </w:tr>
    </w:tbl>
    <w:p w:rsidR="009934A8" w:rsidRPr="009934A8" w:rsidRDefault="009934A8" w:rsidP="009934A8">
      <w:pPr>
        <w:spacing w:after="0" w:line="240" w:lineRule="auto"/>
        <w:ind w:right="75"/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349"/>
        <w:gridCol w:w="3622"/>
        <w:gridCol w:w="990"/>
        <w:gridCol w:w="890"/>
        <w:gridCol w:w="1110"/>
        <w:gridCol w:w="890"/>
        <w:gridCol w:w="767"/>
        <w:gridCol w:w="953"/>
      </w:tblGrid>
      <w:tr w:rsidR="009934A8" w:rsidRPr="009934A8" w:rsidTr="00363205">
        <w:trPr>
          <w:trHeight w:val="2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Остаток стоимости строительства в ценах контракта**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Объем капитальных вложений, руб.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 финансовый год 2021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первый год планового периода 2022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9934A8" w:rsidRPr="009934A8" w:rsidTr="0036320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-  МКУ «Муниципальная служба Заказчика»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Строительство напорного водопровода с установкой водоочистного оборудования п</w:t>
            </w:r>
            <w:proofErr w:type="gramStart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нгарский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7 314 394,00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7 314 394,00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6 879 700,00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6 879 700,00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362 100,00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362 100,00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72 594,00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72 594,00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Строительство напорного водопровода с установкой водоочистного оборудования </w:t>
            </w:r>
            <w:proofErr w:type="spellStart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расногорьевский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47 113 200,00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47 113 200,00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44 314 400,00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44 314 400,00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2 332 300,00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2 332 300,00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466 500,00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466 500,00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проектируемый ФОК сети водоснабжения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1 700 000,00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1 700 000,00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проектируемый ФОК сети теплоснабжения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2 500 000,00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2 500 000,00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2 500 000,00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2 500 000,00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Разработка ПСД по строительству накопительного резервуара в </w:t>
            </w:r>
            <w:proofErr w:type="spellStart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инчуга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3 000 000,00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3 000 000,00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Разработка ПСД на строительство напорного водопровода </w:t>
            </w:r>
            <w:proofErr w:type="spellStart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акучет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2 000 000,00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2 000 000,00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2 000 000,00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2 000 000,00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Разработка ПСД на строительство насосной станции второго </w:t>
            </w:r>
            <w:proofErr w:type="spellStart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подьема</w:t>
            </w:r>
            <w:proofErr w:type="spellEnd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4 000 000,00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4 000 000,00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4 000 000,00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4 000 000,00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Выпонение</w:t>
            </w:r>
            <w:proofErr w:type="spellEnd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работ по </w:t>
            </w:r>
            <w:proofErr w:type="spellStart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инжинерным</w:t>
            </w:r>
            <w:proofErr w:type="spellEnd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изысканиям п</w:t>
            </w:r>
            <w:proofErr w:type="gramStart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300 000,00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300 000,00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канализационные сети п</w:t>
            </w:r>
            <w:proofErr w:type="gramStart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300 000,00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300 000,00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Проведение государственной экспертизы ПСД на канализационные сети п</w:t>
            </w:r>
            <w:proofErr w:type="gramStart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400 000,00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400 000,00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68 627 594,00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68 627 594,00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51 194 100,00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51 194 100,00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2 694 400,00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2 694 400,00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14 739 094,00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14 739 094,00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Указывается подпрограмма и (или) программа развития краевого государственного учреждения, которой предусмотрено строительство объекта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** По вновь начинаемым объектам - ориентировочная стоимость объекта.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934A8" w:rsidRPr="009934A8" w:rsidRDefault="009934A8" w:rsidP="009934A8">
      <w:pPr>
        <w:spacing w:after="0" w:line="240" w:lineRule="auto"/>
        <w:ind w:right="75"/>
        <w:jc w:val="right"/>
        <w:rPr>
          <w:rFonts w:ascii="Arial" w:hAnsi="Arial" w:cs="Arial"/>
          <w:sz w:val="20"/>
          <w:szCs w:val="20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Приложение № 6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к постановлению администрации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от  30.04.2021 № 305-п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 № 5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к муниципальной программе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«Создание условий для безубыточной деятельности организаций жилищно-коммунального комплекса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934A8" w:rsidRPr="009934A8" w:rsidRDefault="009934A8" w:rsidP="009934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подпрограммы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5161"/>
      </w:tblGrid>
      <w:tr w:rsidR="009934A8" w:rsidRPr="009934A8" w:rsidTr="00363205">
        <w:tc>
          <w:tcPr>
            <w:tcW w:w="2304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2696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«Создание условий для безубыточной деятельности организаций жилищно-коммунального комплекса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(далее – подпрограмма)</w:t>
            </w:r>
          </w:p>
        </w:tc>
      </w:tr>
      <w:tr w:rsidR="009934A8" w:rsidRPr="009934A8" w:rsidTr="00363205">
        <w:tc>
          <w:tcPr>
            <w:tcW w:w="2304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696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9934A8" w:rsidRPr="009934A8" w:rsidTr="00363205">
        <w:tc>
          <w:tcPr>
            <w:tcW w:w="2304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2696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(отдел лесного хозяйства, жилищной политики, транспорта и связи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</w:t>
            </w:r>
          </w:p>
        </w:tc>
      </w:tr>
      <w:tr w:rsidR="009934A8" w:rsidRPr="009934A8" w:rsidTr="00363205">
        <w:tc>
          <w:tcPr>
            <w:tcW w:w="2304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2696" w:type="pct"/>
          </w:tcPr>
          <w:p w:rsidR="009934A8" w:rsidRPr="009934A8" w:rsidRDefault="009934A8" w:rsidP="003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(отдел лесного хозяйства, жилищной политики, транспорта и связи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</w:t>
            </w:r>
          </w:p>
        </w:tc>
      </w:tr>
      <w:tr w:rsidR="009934A8" w:rsidRPr="009934A8" w:rsidTr="00363205">
        <w:trPr>
          <w:trHeight w:val="556"/>
        </w:trPr>
        <w:tc>
          <w:tcPr>
            <w:tcW w:w="2304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2696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следующих задач:</w:t>
            </w:r>
          </w:p>
          <w:p w:rsidR="009934A8" w:rsidRPr="009934A8" w:rsidRDefault="009934A8" w:rsidP="009934A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457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Внедрение рыночных механизмов жилищно-коммунального хозяйства и обеспечение доступности предоставляемых коммунальных услуг.</w:t>
            </w:r>
          </w:p>
        </w:tc>
      </w:tr>
      <w:tr w:rsidR="009934A8" w:rsidRPr="009934A8" w:rsidTr="00363205">
        <w:tc>
          <w:tcPr>
            <w:tcW w:w="2304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2696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9934A8" w:rsidRPr="009934A8" w:rsidTr="00363205">
        <w:tc>
          <w:tcPr>
            <w:tcW w:w="2304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2696" w:type="pct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2020-2023 годы</w:t>
            </w:r>
          </w:p>
        </w:tc>
      </w:tr>
      <w:tr w:rsidR="009934A8" w:rsidRPr="009934A8" w:rsidTr="00363205">
        <w:trPr>
          <w:trHeight w:val="1932"/>
        </w:trPr>
        <w:tc>
          <w:tcPr>
            <w:tcW w:w="2304" w:type="pct"/>
            <w:shd w:val="clear" w:color="auto" w:fill="auto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2696" w:type="pct"/>
            <w:shd w:val="clear" w:color="auto" w:fill="auto"/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864 835 258,59 рублей, из них: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-    194 321 396,59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218 582 862,00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225 965 500,00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2023 году -    225 965 500,00 рублей, 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т.ч.: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– 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850 200 000,00 рублей, из них: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-     191 514 500,00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 214 303 100,00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 222 191 200,00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 222 191 200,00 рублей,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– 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14 635 258,59  рублей, из них: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-    2 806 896,59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4 279 762,00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3 774 300,00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3 774 300,00 рублей.</w:t>
            </w:r>
          </w:p>
        </w:tc>
      </w:tr>
      <w:tr w:rsidR="009934A8" w:rsidRPr="009934A8" w:rsidTr="00363205">
        <w:tc>
          <w:tcPr>
            <w:tcW w:w="2304" w:type="pct"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2696" w:type="pct"/>
            <w:shd w:val="clear" w:color="auto" w:fill="auto"/>
          </w:tcPr>
          <w:p w:rsidR="009934A8" w:rsidRPr="009934A8" w:rsidRDefault="009934A8" w:rsidP="003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(отдел лесного хозяйства, жилищной политики, транспорта и связи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</w:t>
            </w:r>
          </w:p>
        </w:tc>
      </w:tr>
    </w:tbl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2.1. Постановка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общерайонной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проблемы и  обоснование необходимости разработки подпрограммы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Жилищно-коммунальное хозяйство является одной из главных отраслей экономики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эксплуатируются централизованные системы теплоснабжения, которые представлены 41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теплоисточниками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Теплоисточники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эксплуатируются с применением устаревших технологических схем, где исполнение котельного оборудования не соответствуют предъявленным современным конструктивным требованиям. Отсутствие на котельных малой мощности (при открытых системах теплоснабжения) систем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водоподоготовки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сетевой воды ведет к сокращению срока эксплуатации котельного оборудования, отсутствие в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котельных оборудования по очистке дымовых газов создает неблагоприятную экологическую обстановку в поселениях района.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показателями, характеризующими отрасль ЖКХ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являются: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60-70 % обусловленный принятием в муниципальную собственность объектов коммунального назначения в ветхом и аварийном состоянии;</w:t>
      </w:r>
      <w:proofErr w:type="gramEnd"/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энергии населения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осуществляется преимущественно от централизованной системы энергоснабжения. Поселения четырех населенных пунктов: поселок Беляки, деревни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Бедоба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электростанций.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характерируется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большими потерями электроэнергии в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расперелительных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Красноярскэнергосбыт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Главной задачей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показателями выполнения подпрограммы.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934A8" w:rsidRPr="009934A8" w:rsidRDefault="009934A8" w:rsidP="009934A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цели, задачи, этапы и сроки выполнения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подпрограммы, показатели результативности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Проблема ценовой доступности коммунальных услуг для населения района, снижение обострения социальной напряженности в районе послужило выбором подпрограммных мероприятий.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цели подпрограммы осуществляется путем решения следующей основной задачи: внедрение рыночных механизмов жилищно-коммунального хозяйства и обеспечение доступности предоставляемых коммунальных услуг. </w:t>
      </w:r>
    </w:p>
    <w:p w:rsidR="009934A8" w:rsidRPr="009934A8" w:rsidRDefault="009934A8" w:rsidP="009934A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bCs/>
          <w:sz w:val="20"/>
          <w:szCs w:val="20"/>
          <w:lang w:eastAsia="ru-RU"/>
        </w:rPr>
        <w:t>В рамках данной задачи будет осуществляться реализация мер по обеспечению социальной поддержки населения по оплате жилищно-коммунальных услуг, согласно следующим мероприятиям:</w:t>
      </w:r>
    </w:p>
    <w:p w:rsidR="009934A8" w:rsidRPr="009934A8" w:rsidRDefault="009934A8" w:rsidP="009934A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1.1. Предоставление субвенции на компенсацию выпадающих доходов </w:t>
      </w:r>
      <w:proofErr w:type="spellStart"/>
      <w:r w:rsidRPr="009934A8">
        <w:rPr>
          <w:rFonts w:ascii="Arial" w:eastAsia="Times New Roman" w:hAnsi="Arial" w:cs="Arial"/>
          <w:bCs/>
          <w:sz w:val="20"/>
          <w:szCs w:val="20"/>
          <w:lang w:eastAsia="ru-RU"/>
        </w:rPr>
        <w:t>энергоснабжающим</w:t>
      </w:r>
      <w:proofErr w:type="spellEnd"/>
      <w:r w:rsidRPr="009934A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организациям, связанных с применением государственных регулируемых цен (тарифов) на </w:t>
      </w:r>
      <w:r w:rsidRPr="009934A8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электрическую энергию, вырабатываемую дизельными электростанциями на территории </w:t>
      </w:r>
      <w:proofErr w:type="spellStart"/>
      <w:r w:rsidRPr="009934A8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для населения;</w:t>
      </w:r>
    </w:p>
    <w:p w:rsidR="009934A8" w:rsidRPr="009934A8" w:rsidRDefault="009934A8" w:rsidP="009934A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bCs/>
          <w:sz w:val="20"/>
          <w:szCs w:val="20"/>
          <w:lang w:eastAsia="ru-RU"/>
        </w:rPr>
        <w:t>1.2. Предоставление субвенции на реализацию мер дополнительной поддержки населения, направленных на соблюдение  размера  вносимой платы за  коммунальные услуги;</w:t>
      </w:r>
    </w:p>
    <w:p w:rsidR="009934A8" w:rsidRPr="009934A8" w:rsidRDefault="009934A8" w:rsidP="009934A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1.3.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9934A8" w:rsidRPr="009934A8" w:rsidRDefault="009934A8" w:rsidP="009934A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1.4.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Муниципальный заказчик – координатор подпрограммы является администрация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 к компетенции которого относятся: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Достижимость 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измеряемость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представлен в приложении №  1 к настоящей подпрограмме.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9934A8" w:rsidRPr="009934A8" w:rsidRDefault="009934A8" w:rsidP="00993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и достижения показателей результативности. В основу механизма реализации подпрограммы заложены следующие принципы: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proofErr w:type="gramEnd"/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 показателей результативности.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Исполнителями  подпрограммы и главными распорядителями бюджетных средств являются администрация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муниципальное казенное учреждение «Муниципальная пожарная часть № 1», которые осуществляют: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мониторинг эффективности реализации мероприятий подпрограммы и расходования выделяемых бюджетных средств, подготовку отчетов о ходе реализации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подподпрограммы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внесение предложений о корректировке мероприятий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подподрограммы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основными параметрами и приоритетами социально-экономического развития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порядок осуществления контроля за эффективным и целевым использованием средств бюджета представлены в следующих нормативных правовых актах: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Правительства Красноярского края от 20.02.2013 № 43-п «О реализации Закона Красноярского края «О компенсации выпадающих доходов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«Порядком расчета размера компенсации выпадающих доходов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возникающих в результате поставки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населению по регулируемым ценам (тарифам) электрической энергии, вырабатываемой дизельными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электростанциями на территории Красноярского края», «Перечнем документов, предоставляемых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рассмотрения»).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07.03.2013 № 266-п «Об утверждении Порядка предоставления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компенсации выпадающих доходов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использованием средств компенсации и возврата в случае нарушения условий их предоставления»;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7-2835 «Об отдельных мерах по обеспечению ограничения платы граждан за коммунальные услуги»;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17.03.2015 № 95-п 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 за коммунальные услуги»; 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09.04.2015 № 165-п «О реализации отдельных мер по обеспечению ограничения платы граждан за коммунальные услуги»;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от 17.04.2015 №431-п  «</w:t>
      </w:r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</w:t>
      </w:r>
      <w:proofErr w:type="gramStart"/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условий предоставления компенсации и возврата субсидий в случае нарушения условий их предоставления».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934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  Правительства Красноярского края от 02.11.2017 №658-п (приложение №3 к подпрограмме «Обеспечение доступности платы граждан в условиях развития жилищных отношений») «Порядок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и условия предоставления средств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энергосбытовых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и электрической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год, критерии отбора муниципальных образований края для предоставления указанных субсидий».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08.02.2019 № 123-п «О предоставлении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15.02.2019 №139-п «О предоставлении исполнителям коммунальных услуг субсидии на компенсацию части платы граждан за коммунальные услуги в 2019 году»;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19.11.2019 №1142-п «Об утверждении Порядка и условий предоставления субсидий теплоснабжающим 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энергосбытовым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энергосбытовых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в тарифах на тепловую и электрическую энергию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отчетности»;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12.02.2020 №127-п «О предоставлении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05.03.2020 №223-п «О предоставлении исполнителям коммунальных услуг субсидии на компенсацию части платы граждан за коммунальные услуги в 2020 году»;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31.03.2020 №352-п «О внесении изменений и дополнений в постановление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17.04.2015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№431-п «Об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 предоставления компенсации и возврата субсидий в случае нарушения условий их предоставления»;</w:t>
      </w:r>
    </w:p>
    <w:p w:rsidR="009934A8" w:rsidRPr="009934A8" w:rsidRDefault="009934A8" w:rsidP="009934A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17.07.2020 №733-п «О внесении изменений и дополнений в постановление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05.03.2020 №223-п «О предоставлении исполнителям коммунальных услуг субсидии на компенсацию части платы граждан за коммунальные услуги в 2020 году»;</w:t>
      </w:r>
    </w:p>
    <w:p w:rsidR="009934A8" w:rsidRPr="009934A8" w:rsidRDefault="009934A8" w:rsidP="009934A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05.11.2020 №1123-п  о внесении изменений в постановление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от 12.02.2020 №127-п «О предоставлении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9934A8" w:rsidRPr="009934A8" w:rsidRDefault="009934A8" w:rsidP="00993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6" w:history="1">
        <w:r w:rsidRPr="009934A8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 </w:t>
      </w:r>
    </w:p>
    <w:p w:rsidR="009934A8" w:rsidRPr="009934A8" w:rsidRDefault="009934A8" w:rsidP="009934A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Ответственными за подготовку и представление отчетных данных является администрация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связи).</w:t>
      </w:r>
    </w:p>
    <w:p w:rsidR="009934A8" w:rsidRPr="009934A8" w:rsidRDefault="009934A8" w:rsidP="009934A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связи).</w:t>
      </w:r>
    </w:p>
    <w:p w:rsidR="009934A8" w:rsidRPr="009934A8" w:rsidRDefault="009934A8" w:rsidP="009934A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9934A8" w:rsidRPr="009934A8" w:rsidRDefault="009934A8" w:rsidP="009934A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доступности для населения стоимости жилищно-коммунальных услуг,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отразят качество жизни населения района, путем снижения платежей граждан за коммунальные услуги с учетом коэффициента роста цен на коммунальные услуги (показателя доступности), утвержденного Законом Красноярского края от 20.12.2012 № 3-957 «О временных мерах поддержки населения в целях обеспечения доступности коммунальных услуг»,  Законом Красноярского края от 01.12.2014 № 7-2835 «Об отдельных мерах по обеспечению ограничения платы граждан за коммунальные услуги».</w:t>
      </w:r>
      <w:proofErr w:type="gramEnd"/>
    </w:p>
    <w:p w:rsidR="009934A8" w:rsidRPr="009934A8" w:rsidRDefault="009934A8" w:rsidP="009934A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9934A8" w:rsidRPr="009934A8" w:rsidRDefault="009934A8" w:rsidP="009934A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9934A8" w:rsidRPr="009934A8" w:rsidRDefault="009934A8" w:rsidP="009934A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  <w:t>2.6. Мероприятия подпрограммы</w:t>
      </w:r>
    </w:p>
    <w:p w:rsidR="009934A8" w:rsidRPr="009934A8" w:rsidRDefault="009934A8" w:rsidP="009934A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 Дополнительных материальных и трудовых затрат на реализацию подпрограммы не потребуется.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934A8" w:rsidRPr="009934A8" w:rsidRDefault="009934A8" w:rsidP="009934A8">
      <w:pPr>
        <w:spacing w:after="0" w:line="240" w:lineRule="auto"/>
        <w:ind w:right="75"/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9934A8" w:rsidRPr="009934A8" w:rsidTr="0036320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7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30.04.2021 № 305-п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"Создание условий </w:t>
            </w:r>
            <w:proofErr w:type="gramStart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безубыточной деятельности организаций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жилищно-коммунального комплекса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9934A8" w:rsidRPr="009934A8" w:rsidRDefault="009934A8" w:rsidP="009934A8">
      <w:pPr>
        <w:spacing w:after="0" w:line="240" w:lineRule="auto"/>
        <w:ind w:right="75"/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1136"/>
        <w:gridCol w:w="1000"/>
        <w:gridCol w:w="477"/>
        <w:gridCol w:w="459"/>
        <w:gridCol w:w="777"/>
        <w:gridCol w:w="917"/>
        <w:gridCol w:w="917"/>
        <w:gridCol w:w="917"/>
        <w:gridCol w:w="917"/>
        <w:gridCol w:w="917"/>
        <w:gridCol w:w="1137"/>
      </w:tblGrid>
      <w:tr w:rsidR="009934A8" w:rsidRPr="009934A8" w:rsidTr="00363205">
        <w:trPr>
          <w:trHeight w:val="161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96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934A8" w:rsidRPr="009934A8" w:rsidTr="00363205">
        <w:trPr>
          <w:trHeight w:val="161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96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2020-2023гг.             </w:t>
            </w: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9934A8" w:rsidRPr="009934A8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9934A8" w:rsidRPr="009934A8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«Создание условий для безубыточной деятельности организаций жилищно-коммунального комплекса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</w:tr>
      <w:tr w:rsidR="009934A8" w:rsidRPr="009934A8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9934A8" w:rsidRPr="009934A8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9934A8" w:rsidRPr="009934A8" w:rsidTr="00363205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 Предоставление субвенции на компенсацию выпадающих доходов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для населения.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дминистрация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68 402 000,00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обеспечение доступности коммунальных услуг для 0,32 тыс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9934A8" w:rsidRPr="009934A8" w:rsidTr="00363205">
        <w:trPr>
          <w:trHeight w:val="20"/>
        </w:trPr>
        <w:tc>
          <w:tcPr>
            <w:tcW w:w="11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 Предоставление субвенции на реализацию мер  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дминистрация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172 976 525,00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195 751 920,00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203 640 020,00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203 640 020,00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776 008 485,00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организаций жилищно-коммунального комплекса, обеспечение доступности коммунальных услуг для 11,5 тыс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9934A8" w:rsidRPr="009934A8" w:rsidTr="00363205">
        <w:trPr>
          <w:trHeight w:val="20"/>
        </w:trPr>
        <w:tc>
          <w:tcPr>
            <w:tcW w:w="1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1 437 475,00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1 450 680,00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1 450 680,00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1 450 680,00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5 789 515,00</w:t>
            </w: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11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1.3. Расходы организации за счёт доходов от оказания платных услуг по подвозу воды населению, предприятиям, организациям 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1 844 991,33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3 317 665,00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2 917 665,00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2 917 665,00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10 997 986,33</w:t>
            </w:r>
          </w:p>
        </w:tc>
        <w:tc>
          <w:tcPr>
            <w:tcW w:w="8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 организаций, осуществляющих подвоз  воды населению, организациям, предприятиям  (население -3,3 тыс. чел., организации и  предприятия 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- 8 ед.)</w:t>
            </w:r>
            <w:proofErr w:type="gramEnd"/>
          </w:p>
        </w:tc>
      </w:tr>
      <w:tr w:rsidR="009934A8" w:rsidRPr="009934A8" w:rsidTr="00363205">
        <w:trPr>
          <w:trHeight w:val="20"/>
        </w:trPr>
        <w:tc>
          <w:tcPr>
            <w:tcW w:w="1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0320087090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1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0320081090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344 539,26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426 162,00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320 700,00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320 700,00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1 412 101,26</w:t>
            </w: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11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032008Г090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617 366,00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495 935,00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495 935,00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495 935,00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2 105 171,00</w:t>
            </w:r>
          </w:p>
        </w:tc>
        <w:tc>
          <w:tcPr>
            <w:tcW w:w="8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21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194 321 396,59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218 582 862,00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225 965 500,00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225 965 500,00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864 835 258,59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В том числе по источникам финансирования</w:t>
            </w:r>
          </w:p>
        </w:tc>
      </w:tr>
      <w:tr w:rsidR="009934A8" w:rsidRPr="009934A8" w:rsidTr="00363205">
        <w:trPr>
          <w:trHeight w:val="20"/>
        </w:trPr>
        <w:tc>
          <w:tcPr>
            <w:tcW w:w="2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191 514 500,00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214 303 100,00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222 191 200,00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222 191 200,00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850 200 000,00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2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2 806 896,59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4 279 762,00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3 774 300,00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3 774 300,00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14 635 258,59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9934A8" w:rsidRPr="009934A8" w:rsidRDefault="009934A8" w:rsidP="009934A8">
      <w:pPr>
        <w:spacing w:after="0" w:line="240" w:lineRule="auto"/>
        <w:ind w:right="75"/>
        <w:jc w:val="right"/>
        <w:rPr>
          <w:rFonts w:ascii="Arial" w:hAnsi="Arial" w:cs="Arial"/>
          <w:sz w:val="20"/>
          <w:szCs w:val="20"/>
          <w:lang w:val="en-US"/>
        </w:rPr>
      </w:pPr>
    </w:p>
    <w:p w:rsidR="009934A8" w:rsidRPr="009934A8" w:rsidRDefault="009934A8" w:rsidP="009934A8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9934A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8 </w:t>
      </w:r>
    </w:p>
    <w:p w:rsidR="009934A8" w:rsidRPr="009934A8" w:rsidRDefault="009934A8" w:rsidP="009934A8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934A8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9934A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30.04.2021 № 305-п</w:t>
      </w:r>
    </w:p>
    <w:p w:rsidR="009934A8" w:rsidRPr="009934A8" w:rsidRDefault="009934A8" w:rsidP="009934A8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934A8">
        <w:rPr>
          <w:rFonts w:ascii="Arial" w:eastAsia="Times New Roman" w:hAnsi="Arial" w:cs="Arial"/>
          <w:sz w:val="18"/>
          <w:szCs w:val="20"/>
          <w:lang w:eastAsia="ru-RU"/>
        </w:rPr>
        <w:t>Приложение №  8</w:t>
      </w:r>
    </w:p>
    <w:p w:rsidR="009934A8" w:rsidRPr="009934A8" w:rsidRDefault="009934A8" w:rsidP="009934A8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934A8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</w:t>
      </w:r>
      <w:proofErr w:type="spellStart"/>
      <w:r w:rsidRPr="009934A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18"/>
          <w:szCs w:val="20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</w:t>
      </w:r>
    </w:p>
    <w:p w:rsidR="009934A8" w:rsidRPr="009934A8" w:rsidRDefault="009934A8" w:rsidP="009934A8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«Реконструкция и капитальный ремонт объектов коммунальной инфраструктуры муниципального образования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Паспорт подпрограммы</w:t>
      </w:r>
    </w:p>
    <w:p w:rsidR="009934A8" w:rsidRPr="009934A8" w:rsidRDefault="009934A8" w:rsidP="009934A8">
      <w:pPr>
        <w:spacing w:after="0" w:line="240" w:lineRule="auto"/>
        <w:ind w:left="1065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8"/>
      </w:tblGrid>
      <w:tr w:rsidR="009934A8" w:rsidRPr="009934A8" w:rsidTr="0036320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  (далее – подпрограмма)</w:t>
            </w:r>
          </w:p>
        </w:tc>
      </w:tr>
      <w:tr w:rsidR="009934A8" w:rsidRPr="009934A8" w:rsidTr="0036320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9934A8" w:rsidRPr="009934A8" w:rsidTr="0036320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9934A8" w:rsidRPr="009934A8" w:rsidTr="0036320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A8" w:rsidRPr="009934A8" w:rsidRDefault="009934A8" w:rsidP="003632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район.</w:t>
            </w:r>
          </w:p>
          <w:p w:rsidR="009934A8" w:rsidRPr="009934A8" w:rsidRDefault="009934A8" w:rsidP="003632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следующей задачи:</w:t>
            </w:r>
          </w:p>
          <w:p w:rsidR="009934A8" w:rsidRPr="009934A8" w:rsidRDefault="009934A8" w:rsidP="00363205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район.</w:t>
            </w:r>
          </w:p>
        </w:tc>
      </w:tr>
      <w:tr w:rsidR="009934A8" w:rsidRPr="009934A8" w:rsidTr="0036320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A8" w:rsidRPr="009934A8" w:rsidRDefault="009934A8" w:rsidP="003632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9934A8" w:rsidRPr="009934A8" w:rsidTr="0036320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– 2023 годы</w:t>
            </w:r>
          </w:p>
        </w:tc>
      </w:tr>
      <w:tr w:rsidR="009934A8" w:rsidRPr="009934A8" w:rsidTr="0036320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177 241 656,93 рублей, из них: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72 536 857,17рублей;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104 704 799,76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           0,00 рублей, в т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51 194 100,00 рублей, их них: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  0,00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51 194 100,00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  0,00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             0,00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14 124 400,00 рублей, из них: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11 430 000,00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2 694 400,00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           0,00 рублей.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111 923 156,93 рублей, из них: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61 106 857,17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50 816 299,76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 0,00 рублей;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2023 году  –                  0,00 рублей. </w:t>
            </w:r>
          </w:p>
        </w:tc>
      </w:tr>
      <w:tr w:rsidR="009934A8" w:rsidRPr="009934A8" w:rsidTr="0036320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 за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связи);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</w:tbl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  <w:t>Основные разделы подпрограммы</w:t>
      </w: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2.1. Постановка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общерайонной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проблемы и  обоснование необходимости разработки подпрограммы.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Коммунальный комплекс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- район) характеризуется: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значительным уровнем износа объектов коммунального назначения;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сверхнормативными потерями энергоресурсов на всех стадиях 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Услуги в сфере теплоснабжения жилищно-коммунального хозяйства предоставляют 40  котельных, из них 19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теплоисточников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 мощностью менее 3 Гкал/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146,286 км сетей теплоснабжения – 115,5 км требуют замены.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источниками водоснабжения населения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являются напорные и безнапорные подземные источники.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51,38% населения,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нецентрализованными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водоисточниками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пользуется 48,62% потребителей. Доля жителей, пользующихся привозной водой, составляет 11,0%. </w:t>
      </w:r>
    </w:p>
    <w:p w:rsidR="009934A8" w:rsidRPr="009934A8" w:rsidRDefault="009934A8" w:rsidP="009934A8">
      <w:pPr>
        <w:tabs>
          <w:tab w:val="left" w:pos="0"/>
          <w:tab w:val="left" w:pos="1080"/>
        </w:tabs>
        <w:spacing w:after="0" w:line="240" w:lineRule="auto"/>
        <w:ind w:right="76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Доля населения района, обеспеченного доброкачественной питьевого водой, составляет 91,4%.</w:t>
      </w:r>
      <w:proofErr w:type="gramEnd"/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Несоответствие качества подземных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водоисточников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требованиям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СанПиН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водоисточников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традиционно применяемые технологии обработки воды стали в большинстве случаев недостаточно эффективными. 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191,41 км сетей водоснабжения – 130,62 км требуют замены.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Электроснабжение северных территорий и поселений, удаленных от централизованной системы энергоснабжения, обеспечивается 4 автономными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энергоисточниками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(дизельными электростанциями) суммарной мощностью 510 кВт, работающими на жидком топливе.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Энергооборудование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большинства станций имеет износ 60%. Подача электроэнергии потребителям производится по электрическим сетям протяженностью 14,29 км.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высоким уровнем потерь воды и тепловой энергии в процессе производства и транспортировки ресурсов до потребителей.</w:t>
      </w:r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9934A8" w:rsidRPr="009934A8" w:rsidRDefault="009934A8" w:rsidP="009934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Принятие подпрограммы обусловлено необходимостью предупреждения ситуаций, которые могут привести к нарушению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функционирования систем жизнеобеспечения населения муниципальных образований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2.2. Основная цель и задачи, этапы и сроки выполнения</w:t>
      </w: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подпрограммы, показатели результативности</w:t>
      </w: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Основной задачей является обеспечение надежной эксплуатации объектов коммунальной инфраструктуры муниципального образования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район.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настоящей задачи планируется провести капитальный ремонт сетей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,водоснабжения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, сетей водоснабжения, а также капитальный ремонт котлов, объектов теплоснабжения, водоснабжения, водоотведения.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 2020 -2023 годы.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задач, стоящих перед администрацией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сформирована подпрограмма. 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консолидация сре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дств дл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я реализации приоритетных направлений развития коммунального комплекса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End"/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К компетенции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934A8" w:rsidRPr="009934A8" w:rsidRDefault="009934A8" w:rsidP="009934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подготовка ежегодного отчета о ходе реализации подпрограммы. </w:t>
      </w:r>
    </w:p>
    <w:p w:rsidR="009934A8" w:rsidRPr="009934A8" w:rsidRDefault="009934A8" w:rsidP="009934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Достижимость 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измеряемость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  <w:t>Перечень показателей результативности подпрограммы представлен в приложении № 1 к настоящей подпрограмме.</w:t>
      </w:r>
    </w:p>
    <w:p w:rsidR="009934A8" w:rsidRPr="009934A8" w:rsidRDefault="009934A8" w:rsidP="009934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и достижения показателей результативности.</w:t>
      </w: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Исполнителями мероприятий подпрограммы и главными распорядителями бюджетных средств подпрограммы являются МКУ «Муниципальная служба Заказчика», УМС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  которые осуществляют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асходование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бюджетных сре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дств в п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27.07.2010 № 190-ФЗ «О теплоснабжении»;</w:t>
      </w:r>
    </w:p>
    <w:p w:rsidR="009934A8" w:rsidRPr="009934A8" w:rsidRDefault="009934A8" w:rsidP="009934A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№ 416-ФЗ «О водоснабжении и водоотведении».</w:t>
      </w: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Порядком принятия решений о разработке муниципальных программ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 </w:t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Ответственными за подготовку и представление отчетных данных является администрация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 в сроки установленные постановлением администрации 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связи), МКУ «Муниципальная служба Заказчика», УМС </w:t>
      </w:r>
      <w:proofErr w:type="spellStart"/>
      <w:r w:rsidRPr="009934A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2.6. Мероприятия подпрограммы</w:t>
      </w: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приведен в приложении № 2 к настоящей подпрограмме.</w:t>
      </w:r>
    </w:p>
    <w:p w:rsidR="009934A8" w:rsidRPr="009934A8" w:rsidRDefault="009934A8" w:rsidP="009934A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934A8" w:rsidRPr="009934A8" w:rsidRDefault="009934A8" w:rsidP="009934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9934A8" w:rsidRPr="009934A8" w:rsidRDefault="009934A8" w:rsidP="009934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9934A8" w:rsidRPr="009934A8" w:rsidRDefault="009934A8" w:rsidP="009934A8">
      <w:pPr>
        <w:spacing w:after="0" w:line="240" w:lineRule="auto"/>
        <w:ind w:right="75"/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9934A8" w:rsidRPr="009934A8" w:rsidTr="0036320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9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  <w:proofErr w:type="spellStart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от 30.04.2021 № 305-п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</w:t>
            </w:r>
            <w:proofErr w:type="gramStart"/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капитальный</w:t>
            </w:r>
            <w:proofErr w:type="gramEnd"/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ремонт объектов коммунальной инфраструктуры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муниципального образования </w:t>
            </w:r>
            <w:proofErr w:type="spellStart"/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9934A8" w:rsidRPr="009934A8" w:rsidRDefault="009934A8" w:rsidP="009934A8">
      <w:pPr>
        <w:spacing w:after="0" w:line="240" w:lineRule="auto"/>
        <w:ind w:right="75"/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72"/>
        <w:gridCol w:w="994"/>
        <w:gridCol w:w="468"/>
        <w:gridCol w:w="450"/>
        <w:gridCol w:w="778"/>
        <w:gridCol w:w="1001"/>
        <w:gridCol w:w="1244"/>
        <w:gridCol w:w="683"/>
        <w:gridCol w:w="683"/>
        <w:gridCol w:w="1110"/>
        <w:gridCol w:w="1188"/>
      </w:tblGrid>
      <w:tr w:rsidR="009934A8" w:rsidRPr="009934A8" w:rsidTr="00363205">
        <w:trPr>
          <w:trHeight w:val="161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7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934A8" w:rsidRPr="009934A8" w:rsidTr="00363205">
        <w:trPr>
          <w:trHeight w:val="161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67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2020-2023гг.             </w:t>
            </w: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9934A8" w:rsidRPr="009934A8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9934A8" w:rsidRPr="009934A8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 </w:t>
            </w:r>
          </w:p>
        </w:tc>
      </w:tr>
      <w:tr w:rsidR="009934A8" w:rsidRPr="009934A8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9934A8" w:rsidRPr="009934A8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9934A8" w:rsidRPr="009934A8" w:rsidTr="00363205">
        <w:trPr>
          <w:trHeight w:val="2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 Капитальный ремонт сетей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о-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,водоснабжения</w:t>
            </w:r>
            <w:proofErr w:type="spellEnd"/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11 430 000,00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году: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1- капитальный ремонт  сетей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точки 1 до 23ТК84 по ул. Береговая в п.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(0,256 км.);                                                                                                                                                                                                    2 - Капитальный ремонт сетей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.Л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енина от 13ТК95 до 13ТК33 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(0,241 км.);                                                                                                                                                                       3 - Капитальный ремонт сетей водоснабжения от 25ТК3 по ул. Ленина до 25ТК24 по ул. Комсомольская в п.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(0,344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км.);                                                                                                                                                     4.  Капитальный ремонт сетей водоснабжения от 30ТК41 по ул.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 30ТК14 по ул. Лесная в п.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(0,278 км.);                                                                                                                      5.Капитальный ремонт участка сетей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котельной №40 до 40ТК6 по ул. Северная в с. Чунояр (0,432  км.);                                                                                                                                                                        6.Капитальный ремонт участка сетей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44ТК53 по ул. Строителей до 40ТК58 по ул. Партизанская в с. Чунояр (0,502 км.);                                                                                                                                 7.Капитальный ремонт участка сетей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угла ул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артизанская и пер. Таёжный до водозаборного сооружения № 72 по  ул. Молодёжная в с. Чунояр (0,295 км.);                                                                                                             8. Капитальный ремонт участка сетей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Аэровокзальная (ввод 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ж\д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№18) 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 (0,050км.)    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934A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2021 году:     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1. Капитальный ремонт участка сети тепло- водоснабжения по ул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.С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еверная,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(1,003км.);                                                                                                                                                                                2. Капитальный ремонт сетей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улице Киселева  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(0,879 км.);                                                                                                                                                                                      3. Капитальный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ремонт участка сети тепло- водоснабжения от теплового колодца  24ТК5 до ж/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№29 по ул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.Л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есная,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  (0,454км.);                                                                                                                          4. Капитальный ремонт участка сети тепло- водоснабжения от теплового колодца  24ТК47 до ж/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№41 по ул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ушкина,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 (0,270км.);                                                                                                                                5. Приобретение водовозной машины для п. Таежный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офинансирование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- 1 ед.                                                                                                 </w:t>
            </w:r>
          </w:p>
        </w:tc>
      </w:tr>
      <w:tr w:rsidR="009934A8" w:rsidRPr="009934A8" w:rsidTr="00363205">
        <w:trPr>
          <w:trHeight w:val="2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366 131,00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296 898,00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663 029,00</w:t>
            </w: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31 226 227,17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27 598 962,40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58 825 189,57</w:t>
            </w: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 Капитальный ремонт сетей водоснабжения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2 989 898,40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2 989 898,40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В 2020 году:   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1.Капитальный ремонт  сетей водоснабжения ул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.С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троителей 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(0,550 км.);                                                                                                                  2.Капитальный ремонт участка трубопровода холодного водоснабжения по ул. Советская от водозаборного сооружения №71 (0,090 км.) в с. Чунояр;                                                                                                                                                   3. Капитальный ремонт участка трубопровода холодного водоснабжения по  ул. Ленина от 21ТК10 до жилого дома №12   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расногорьевский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 (0,219 км.)                                                                    </w:t>
            </w:r>
            <w:r w:rsidRPr="009934A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в 2021 году:  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1. Модернизация системы водоснабжения с установкой водоочистного оборудования (на водозаборном сооружении подземного источника № 4)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строительство напорного водопровода от ВК-4 по ул. 8 Марта до дома № 20 по ул. Первомайская в п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нгарский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2.Установка водоочистного оборудования (на водозаборном сооружении подземного источника № 37) строительство напорного водопровода 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п.Красногорьевский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                                                            </w:t>
            </w:r>
          </w:p>
        </w:tc>
      </w:tr>
      <w:tr w:rsidR="009934A8" w:rsidRPr="009934A8" w:rsidTr="00363205">
        <w:trPr>
          <w:trHeight w:val="2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035F552430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51 194 100,00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51 194 100,00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035F552430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2 694 400,00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2 694 400,00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035F552430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539 000,00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539 000,00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 Капитальный ремонт объектов водоснабжения и водоотведения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Приобретение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погружного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насоса ЭЦВ 6-25-100 для водонапорной башни №23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инчуга</w:t>
            </w:r>
            <w:proofErr w:type="spellEnd"/>
            <w:r w:rsidRPr="009934A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9934A8" w:rsidRPr="009934A8" w:rsidTr="00363205">
        <w:trPr>
          <w:trHeight w:val="2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17 992,00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17 992,00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году- капитальный ремонт участка электросети водозаборного сооружения № 71 в с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унояр (0,025 км.)                                                                                                                                    </w:t>
            </w:r>
          </w:p>
        </w:tc>
      </w:tr>
      <w:tr w:rsidR="009934A8" w:rsidRPr="009934A8" w:rsidTr="00363205">
        <w:trPr>
          <w:trHeight w:val="20"/>
        </w:trPr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1.4. Капитальный ремонт объектов теплоснабжения и сооружений </w:t>
            </w:r>
            <w:proofErr w:type="spellStart"/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14 037 557,60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6 071 680,00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20 109 237,60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году:                                                                                                                                                                                           1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Выполнение работ по капитальному ремонту оборудования котельной № 34 в п. Таёжный (оплата задолженности  за выполнение работ по замене котла №3 на котельной № 34 в п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 в 2019 году); </w:t>
            </w:r>
            <w:r w:rsidRPr="009934A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</w:t>
            </w:r>
            <w:r w:rsidRPr="009934A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 Устройство временного сооружения для размещения ДЭС в п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рилуки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 - 1 ед.;                                                                                                                                                3</w:t>
            </w:r>
            <w:r w:rsidRPr="009934A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ограждения котельной  №5  по ул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ереговая 10 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- 1шт.                                                     </w:t>
            </w:r>
            <w:r w:rsidRPr="009934A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2021 году:                                                                                                                                                                 </w:t>
            </w:r>
            <w:r w:rsidRPr="009934A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 xml:space="preserve">1.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модульной твердотопливной котельной "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Терморобот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мощностью 60кВт (МКДОУ детский сад "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Рябинушка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", МКОУ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ООШ (вечерняя школа);                                                                                 </w:t>
            </w:r>
            <w:r w:rsidRPr="009934A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2.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 дизельного генератора для ДЭС 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едоба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края.</w:t>
            </w:r>
          </w:p>
        </w:tc>
      </w:tr>
      <w:tr w:rsidR="009934A8" w:rsidRPr="009934A8" w:rsidTr="00363205">
        <w:trPr>
          <w:trHeight w:val="2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12 404 051,00   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12 404 051,00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411 000,00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411 000,00</w:t>
            </w: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1.5. Разработка проектной документации строительства сетей для </w:t>
            </w:r>
            <w:proofErr w:type="gramStart"/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присоединения</w:t>
            </w:r>
            <w:proofErr w:type="gramEnd"/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проектируемого ФОК. Осуществление необходимых мероприятий при строительстве круглогодичного водопровода.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15 898 758,36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15 898 758,36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2021 году: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1.Разработка проектной документации по объекту "Строительство сетей водоснабжения для присоединения проектируемого ФОК 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 - 1 ед.;                                                                                                                  2.Разработка проектной документации по объекту "Строительство сетей теплоснабжения для присоединения проектируемого ФОК 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- 1 ед.;                                                                                                          3.Осуществление строительного контроля при строительстве круглогодичного водопровода в п.Ангарский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- 1 ед.;                                                                                                                   4.Осуществление строительного контроля при строительстве круглогодичного водопровода 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расногорьевский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- 1 ед.;                                                                                                                                                                                                                                 5. Разработка ПСД по объекту "Строительство насосной станции второго подъема с присоединением к существующим сетям по ул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.Л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енина в колодце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12ВК21б и ул.Ручейная,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ул.Чадобецкая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- 1 ед.;                                                                                                                                                            6. Разработка ПСД по объекту "Строительство накопительного резервуара объемом 100 м3 по ул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одгорная 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п.Пинчуга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с присоединением к сетям 18ТК29 по ул.Ленина" - 1 ед.;                                                                                                                                                                                               7. Разработка ПСД по объекту "Модернизация системы водоснабжения с установкой водоочистного оборудования (на водозаборном сооружении подземного источника № 85) строительство напорного водопровода в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акучет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- 1 ед.;                                                                                     8. Выполнение работ по инженерным изысканиям для объекта "Канализационные сети п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- 1 ед.;                                                                                                                                                          9. Разработка ПСД для объекта "Канализационные сети п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- 1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                                                              10. Проведение государственной экспертизы ПСД и результатов инженерных изысканий включая проверку достоверности определения сметной стоимости по объекту "Канализационные сети п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- 1 ед.</w:t>
            </w:r>
          </w:p>
        </w:tc>
      </w:tr>
      <w:tr w:rsidR="009934A8" w:rsidRPr="009934A8" w:rsidTr="00363205">
        <w:trPr>
          <w:trHeight w:val="20"/>
        </w:trPr>
        <w:tc>
          <w:tcPr>
            <w:tcW w:w="2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72 536 857,17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104 704 799,76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-  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177 241 656,93  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2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2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51 194 100,00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-  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51 194 100,00  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2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11 430 000,00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2 694 400,00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-  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14 124 400,00  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2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61 106 857,17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50 816 299,76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-  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111 923 156,93  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9934A8" w:rsidRPr="009934A8" w:rsidRDefault="009934A8" w:rsidP="009934A8">
      <w:pPr>
        <w:spacing w:after="0" w:line="240" w:lineRule="auto"/>
        <w:ind w:right="75"/>
        <w:jc w:val="right"/>
        <w:rPr>
          <w:rFonts w:ascii="Arial" w:hAnsi="Arial" w:cs="Arial"/>
          <w:sz w:val="20"/>
          <w:szCs w:val="20"/>
          <w:lang w:val="en-US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r w:rsidRPr="009934A8">
        <w:rPr>
          <w:rFonts w:ascii="Arial" w:eastAsia="Times New Roman" w:hAnsi="Arial" w:cs="Arial"/>
          <w:sz w:val="18"/>
          <w:szCs w:val="20"/>
        </w:rPr>
        <w:t>Приложение № 10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r w:rsidRPr="009934A8">
        <w:rPr>
          <w:rFonts w:ascii="Arial" w:eastAsia="Times New Roman" w:hAnsi="Arial" w:cs="Arial"/>
          <w:sz w:val="18"/>
          <w:szCs w:val="20"/>
        </w:rPr>
        <w:t>к постановлению администрации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proofErr w:type="spellStart"/>
      <w:r w:rsidRPr="009934A8">
        <w:rPr>
          <w:rFonts w:ascii="Arial" w:eastAsia="Times New Roman" w:hAnsi="Arial" w:cs="Arial"/>
          <w:sz w:val="18"/>
          <w:szCs w:val="20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18"/>
          <w:szCs w:val="20"/>
        </w:rPr>
        <w:t xml:space="preserve"> района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r w:rsidRPr="009934A8">
        <w:rPr>
          <w:rFonts w:ascii="Arial" w:eastAsia="Times New Roman" w:hAnsi="Arial" w:cs="Arial"/>
          <w:sz w:val="18"/>
          <w:szCs w:val="20"/>
        </w:rPr>
        <w:t>от  30.04.2021 № 305-п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9934A8">
        <w:rPr>
          <w:rFonts w:ascii="Arial" w:eastAsia="Times New Roman" w:hAnsi="Arial" w:cs="Arial"/>
          <w:sz w:val="18"/>
          <w:szCs w:val="20"/>
          <w:lang w:eastAsia="ru-RU"/>
        </w:rPr>
        <w:t>Приложение №  10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9934A8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</w:t>
      </w:r>
      <w:proofErr w:type="spellStart"/>
      <w:r w:rsidRPr="009934A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18"/>
          <w:szCs w:val="20"/>
          <w:lang w:eastAsia="ru-RU"/>
        </w:rPr>
        <w:t xml:space="preserve"> района «Реформирование </w:t>
      </w:r>
      <w:r w:rsidRPr="009934A8">
        <w:rPr>
          <w:rFonts w:ascii="Arial" w:eastAsia="Times New Roman" w:hAnsi="Arial" w:cs="Arial"/>
          <w:sz w:val="18"/>
          <w:szCs w:val="20"/>
        </w:rPr>
        <w:t>и модернизация жилищно-коммунального хозяйства и повышение энергетической эффективности</w:t>
      </w:r>
      <w:r w:rsidRPr="009934A8">
        <w:rPr>
          <w:rFonts w:ascii="Arial" w:eastAsia="Times New Roman" w:hAnsi="Arial" w:cs="Arial"/>
          <w:sz w:val="18"/>
          <w:szCs w:val="20"/>
          <w:lang w:eastAsia="ru-RU"/>
        </w:rPr>
        <w:t xml:space="preserve">»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934A8" w:rsidRPr="009934A8" w:rsidRDefault="009934A8" w:rsidP="009934A8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Подпрограмма</w:t>
      </w:r>
    </w:p>
    <w:p w:rsidR="009934A8" w:rsidRPr="009934A8" w:rsidRDefault="009934A8" w:rsidP="00993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b/>
          <w:sz w:val="20"/>
          <w:szCs w:val="20"/>
        </w:rPr>
        <w:t>«</w:t>
      </w:r>
      <w:r w:rsidRPr="009934A8">
        <w:rPr>
          <w:rFonts w:ascii="Arial" w:eastAsia="Times New Roman" w:hAnsi="Arial" w:cs="Arial"/>
          <w:sz w:val="20"/>
          <w:szCs w:val="20"/>
        </w:rPr>
        <w:t xml:space="preserve">"Чистая вода" на территории муниципального образования </w:t>
      </w:r>
    </w:p>
    <w:p w:rsidR="009934A8" w:rsidRPr="009934A8" w:rsidRDefault="009934A8" w:rsidP="009934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9934A8">
        <w:rPr>
          <w:rFonts w:ascii="Arial" w:eastAsia="Times New Roman" w:hAnsi="Arial" w:cs="Arial"/>
          <w:sz w:val="20"/>
          <w:szCs w:val="20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</w:p>
    <w:p w:rsidR="009934A8" w:rsidRPr="009934A8" w:rsidRDefault="009934A8" w:rsidP="009934A8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9934A8" w:rsidRPr="009934A8" w:rsidRDefault="009934A8" w:rsidP="009934A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Паспорт подпрограммы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4026"/>
        <w:gridCol w:w="5545"/>
      </w:tblGrid>
      <w:tr w:rsidR="009934A8" w:rsidRPr="009934A8" w:rsidTr="00363205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«"Чистая вода" на территории муниципального образования </w:t>
            </w:r>
            <w:proofErr w:type="spellStart"/>
            <w:r w:rsidRPr="009934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934A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район» (далее - подпрограмма)</w:t>
            </w:r>
          </w:p>
        </w:tc>
      </w:tr>
      <w:tr w:rsidR="009934A8" w:rsidRPr="009934A8" w:rsidTr="00363205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8" w:rsidRPr="009934A8" w:rsidRDefault="009934A8" w:rsidP="003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8" w:rsidRPr="009934A8" w:rsidRDefault="009934A8" w:rsidP="003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9934A8" w:rsidRPr="009934A8" w:rsidTr="00363205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 района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(отдел лесного хозяйства, жилищной политики, транспорта и связи)</w:t>
            </w:r>
          </w:p>
        </w:tc>
      </w:tr>
      <w:tr w:rsidR="009934A8" w:rsidRPr="009934A8" w:rsidTr="00363205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МКУ «Муниципальная служба Заказчика»; УМС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 района</w:t>
            </w:r>
          </w:p>
        </w:tc>
      </w:tr>
      <w:tr w:rsidR="009934A8" w:rsidRPr="009934A8" w:rsidTr="00363205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Цели и задачи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9934A8" w:rsidRPr="009934A8" w:rsidRDefault="009934A8" w:rsidP="003632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 Для реализации цели необходимо решить следующие задачи:</w:t>
            </w:r>
          </w:p>
          <w:p w:rsidR="009934A8" w:rsidRPr="009934A8" w:rsidRDefault="009934A8" w:rsidP="009934A8">
            <w:pPr>
              <w:numPr>
                <w:ilvl w:val="0"/>
                <w:numId w:val="21"/>
              </w:numPr>
              <w:spacing w:after="0" w:line="240" w:lineRule="auto"/>
              <w:ind w:left="34" w:firstLine="28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Модернизация систем водоснабжения, водоотведения и очистки сточных вод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 района.</w:t>
            </w:r>
          </w:p>
        </w:tc>
      </w:tr>
      <w:tr w:rsidR="009934A8" w:rsidRPr="009934A8" w:rsidTr="00363205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Показатели результативности подпрограммы 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9934A8" w:rsidRPr="009934A8" w:rsidTr="00363205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2020 - 2023годы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934A8" w:rsidRPr="009934A8" w:rsidTr="00363205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Общий объём финансирования программы составляет:  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3 273 668,20 рублей, из них по годам: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2020 год –    3 273 668,20 рублей;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2021 год –                 0,00 рублей;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2022 год –                 0,00 рублей;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2023 год –                 0,00 рублей,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федеральный бюджет: 0,00 рублей, из них: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2020 год –                  0,00 рублей;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2021 год –                  0,00 рублей;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2022 год –                  0,00 рублей;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2023 год –                  0,00 рублей,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краевой бюджет:  0,00 рублей, из них: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2020 год –                 0,00 рублей;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2021 год –                 0,00 рублей;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2022 год –                 0,00 рублей;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2023 год –                 0,00 рублей,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районный бюджет:   3 273 668,20 рублей, из них: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2020 год –    3 273 668,20 рублей; </w:t>
            </w:r>
          </w:p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2021 год –                   0,00 рублей;</w:t>
            </w:r>
          </w:p>
          <w:p w:rsidR="009934A8" w:rsidRPr="009934A8" w:rsidRDefault="009934A8" w:rsidP="00363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2022 год –                 0,00 рублей;</w:t>
            </w:r>
          </w:p>
          <w:p w:rsidR="009934A8" w:rsidRPr="009934A8" w:rsidRDefault="009934A8" w:rsidP="003632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2023 год –                 0,00 рублей.</w:t>
            </w:r>
          </w:p>
        </w:tc>
      </w:tr>
      <w:tr w:rsidR="009934A8" w:rsidRPr="009934A8" w:rsidTr="00363205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9934A8">
              <w:rPr>
                <w:rFonts w:ascii="Arial" w:eastAsia="Times New Roman" w:hAnsi="Arial" w:cs="Arial"/>
                <w:sz w:val="14"/>
                <w:szCs w:val="14"/>
              </w:rPr>
              <w:t>контроля за</w:t>
            </w:r>
            <w:proofErr w:type="gramEnd"/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 района 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9934A8" w:rsidRPr="009934A8" w:rsidRDefault="009934A8" w:rsidP="00363205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УМС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</w:rPr>
              <w:t xml:space="preserve"> района.</w:t>
            </w:r>
          </w:p>
        </w:tc>
      </w:tr>
    </w:tbl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2. Основные разделы подпрограммы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Arial" w:eastAsia="Times New Roman" w:hAnsi="Arial" w:cs="Arial"/>
          <w:sz w:val="20"/>
          <w:szCs w:val="20"/>
        </w:rPr>
      </w:pPr>
    </w:p>
    <w:p w:rsidR="009934A8" w:rsidRPr="009934A8" w:rsidRDefault="009934A8" w:rsidP="009934A8">
      <w:pPr>
        <w:numPr>
          <w:ilvl w:val="1"/>
          <w:numId w:val="20"/>
        </w:num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2.1. Постановка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общерайонной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проблемы и  обоснование необходимости разработки подпрограммы.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</w:rPr>
      </w:pP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Гарантированное обеспечение населения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</w:t>
      </w:r>
      <w:r w:rsidRPr="009934A8">
        <w:rPr>
          <w:rFonts w:ascii="Arial" w:eastAsia="Times New Roman" w:hAnsi="Arial" w:cs="Arial"/>
          <w:sz w:val="20"/>
          <w:szCs w:val="20"/>
        </w:rPr>
        <w:lastRenderedPageBreak/>
        <w:t>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</w:t>
      </w:r>
      <w:proofErr w:type="gramStart"/>
      <w:r w:rsidRPr="009934A8">
        <w:rPr>
          <w:rFonts w:ascii="Arial" w:eastAsia="Times New Roman" w:hAnsi="Arial" w:cs="Arial"/>
          <w:sz w:val="20"/>
          <w:szCs w:val="20"/>
        </w:rPr>
        <w:t>ств тр</w:t>
      </w:r>
      <w:proofErr w:type="gramEnd"/>
      <w:r w:rsidRPr="009934A8">
        <w:rPr>
          <w:rFonts w:ascii="Arial" w:eastAsia="Times New Roman" w:hAnsi="Arial" w:cs="Arial"/>
          <w:sz w:val="20"/>
          <w:szCs w:val="20"/>
        </w:rPr>
        <w:t xml:space="preserve">ебованиям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СанПиНа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2.1.4.1074-01 «Питьевая вода. Гигиенические требования. Качество воды централизованных систем. Контроль качества». 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9934A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9934A8">
        <w:rPr>
          <w:rFonts w:ascii="Arial" w:eastAsia="Times New Roman" w:hAnsi="Arial" w:cs="Arial"/>
          <w:sz w:val="20"/>
          <w:szCs w:val="20"/>
        </w:rPr>
        <w:t>. По усредненным данным результатов лабораторных исследований за 2010г.-2012г.  питьевая вода, подаваемая от артезианских скважин, содержит от 0,01 до 0,1 мг/дм</w:t>
      </w:r>
      <w:r w:rsidRPr="009934A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9934A8">
        <w:rPr>
          <w:rFonts w:ascii="Arial" w:eastAsia="Times New Roman" w:hAnsi="Arial" w:cs="Arial"/>
          <w:sz w:val="20"/>
          <w:szCs w:val="20"/>
        </w:rPr>
        <w:t xml:space="preserve"> общего железа, цветность до 12,2 град. до 26,3 град. что превышает норматив на 6,3 град.  Общая жесткость </w:t>
      </w:r>
      <w:proofErr w:type="gramStart"/>
      <w:r w:rsidRPr="009934A8">
        <w:rPr>
          <w:rFonts w:ascii="Arial" w:eastAsia="Times New Roman" w:hAnsi="Arial" w:cs="Arial"/>
          <w:sz w:val="20"/>
          <w:szCs w:val="20"/>
        </w:rPr>
        <w:t>от</w:t>
      </w:r>
      <w:proofErr w:type="gramEnd"/>
      <w:r w:rsidRPr="009934A8">
        <w:rPr>
          <w:rFonts w:ascii="Arial" w:eastAsia="Times New Roman" w:hAnsi="Arial" w:cs="Arial"/>
          <w:sz w:val="20"/>
          <w:szCs w:val="20"/>
        </w:rPr>
        <w:t xml:space="preserve"> 8 до 11,1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ммоль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>/дм</w:t>
      </w:r>
      <w:r w:rsidRPr="009934A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9934A8">
        <w:rPr>
          <w:rFonts w:ascii="Arial" w:eastAsia="Times New Roman" w:hAnsi="Arial" w:cs="Arial"/>
          <w:sz w:val="20"/>
          <w:szCs w:val="20"/>
        </w:rPr>
        <w:t xml:space="preserve">.       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В настоящее время муниципальное образование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район обеспечивают водой: ГП  «Центр развития коммунального комплекса», от водозаборных сооружений, которых в районе 96 единиц в 28 населенных пунктах (мощность 1879,17 м</w:t>
      </w:r>
      <w:r w:rsidRPr="009934A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9934A8">
        <w:rPr>
          <w:rFonts w:ascii="Arial" w:eastAsia="Times New Roman" w:hAnsi="Arial" w:cs="Arial"/>
          <w:sz w:val="20"/>
          <w:szCs w:val="20"/>
        </w:rPr>
        <w:t xml:space="preserve"> в час). Из 96 водозаборных сооружений в районе –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сетей 191 км. Центральным водоснабжением обеспечивается 10,77 тыс. человек населения (потребность по нормативу 383,13 тыс. м</w:t>
      </w:r>
      <w:r w:rsidRPr="009934A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9934A8">
        <w:rPr>
          <w:rFonts w:ascii="Arial" w:eastAsia="Times New Roman" w:hAnsi="Arial" w:cs="Arial"/>
          <w:sz w:val="20"/>
          <w:szCs w:val="20"/>
        </w:rPr>
        <w:t xml:space="preserve">). Износ водопроводных сетей достигает до 90 %, что также значительно снижает качество питьевой воды. 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Высокие потери и сверхнормативное потребление населением воды в совокупности с большими размерами утечек, частыми авариями и высоким уровнем обрастания труб ведут к снижению напора в сетях и перебоям в водоснабжении. Имеется значительная часть небольших населенных пунктов, которые не имеют водоснабжения от артезианских скважин.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Решение проблемы водоснабжения и водоотведения на территории муниципального образования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район необходимо решать программно-целевым методом, основываясь на анализе состояния и основных тенденций развития систем водоснабжения, водоотведения, учете основных проблем, требованиях обеспечения населения питьевой водой в соответствии с требованиями, предъявляемыми к показателям качества питьевой воды. 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934A8">
        <w:rPr>
          <w:rFonts w:ascii="Arial" w:eastAsia="Times New Roman" w:hAnsi="Arial" w:cs="Arial"/>
          <w:sz w:val="20"/>
          <w:szCs w:val="20"/>
        </w:rPr>
        <w:t xml:space="preserve">В предстоящий период на территории муниципального образования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Богучанский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район должны быть выполнены требования Федерального закона от 30.03.1999  № 52-ФЗ «О санитарно-эпидемиологическом благополучии населения» (с учетом  изменений, внесенных  Федеральными законами), Постановления Правительства Российской Федерации от 06.03.1998 № 292 «О концепции федеральной целевой программы  «Обеспечение населения России питьевой водой» и осуществления первоочередных мероприятий по улучшению водоснабжения населения», в том числе:</w:t>
      </w:r>
      <w:proofErr w:type="gramEnd"/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- применение технологий восстановления водозаборов;</w:t>
      </w:r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- применение методов дезинфекции, предотвращения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пескования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>, обезжелезивания водозаборных скважин;</w:t>
      </w:r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- текущий и капитальный ремонт существующих источников водоснабжения;</w:t>
      </w:r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- обустройство водозаборов, обеспечение их экологической безопасности, защита от антропогенных загрязнений;</w:t>
      </w:r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- строительство новых источников водоснабжения на базе новых технологий и оборудования;</w:t>
      </w:r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- обеспечение обустройства внутренним водопроводом населенных пунктов.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Необходимость решения проблемы водоснабжения и водоотведения программно-целевым методом обусловлена следующими причинами:</w:t>
      </w:r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2. Комплексным характером проблемы и необходимостью координации действий по ее решению.</w:t>
      </w:r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Повышение эффективности использования различных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</w:t>
      </w:r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3. Недостатком средств местного бюджета для финансирования всего комплекса мероприятий по водоснабжению и водоотведению.</w:t>
      </w:r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уровнях. </w:t>
      </w:r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lastRenderedPageBreak/>
        <w:t>5.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2.2 Основная цель, задачи, этапы и сроки выполнения  подпрограммы, показатели результативности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ab/>
        <w:t xml:space="preserve">Программно-целевой метод позволит решить проблему качества питьевой воды в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Богучанском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районе. Гарантированное обеспечение населения района питьевой водой, снижение потерь в сетях водоснабжения и сверхнормативного потребления населением воды, а также обеспечение питьевой водой жителей района послужило выбором подпрограммных мероприятий.  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57" w:firstLine="654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Целью подпрограммы является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Основной задачей является модернизация систем водоснабжения, водоотведения и очистки сточных вод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В рамках настоящей задачи планируется строительство сетей круглогодичного холодного водоснабжения.</w:t>
      </w:r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Срок реализации подпрограммы: 2020 - 2023 годы.</w:t>
      </w:r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9934A8">
        <w:rPr>
          <w:rFonts w:ascii="Arial" w:eastAsia="Times New Roman" w:hAnsi="Arial" w:cs="Arial"/>
          <w:sz w:val="20"/>
          <w:szCs w:val="20"/>
        </w:rPr>
        <w:tab/>
      </w:r>
      <w:r w:rsidRPr="009934A8">
        <w:rPr>
          <w:rFonts w:ascii="Arial" w:eastAsia="Times New Roman" w:hAnsi="Arial" w:cs="Arial"/>
          <w:sz w:val="20"/>
          <w:szCs w:val="20"/>
        </w:rPr>
        <w:tab/>
      </w:r>
      <w:r w:rsidRPr="009934A8">
        <w:rPr>
          <w:rFonts w:ascii="Arial" w:eastAsia="Times New Roman" w:hAnsi="Arial" w:cs="Arial"/>
          <w:sz w:val="20"/>
          <w:szCs w:val="20"/>
        </w:rPr>
        <w:tab/>
      </w:r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В рамках задач, стоящих перед администрацией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района сформирована данная подпрограмма.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Для достижения установленной цели подпрограммой предусматривается решение следующих основных задач: 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934A8">
        <w:rPr>
          <w:rFonts w:ascii="Arial" w:eastAsia="Times New Roman" w:hAnsi="Arial" w:cs="Arial"/>
          <w:sz w:val="20"/>
          <w:szCs w:val="20"/>
        </w:rPr>
        <w:t xml:space="preserve">- 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подпрограммы; </w:t>
      </w:r>
      <w:proofErr w:type="gramEnd"/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- системный подход, комплексность, концентрация на самых важных направлениях, наличие нескольких вариантов решения проблем;</w:t>
      </w:r>
      <w:r w:rsidRPr="009934A8">
        <w:rPr>
          <w:rFonts w:ascii="Arial" w:eastAsia="Times New Roman" w:hAnsi="Arial" w:cs="Arial"/>
          <w:sz w:val="20"/>
          <w:szCs w:val="20"/>
        </w:rPr>
        <w:tab/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- 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9934A8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9934A8">
        <w:rPr>
          <w:rFonts w:ascii="Arial" w:eastAsia="Times New Roman" w:hAnsi="Arial" w:cs="Arial"/>
          <w:sz w:val="20"/>
          <w:szCs w:val="20"/>
        </w:rPr>
        <w:t>: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9934A8">
        <w:rPr>
          <w:rFonts w:ascii="Arial" w:eastAsia="Times New Roman" w:hAnsi="Arial" w:cs="Arial"/>
          <w:sz w:val="20"/>
          <w:szCs w:val="20"/>
        </w:rPr>
        <w:t>- формировании положительного общественного мнения о проводимых преобразованиях, повышении статуса органов государственной власти и местного самоуправления Красноярского края, повышении эффективности их деятельности и повышением качества муниципальных услуг;</w:t>
      </w:r>
      <w:proofErr w:type="gramEnd"/>
    </w:p>
    <w:p w:rsidR="009934A8" w:rsidRPr="009934A8" w:rsidRDefault="009934A8" w:rsidP="009934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- 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К компетенции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района (отдел лесного хозяйства, жилищной политики, транспорта и связи) как муниципального заказчика – координатора подпрограммы в области реализации мероприятий относятся: </w:t>
      </w:r>
      <w:r w:rsidRPr="009934A8">
        <w:rPr>
          <w:rFonts w:ascii="Arial" w:eastAsia="Times New Roman" w:hAnsi="Arial" w:cs="Arial"/>
          <w:sz w:val="20"/>
          <w:szCs w:val="20"/>
        </w:rPr>
        <w:tab/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- разработка нормативных актов, необходимых для реализации подпрограммы; </w:t>
      </w:r>
      <w:r w:rsidRPr="009934A8">
        <w:rPr>
          <w:rFonts w:ascii="Arial" w:eastAsia="Times New Roman" w:hAnsi="Arial" w:cs="Arial"/>
          <w:sz w:val="20"/>
          <w:szCs w:val="20"/>
        </w:rPr>
        <w:tab/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- разработка предложений по уточнению перечня, затрат и механизма реализации подпрограммных мероприятий;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- определение критериев и показателей эффективности, организация мониторинга реализации подпрограммы;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- обеспечение целевого, эффективного расходования средств, предусмотренных на реализацию подпрограммы; </w:t>
      </w:r>
      <w:r w:rsidRPr="009934A8">
        <w:rPr>
          <w:rFonts w:ascii="Arial" w:eastAsia="Times New Roman" w:hAnsi="Arial" w:cs="Arial"/>
          <w:sz w:val="20"/>
          <w:szCs w:val="20"/>
        </w:rPr>
        <w:tab/>
      </w:r>
      <w:r w:rsidRPr="009934A8">
        <w:rPr>
          <w:rFonts w:ascii="Arial" w:eastAsia="Times New Roman" w:hAnsi="Arial" w:cs="Arial"/>
          <w:sz w:val="20"/>
          <w:szCs w:val="20"/>
        </w:rPr>
        <w:tab/>
      </w:r>
      <w:r w:rsidRPr="009934A8">
        <w:rPr>
          <w:rFonts w:ascii="Arial" w:eastAsia="Times New Roman" w:hAnsi="Arial" w:cs="Arial"/>
          <w:sz w:val="20"/>
          <w:szCs w:val="20"/>
        </w:rPr>
        <w:tab/>
      </w:r>
      <w:r w:rsidRPr="009934A8">
        <w:rPr>
          <w:rFonts w:ascii="Arial" w:eastAsia="Times New Roman" w:hAnsi="Arial" w:cs="Arial"/>
          <w:sz w:val="20"/>
          <w:szCs w:val="20"/>
        </w:rPr>
        <w:tab/>
      </w:r>
      <w:r w:rsidRPr="009934A8">
        <w:rPr>
          <w:rFonts w:ascii="Arial" w:eastAsia="Times New Roman" w:hAnsi="Arial" w:cs="Arial"/>
          <w:sz w:val="20"/>
          <w:szCs w:val="20"/>
        </w:rPr>
        <w:tab/>
      </w:r>
      <w:r w:rsidRPr="009934A8">
        <w:rPr>
          <w:rFonts w:ascii="Arial" w:eastAsia="Times New Roman" w:hAnsi="Arial" w:cs="Arial"/>
          <w:sz w:val="20"/>
          <w:szCs w:val="20"/>
        </w:rPr>
        <w:tab/>
        <w:t xml:space="preserve">- подготовка ежегодного отчета о ходе реализации подпрограммы. </w:t>
      </w:r>
    </w:p>
    <w:p w:rsidR="009934A8" w:rsidRPr="009934A8" w:rsidRDefault="009934A8" w:rsidP="009934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9934A8">
        <w:rPr>
          <w:rFonts w:ascii="Arial" w:eastAsia="Times New Roman" w:hAnsi="Arial" w:cs="Arial"/>
          <w:sz w:val="20"/>
          <w:szCs w:val="20"/>
        </w:rPr>
        <w:tab/>
      </w:r>
      <w:r w:rsidRPr="009934A8">
        <w:rPr>
          <w:rFonts w:ascii="Arial" w:eastAsia="Times New Roman" w:hAnsi="Arial" w:cs="Arial"/>
          <w:sz w:val="20"/>
          <w:szCs w:val="20"/>
        </w:rPr>
        <w:tab/>
      </w:r>
      <w:r w:rsidRPr="009934A8">
        <w:rPr>
          <w:rFonts w:ascii="Arial" w:eastAsia="Times New Roman" w:hAnsi="Arial" w:cs="Arial"/>
          <w:sz w:val="20"/>
          <w:szCs w:val="20"/>
        </w:rPr>
        <w:tab/>
      </w:r>
      <w:r w:rsidRPr="009934A8">
        <w:rPr>
          <w:rFonts w:ascii="Arial" w:eastAsia="Times New Roman" w:hAnsi="Arial" w:cs="Arial"/>
          <w:sz w:val="20"/>
          <w:szCs w:val="20"/>
        </w:rPr>
        <w:tab/>
      </w:r>
      <w:r w:rsidRPr="009934A8">
        <w:rPr>
          <w:rFonts w:ascii="Arial" w:eastAsia="Times New Roman" w:hAnsi="Arial" w:cs="Arial"/>
          <w:sz w:val="20"/>
          <w:szCs w:val="20"/>
        </w:rPr>
        <w:tab/>
      </w:r>
      <w:r w:rsidRPr="009934A8">
        <w:rPr>
          <w:rFonts w:ascii="Arial" w:eastAsia="Times New Roman" w:hAnsi="Arial" w:cs="Arial"/>
          <w:sz w:val="20"/>
          <w:szCs w:val="20"/>
        </w:rPr>
        <w:tab/>
        <w:t>Перечень  показателей результативности подпрограммы представлены в приложении 1 к настоящей подпрограмме.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left="-57" w:firstLine="57"/>
        <w:jc w:val="center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2.3 Механизм реализации подпрограммы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9934A8">
        <w:rPr>
          <w:rFonts w:ascii="Arial" w:eastAsia="Times New Roman" w:hAnsi="Arial" w:cs="Arial"/>
          <w:sz w:val="20"/>
          <w:szCs w:val="20"/>
        </w:rPr>
        <w:t>повышения эффективности реализации мероприятий подпрограммы</w:t>
      </w:r>
      <w:proofErr w:type="gramEnd"/>
      <w:r w:rsidRPr="009934A8">
        <w:rPr>
          <w:rFonts w:ascii="Arial" w:eastAsia="Times New Roman" w:hAnsi="Arial" w:cs="Arial"/>
          <w:sz w:val="20"/>
          <w:szCs w:val="20"/>
        </w:rPr>
        <w:t xml:space="preserve"> и достижения показателей результативности.</w:t>
      </w:r>
    </w:p>
    <w:p w:rsidR="009934A8" w:rsidRPr="009934A8" w:rsidRDefault="009934A8" w:rsidP="009934A8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lastRenderedPageBreak/>
        <w:t xml:space="preserve">Администрация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муниципальный заказчик – координатор подпрограммы осуществляет: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- 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- 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- внесение предложений о корректировке мероприятий подпрограммы</w:t>
      </w:r>
      <w:r w:rsidRPr="009934A8">
        <w:rPr>
          <w:rFonts w:ascii="Arial" w:eastAsia="Times New Roman" w:hAnsi="Arial" w:cs="Arial"/>
          <w:sz w:val="20"/>
          <w:szCs w:val="20"/>
        </w:rPr>
        <w:br/>
        <w:t xml:space="preserve">в соответствии с основными параметрами и приоритетами социально-экономического развития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9934A8" w:rsidRPr="009934A8" w:rsidRDefault="009934A8" w:rsidP="00993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Исполнителями мероприятий подпрограммы и главным распорядителем бюджетных средств подпрограммы является МКУ «Муниципальная служба Заказчика», УМС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района, которые осуществляют расходование бюджетных сре</w:t>
      </w:r>
      <w:proofErr w:type="gramStart"/>
      <w:r w:rsidRPr="009934A8">
        <w:rPr>
          <w:rFonts w:ascii="Arial" w:eastAsia="Times New Roman" w:hAnsi="Arial" w:cs="Arial"/>
          <w:sz w:val="20"/>
          <w:szCs w:val="20"/>
        </w:rPr>
        <w:t>дств  в  с</w:t>
      </w:r>
      <w:proofErr w:type="gramEnd"/>
      <w:r w:rsidRPr="009934A8">
        <w:rPr>
          <w:rFonts w:ascii="Arial" w:eastAsia="Times New Roman" w:hAnsi="Arial" w:cs="Arial"/>
          <w:sz w:val="20"/>
          <w:szCs w:val="20"/>
        </w:rPr>
        <w:t>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В основу механизма реализации подпрограммы заложены следующие принципы: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934A8">
        <w:rPr>
          <w:rFonts w:ascii="Arial" w:eastAsia="Times New Roman" w:hAnsi="Arial" w:cs="Arial"/>
          <w:sz w:val="20"/>
          <w:szCs w:val="20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proofErr w:type="gramEnd"/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оценка потребностей в финансовых средствах;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9934A8" w:rsidRPr="009934A8" w:rsidRDefault="009934A8" w:rsidP="009934A8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9934A8">
        <w:rPr>
          <w:rFonts w:ascii="Arial" w:eastAsia="Times New Roman" w:hAnsi="Arial" w:cs="Arial"/>
          <w:sz w:val="20"/>
          <w:szCs w:val="20"/>
        </w:rPr>
        <w:t>экономических и правовых механизмов</w:t>
      </w:r>
      <w:proofErr w:type="gramEnd"/>
      <w:r w:rsidRPr="009934A8">
        <w:rPr>
          <w:rFonts w:ascii="Arial" w:eastAsia="Times New Roman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N 416-ФЗ «О водоснабжении и водоотведении»;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30.03.1999г. № 52-ФЗ «О санитарно-эпидемиологическом благополучии населения»;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РФ от 06.03.1998г. № 292 «О концепции Федеральной целевой программы «Обеспечение населения России питьевой водой»».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9934A8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9934A8">
        <w:rPr>
          <w:rFonts w:ascii="Arial" w:eastAsia="Times New Roman" w:hAnsi="Arial" w:cs="Arial"/>
          <w:sz w:val="20"/>
          <w:szCs w:val="20"/>
        </w:rPr>
        <w:t xml:space="preserve"> ходом ее выполнения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</w:p>
    <w:p w:rsidR="009934A8" w:rsidRPr="009934A8" w:rsidRDefault="009934A8" w:rsidP="009934A8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Управление подпрограммой и </w:t>
      </w:r>
      <w:proofErr w:type="gramStart"/>
      <w:r w:rsidRPr="009934A8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9934A8">
        <w:rPr>
          <w:rFonts w:ascii="Arial" w:eastAsia="Times New Roman" w:hAnsi="Arial" w:cs="Arial"/>
          <w:sz w:val="20"/>
          <w:szCs w:val="20"/>
        </w:rPr>
        <w:t xml:space="preserve"> ходом ее выполнения осуществляется в соответствии с </w:t>
      </w:r>
      <w:hyperlink r:id="rId7" w:history="1">
        <w:r w:rsidRPr="009934A8">
          <w:rPr>
            <w:rFonts w:ascii="Arial" w:eastAsia="Times New Roman" w:hAnsi="Arial" w:cs="Arial"/>
            <w:sz w:val="20"/>
            <w:szCs w:val="20"/>
          </w:rPr>
          <w:t>Порядком</w:t>
        </w:r>
      </w:hyperlink>
      <w:r w:rsidRPr="009934A8">
        <w:rPr>
          <w:rFonts w:ascii="Arial" w:eastAsia="Times New Roman" w:hAnsi="Arial" w:cs="Arial"/>
          <w:sz w:val="20"/>
          <w:szCs w:val="20"/>
        </w:rPr>
        <w:t xml:space="preserve"> принятия решений о разработке муниципальных программ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района от 17.07.2013 № 849-п. </w:t>
      </w:r>
      <w:r w:rsidRPr="009934A8">
        <w:rPr>
          <w:rFonts w:ascii="Arial" w:eastAsia="Times New Roman" w:hAnsi="Arial" w:cs="Arial"/>
          <w:sz w:val="20"/>
          <w:szCs w:val="20"/>
        </w:rPr>
        <w:tab/>
      </w:r>
      <w:r w:rsidRPr="009934A8">
        <w:rPr>
          <w:rFonts w:ascii="Arial" w:eastAsia="Times New Roman" w:hAnsi="Arial" w:cs="Arial"/>
          <w:sz w:val="20"/>
          <w:szCs w:val="20"/>
        </w:rPr>
        <w:tab/>
      </w:r>
    </w:p>
    <w:p w:rsidR="009934A8" w:rsidRPr="009934A8" w:rsidRDefault="009934A8" w:rsidP="009934A8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ab/>
        <w:t xml:space="preserve">Ответственными за подготовку и представление отчетных данных является администрация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района (отдел лесного хозяйства, жилищной политики, транспорта и связи) в сроки, установленные постановлением администрации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района от 17.07.2013 № 849-п.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осуществляют администрация </w:t>
      </w:r>
      <w:proofErr w:type="spellStart"/>
      <w:r w:rsidRPr="009934A8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9934A8">
        <w:rPr>
          <w:rFonts w:ascii="Arial" w:eastAsia="Times New Roman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</w:p>
    <w:p w:rsidR="009934A8" w:rsidRPr="009934A8" w:rsidRDefault="009934A8" w:rsidP="009934A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приведет к улучшению состояния объектов водоснабжения и водоотведения, увеличится количество населения, обеспеченного централизованным водоснабжением, снизится аварийность на системах водоснабжения и водоотведения, что приведет к улучшению качества жизни населения района.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lastRenderedPageBreak/>
        <w:t xml:space="preserve">2.6 Мероприятия подпрограммы. 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ab/>
        <w:t>Перечень мероприятий подпрограммы представлен в приложении 2 к настоящей подпрограмме.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>2.7. Обоснование финансов, материальных и трудовых затрат (ресурсное обеспечение подпрограммы) с указанием источников финансирования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ab/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34A8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ab/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9934A8" w:rsidRPr="009934A8" w:rsidRDefault="009934A8" w:rsidP="009934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34A8">
        <w:rPr>
          <w:rFonts w:ascii="Arial" w:eastAsia="Times New Roman" w:hAnsi="Arial" w:cs="Arial"/>
          <w:sz w:val="20"/>
          <w:szCs w:val="20"/>
        </w:rPr>
        <w:tab/>
        <w:t>Дополнительных материальных и трудовых затрат на реализацию подпрограммы не потребуется.</w:t>
      </w:r>
    </w:p>
    <w:p w:rsidR="009934A8" w:rsidRPr="009934A8" w:rsidRDefault="009934A8" w:rsidP="009934A8">
      <w:pPr>
        <w:spacing w:after="0" w:line="240" w:lineRule="auto"/>
        <w:ind w:right="75"/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9934A8" w:rsidRPr="009934A8" w:rsidTr="0036320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11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30.04.2021 № 305-п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«"Чистая вода" на территории </w:t>
            </w:r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муниципального образования </w:t>
            </w:r>
            <w:proofErr w:type="spellStart"/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993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  <w:p w:rsidR="009934A8" w:rsidRPr="009934A8" w:rsidRDefault="009934A8" w:rsidP="00363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9934A8" w:rsidRPr="009934A8" w:rsidRDefault="009934A8" w:rsidP="009934A8">
      <w:pPr>
        <w:spacing w:after="0" w:line="240" w:lineRule="auto"/>
        <w:ind w:right="75"/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1023"/>
        <w:gridCol w:w="1043"/>
        <w:gridCol w:w="491"/>
        <w:gridCol w:w="472"/>
        <w:gridCol w:w="807"/>
        <w:gridCol w:w="1515"/>
        <w:gridCol w:w="843"/>
        <w:gridCol w:w="726"/>
        <w:gridCol w:w="726"/>
        <w:gridCol w:w="836"/>
        <w:gridCol w:w="1089"/>
      </w:tblGrid>
      <w:tr w:rsidR="009934A8" w:rsidRPr="009934A8" w:rsidTr="00363205">
        <w:trPr>
          <w:trHeight w:val="161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38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934A8" w:rsidRPr="009934A8" w:rsidTr="00363205">
        <w:trPr>
          <w:trHeight w:val="161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38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2021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2020-2023гг.             </w:t>
            </w: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9934A8" w:rsidRPr="009934A8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9934A8" w:rsidRPr="009934A8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«"Чистая вода" на территории муниципального образования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</w:t>
            </w:r>
          </w:p>
        </w:tc>
      </w:tr>
      <w:tr w:rsidR="009934A8" w:rsidRPr="009934A8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Обеспечение населения питьевой водой, соответствующей требованиям безопасности и безвредности, 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установленным санитарно-эпидемиологическими правилами</w:t>
            </w:r>
          </w:p>
        </w:tc>
      </w:tr>
      <w:tr w:rsidR="009934A8" w:rsidRPr="009934A8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Модернизация систем водоснабжения, водоотведения и очистки сточных вод </w:t>
            </w:r>
            <w:proofErr w:type="spellStart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9934A8" w:rsidRPr="009934A8" w:rsidTr="00363205">
        <w:trPr>
          <w:trHeight w:val="161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 Строительство сетей круглогодичного холодного водоснабжения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0370080000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3 273 668,20  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3 273 668,20</w:t>
            </w:r>
          </w:p>
        </w:tc>
        <w:tc>
          <w:tcPr>
            <w:tcW w:w="114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Разработка ПСД на строительство  сетей круглогодичного холодного водоснабжения:                                                     </w:t>
            </w:r>
            <w:r w:rsidRPr="009934A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2020 год</w:t>
            </w: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Выполнение работ по разработке ПСД на строительство объектов водоснабжения (задолженность за 2019 год).                                                                                                                                                                </w:t>
            </w:r>
          </w:p>
        </w:tc>
      </w:tr>
      <w:tr w:rsidR="009934A8" w:rsidRPr="009934A8" w:rsidTr="00363205">
        <w:trPr>
          <w:trHeight w:val="161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161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34A8" w:rsidRPr="009934A8" w:rsidTr="00363205">
        <w:trPr>
          <w:trHeight w:val="20"/>
        </w:trPr>
        <w:tc>
          <w:tcPr>
            <w:tcW w:w="1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3 273 668,20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3 273 668,20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источникам финансирования</w:t>
            </w:r>
          </w:p>
        </w:tc>
      </w:tr>
      <w:tr w:rsidR="009934A8" w:rsidRPr="009934A8" w:rsidTr="00363205">
        <w:trPr>
          <w:trHeight w:val="20"/>
        </w:trPr>
        <w:tc>
          <w:tcPr>
            <w:tcW w:w="1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3 273 668,20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3 273 668,20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1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934A8" w:rsidRPr="009934A8" w:rsidTr="00363205">
        <w:trPr>
          <w:trHeight w:val="20"/>
        </w:trPr>
        <w:tc>
          <w:tcPr>
            <w:tcW w:w="1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8" w:rsidRPr="009934A8" w:rsidRDefault="009934A8" w:rsidP="003632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93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2A15C8" w:rsidRDefault="002A15C8"/>
    <w:sectPr w:rsidR="002A15C8" w:rsidSect="002A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70D7B"/>
    <w:multiLevelType w:val="hybridMultilevel"/>
    <w:tmpl w:val="A136173C"/>
    <w:lvl w:ilvl="0" w:tplc="A73A0880">
      <w:start w:val="1"/>
      <w:numFmt w:val="decimal"/>
      <w:lvlText w:val="%1."/>
      <w:lvlJc w:val="left"/>
      <w:pPr>
        <w:ind w:left="733" w:hanging="45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5"/>
  </w:num>
  <w:num w:numId="5">
    <w:abstractNumId w:val="17"/>
  </w:num>
  <w:num w:numId="6">
    <w:abstractNumId w:val="15"/>
  </w:num>
  <w:num w:numId="7">
    <w:abstractNumId w:val="16"/>
  </w:num>
  <w:num w:numId="8">
    <w:abstractNumId w:val="9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2"/>
  </w:num>
  <w:num w:numId="14">
    <w:abstractNumId w:val="14"/>
  </w:num>
  <w:num w:numId="15">
    <w:abstractNumId w:val="1"/>
  </w:num>
  <w:num w:numId="16">
    <w:abstractNumId w:val="8"/>
  </w:num>
  <w:num w:numId="17">
    <w:abstractNumId w:val="18"/>
  </w:num>
  <w:num w:numId="18">
    <w:abstractNumId w:val="10"/>
  </w:num>
  <w:num w:numId="19">
    <w:abstractNumId w:val="6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34A8"/>
    <w:rsid w:val="002A15C8"/>
    <w:rsid w:val="0099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934A8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9934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9934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9934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9934A8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9934A8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9934A8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9934A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9934A8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9934A8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9934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993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9934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9934A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9934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9934A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9934A8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9934A8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9934A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99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9934A8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9934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9934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993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9934A8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9934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9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9934A8"/>
    <w:pPr>
      <w:spacing w:after="120"/>
    </w:pPr>
  </w:style>
  <w:style w:type="character" w:customStyle="1" w:styleId="ad">
    <w:name w:val="Основной текст Знак"/>
    <w:basedOn w:val="a4"/>
    <w:link w:val="ac"/>
    <w:rsid w:val="009934A8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9934A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99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9934A8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99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9934A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993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9934A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9934A8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9934A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9934A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9934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993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9934A8"/>
  </w:style>
  <w:style w:type="paragraph" w:customStyle="1" w:styleId="ConsNonformat">
    <w:name w:val="ConsNonformat"/>
    <w:rsid w:val="009934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93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9934A8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9934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9934A8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9934A8"/>
    <w:rPr>
      <w:color w:val="0000FF"/>
      <w:u w:val="single"/>
    </w:rPr>
  </w:style>
  <w:style w:type="character" w:customStyle="1" w:styleId="FontStyle12">
    <w:name w:val="Font Style12"/>
    <w:basedOn w:val="a4"/>
    <w:rsid w:val="009934A8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99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9934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9934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9934A8"/>
  </w:style>
  <w:style w:type="paragraph" w:customStyle="1" w:styleId="17">
    <w:name w:val="Стиль1"/>
    <w:basedOn w:val="ConsPlusNormal"/>
    <w:rsid w:val="009934A8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9934A8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9934A8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9934A8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9934A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9934A8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9934A8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9934A8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9934A8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9934A8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9934A8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9934A8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9934A8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9934A8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9934A8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9934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993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9934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9934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9934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9934A8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9934A8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9934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9934A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9934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9934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9934A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9934A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9934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9934A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9934A8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9934A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9934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9934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9934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9934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9934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9934A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9934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9934A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9934A8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9934A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9934A8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9934A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9934A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9934A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9934A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9934A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9934A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9934A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9934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9934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9934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9934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9934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9934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9934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9934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9934A8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9934A8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9934A8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9934A8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9934A8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9934A8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9934A8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9934A8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9934A8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9934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9934A8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9934A8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9934A8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9934A8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9934A8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9934A8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9934A8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9934A8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9934A8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9934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9934A8"/>
    <w:rPr>
      <w:color w:val="800080"/>
      <w:u w:val="single"/>
    </w:rPr>
  </w:style>
  <w:style w:type="paragraph" w:customStyle="1" w:styleId="fd">
    <w:name w:val="Обычfd"/>
    <w:rsid w:val="009934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9934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9934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9934A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9934A8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9934A8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9934A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9934A8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9934A8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9934A8"/>
    <w:pPr>
      <w:ind w:right="-596" w:firstLine="709"/>
      <w:jc w:val="both"/>
    </w:pPr>
  </w:style>
  <w:style w:type="paragraph" w:customStyle="1" w:styleId="1f0">
    <w:name w:val="Список1"/>
    <w:basedOn w:val="2b"/>
    <w:rsid w:val="009934A8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9934A8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9934A8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9934A8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9934A8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9934A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9934A8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9934A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993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9934A8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9934A8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9934A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9934A8"/>
    <w:pPr>
      <w:ind w:left="85"/>
    </w:pPr>
  </w:style>
  <w:style w:type="paragraph" w:customStyle="1" w:styleId="afff4">
    <w:name w:val="Единицы"/>
    <w:basedOn w:val="a3"/>
    <w:rsid w:val="009934A8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9934A8"/>
    <w:pPr>
      <w:ind w:left="170"/>
    </w:pPr>
  </w:style>
  <w:style w:type="paragraph" w:customStyle="1" w:styleId="afff5">
    <w:name w:val="текст сноски"/>
    <w:basedOn w:val="a3"/>
    <w:rsid w:val="009934A8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9934A8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9934A8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9934A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9934A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9934A8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9934A8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9934A8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9934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9934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9934A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9934A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9934A8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9934A8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9934A8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9934A8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9934A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9934A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9934A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9934A8"/>
    <w:rPr>
      <w:vertAlign w:val="superscript"/>
    </w:rPr>
  </w:style>
  <w:style w:type="paragraph" w:customStyle="1" w:styleId="ConsTitle">
    <w:name w:val="ConsTitle"/>
    <w:rsid w:val="009934A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9934A8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9934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9934A8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9934A8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9934A8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9934A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9934A8"/>
  </w:style>
  <w:style w:type="character" w:customStyle="1" w:styleId="affff3">
    <w:name w:val="знак сноски"/>
    <w:basedOn w:val="a4"/>
    <w:rsid w:val="009934A8"/>
    <w:rPr>
      <w:vertAlign w:val="superscript"/>
    </w:rPr>
  </w:style>
  <w:style w:type="character" w:customStyle="1" w:styleId="affff4">
    <w:name w:val="Îñíîâíîé øðèôò"/>
    <w:rsid w:val="009934A8"/>
  </w:style>
  <w:style w:type="character" w:customStyle="1" w:styleId="2f">
    <w:name w:val="Осно&quot;2"/>
    <w:rsid w:val="009934A8"/>
  </w:style>
  <w:style w:type="paragraph" w:customStyle="1" w:styleId="a1">
    <w:name w:val="маркированный"/>
    <w:basedOn w:val="a3"/>
    <w:rsid w:val="009934A8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9934A8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9934A8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9934A8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9934A8"/>
    <w:pPr>
      <w:ind w:left="57"/>
      <w:jc w:val="left"/>
    </w:pPr>
  </w:style>
  <w:style w:type="paragraph" w:customStyle="1" w:styleId="FR1">
    <w:name w:val="FR1"/>
    <w:rsid w:val="009934A8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9934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99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9934A8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9934A8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9934A8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9934A8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9934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9934A8"/>
    <w:pPr>
      <w:ind w:left="720"/>
      <w:contextualSpacing/>
    </w:pPr>
  </w:style>
  <w:style w:type="paragraph" w:customStyle="1" w:styleId="38">
    <w:name w:val="Обычный3"/>
    <w:basedOn w:val="a3"/>
    <w:rsid w:val="009934A8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9934A8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9934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9934A8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99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9934A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9934A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9934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9934A8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9934A8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9934A8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9934A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9934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9934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9934A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9934A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9934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9934A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9934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9934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99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99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99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9934A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99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99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99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99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9934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9934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9934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9934A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9934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9934A8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9934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9934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9934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9934A8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9934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99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99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9934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9934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9934A8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9934A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9934A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9934A8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9934A8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9934A8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9934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99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99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99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99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9934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99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9934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9934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9934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9934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99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99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99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99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99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99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99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99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9934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99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99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9934A8"/>
    <w:rPr>
      <w:b/>
      <w:color w:val="000080"/>
    </w:rPr>
  </w:style>
  <w:style w:type="character" w:customStyle="1" w:styleId="afffff3">
    <w:name w:val="Гипертекстовая ссылка"/>
    <w:basedOn w:val="afffff2"/>
    <w:rsid w:val="009934A8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9934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9934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9934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99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9934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993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9934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9934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9934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9934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9934A8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9934A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9934A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9934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9934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99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99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9934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99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99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9934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9934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9934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9934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9934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9934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9934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9934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9934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9934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9934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9934A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9934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9934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9934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9934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9934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9934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9934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9934A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9934A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9934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99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9934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99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9934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99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9934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9934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9934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9934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9934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9934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9934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99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9934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9934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9934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9934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9934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9934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9934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9934A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9934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9934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9934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99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9934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9934A8"/>
  </w:style>
  <w:style w:type="paragraph" w:customStyle="1" w:styleId="1">
    <w:name w:val="марк список 1"/>
    <w:basedOn w:val="a3"/>
    <w:rsid w:val="009934A8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9934A8"/>
    <w:pPr>
      <w:numPr>
        <w:numId w:val="7"/>
      </w:numPr>
    </w:pPr>
  </w:style>
  <w:style w:type="paragraph" w:customStyle="1" w:styleId="xl280">
    <w:name w:val="xl280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9934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9934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9934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9934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9934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9934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9934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9934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9934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9934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9934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9934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9934A8"/>
  </w:style>
  <w:style w:type="paragraph" w:customStyle="1" w:styleId="font0">
    <w:name w:val="font0"/>
    <w:basedOn w:val="a3"/>
    <w:rsid w:val="009934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9934A8"/>
    <w:rPr>
      <w:b/>
      <w:bCs/>
    </w:rPr>
  </w:style>
  <w:style w:type="paragraph" w:customStyle="1" w:styleId="2f3">
    <w:name w:val="Обычный (веб)2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9934A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9934A8"/>
  </w:style>
  <w:style w:type="character" w:customStyle="1" w:styleId="WW-Absatz-Standardschriftart">
    <w:name w:val="WW-Absatz-Standardschriftart"/>
    <w:rsid w:val="009934A8"/>
  </w:style>
  <w:style w:type="character" w:customStyle="1" w:styleId="WW-Absatz-Standardschriftart1">
    <w:name w:val="WW-Absatz-Standardschriftart1"/>
    <w:rsid w:val="009934A8"/>
  </w:style>
  <w:style w:type="character" w:customStyle="1" w:styleId="WW-Absatz-Standardschriftart11">
    <w:name w:val="WW-Absatz-Standardschriftart11"/>
    <w:rsid w:val="009934A8"/>
  </w:style>
  <w:style w:type="character" w:customStyle="1" w:styleId="WW-Absatz-Standardschriftart111">
    <w:name w:val="WW-Absatz-Standardschriftart111"/>
    <w:rsid w:val="009934A8"/>
  </w:style>
  <w:style w:type="character" w:customStyle="1" w:styleId="WW-Absatz-Standardschriftart1111">
    <w:name w:val="WW-Absatz-Standardschriftart1111"/>
    <w:rsid w:val="009934A8"/>
  </w:style>
  <w:style w:type="character" w:customStyle="1" w:styleId="WW-Absatz-Standardschriftart11111">
    <w:name w:val="WW-Absatz-Standardschriftart11111"/>
    <w:rsid w:val="009934A8"/>
  </w:style>
  <w:style w:type="character" w:customStyle="1" w:styleId="WW-Absatz-Standardschriftart111111">
    <w:name w:val="WW-Absatz-Standardschriftart111111"/>
    <w:rsid w:val="009934A8"/>
  </w:style>
  <w:style w:type="character" w:customStyle="1" w:styleId="WW-Absatz-Standardschriftart1111111">
    <w:name w:val="WW-Absatz-Standardschriftart1111111"/>
    <w:rsid w:val="009934A8"/>
  </w:style>
  <w:style w:type="character" w:customStyle="1" w:styleId="WW-Absatz-Standardschriftart11111111">
    <w:name w:val="WW-Absatz-Standardschriftart11111111"/>
    <w:rsid w:val="009934A8"/>
  </w:style>
  <w:style w:type="character" w:customStyle="1" w:styleId="WW-Absatz-Standardschriftart111111111">
    <w:name w:val="WW-Absatz-Standardschriftart111111111"/>
    <w:rsid w:val="009934A8"/>
  </w:style>
  <w:style w:type="character" w:customStyle="1" w:styleId="WW-Absatz-Standardschriftart1111111111">
    <w:name w:val="WW-Absatz-Standardschriftart1111111111"/>
    <w:rsid w:val="009934A8"/>
  </w:style>
  <w:style w:type="character" w:customStyle="1" w:styleId="WW-Absatz-Standardschriftart11111111111">
    <w:name w:val="WW-Absatz-Standardschriftart11111111111"/>
    <w:rsid w:val="009934A8"/>
  </w:style>
  <w:style w:type="character" w:customStyle="1" w:styleId="WW-Absatz-Standardschriftart111111111111">
    <w:name w:val="WW-Absatz-Standardschriftart111111111111"/>
    <w:rsid w:val="009934A8"/>
  </w:style>
  <w:style w:type="character" w:customStyle="1" w:styleId="WW-Absatz-Standardschriftart1111111111111">
    <w:name w:val="WW-Absatz-Standardschriftart1111111111111"/>
    <w:rsid w:val="009934A8"/>
  </w:style>
  <w:style w:type="character" w:customStyle="1" w:styleId="WW-Absatz-Standardschriftart11111111111111">
    <w:name w:val="WW-Absatz-Standardschriftart11111111111111"/>
    <w:rsid w:val="009934A8"/>
  </w:style>
  <w:style w:type="character" w:customStyle="1" w:styleId="WW-Absatz-Standardschriftart111111111111111">
    <w:name w:val="WW-Absatz-Standardschriftart111111111111111"/>
    <w:rsid w:val="009934A8"/>
  </w:style>
  <w:style w:type="character" w:customStyle="1" w:styleId="WW-Absatz-Standardschriftart1111111111111111">
    <w:name w:val="WW-Absatz-Standardschriftart1111111111111111"/>
    <w:rsid w:val="009934A8"/>
  </w:style>
  <w:style w:type="character" w:customStyle="1" w:styleId="WW-Absatz-Standardschriftart11111111111111111">
    <w:name w:val="WW-Absatz-Standardschriftart11111111111111111"/>
    <w:rsid w:val="009934A8"/>
  </w:style>
  <w:style w:type="character" w:customStyle="1" w:styleId="WW-Absatz-Standardschriftart111111111111111111">
    <w:name w:val="WW-Absatz-Standardschriftart111111111111111111"/>
    <w:rsid w:val="009934A8"/>
  </w:style>
  <w:style w:type="character" w:customStyle="1" w:styleId="WW-Absatz-Standardschriftart1111111111111111111">
    <w:name w:val="WW-Absatz-Standardschriftart1111111111111111111"/>
    <w:rsid w:val="009934A8"/>
  </w:style>
  <w:style w:type="character" w:customStyle="1" w:styleId="WW-Absatz-Standardschriftart11111111111111111111">
    <w:name w:val="WW-Absatz-Standardschriftart11111111111111111111"/>
    <w:rsid w:val="009934A8"/>
  </w:style>
  <w:style w:type="character" w:customStyle="1" w:styleId="WW-Absatz-Standardschriftart111111111111111111111">
    <w:name w:val="WW-Absatz-Standardschriftart111111111111111111111"/>
    <w:rsid w:val="009934A8"/>
  </w:style>
  <w:style w:type="character" w:customStyle="1" w:styleId="WW-Absatz-Standardschriftart1111111111111111111111">
    <w:name w:val="WW-Absatz-Standardschriftart1111111111111111111111"/>
    <w:rsid w:val="009934A8"/>
  </w:style>
  <w:style w:type="character" w:customStyle="1" w:styleId="WW-Absatz-Standardschriftart11111111111111111111111">
    <w:name w:val="WW-Absatz-Standardschriftart11111111111111111111111"/>
    <w:rsid w:val="009934A8"/>
  </w:style>
  <w:style w:type="character" w:customStyle="1" w:styleId="WW-Absatz-Standardschriftart111111111111111111111111">
    <w:name w:val="WW-Absatz-Standardschriftart111111111111111111111111"/>
    <w:rsid w:val="009934A8"/>
  </w:style>
  <w:style w:type="character" w:customStyle="1" w:styleId="WW-Absatz-Standardschriftart1111111111111111111111111">
    <w:name w:val="WW-Absatz-Standardschriftart1111111111111111111111111"/>
    <w:rsid w:val="009934A8"/>
  </w:style>
  <w:style w:type="character" w:customStyle="1" w:styleId="WW-Absatz-Standardschriftart11111111111111111111111111">
    <w:name w:val="WW-Absatz-Standardschriftart11111111111111111111111111"/>
    <w:rsid w:val="009934A8"/>
  </w:style>
  <w:style w:type="character" w:customStyle="1" w:styleId="WW-Absatz-Standardschriftart111111111111111111111111111">
    <w:name w:val="WW-Absatz-Standardschriftart111111111111111111111111111"/>
    <w:rsid w:val="009934A8"/>
  </w:style>
  <w:style w:type="character" w:customStyle="1" w:styleId="WW-Absatz-Standardschriftart1111111111111111111111111111">
    <w:name w:val="WW-Absatz-Standardschriftart1111111111111111111111111111"/>
    <w:rsid w:val="009934A8"/>
  </w:style>
  <w:style w:type="character" w:customStyle="1" w:styleId="WW-Absatz-Standardschriftart11111111111111111111111111111">
    <w:name w:val="WW-Absatz-Standardschriftart11111111111111111111111111111"/>
    <w:rsid w:val="009934A8"/>
  </w:style>
  <w:style w:type="character" w:customStyle="1" w:styleId="WW-Absatz-Standardschriftart111111111111111111111111111111">
    <w:name w:val="WW-Absatz-Standardschriftart111111111111111111111111111111"/>
    <w:rsid w:val="009934A8"/>
  </w:style>
  <w:style w:type="character" w:customStyle="1" w:styleId="WW-Absatz-Standardschriftart1111111111111111111111111111111">
    <w:name w:val="WW-Absatz-Standardschriftart1111111111111111111111111111111"/>
    <w:rsid w:val="009934A8"/>
  </w:style>
  <w:style w:type="character" w:customStyle="1" w:styleId="WW-Absatz-Standardschriftart11111111111111111111111111111111">
    <w:name w:val="WW-Absatz-Standardschriftart11111111111111111111111111111111"/>
    <w:rsid w:val="009934A8"/>
  </w:style>
  <w:style w:type="character" w:customStyle="1" w:styleId="WW-Absatz-Standardschriftart111111111111111111111111111111111">
    <w:name w:val="WW-Absatz-Standardschriftart111111111111111111111111111111111"/>
    <w:rsid w:val="009934A8"/>
  </w:style>
  <w:style w:type="character" w:customStyle="1" w:styleId="WW-Absatz-Standardschriftart1111111111111111111111111111111111">
    <w:name w:val="WW-Absatz-Standardschriftart1111111111111111111111111111111111"/>
    <w:rsid w:val="009934A8"/>
  </w:style>
  <w:style w:type="character" w:customStyle="1" w:styleId="WW-Absatz-Standardschriftart11111111111111111111111111111111111">
    <w:name w:val="WW-Absatz-Standardschriftart11111111111111111111111111111111111"/>
    <w:rsid w:val="009934A8"/>
  </w:style>
  <w:style w:type="character" w:customStyle="1" w:styleId="WW-Absatz-Standardschriftart111111111111111111111111111111111111">
    <w:name w:val="WW-Absatz-Standardschriftart111111111111111111111111111111111111"/>
    <w:rsid w:val="009934A8"/>
  </w:style>
  <w:style w:type="character" w:customStyle="1" w:styleId="WW-Absatz-Standardschriftart1111111111111111111111111111111111111">
    <w:name w:val="WW-Absatz-Standardschriftart1111111111111111111111111111111111111"/>
    <w:rsid w:val="009934A8"/>
  </w:style>
  <w:style w:type="character" w:customStyle="1" w:styleId="WW-Absatz-Standardschriftart11111111111111111111111111111111111111">
    <w:name w:val="WW-Absatz-Standardschriftart11111111111111111111111111111111111111"/>
    <w:rsid w:val="009934A8"/>
  </w:style>
  <w:style w:type="character" w:customStyle="1" w:styleId="WW-Absatz-Standardschriftart111111111111111111111111111111111111111">
    <w:name w:val="WW-Absatz-Standardschriftart111111111111111111111111111111111111111"/>
    <w:rsid w:val="009934A8"/>
  </w:style>
  <w:style w:type="character" w:customStyle="1" w:styleId="2f4">
    <w:name w:val="Основной шрифт абзаца2"/>
    <w:rsid w:val="009934A8"/>
  </w:style>
  <w:style w:type="character" w:customStyle="1" w:styleId="WW-Absatz-Standardschriftart1111111111111111111111111111111111111111">
    <w:name w:val="WW-Absatz-Standardschriftart1111111111111111111111111111111111111111"/>
    <w:rsid w:val="009934A8"/>
  </w:style>
  <w:style w:type="character" w:customStyle="1" w:styleId="WW-Absatz-Standardschriftart11111111111111111111111111111111111111111">
    <w:name w:val="WW-Absatz-Standardschriftart11111111111111111111111111111111111111111"/>
    <w:rsid w:val="009934A8"/>
  </w:style>
  <w:style w:type="character" w:customStyle="1" w:styleId="WW-Absatz-Standardschriftart111111111111111111111111111111111111111111">
    <w:name w:val="WW-Absatz-Standardschriftart111111111111111111111111111111111111111111"/>
    <w:rsid w:val="009934A8"/>
  </w:style>
  <w:style w:type="character" w:customStyle="1" w:styleId="WW-Absatz-Standardschriftart1111111111111111111111111111111111111111111">
    <w:name w:val="WW-Absatz-Standardschriftart1111111111111111111111111111111111111111111"/>
    <w:rsid w:val="009934A8"/>
  </w:style>
  <w:style w:type="character" w:customStyle="1" w:styleId="1fa">
    <w:name w:val="Основной шрифт абзаца1"/>
    <w:rsid w:val="009934A8"/>
  </w:style>
  <w:style w:type="character" w:customStyle="1" w:styleId="WW-Absatz-Standardschriftart11111111111111111111111111111111111111111111">
    <w:name w:val="WW-Absatz-Standardschriftart11111111111111111111111111111111111111111111"/>
    <w:rsid w:val="009934A8"/>
  </w:style>
  <w:style w:type="character" w:customStyle="1" w:styleId="WW-Absatz-Standardschriftart111111111111111111111111111111111111111111111">
    <w:name w:val="WW-Absatz-Standardschriftart111111111111111111111111111111111111111111111"/>
    <w:rsid w:val="009934A8"/>
  </w:style>
  <w:style w:type="character" w:customStyle="1" w:styleId="WW-Absatz-Standardschriftart1111111111111111111111111111111111111111111111">
    <w:name w:val="WW-Absatz-Standardschriftart1111111111111111111111111111111111111111111111"/>
    <w:rsid w:val="009934A8"/>
  </w:style>
  <w:style w:type="character" w:customStyle="1" w:styleId="WW-Absatz-Standardschriftart11111111111111111111111111111111111111111111111">
    <w:name w:val="WW-Absatz-Standardschriftart11111111111111111111111111111111111111111111111"/>
    <w:rsid w:val="009934A8"/>
  </w:style>
  <w:style w:type="character" w:customStyle="1" w:styleId="WW-Absatz-Standardschriftart111111111111111111111111111111111111111111111111">
    <w:name w:val="WW-Absatz-Standardschriftart111111111111111111111111111111111111111111111111"/>
    <w:rsid w:val="009934A8"/>
  </w:style>
  <w:style w:type="character" w:customStyle="1" w:styleId="afffffc">
    <w:name w:val="Символ нумерации"/>
    <w:rsid w:val="009934A8"/>
  </w:style>
  <w:style w:type="paragraph" w:customStyle="1" w:styleId="afffffd">
    <w:name w:val="Заголовок"/>
    <w:basedOn w:val="a3"/>
    <w:next w:val="ac"/>
    <w:rsid w:val="009934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9934A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9934A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9934A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9934A8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9934A8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9934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9934A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9934A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9934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9934A8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9934A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9934A8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9934A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9934A8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9934A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9934A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9934A8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9934A8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9934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9934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9934A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9934A8"/>
    <w:rPr>
      <w:i/>
      <w:iCs w:val="0"/>
    </w:rPr>
  </w:style>
  <w:style w:type="character" w:customStyle="1" w:styleId="text">
    <w:name w:val="text"/>
    <w:basedOn w:val="a4"/>
    <w:rsid w:val="009934A8"/>
  </w:style>
  <w:style w:type="paragraph" w:customStyle="1" w:styleId="affffff4">
    <w:name w:val="Основной текст ГД Знак Знак Знак"/>
    <w:basedOn w:val="afc"/>
    <w:link w:val="affffff5"/>
    <w:rsid w:val="009934A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99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9934A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9934A8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9934A8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9934A8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9934A8"/>
  </w:style>
  <w:style w:type="paragraph" w:customStyle="1" w:styleId="oaenoniinee">
    <w:name w:val="oaeno niinee"/>
    <w:basedOn w:val="a3"/>
    <w:rsid w:val="009934A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9934A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9934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9934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9934A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9934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9934A8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9934A8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9934A8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9934A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9934A8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9934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993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9934A8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9934A8"/>
  </w:style>
  <w:style w:type="paragraph" w:customStyle="1" w:styleId="65">
    <w:name w:val="Обычный (веб)6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934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934A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9934A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9934A8"/>
    <w:rPr>
      <w:sz w:val="28"/>
      <w:lang w:val="ru-RU" w:eastAsia="ru-RU" w:bidi="ar-SA"/>
    </w:rPr>
  </w:style>
  <w:style w:type="paragraph" w:customStyle="1" w:styleId="Noeeu32">
    <w:name w:val="Noeeu32"/>
    <w:rsid w:val="009934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9934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9934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9934A8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9934A8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9934A8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9934A8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9934A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9934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9934A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9934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9934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9934A8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9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9934A8"/>
    <w:rPr>
      <w:rFonts w:ascii="Symbol" w:hAnsi="Symbol"/>
    </w:rPr>
  </w:style>
  <w:style w:type="character" w:customStyle="1" w:styleId="WW8Num3z0">
    <w:name w:val="WW8Num3z0"/>
    <w:rsid w:val="009934A8"/>
    <w:rPr>
      <w:rFonts w:ascii="Symbol" w:hAnsi="Symbol"/>
    </w:rPr>
  </w:style>
  <w:style w:type="character" w:customStyle="1" w:styleId="WW8Num4z0">
    <w:name w:val="WW8Num4z0"/>
    <w:rsid w:val="009934A8"/>
    <w:rPr>
      <w:rFonts w:ascii="Symbol" w:hAnsi="Symbol"/>
    </w:rPr>
  </w:style>
  <w:style w:type="character" w:customStyle="1" w:styleId="WW8Num5z0">
    <w:name w:val="WW8Num5z0"/>
    <w:rsid w:val="009934A8"/>
    <w:rPr>
      <w:rFonts w:ascii="Symbol" w:hAnsi="Symbol"/>
    </w:rPr>
  </w:style>
  <w:style w:type="character" w:customStyle="1" w:styleId="WW8Num6z0">
    <w:name w:val="WW8Num6z0"/>
    <w:rsid w:val="009934A8"/>
    <w:rPr>
      <w:rFonts w:ascii="Symbol" w:hAnsi="Symbol"/>
    </w:rPr>
  </w:style>
  <w:style w:type="character" w:customStyle="1" w:styleId="WW8Num7z0">
    <w:name w:val="WW8Num7z0"/>
    <w:rsid w:val="009934A8"/>
    <w:rPr>
      <w:rFonts w:ascii="Symbol" w:hAnsi="Symbol"/>
    </w:rPr>
  </w:style>
  <w:style w:type="character" w:customStyle="1" w:styleId="WW8Num8z0">
    <w:name w:val="WW8Num8z0"/>
    <w:rsid w:val="009934A8"/>
    <w:rPr>
      <w:rFonts w:ascii="Symbol" w:hAnsi="Symbol"/>
    </w:rPr>
  </w:style>
  <w:style w:type="character" w:customStyle="1" w:styleId="WW8Num9z0">
    <w:name w:val="WW8Num9z0"/>
    <w:rsid w:val="009934A8"/>
    <w:rPr>
      <w:rFonts w:ascii="Symbol" w:hAnsi="Symbol"/>
    </w:rPr>
  </w:style>
  <w:style w:type="character" w:customStyle="1" w:styleId="affffffb">
    <w:name w:val="?????? ?????????"/>
    <w:rsid w:val="009934A8"/>
  </w:style>
  <w:style w:type="character" w:customStyle="1" w:styleId="affffffc">
    <w:name w:val="??????? ??????"/>
    <w:rsid w:val="009934A8"/>
    <w:rPr>
      <w:rFonts w:ascii="OpenSymbol" w:hAnsi="OpenSymbol"/>
    </w:rPr>
  </w:style>
  <w:style w:type="character" w:customStyle="1" w:styleId="affffffd">
    <w:name w:val="Маркеры списка"/>
    <w:rsid w:val="009934A8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9934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9934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9934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9934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9934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9934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9934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9934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9934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9934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9934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9934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9934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9934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9934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9934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9934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9934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9934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9934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9934A8"/>
    <w:pPr>
      <w:jc w:val="center"/>
    </w:pPr>
    <w:rPr>
      <w:b/>
    </w:rPr>
  </w:style>
  <w:style w:type="paragraph" w:customStyle="1" w:styleId="WW-13">
    <w:name w:val="WW-?????????? ???????1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9934A8"/>
    <w:pPr>
      <w:jc w:val="center"/>
    </w:pPr>
    <w:rPr>
      <w:b/>
    </w:rPr>
  </w:style>
  <w:style w:type="paragraph" w:customStyle="1" w:styleId="WW-120">
    <w:name w:val="WW-?????????? ???????12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9934A8"/>
    <w:pPr>
      <w:jc w:val="center"/>
    </w:pPr>
    <w:rPr>
      <w:b/>
    </w:rPr>
  </w:style>
  <w:style w:type="paragraph" w:customStyle="1" w:styleId="WW-123">
    <w:name w:val="WW-?????????? ???????123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9934A8"/>
    <w:pPr>
      <w:jc w:val="center"/>
    </w:pPr>
    <w:rPr>
      <w:b/>
    </w:rPr>
  </w:style>
  <w:style w:type="paragraph" w:customStyle="1" w:styleId="WW-1234">
    <w:name w:val="WW-?????????? ???????1234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9934A8"/>
    <w:pPr>
      <w:jc w:val="center"/>
    </w:pPr>
    <w:rPr>
      <w:b/>
    </w:rPr>
  </w:style>
  <w:style w:type="paragraph" w:customStyle="1" w:styleId="WW-12345">
    <w:name w:val="WW-?????????? ???????12345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9934A8"/>
    <w:pPr>
      <w:jc w:val="center"/>
    </w:pPr>
    <w:rPr>
      <w:b/>
    </w:rPr>
  </w:style>
  <w:style w:type="paragraph" w:customStyle="1" w:styleId="WW-123456">
    <w:name w:val="WW-?????????? ???????123456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9934A8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9934A8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9934A8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9934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9934A8"/>
    <w:pPr>
      <w:jc w:val="center"/>
    </w:pPr>
    <w:rPr>
      <w:b/>
    </w:rPr>
  </w:style>
  <w:style w:type="paragraph" w:customStyle="1" w:styleId="56">
    <w:name w:val="Абзац списка5"/>
    <w:basedOn w:val="a3"/>
    <w:rsid w:val="009934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993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9934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9934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9934A8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9934A8"/>
    <w:rPr>
      <w:rFonts w:ascii="Calibri" w:eastAsia="Calibri" w:hAnsi="Calibri" w:cs="Times New Roman"/>
    </w:rPr>
  </w:style>
  <w:style w:type="paragraph" w:customStyle="1" w:styleId="150">
    <w:name w:val="Обычный (веб)15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993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934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9934A8"/>
    <w:rPr>
      <w:color w:val="0000FF"/>
      <w:u w:val="single"/>
    </w:rPr>
  </w:style>
  <w:style w:type="paragraph" w:customStyle="1" w:styleId="160">
    <w:name w:val="Обычный (веб)16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9934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9934A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9934A8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9934A8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9934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9934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9934A8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9934A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9934A8"/>
    <w:rPr>
      <w:b/>
      <w:sz w:val="22"/>
    </w:rPr>
  </w:style>
  <w:style w:type="paragraph" w:customStyle="1" w:styleId="200">
    <w:name w:val="Обычный (веб)20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9934A8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9934A8"/>
  </w:style>
  <w:style w:type="table" w:customStyle="1" w:styleId="3f2">
    <w:name w:val="Сетка таблицы3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9934A8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9934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993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993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9934A8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9934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9934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9934A8"/>
  </w:style>
  <w:style w:type="paragraph" w:customStyle="1" w:styleId="title">
    <w:name w:val="title"/>
    <w:basedOn w:val="a3"/>
    <w:rsid w:val="009934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9934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9934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9934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9934A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9934A8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9934A8"/>
    <w:rPr>
      <w:rFonts w:cs="Calibri"/>
      <w:lang w:eastAsia="en-US"/>
    </w:rPr>
  </w:style>
  <w:style w:type="paragraph" w:styleId="HTML">
    <w:name w:val="HTML Preformatted"/>
    <w:basedOn w:val="a3"/>
    <w:link w:val="HTML0"/>
    <w:rsid w:val="00993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9934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9934A8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9934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9934A8"/>
  </w:style>
  <w:style w:type="table" w:customStyle="1" w:styleId="122">
    <w:name w:val="Сетка таблицы12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9934A8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993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993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9934A8"/>
  </w:style>
  <w:style w:type="character" w:customStyle="1" w:styleId="ei">
    <w:name w:val="ei"/>
    <w:basedOn w:val="a4"/>
    <w:rsid w:val="009934A8"/>
  </w:style>
  <w:style w:type="character" w:customStyle="1" w:styleId="apple-converted-space">
    <w:name w:val="apple-converted-space"/>
    <w:basedOn w:val="a4"/>
    <w:rsid w:val="009934A8"/>
  </w:style>
  <w:style w:type="paragraph" w:customStyle="1" w:styleId="2fc">
    <w:name w:val="Основной текст2"/>
    <w:basedOn w:val="a3"/>
    <w:rsid w:val="009934A8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9934A8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9934A8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9934A8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9934A8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9934A8"/>
  </w:style>
  <w:style w:type="table" w:customStyle="1" w:styleId="151">
    <w:name w:val="Сетка таблицы15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9934A8"/>
  </w:style>
  <w:style w:type="table" w:customStyle="1" w:styleId="161">
    <w:name w:val="Сетка таблицы16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934A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9934A8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9934A8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9934A8"/>
  </w:style>
  <w:style w:type="table" w:customStyle="1" w:styleId="171">
    <w:name w:val="Сетка таблицы17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9934A8"/>
  </w:style>
  <w:style w:type="character" w:customStyle="1" w:styleId="blk">
    <w:name w:val="blk"/>
    <w:basedOn w:val="a4"/>
    <w:rsid w:val="009934A8"/>
  </w:style>
  <w:style w:type="character" w:styleId="afffffff6">
    <w:name w:val="endnote reference"/>
    <w:uiPriority w:val="99"/>
    <w:semiHidden/>
    <w:unhideWhenUsed/>
    <w:rsid w:val="009934A8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9934A8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9934A8"/>
  </w:style>
  <w:style w:type="character" w:customStyle="1" w:styleId="5Exact">
    <w:name w:val="Основной текст (5) Exact"/>
    <w:basedOn w:val="a4"/>
    <w:rsid w:val="009934A8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9934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9934A8"/>
  </w:style>
  <w:style w:type="table" w:customStyle="1" w:styleId="181">
    <w:name w:val="Сетка таблицы18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9934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9934A8"/>
  </w:style>
  <w:style w:type="paragraph" w:customStyle="1" w:styleId="142">
    <w:name w:val="Знак14"/>
    <w:basedOn w:val="a3"/>
    <w:uiPriority w:val="99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9934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9934A8"/>
  </w:style>
  <w:style w:type="paragraph" w:customStyle="1" w:styleId="1ff6">
    <w:name w:val="Текст1"/>
    <w:basedOn w:val="a3"/>
    <w:rsid w:val="009934A8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9934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9934A8"/>
  </w:style>
  <w:style w:type="table" w:customStyle="1" w:styleId="222">
    <w:name w:val="Сетка таблицы22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9934A8"/>
  </w:style>
  <w:style w:type="table" w:customStyle="1" w:styleId="232">
    <w:name w:val="Сетка таблицы23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9934A8"/>
  </w:style>
  <w:style w:type="paragraph" w:customStyle="1" w:styleId="3f4">
    <w:name w:val="Знак Знак3 Знак Знак"/>
    <w:basedOn w:val="a3"/>
    <w:uiPriority w:val="99"/>
    <w:rsid w:val="009934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,Основной текст + 12"/>
    <w:basedOn w:val="ad"/>
    <w:rsid w:val="009934A8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9934A8"/>
  </w:style>
  <w:style w:type="character" w:customStyle="1" w:styleId="WW8Num1z0">
    <w:name w:val="WW8Num1z0"/>
    <w:rsid w:val="009934A8"/>
    <w:rPr>
      <w:rFonts w:ascii="Symbol" w:hAnsi="Symbol" w:cs="OpenSymbol"/>
    </w:rPr>
  </w:style>
  <w:style w:type="character" w:customStyle="1" w:styleId="3f5">
    <w:name w:val="Основной шрифт абзаца3"/>
    <w:rsid w:val="009934A8"/>
  </w:style>
  <w:style w:type="paragraph" w:customStyle="1" w:styleId="215">
    <w:name w:val="Обычный (веб)21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9934A8"/>
  </w:style>
  <w:style w:type="table" w:customStyle="1" w:styleId="260">
    <w:name w:val="Сетка таблицы26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9934A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9934A8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934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9934A8"/>
  </w:style>
  <w:style w:type="paragraph" w:customStyle="1" w:styleId="88">
    <w:name w:val="Абзац списка8"/>
    <w:basedOn w:val="a3"/>
    <w:rsid w:val="009934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9934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9934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9934A8"/>
  </w:style>
  <w:style w:type="table" w:customStyle="1" w:styleId="312">
    <w:name w:val="Сетка таблицы31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9934A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9934A8"/>
  </w:style>
  <w:style w:type="table" w:customStyle="1" w:styleId="321">
    <w:name w:val="Сетка таблицы32"/>
    <w:basedOn w:val="a5"/>
    <w:next w:val="a9"/>
    <w:uiPriority w:val="99"/>
    <w:rsid w:val="00993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993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934A8"/>
  </w:style>
  <w:style w:type="character" w:customStyle="1" w:styleId="1ff8">
    <w:name w:val="Подзаголовок Знак1"/>
    <w:uiPriority w:val="11"/>
    <w:rsid w:val="009934A8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934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9934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993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9934A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9934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934A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9934A8"/>
  </w:style>
  <w:style w:type="numbering" w:customStyle="1" w:styleId="252">
    <w:name w:val="Нет списка25"/>
    <w:next w:val="a6"/>
    <w:semiHidden/>
    <w:rsid w:val="009934A8"/>
  </w:style>
  <w:style w:type="table" w:customStyle="1" w:styleId="380">
    <w:name w:val="Сетка таблицы38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9934A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9934A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993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9934A8"/>
  </w:style>
  <w:style w:type="numbering" w:customStyle="1" w:styleId="271">
    <w:name w:val="Нет списка27"/>
    <w:next w:val="a6"/>
    <w:uiPriority w:val="99"/>
    <w:semiHidden/>
    <w:unhideWhenUsed/>
    <w:rsid w:val="009934A8"/>
  </w:style>
  <w:style w:type="numbering" w:customStyle="1" w:styleId="281">
    <w:name w:val="Нет списка28"/>
    <w:next w:val="a6"/>
    <w:uiPriority w:val="99"/>
    <w:semiHidden/>
    <w:unhideWhenUsed/>
    <w:rsid w:val="009934A8"/>
  </w:style>
  <w:style w:type="paragraph" w:customStyle="1" w:styleId="Style3">
    <w:name w:val="Style3"/>
    <w:basedOn w:val="a3"/>
    <w:uiPriority w:val="99"/>
    <w:rsid w:val="009934A8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9934A8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9934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9934A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993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9934A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9934A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9934A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993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9934A8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993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9934A8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993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9934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993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9934A8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9934A8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9934A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9934A8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9934A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9934A8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9934A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9934A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9934A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9934A8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9934A8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9934A8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9934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993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993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9934A8"/>
  </w:style>
  <w:style w:type="numbering" w:customStyle="1" w:styleId="291">
    <w:name w:val="Нет списка29"/>
    <w:next w:val="a6"/>
    <w:uiPriority w:val="99"/>
    <w:semiHidden/>
    <w:unhideWhenUsed/>
    <w:rsid w:val="009934A8"/>
  </w:style>
  <w:style w:type="table" w:customStyle="1" w:styleId="420">
    <w:name w:val="Сетка таблицы42"/>
    <w:basedOn w:val="a5"/>
    <w:next w:val="a9"/>
    <w:uiPriority w:val="59"/>
    <w:rsid w:val="00993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993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9934A8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9934A8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9934A8"/>
  </w:style>
  <w:style w:type="table" w:customStyle="1" w:styleId="430">
    <w:name w:val="Сетка таблицы43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9934A8"/>
  </w:style>
  <w:style w:type="numbering" w:customStyle="1" w:styleId="322">
    <w:name w:val="Нет списка32"/>
    <w:next w:val="a6"/>
    <w:uiPriority w:val="99"/>
    <w:semiHidden/>
    <w:unhideWhenUsed/>
    <w:rsid w:val="009934A8"/>
  </w:style>
  <w:style w:type="numbering" w:customStyle="1" w:styleId="331">
    <w:name w:val="Нет списка33"/>
    <w:next w:val="a6"/>
    <w:uiPriority w:val="99"/>
    <w:semiHidden/>
    <w:unhideWhenUsed/>
    <w:rsid w:val="009934A8"/>
  </w:style>
  <w:style w:type="table" w:customStyle="1" w:styleId="440">
    <w:name w:val="Сетка таблицы44"/>
    <w:basedOn w:val="a5"/>
    <w:next w:val="a9"/>
    <w:uiPriority w:val="59"/>
    <w:rsid w:val="00993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9934A8"/>
  </w:style>
  <w:style w:type="numbering" w:customStyle="1" w:styleId="351">
    <w:name w:val="Нет списка35"/>
    <w:next w:val="a6"/>
    <w:semiHidden/>
    <w:rsid w:val="009934A8"/>
  </w:style>
  <w:style w:type="paragraph" w:customStyle="1" w:styleId="afffffff9">
    <w:name w:val="Знак Знак Знак"/>
    <w:basedOn w:val="a3"/>
    <w:rsid w:val="009934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9934A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9934A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9934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9934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9934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9934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9934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9934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9934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99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9934A8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9934A8"/>
  </w:style>
  <w:style w:type="numbering" w:customStyle="1" w:styleId="371">
    <w:name w:val="Нет списка37"/>
    <w:next w:val="a6"/>
    <w:uiPriority w:val="99"/>
    <w:semiHidden/>
    <w:unhideWhenUsed/>
    <w:rsid w:val="009934A8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9934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9934A8"/>
  </w:style>
  <w:style w:type="table" w:customStyle="1" w:styleId="570">
    <w:name w:val="Сетка таблицы57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9934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9934A8"/>
    <w:pPr>
      <w:ind w:left="720"/>
    </w:pPr>
    <w:rPr>
      <w:rFonts w:eastAsia="Times New Roman"/>
    </w:rPr>
  </w:style>
  <w:style w:type="paragraph" w:customStyle="1" w:styleId="243">
    <w:name w:val="Обычный (веб)24"/>
    <w:rsid w:val="009934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993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993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59"/>
    <w:rsid w:val="009934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9934A8"/>
  </w:style>
  <w:style w:type="character" w:customStyle="1" w:styleId="2fd">
    <w:name w:val="Основной текст (2)_"/>
    <w:basedOn w:val="a4"/>
    <w:rsid w:val="00993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9934A8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9934A8"/>
    <w:rPr>
      <w:color w:val="000000"/>
      <w:spacing w:val="0"/>
      <w:w w:val="100"/>
      <w:position w:val="0"/>
      <w:sz w:val="24"/>
      <w:szCs w:val="24"/>
      <w:lang w:val="en-US"/>
    </w:rPr>
  </w:style>
  <w:style w:type="paragraph" w:customStyle="1" w:styleId="headertext">
    <w:name w:val="headertext"/>
    <w:basedOn w:val="a3"/>
    <w:rsid w:val="00993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FF4B559C57F2B31FD57BBE2B5E58B1FE1E2A60F0B7150E6C0F34E5E252E64955D64B004664ADDA4f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25020</Words>
  <Characters>142616</Characters>
  <Application>Microsoft Office Word</Application>
  <DocSecurity>0</DocSecurity>
  <Lines>1188</Lines>
  <Paragraphs>334</Paragraphs>
  <ScaleCrop>false</ScaleCrop>
  <Company/>
  <LinksUpToDate>false</LinksUpToDate>
  <CharactersWithSpaces>167302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2021-06-16T11:00:00Z</dcterms:created>
  <dcterms:modified xsi:type="dcterms:W3CDTF">2021-06-16T11:01:00Z</dcterms:modified>
</cp:coreProperties>
</file>