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96" w:rsidRPr="00134596" w:rsidRDefault="00134596" w:rsidP="001345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3459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-179705</wp:posOffset>
            </wp:positionV>
            <wp:extent cx="548005" cy="675640"/>
            <wp:effectExtent l="19050" t="0" r="4445" b="0"/>
            <wp:wrapNone/>
            <wp:docPr id="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96" w:rsidRPr="00134596" w:rsidRDefault="00134596" w:rsidP="00134596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134596" w:rsidRPr="00134596" w:rsidRDefault="00134596" w:rsidP="0013459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134596" w:rsidRPr="00134596" w:rsidRDefault="00134596" w:rsidP="0013459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134596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134596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134596" w:rsidRPr="00134596" w:rsidRDefault="00134596" w:rsidP="0013459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4"/>
        <w:gridCol w:w="3197"/>
        <w:gridCol w:w="3170"/>
      </w:tblGrid>
      <w:tr w:rsidR="00134596" w:rsidRPr="00134596" w:rsidTr="00F24840">
        <w:tc>
          <w:tcPr>
            <w:tcW w:w="3284" w:type="dxa"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18.02.2021</w:t>
            </w:r>
          </w:p>
        </w:tc>
        <w:tc>
          <w:tcPr>
            <w:tcW w:w="3284" w:type="dxa"/>
          </w:tcPr>
          <w:p w:rsidR="00134596" w:rsidRPr="00134596" w:rsidRDefault="00134596" w:rsidP="001345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   </w:t>
            </w: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 123-п</w:t>
            </w:r>
          </w:p>
        </w:tc>
      </w:tr>
    </w:tbl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134596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170.1 Бюджетного кодекса Российской Федерации, статьями 7,8,47 Устава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решением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постановлением администрации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на</w:t>
      </w:r>
      <w:proofErr w:type="gram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долгосрочный период» ПОСТАНОВЛЯЮ: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в постановление администрации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134596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следующее изменение: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6"/>
          <w:szCs w:val="26"/>
          <w:lang w:eastAsia="ru-RU"/>
        </w:rPr>
      </w:pPr>
      <w:r w:rsidRPr="00134596">
        <w:rPr>
          <w:rFonts w:ascii="Arial" w:hAnsi="Arial" w:cs="Arial"/>
          <w:sz w:val="26"/>
          <w:szCs w:val="26"/>
          <w:lang w:eastAsia="ru-RU"/>
        </w:rPr>
        <w:t>Таблицы 2, 3 изложить в следующей редакции: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  <w:r w:rsidRPr="00134596">
        <w:rPr>
          <w:rFonts w:ascii="Arial" w:hAnsi="Arial" w:cs="Arial"/>
          <w:sz w:val="26"/>
          <w:szCs w:val="26"/>
          <w:lang w:eastAsia="ru-RU"/>
        </w:rPr>
        <w:t>Таблица 2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t xml:space="preserve">Прогноз основных характеристик районного бюджета в 2017–2019 годах                                                         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862"/>
        <w:gridCol w:w="1590"/>
        <w:gridCol w:w="1590"/>
        <w:gridCol w:w="1590"/>
      </w:tblGrid>
      <w:tr w:rsidR="00134596" w:rsidRPr="00134596" w:rsidTr="00F24840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134596" w:rsidRPr="00134596" w:rsidTr="00F24840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Доходы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2 065 497,5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2 088 333,2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2 274205,0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т.ч. налоговые и неналоговые доходы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362 349,0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433 980,7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134596" w:rsidRPr="00134596" w:rsidRDefault="00134596" w:rsidP="00F248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455 901,8  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Расходы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2 028 300,1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2 056 441,6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2 232600,0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т.ч. за счет собственных расходов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960 445,0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903 144,4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960 079,4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1 968 764,9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1 989 571,8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2 160108,0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образования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1 208 661,1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1 191 574,6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1  262261,7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Система социальной защиты  населения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66 484,4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86 571,1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93 909,6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2.1.3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242 340,8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212 793,7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225 675,1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2.1.4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Защита населения и территорий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24 439,6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25 965,7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25 423,9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2.1.5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культуры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204896,2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247 383,2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281 027,2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2.1.6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Молодежь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Приангарья</w:t>
            </w:r>
            <w:proofErr w:type="spellEnd"/>
          </w:p>
          <w:p w:rsidR="00134596" w:rsidRPr="00134596" w:rsidRDefault="00134596" w:rsidP="00F248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15 564,9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17 999,4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15 675,8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2.1.7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  <w:p w:rsidR="00134596" w:rsidRPr="00134596" w:rsidRDefault="00134596" w:rsidP="00F248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1 616,8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9 395 ,3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14 275,9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2.1.8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инвестиционной, инновационной деятельности, малого и среднего предпринимательства на территории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134596" w:rsidRPr="00134596" w:rsidRDefault="00134596" w:rsidP="00F248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2 457,0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2 573,0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16 210,9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2.1.9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134596" w:rsidRPr="00134596" w:rsidRDefault="00134596" w:rsidP="00F248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69 744,6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69 966,5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86 589,6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2.1.10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Обеспечения доступным и комфортным жильем граждан 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8 118,2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962 488,8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3 138,2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Управление муниципальными финансами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122 630,6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122 575,2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134 038,6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сельского хозяйства в </w:t>
            </w:r>
            <w:proofErr w:type="spellStart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13459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  <w:p w:rsidR="00134596" w:rsidRPr="00134596" w:rsidRDefault="00134596" w:rsidP="00F24840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1750,8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1 811,5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1 881,5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59 535,1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66 869,8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72 420,0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Дефицит/</w:t>
            </w:r>
            <w:proofErr w:type="spellStart"/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профицит</w:t>
            </w:r>
            <w:proofErr w:type="spellEnd"/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37 1947,4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31 891,6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41 605</w:t>
            </w:r>
          </w:p>
        </w:tc>
      </w:tr>
      <w:tr w:rsidR="00134596" w:rsidRPr="00134596" w:rsidTr="00F24840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17" w:type="pct"/>
            <w:shd w:val="clear" w:color="auto" w:fill="auto"/>
            <w:hideMark/>
          </w:tcPr>
          <w:p w:rsidR="00134596" w:rsidRPr="00134596" w:rsidRDefault="00134596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Муниципальный долг (на конец года)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55 000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38 000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134596" w:rsidRPr="00134596" w:rsidRDefault="0013459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3459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22 000</w:t>
            </w:r>
          </w:p>
        </w:tc>
      </w:tr>
    </w:tbl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t>Таблица 3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lastRenderedPageBreak/>
        <w:t>Прогноз основных характеристик районного бюджета в 2020-2030 годах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t>тыс. рублей</w:t>
      </w:r>
    </w:p>
    <w:tbl>
      <w:tblPr>
        <w:tblStyle w:val="60"/>
        <w:tblW w:w="5000" w:type="pct"/>
        <w:tblLook w:val="04A0"/>
      </w:tblPr>
      <w:tblGrid>
        <w:gridCol w:w="737"/>
        <w:gridCol w:w="2432"/>
        <w:gridCol w:w="1502"/>
        <w:gridCol w:w="1299"/>
        <w:gridCol w:w="95"/>
        <w:gridCol w:w="1218"/>
        <w:gridCol w:w="1164"/>
        <w:gridCol w:w="1124"/>
      </w:tblGrid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№№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2020 год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2021 год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2023год</w:t>
            </w:r>
          </w:p>
        </w:tc>
        <w:tc>
          <w:tcPr>
            <w:tcW w:w="610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2025год</w:t>
            </w:r>
          </w:p>
        </w:tc>
        <w:tc>
          <w:tcPr>
            <w:tcW w:w="641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2030год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0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41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Доходы бюджета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2 290 457,9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2 315 923,4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2 275 006,4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2 218 078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2 737 774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4" w:type="pct"/>
          </w:tcPr>
          <w:p w:rsidR="00134596" w:rsidRPr="00134596" w:rsidRDefault="00134596" w:rsidP="00F24840">
            <w:pPr>
              <w:ind w:left="181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в т.ч. налоговые и неналоговые доходы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565 393,9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601 717,2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686 301,8</w:t>
            </w:r>
          </w:p>
        </w:tc>
        <w:tc>
          <w:tcPr>
            <w:tcW w:w="610" w:type="pct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536 855</w:t>
            </w:r>
          </w:p>
        </w:tc>
        <w:tc>
          <w:tcPr>
            <w:tcW w:w="641" w:type="pct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662640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Расходы бюджета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2 382 437,5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2 325 163,3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ind w:left="-44" w:hanging="142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2 275 006,4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2218078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2 737 774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4" w:type="pct"/>
          </w:tcPr>
          <w:p w:rsidR="00134596" w:rsidRPr="00134596" w:rsidRDefault="00134596" w:rsidP="00F24840">
            <w:pPr>
              <w:ind w:left="181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в т.ч. за счет собственных расходов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1 256727,5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1204 784,6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i/>
                <w:sz w:val="26"/>
                <w:szCs w:val="26"/>
              </w:rPr>
              <w:t>1168 662,7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961 767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i/>
                <w:sz w:val="26"/>
                <w:szCs w:val="26"/>
              </w:rPr>
              <w:t>1 187 109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2 253300,1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2 165 134,3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ind w:hanging="186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2 078 509,5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2125 354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2 623 324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2.2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34596">
              <w:rPr>
                <w:rFonts w:ascii="Arial" w:hAnsi="Arial" w:cs="Arial"/>
                <w:sz w:val="26"/>
                <w:szCs w:val="26"/>
              </w:rPr>
              <w:t>Непрограммные</w:t>
            </w:r>
            <w:proofErr w:type="spellEnd"/>
            <w:r w:rsidRPr="00134596">
              <w:rPr>
                <w:rFonts w:ascii="Arial" w:hAnsi="Arial" w:cs="Arial"/>
                <w:sz w:val="26"/>
                <w:szCs w:val="26"/>
              </w:rPr>
              <w:t xml:space="preserve"> расходы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126 137,4</w:t>
            </w:r>
          </w:p>
        </w:tc>
        <w:tc>
          <w:tcPr>
            <w:tcW w:w="60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160 029,0</w:t>
            </w:r>
          </w:p>
        </w:tc>
        <w:tc>
          <w:tcPr>
            <w:tcW w:w="542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137 996,9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92 724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114 450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Дефицит/</w:t>
            </w:r>
            <w:proofErr w:type="spellStart"/>
            <w:r w:rsidRPr="00134596">
              <w:rPr>
                <w:rFonts w:ascii="Arial" w:hAnsi="Arial" w:cs="Arial"/>
                <w:bCs/>
                <w:sz w:val="26"/>
                <w:szCs w:val="26"/>
              </w:rPr>
              <w:t>профицит</w:t>
            </w:r>
            <w:proofErr w:type="spellEnd"/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-91 979,5</w:t>
            </w:r>
          </w:p>
        </w:tc>
        <w:tc>
          <w:tcPr>
            <w:tcW w:w="643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9 239,9</w:t>
            </w:r>
          </w:p>
        </w:tc>
        <w:tc>
          <w:tcPr>
            <w:tcW w:w="508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</w:tr>
      <w:tr w:rsidR="00134596" w:rsidRPr="00134596" w:rsidTr="00F24840">
        <w:tc>
          <w:tcPr>
            <w:tcW w:w="375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84" w:type="pct"/>
          </w:tcPr>
          <w:p w:rsidR="00134596" w:rsidRPr="00134596" w:rsidRDefault="00134596" w:rsidP="00F2484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Муниципальный  долг (на конец года)</w:t>
            </w:r>
          </w:p>
        </w:tc>
        <w:tc>
          <w:tcPr>
            <w:tcW w:w="639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25 000</w:t>
            </w:r>
          </w:p>
        </w:tc>
        <w:tc>
          <w:tcPr>
            <w:tcW w:w="643" w:type="pct"/>
            <w:gridSpan w:val="2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08" w:type="pct"/>
          </w:tcPr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34596" w:rsidRPr="00134596" w:rsidRDefault="00134596" w:rsidP="00F248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3459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10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641" w:type="pct"/>
            <w:vAlign w:val="bottom"/>
          </w:tcPr>
          <w:p w:rsidR="00134596" w:rsidRPr="00134596" w:rsidRDefault="00134596" w:rsidP="00F2484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13459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</w:tr>
    </w:tbl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34596">
        <w:rPr>
          <w:rFonts w:ascii="Arial" w:hAnsi="Arial" w:cs="Arial"/>
          <w:sz w:val="26"/>
          <w:szCs w:val="26"/>
        </w:rPr>
        <w:t xml:space="preserve">                2. </w:t>
      </w:r>
      <w:proofErr w:type="gramStart"/>
      <w:r w:rsidRPr="00134596">
        <w:rPr>
          <w:rFonts w:ascii="Arial" w:hAnsi="Arial" w:cs="Arial"/>
          <w:sz w:val="26"/>
          <w:szCs w:val="26"/>
        </w:rPr>
        <w:t>Контроль за</w:t>
      </w:r>
      <w:proofErr w:type="gramEnd"/>
      <w:r w:rsidRPr="0013459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13459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34596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134596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134596">
        <w:rPr>
          <w:rFonts w:ascii="Arial" w:hAnsi="Arial" w:cs="Arial"/>
          <w:sz w:val="26"/>
          <w:szCs w:val="26"/>
        </w:rPr>
        <w:t>.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345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45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В.Р.Саар</w:t>
      </w: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596" w:rsidRPr="00134596" w:rsidRDefault="00134596" w:rsidP="00134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159" w:rsidRPr="00134596" w:rsidRDefault="00925159">
      <w:pPr>
        <w:rPr>
          <w:rFonts w:ascii="Arial" w:hAnsi="Arial" w:cs="Arial"/>
        </w:rPr>
      </w:pPr>
    </w:p>
    <w:sectPr w:rsidR="00925159" w:rsidRPr="00134596" w:rsidSect="009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596"/>
    <w:rsid w:val="00134596"/>
    <w:rsid w:val="0092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0">
    <w:name w:val="Сетка таблицы60"/>
    <w:basedOn w:val="a1"/>
    <w:uiPriority w:val="59"/>
    <w:rsid w:val="0013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4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2021-04-19T03:42:00Z</dcterms:created>
  <dcterms:modified xsi:type="dcterms:W3CDTF">2021-04-19T03:43:00Z</dcterms:modified>
</cp:coreProperties>
</file>