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D" w:rsidRDefault="00921ADD" w:rsidP="00921ADD">
      <w:pPr>
        <w:pStyle w:val="11"/>
        <w:spacing w:after="341"/>
        <w:ind w:right="20"/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921ADD" w:rsidRDefault="00921ADD" w:rsidP="0092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921ADD" w:rsidRDefault="00921ADD" w:rsidP="00921ADD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921ADD" w:rsidRDefault="00921ADD" w:rsidP="00921ADD">
      <w:pPr>
        <w:spacing w:after="0" w:line="240" w:lineRule="auto"/>
        <w:rPr>
          <w:rFonts w:ascii="Times New Roman" w:hAnsi="Times New Roman" w:cs="Times New Roman"/>
        </w:rPr>
      </w:pPr>
    </w:p>
    <w:p w:rsidR="00921ADD" w:rsidRDefault="00921ADD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921ADD" w:rsidRDefault="00C07E8F" w:rsidP="0092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20.07.</w:t>
      </w:r>
      <w:r w:rsidR="00921ADD">
        <w:rPr>
          <w:rFonts w:ascii="Times New Roman" w:hAnsi="Times New Roman" w:cs="Times New Roman"/>
          <w:bCs/>
          <w:sz w:val="28"/>
        </w:rPr>
        <w:t xml:space="preserve">2015                                  с. Богучаны                                     № </w:t>
      </w:r>
      <w:r>
        <w:rPr>
          <w:rFonts w:ascii="Times New Roman" w:hAnsi="Times New Roman" w:cs="Times New Roman"/>
          <w:bCs/>
          <w:sz w:val="28"/>
        </w:rPr>
        <w:t>50/1-403</w:t>
      </w:r>
      <w:r w:rsidR="00921ADD">
        <w:rPr>
          <w:rFonts w:ascii="Times New Roman" w:hAnsi="Times New Roman" w:cs="Times New Roman"/>
          <w:bCs/>
          <w:sz w:val="28"/>
        </w:rPr>
        <w:t xml:space="preserve"> </w:t>
      </w:r>
    </w:p>
    <w:p w:rsidR="00921ADD" w:rsidRDefault="00921ADD" w:rsidP="00921ADD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921ADD" w:rsidRDefault="00921ADD" w:rsidP="0092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ADD" w:rsidRPr="004A7438" w:rsidRDefault="004A7438" w:rsidP="00BF2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3814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sz w:val="28"/>
          <w:szCs w:val="28"/>
        </w:rPr>
        <w:t xml:space="preserve"> </w:t>
      </w:r>
      <w:r w:rsidR="0001176D" w:rsidRPr="0001176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A7438">
        <w:rPr>
          <w:rFonts w:ascii="Times New Roman" w:hAnsi="Times New Roman" w:cs="Times New Roman"/>
          <w:sz w:val="28"/>
          <w:szCs w:val="28"/>
        </w:rPr>
        <w:t xml:space="preserve">председателя Богучанского районного Совета депутатов </w:t>
      </w:r>
    </w:p>
    <w:p w:rsidR="00921ADD" w:rsidRDefault="00921ADD" w:rsidP="00BF2181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921ADD" w:rsidRDefault="00921ADD" w:rsidP="00BF2181">
      <w:pPr>
        <w:pStyle w:val="11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</w:t>
      </w:r>
      <w:r w:rsidR="00E148B8">
        <w:rPr>
          <w:sz w:val="28"/>
          <w:szCs w:val="28"/>
        </w:rPr>
        <w:t>2</w:t>
      </w:r>
      <w:r w:rsidR="0001176D">
        <w:rPr>
          <w:sz w:val="28"/>
          <w:szCs w:val="28"/>
        </w:rPr>
        <w:t>8</w:t>
      </w:r>
      <w:r w:rsidR="00E148B8">
        <w:rPr>
          <w:sz w:val="28"/>
          <w:szCs w:val="28"/>
        </w:rPr>
        <w:t xml:space="preserve">, </w:t>
      </w:r>
      <w:r>
        <w:rPr>
          <w:sz w:val="28"/>
          <w:szCs w:val="28"/>
        </w:rPr>
        <w:t>32, 36</w:t>
      </w:r>
      <w:bookmarkStart w:id="0" w:name="_GoBack"/>
      <w:bookmarkEnd w:id="0"/>
      <w:r>
        <w:rPr>
          <w:sz w:val="28"/>
          <w:szCs w:val="28"/>
        </w:rPr>
        <w:t xml:space="preserve"> Устава Богучанского района Красноярского края, </w:t>
      </w:r>
      <w:r w:rsidR="0001176D">
        <w:rPr>
          <w:sz w:val="28"/>
          <w:szCs w:val="28"/>
        </w:rPr>
        <w:t>ст. 7</w:t>
      </w:r>
      <w:r w:rsidR="00E148B8">
        <w:rPr>
          <w:sz w:val="28"/>
          <w:szCs w:val="28"/>
        </w:rPr>
        <w:t xml:space="preserve"> Регламента Богучанского районного Совета депутатов, утвержденного решением Богучанского районного Совета депутатов от 15.06.2015 № 48/1-389, </w:t>
      </w:r>
      <w:r>
        <w:rPr>
          <w:sz w:val="28"/>
          <w:szCs w:val="28"/>
        </w:rPr>
        <w:t xml:space="preserve">Богучанский районный Совет депутатов </w:t>
      </w:r>
    </w:p>
    <w:p w:rsidR="00921ADD" w:rsidRDefault="00921ADD" w:rsidP="00BF2181">
      <w:pPr>
        <w:pStyle w:val="11"/>
        <w:spacing w:after="0"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1ADD" w:rsidRDefault="00E148B8" w:rsidP="00BF2181">
      <w:pPr>
        <w:pStyle w:val="11"/>
        <w:numPr>
          <w:ilvl w:val="0"/>
          <w:numId w:val="1"/>
        </w:numPr>
        <w:tabs>
          <w:tab w:val="left" w:pos="1182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="00D5752C">
        <w:rPr>
          <w:sz w:val="28"/>
          <w:szCs w:val="28"/>
        </w:rPr>
        <w:t xml:space="preserve"> Руденко Анатолия Владимировича </w:t>
      </w:r>
      <w:r w:rsidR="0001176D">
        <w:rPr>
          <w:sz w:val="28"/>
          <w:szCs w:val="28"/>
        </w:rPr>
        <w:t xml:space="preserve">заместителем </w:t>
      </w:r>
      <w:r w:rsidR="00DB4D32">
        <w:rPr>
          <w:sz w:val="28"/>
          <w:szCs w:val="28"/>
        </w:rPr>
        <w:t>председател</w:t>
      </w:r>
      <w:r w:rsidR="0001176D">
        <w:rPr>
          <w:sz w:val="28"/>
          <w:szCs w:val="28"/>
        </w:rPr>
        <w:t>я</w:t>
      </w:r>
      <w:r w:rsidR="00DB4D32">
        <w:rPr>
          <w:sz w:val="28"/>
          <w:szCs w:val="28"/>
        </w:rPr>
        <w:t xml:space="preserve"> Богучанского районного Совета депутатов </w:t>
      </w:r>
      <w:r w:rsidR="007C205A">
        <w:rPr>
          <w:sz w:val="28"/>
          <w:szCs w:val="28"/>
        </w:rPr>
        <w:t xml:space="preserve">с </w:t>
      </w:r>
      <w:r w:rsidR="00F26A28">
        <w:rPr>
          <w:sz w:val="28"/>
          <w:szCs w:val="28"/>
        </w:rPr>
        <w:t>«01» августа</w:t>
      </w:r>
      <w:r w:rsidR="00A21742">
        <w:rPr>
          <w:sz w:val="28"/>
          <w:szCs w:val="28"/>
        </w:rPr>
        <w:t xml:space="preserve"> 2015 года</w:t>
      </w:r>
      <w:r w:rsidR="001546C3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дня </w:t>
      </w:r>
      <w:r w:rsidR="0001176D">
        <w:rPr>
          <w:sz w:val="28"/>
          <w:szCs w:val="28"/>
        </w:rPr>
        <w:t>начала работы</w:t>
      </w:r>
      <w:r>
        <w:rPr>
          <w:sz w:val="28"/>
          <w:szCs w:val="28"/>
        </w:rPr>
        <w:t xml:space="preserve"> Богучанского районного Совета депутатов пятого созыва</w:t>
      </w:r>
      <w:r w:rsidR="007C205A">
        <w:rPr>
          <w:sz w:val="28"/>
          <w:szCs w:val="28"/>
        </w:rPr>
        <w:t>.</w:t>
      </w:r>
    </w:p>
    <w:p w:rsidR="00921ADD" w:rsidRDefault="00921ADD" w:rsidP="00BF2181">
      <w:pPr>
        <w:pStyle w:val="11"/>
        <w:numPr>
          <w:ilvl w:val="0"/>
          <w:numId w:val="1"/>
        </w:numPr>
        <w:tabs>
          <w:tab w:val="left" w:pos="1182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t xml:space="preserve">возложить на постоянную </w:t>
      </w:r>
      <w:r>
        <w:rPr>
          <w:bCs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>
        <w:t>и регулированию земельных отношений (А.М. Сурин)</w:t>
      </w:r>
      <w:r>
        <w:rPr>
          <w:sz w:val="28"/>
          <w:szCs w:val="28"/>
        </w:rPr>
        <w:t>.</w:t>
      </w:r>
    </w:p>
    <w:p w:rsidR="0022153A" w:rsidRDefault="0035568D" w:rsidP="00BF2181">
      <w:pPr>
        <w:pStyle w:val="11"/>
        <w:numPr>
          <w:ilvl w:val="0"/>
          <w:numId w:val="1"/>
        </w:numPr>
        <w:tabs>
          <w:tab w:val="left" w:pos="1091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3556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9264;mso-wrap-distance-left:5pt;mso-wrap-distance-right:5pt;mso-position-horizontal-relative:margin" filled="f" stroked="f">
            <v:textbox style="mso-fit-shape-to-text:t" inset="0,0,0,0">
              <w:txbxContent>
                <w:p w:rsidR="00921ADD" w:rsidRDefault="00921ADD" w:rsidP="00921ADD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921ADD">
        <w:rPr>
          <w:sz w:val="28"/>
          <w:szCs w:val="28"/>
        </w:rPr>
        <w:t>Настоящее решение вступает в силу со дня</w:t>
      </w:r>
      <w:r w:rsidR="0022153A">
        <w:rPr>
          <w:sz w:val="28"/>
          <w:szCs w:val="28"/>
        </w:rPr>
        <w:t xml:space="preserve"> подписания</w:t>
      </w:r>
      <w:r w:rsidR="00143450">
        <w:rPr>
          <w:sz w:val="28"/>
          <w:szCs w:val="28"/>
        </w:rPr>
        <w:t xml:space="preserve"> и подлежит опубликованию в Официальном вестнике Богучанского района</w:t>
      </w:r>
      <w:r w:rsidR="0022153A">
        <w:rPr>
          <w:sz w:val="28"/>
          <w:szCs w:val="28"/>
        </w:rPr>
        <w:t>.</w:t>
      </w:r>
    </w:p>
    <w:p w:rsidR="00921ADD" w:rsidRDefault="00921ADD" w:rsidP="0022153A">
      <w:pPr>
        <w:pStyle w:val="11"/>
        <w:tabs>
          <w:tab w:val="left" w:pos="1091"/>
        </w:tabs>
        <w:spacing w:after="0" w:line="312" w:lineRule="exact"/>
        <w:ind w:left="40" w:right="20"/>
        <w:jc w:val="both"/>
        <w:rPr>
          <w:sz w:val="28"/>
          <w:szCs w:val="28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921ADD" w:rsidRDefault="00921ADD" w:rsidP="00921ADD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ADD" w:rsidRDefault="0035568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8"/>
          <w:szCs w:val="28"/>
        </w:rPr>
      </w:pPr>
      <w:r w:rsidRPr="0035568D">
        <w:pict>
          <v:shape id="_x0000_s1027" type="#_x0000_t202" style="position:absolute;left:0;text-align:left;margin-left:.05pt;margin-top:45.35pt;width:175.4pt;height:15.75pt;z-index:-251658240;mso-wrap-distance-left:5pt;mso-wrap-distance-top:28.1pt;mso-wrap-distance-right:5pt;mso-position-horizontal-relative:margin" filled="f" stroked="f">
            <v:textbox style="mso-fit-shape-to-text:t" inset="0,0,0,0">
              <w:txbxContent>
                <w:p w:rsidR="00921ADD" w:rsidRDefault="00C07E8F" w:rsidP="00921A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«20» июля </w:t>
                  </w:r>
                  <w:r w:rsidR="00921A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года</w:t>
                  </w:r>
                </w:p>
              </w:txbxContent>
            </v:textbox>
            <w10:wrap type="square" anchorx="margin"/>
          </v:shape>
        </w:pict>
      </w:r>
      <w:r w:rsidR="00BF2181">
        <w:rPr>
          <w:sz w:val="28"/>
          <w:szCs w:val="28"/>
        </w:rPr>
        <w:t>И.о. г</w:t>
      </w:r>
      <w:r w:rsidR="00921ADD">
        <w:rPr>
          <w:sz w:val="28"/>
          <w:szCs w:val="28"/>
        </w:rPr>
        <w:t>лав</w:t>
      </w:r>
      <w:r w:rsidR="00E148B8">
        <w:rPr>
          <w:sz w:val="28"/>
          <w:szCs w:val="28"/>
        </w:rPr>
        <w:t>ы</w:t>
      </w:r>
      <w:r w:rsidR="00921ADD">
        <w:rPr>
          <w:sz w:val="28"/>
          <w:szCs w:val="28"/>
        </w:rPr>
        <w:t xml:space="preserve"> Богучанского района                                               </w:t>
      </w:r>
      <w:r w:rsidR="00E148B8">
        <w:rPr>
          <w:sz w:val="28"/>
          <w:szCs w:val="28"/>
        </w:rPr>
        <w:t>Ю.А. Ефимов</w:t>
      </w: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8"/>
          <w:szCs w:val="28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jc w:val="both"/>
        <w:rPr>
          <w:sz w:val="24"/>
          <w:szCs w:val="24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921ADD" w:rsidRDefault="00921ADD" w:rsidP="00921ADD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5380" w:hanging="5340"/>
        <w:jc w:val="both"/>
        <w:rPr>
          <w:sz w:val="24"/>
          <w:szCs w:val="24"/>
        </w:rPr>
      </w:pPr>
    </w:p>
    <w:p w:rsidR="00FE5EC7" w:rsidRDefault="00FE5EC7"/>
    <w:sectPr w:rsidR="00FE5EC7" w:rsidSect="00BF21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4C" w:rsidRDefault="0069244C" w:rsidP="0081739C">
      <w:pPr>
        <w:spacing w:after="0" w:line="240" w:lineRule="auto"/>
      </w:pPr>
      <w:r>
        <w:separator/>
      </w:r>
    </w:p>
  </w:endnote>
  <w:endnote w:type="continuationSeparator" w:id="0">
    <w:p w:rsidR="0069244C" w:rsidRDefault="0069244C" w:rsidP="0081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4C" w:rsidRDefault="0069244C" w:rsidP="0081739C">
      <w:pPr>
        <w:spacing w:after="0" w:line="240" w:lineRule="auto"/>
      </w:pPr>
      <w:r>
        <w:separator/>
      </w:r>
    </w:p>
  </w:footnote>
  <w:footnote w:type="continuationSeparator" w:id="0">
    <w:p w:rsidR="0069244C" w:rsidRDefault="0069244C" w:rsidP="0081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354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ADD"/>
    <w:rsid w:val="0001176D"/>
    <w:rsid w:val="000E7E65"/>
    <w:rsid w:val="0011653C"/>
    <w:rsid w:val="00143450"/>
    <w:rsid w:val="001546C3"/>
    <w:rsid w:val="00175BE3"/>
    <w:rsid w:val="00184B3E"/>
    <w:rsid w:val="0022153A"/>
    <w:rsid w:val="00225CDB"/>
    <w:rsid w:val="002C7E06"/>
    <w:rsid w:val="00323901"/>
    <w:rsid w:val="003462C7"/>
    <w:rsid w:val="00353814"/>
    <w:rsid w:val="0035568D"/>
    <w:rsid w:val="00417E7C"/>
    <w:rsid w:val="004A7438"/>
    <w:rsid w:val="005054FC"/>
    <w:rsid w:val="00517798"/>
    <w:rsid w:val="005453F4"/>
    <w:rsid w:val="005D7228"/>
    <w:rsid w:val="00667537"/>
    <w:rsid w:val="0069244C"/>
    <w:rsid w:val="00733010"/>
    <w:rsid w:val="007C205A"/>
    <w:rsid w:val="0081739C"/>
    <w:rsid w:val="00836419"/>
    <w:rsid w:val="008D25D0"/>
    <w:rsid w:val="008F0AC0"/>
    <w:rsid w:val="0090714B"/>
    <w:rsid w:val="00921ADD"/>
    <w:rsid w:val="00930BB2"/>
    <w:rsid w:val="009B5685"/>
    <w:rsid w:val="009D6C79"/>
    <w:rsid w:val="00A21742"/>
    <w:rsid w:val="00AF16DA"/>
    <w:rsid w:val="00BF2181"/>
    <w:rsid w:val="00C07E8F"/>
    <w:rsid w:val="00C83865"/>
    <w:rsid w:val="00CF2085"/>
    <w:rsid w:val="00D5752C"/>
    <w:rsid w:val="00DB4D32"/>
    <w:rsid w:val="00DD0CFF"/>
    <w:rsid w:val="00E035CD"/>
    <w:rsid w:val="00E128C2"/>
    <w:rsid w:val="00E148B8"/>
    <w:rsid w:val="00F26A28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0"/>
  </w:style>
  <w:style w:type="paragraph" w:styleId="1">
    <w:name w:val="heading 1"/>
    <w:basedOn w:val="a"/>
    <w:next w:val="a"/>
    <w:link w:val="10"/>
    <w:uiPriority w:val="99"/>
    <w:qFormat/>
    <w:rsid w:val="00921A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A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921ADD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3">
    <w:name w:val="Основной текст_"/>
    <w:basedOn w:val="a0"/>
    <w:link w:val="11"/>
    <w:uiPriority w:val="99"/>
    <w:locked/>
    <w:rsid w:val="00921ADD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921ADD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921ADD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921ADD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39C"/>
  </w:style>
  <w:style w:type="paragraph" w:styleId="a8">
    <w:name w:val="footer"/>
    <w:basedOn w:val="a"/>
    <w:link w:val="a9"/>
    <w:uiPriority w:val="99"/>
    <w:unhideWhenUsed/>
    <w:rsid w:val="0081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28</cp:revision>
  <cp:lastPrinted>2015-07-20T05:33:00Z</cp:lastPrinted>
  <dcterms:created xsi:type="dcterms:W3CDTF">2015-05-22T03:24:00Z</dcterms:created>
  <dcterms:modified xsi:type="dcterms:W3CDTF">2015-07-22T03:31:00Z</dcterms:modified>
</cp:coreProperties>
</file>