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B9" w:rsidRPr="00AE1AEE" w:rsidRDefault="00FB4AB9" w:rsidP="00FB4AB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FB4AB9" w:rsidRPr="00AE1AEE" w:rsidRDefault="00FB4AB9" w:rsidP="00FB4AB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FB4AB9" w:rsidRPr="00FB4AB9" w:rsidRDefault="00FB4AB9" w:rsidP="00FB4AB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B4AB9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</w:t>
      </w:r>
      <w:r w:rsidRPr="00FB4AB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76250" cy="596900"/>
            <wp:effectExtent l="19050" t="0" r="0" b="0"/>
            <wp:docPr id="3" name="Рисунок 2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AB9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</w:t>
      </w:r>
    </w:p>
    <w:p w:rsidR="00FB4AB9" w:rsidRPr="00FB4AB9" w:rsidRDefault="00FB4AB9" w:rsidP="00FB4AB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FB4AB9" w:rsidRPr="00FB4AB9" w:rsidRDefault="00FB4AB9" w:rsidP="00FB4AB9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FB4AB9">
        <w:rPr>
          <w:rFonts w:ascii="Arial" w:eastAsia="Times New Roman" w:hAnsi="Arial" w:cs="Arial"/>
          <w:bCs/>
          <w:sz w:val="26"/>
          <w:szCs w:val="26"/>
          <w:lang w:eastAsia="ar-SA"/>
        </w:rPr>
        <w:t>АДМИНИСТРАЦИЯ БОГУЧАНСКОГО РАЙОНА</w:t>
      </w:r>
    </w:p>
    <w:p w:rsidR="00FB4AB9" w:rsidRPr="00FB4AB9" w:rsidRDefault="00FB4AB9" w:rsidP="00FB4AB9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FB4AB9">
        <w:rPr>
          <w:rFonts w:ascii="Arial" w:eastAsia="Times New Roman" w:hAnsi="Arial" w:cs="Arial"/>
          <w:bCs/>
          <w:sz w:val="26"/>
          <w:szCs w:val="26"/>
          <w:lang w:eastAsia="ar-SA"/>
        </w:rPr>
        <w:t>ПОСТАНОВЛЕНИЕ</w:t>
      </w:r>
    </w:p>
    <w:p w:rsidR="00FB4AB9" w:rsidRPr="00FB4AB9" w:rsidRDefault="00FB4AB9" w:rsidP="00FB4AB9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FB4AB9">
        <w:rPr>
          <w:rFonts w:ascii="Arial" w:eastAsia="Times New Roman" w:hAnsi="Arial" w:cs="Arial"/>
          <w:bCs/>
          <w:sz w:val="26"/>
          <w:szCs w:val="26"/>
          <w:lang w:eastAsia="ar-SA"/>
        </w:rPr>
        <w:t>31.08.2021</w:t>
      </w:r>
      <w:r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                           </w:t>
      </w:r>
      <w:r w:rsidRPr="00FB4AB9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  с. </w:t>
      </w:r>
      <w:proofErr w:type="spellStart"/>
      <w:r w:rsidRPr="00FB4AB9">
        <w:rPr>
          <w:rFonts w:ascii="Arial" w:eastAsia="Times New Roman" w:hAnsi="Arial" w:cs="Arial"/>
          <w:bCs/>
          <w:sz w:val="26"/>
          <w:szCs w:val="26"/>
          <w:lang w:eastAsia="ar-SA"/>
        </w:rPr>
        <w:t>Богучаны</w:t>
      </w:r>
      <w:proofErr w:type="spellEnd"/>
      <w:r w:rsidRPr="00FB4AB9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   </w:t>
      </w:r>
      <w:r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            </w:t>
      </w:r>
      <w:r w:rsidRPr="00FB4AB9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                    № 701-п</w:t>
      </w:r>
    </w:p>
    <w:p w:rsidR="00FB4AB9" w:rsidRPr="00FB4AB9" w:rsidRDefault="00FB4AB9" w:rsidP="00FB4AB9">
      <w:pPr>
        <w:suppressAutoHyphens/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ar-SA"/>
        </w:rPr>
      </w:pPr>
    </w:p>
    <w:p w:rsidR="00FB4AB9" w:rsidRPr="00FB4AB9" w:rsidRDefault="00FB4AB9" w:rsidP="00FB4AB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FB4AB9">
        <w:rPr>
          <w:rFonts w:ascii="Arial" w:eastAsia="Times New Roman" w:hAnsi="Arial" w:cs="Arial"/>
          <w:sz w:val="26"/>
          <w:szCs w:val="26"/>
          <w:lang w:eastAsia="ar-SA"/>
        </w:rPr>
        <w:t>О внесении изменений в "Порядок компенсации расходов на оплату стоимости проезда и провоза багажа к месту использования отпуска и обратно работникам учреждений и организаций, финансируемых за счет</w:t>
      </w:r>
    </w:p>
    <w:p w:rsidR="00FB4AB9" w:rsidRPr="00FB4AB9" w:rsidRDefault="00FB4AB9" w:rsidP="00FB4AB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FB4AB9">
        <w:rPr>
          <w:rFonts w:ascii="Arial" w:eastAsia="Times New Roman" w:hAnsi="Arial" w:cs="Arial"/>
          <w:sz w:val="26"/>
          <w:szCs w:val="26"/>
          <w:lang w:eastAsia="ar-SA"/>
        </w:rPr>
        <w:t xml:space="preserve">средств районного бюджета", </w:t>
      </w:r>
      <w:proofErr w:type="gramStart"/>
      <w:r w:rsidRPr="00FB4AB9">
        <w:rPr>
          <w:rFonts w:ascii="Arial" w:eastAsia="Times New Roman" w:hAnsi="Arial" w:cs="Arial"/>
          <w:sz w:val="26"/>
          <w:szCs w:val="26"/>
          <w:lang w:eastAsia="ar-SA"/>
        </w:rPr>
        <w:t>утвержденный</w:t>
      </w:r>
      <w:proofErr w:type="gramEnd"/>
      <w:r w:rsidRPr="00FB4AB9">
        <w:rPr>
          <w:rFonts w:ascii="Arial" w:eastAsia="Times New Roman" w:hAnsi="Arial" w:cs="Arial"/>
          <w:sz w:val="26"/>
          <w:szCs w:val="26"/>
          <w:lang w:eastAsia="ar-SA"/>
        </w:rPr>
        <w:t xml:space="preserve"> постановлением администрации </w:t>
      </w:r>
      <w:proofErr w:type="spellStart"/>
      <w:r w:rsidRPr="00FB4AB9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FB4AB9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от 01.04.2008 № 333-п</w:t>
      </w:r>
    </w:p>
    <w:p w:rsidR="00FB4AB9" w:rsidRPr="00FB4AB9" w:rsidRDefault="00FB4AB9" w:rsidP="00FB4AB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FB4AB9" w:rsidRPr="00FB4AB9" w:rsidRDefault="00FB4AB9" w:rsidP="00FB4AB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FB4AB9">
        <w:rPr>
          <w:rFonts w:ascii="Arial" w:eastAsia="Times New Roman" w:hAnsi="Arial" w:cs="Arial"/>
          <w:sz w:val="26"/>
          <w:szCs w:val="26"/>
          <w:lang w:eastAsia="ar-SA"/>
        </w:rPr>
        <w:t xml:space="preserve">В соответствии со статьей 325 Трудового кодекса Российской Федерации от 30.12.2001 №197-ФЗ, руководствуясь статьями ст. 7, 43, 47 Устава </w:t>
      </w:r>
      <w:proofErr w:type="spellStart"/>
      <w:r w:rsidRPr="00FB4AB9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FB4AB9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Красноярского края ПОСТАНОВЛЯЮ:</w:t>
      </w:r>
    </w:p>
    <w:p w:rsidR="00FB4AB9" w:rsidRPr="00FB4AB9" w:rsidRDefault="00FB4AB9" w:rsidP="00FB4AB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FB4AB9">
        <w:rPr>
          <w:rFonts w:ascii="Arial" w:eastAsia="Times New Roman" w:hAnsi="Arial" w:cs="Arial"/>
          <w:sz w:val="26"/>
          <w:szCs w:val="26"/>
          <w:lang w:eastAsia="ar-SA"/>
        </w:rPr>
        <w:tab/>
        <w:t xml:space="preserve">1. Внести в "Порядок компенсации расходов на оплату стоимости проезда и провоза багажа к месту использования отпуска и обратно работникам учреждений и организаций, финансируемых за счет средств районного бюджета", утвержденный постановлением администрации </w:t>
      </w:r>
      <w:proofErr w:type="spellStart"/>
      <w:r w:rsidRPr="00FB4AB9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FB4AB9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от 01.04.2008 № 333-п (далее – Порядок), следующие изменения: </w:t>
      </w:r>
    </w:p>
    <w:p w:rsidR="00FB4AB9" w:rsidRPr="00FB4AB9" w:rsidRDefault="00FB4AB9" w:rsidP="00FB4AB9">
      <w:pPr>
        <w:tabs>
          <w:tab w:val="left" w:pos="709"/>
        </w:tabs>
        <w:suppressAutoHyphens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ar-SA"/>
        </w:rPr>
      </w:pPr>
      <w:r w:rsidRPr="00FB4AB9">
        <w:rPr>
          <w:rFonts w:ascii="Arial" w:eastAsia="Times New Roman" w:hAnsi="Arial" w:cs="Arial"/>
          <w:sz w:val="26"/>
          <w:szCs w:val="26"/>
          <w:lang w:eastAsia="ar-SA"/>
        </w:rPr>
        <w:tab/>
        <w:t>1.1. В абзаце 2  пункта 2.12 раздела 2</w:t>
      </w:r>
      <w:r w:rsidRPr="00FB4AB9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</w:t>
      </w:r>
      <w:r w:rsidRPr="00FB4AB9">
        <w:rPr>
          <w:rFonts w:ascii="Arial" w:eastAsia="Times New Roman" w:hAnsi="Arial" w:cs="Arial"/>
          <w:sz w:val="26"/>
          <w:szCs w:val="26"/>
          <w:lang w:eastAsia="ar-SA"/>
        </w:rPr>
        <w:t>Порядка после слова "сборы" добавить слова "(платы и другое)</w:t>
      </w:r>
      <w:proofErr w:type="gramStart"/>
      <w:r w:rsidRPr="00FB4AB9">
        <w:rPr>
          <w:rFonts w:ascii="Arial" w:eastAsia="Times New Roman" w:hAnsi="Arial" w:cs="Arial"/>
          <w:sz w:val="26"/>
          <w:szCs w:val="26"/>
          <w:lang w:eastAsia="ar-SA"/>
        </w:rPr>
        <w:t>,"</w:t>
      </w:r>
      <w:proofErr w:type="gramEnd"/>
      <w:r w:rsidRPr="00FB4AB9">
        <w:rPr>
          <w:rFonts w:ascii="Arial" w:eastAsia="Times New Roman" w:hAnsi="Arial" w:cs="Arial"/>
          <w:sz w:val="26"/>
          <w:szCs w:val="26"/>
          <w:lang w:eastAsia="ar-SA"/>
        </w:rPr>
        <w:t xml:space="preserve">.   </w:t>
      </w:r>
    </w:p>
    <w:p w:rsidR="00FB4AB9" w:rsidRPr="00FB4AB9" w:rsidRDefault="00FB4AB9" w:rsidP="00FB4AB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FB4AB9">
        <w:rPr>
          <w:rFonts w:ascii="Arial" w:eastAsia="Times New Roman" w:hAnsi="Arial" w:cs="Arial"/>
          <w:sz w:val="26"/>
          <w:szCs w:val="26"/>
          <w:lang w:eastAsia="ar-SA"/>
        </w:rPr>
        <w:t xml:space="preserve">2. </w:t>
      </w:r>
      <w:proofErr w:type="gramStart"/>
      <w:r w:rsidRPr="00FB4AB9">
        <w:rPr>
          <w:rFonts w:ascii="Arial" w:eastAsia="Times New Roman" w:hAnsi="Arial" w:cs="Arial"/>
          <w:sz w:val="26"/>
          <w:szCs w:val="26"/>
          <w:lang w:eastAsia="ar-SA"/>
        </w:rPr>
        <w:t>Контроль за</w:t>
      </w:r>
      <w:proofErr w:type="gramEnd"/>
      <w:r w:rsidRPr="00FB4AB9">
        <w:rPr>
          <w:rFonts w:ascii="Arial" w:eastAsia="Times New Roman" w:hAnsi="Arial" w:cs="Arial"/>
          <w:sz w:val="26"/>
          <w:szCs w:val="26"/>
          <w:lang w:eastAsia="ar-SA"/>
        </w:rPr>
        <w:t xml:space="preserve"> исполнением данного постановления возложить на  заместителя Главы </w:t>
      </w:r>
      <w:proofErr w:type="spellStart"/>
      <w:r w:rsidRPr="00FB4AB9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FB4AB9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по взаимодействию с органами государственной и муниципальной власти С.Л. Трещеву.</w:t>
      </w:r>
    </w:p>
    <w:p w:rsidR="00FB4AB9" w:rsidRPr="00FB4AB9" w:rsidRDefault="00FB4AB9" w:rsidP="00FB4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B4AB9">
        <w:rPr>
          <w:rFonts w:ascii="Arial" w:eastAsia="Times New Roman" w:hAnsi="Arial" w:cs="Arial"/>
          <w:sz w:val="26"/>
          <w:szCs w:val="26"/>
          <w:lang w:eastAsia="ru-RU"/>
        </w:rPr>
        <w:t xml:space="preserve">3. Настоящее постановление вступает  в силу со дня, следующего за днем опубликования в Официальном вестнике </w:t>
      </w:r>
      <w:proofErr w:type="spellStart"/>
      <w:r w:rsidRPr="00FB4AB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B4AB9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FB4AB9" w:rsidRPr="00FB4AB9" w:rsidRDefault="00FB4AB9" w:rsidP="00FB4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B4AB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</w:p>
    <w:p w:rsidR="00FB4AB9" w:rsidRPr="00FB4AB9" w:rsidRDefault="00FB4AB9" w:rsidP="00FB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B4AB9">
        <w:rPr>
          <w:rFonts w:ascii="Arial" w:eastAsia="Times New Roman" w:hAnsi="Arial" w:cs="Arial"/>
          <w:sz w:val="26"/>
          <w:szCs w:val="26"/>
          <w:lang w:eastAsia="ar-SA"/>
        </w:rPr>
        <w:t>И.о</w:t>
      </w:r>
      <w:proofErr w:type="gramStart"/>
      <w:r w:rsidRPr="00FB4AB9">
        <w:rPr>
          <w:rFonts w:ascii="Arial" w:eastAsia="Times New Roman" w:hAnsi="Arial" w:cs="Arial"/>
          <w:sz w:val="26"/>
          <w:szCs w:val="26"/>
          <w:lang w:eastAsia="ar-SA"/>
        </w:rPr>
        <w:t>.Г</w:t>
      </w:r>
      <w:proofErr w:type="gramEnd"/>
      <w:r w:rsidRPr="00FB4AB9">
        <w:rPr>
          <w:rFonts w:ascii="Arial" w:eastAsia="Times New Roman" w:hAnsi="Arial" w:cs="Arial"/>
          <w:sz w:val="26"/>
          <w:szCs w:val="26"/>
          <w:lang w:eastAsia="ar-SA"/>
        </w:rPr>
        <w:t xml:space="preserve">лавы  </w:t>
      </w:r>
      <w:proofErr w:type="spellStart"/>
      <w:r w:rsidRPr="00FB4AB9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FB4AB9">
        <w:rPr>
          <w:rFonts w:ascii="Arial" w:eastAsia="Times New Roman" w:hAnsi="Arial" w:cs="Arial"/>
          <w:sz w:val="26"/>
          <w:szCs w:val="26"/>
          <w:lang w:eastAsia="ar-SA"/>
        </w:rPr>
        <w:t xml:space="preserve"> района                                                    С.И. Нохрин</w:t>
      </w:r>
    </w:p>
    <w:p w:rsidR="00FB4AB9" w:rsidRPr="00FB4AB9" w:rsidRDefault="00FB4AB9" w:rsidP="00FB4AB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B4AB9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</w:t>
      </w:r>
    </w:p>
    <w:p w:rsidR="00AC68E9" w:rsidRPr="00FB4AB9" w:rsidRDefault="00AC68E9">
      <w:pPr>
        <w:rPr>
          <w:sz w:val="26"/>
          <w:szCs w:val="26"/>
        </w:rPr>
      </w:pPr>
    </w:p>
    <w:sectPr w:rsidR="00AC68E9" w:rsidRPr="00FB4AB9" w:rsidSect="00AC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4AB9"/>
    <w:rsid w:val="00AC68E9"/>
    <w:rsid w:val="00FB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A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2021-10-15T09:27:00Z</dcterms:created>
  <dcterms:modified xsi:type="dcterms:W3CDTF">2021-10-15T09:27:00Z</dcterms:modified>
</cp:coreProperties>
</file>