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C3" w:rsidRDefault="003E52C3" w:rsidP="00177A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21" w:type="dxa"/>
        <w:tblLook w:val="0000"/>
      </w:tblPr>
      <w:tblGrid>
        <w:gridCol w:w="4774"/>
        <w:gridCol w:w="5247"/>
      </w:tblGrid>
      <w:tr w:rsidR="003E52C3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2C3" w:rsidRDefault="003E52C3" w:rsidP="00026DA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3E52C3" w:rsidRDefault="003E52C3" w:rsidP="00026DAB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3E52C3">
        <w:trPr>
          <w:trHeight w:val="278"/>
        </w:trPr>
        <w:tc>
          <w:tcPr>
            <w:tcW w:w="10021" w:type="dxa"/>
            <w:gridSpan w:val="2"/>
          </w:tcPr>
          <w:p w:rsidR="003E52C3" w:rsidRDefault="003E52C3" w:rsidP="00026DAB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(первый, итоговый, сводные сведения)                                                                                        </w:t>
            </w:r>
          </w:p>
        </w:tc>
      </w:tr>
    </w:tbl>
    <w:p w:rsidR="003E52C3" w:rsidRDefault="003E52C3" w:rsidP="00177A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018">
        <w:rPr>
          <w:rFonts w:ascii="Times New Roman" w:hAnsi="Times New Roman" w:cs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депутаты Богучанского районного Совета депутатов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одномандатному</w:t>
      </w:r>
      <w:r w:rsidRPr="00D83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избирательному округу </w:t>
      </w:r>
      <w:r w:rsidRPr="007D6DD7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D62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52C3" w:rsidRPr="00D62018" w:rsidRDefault="003E52C3" w:rsidP="00177A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35" w:type="dxa"/>
        <w:tblCellMar>
          <w:left w:w="31" w:type="dxa"/>
          <w:right w:w="31" w:type="dxa"/>
        </w:tblCellMar>
        <w:tblLook w:val="0000"/>
      </w:tblPr>
      <w:tblGrid>
        <w:gridCol w:w="9935"/>
      </w:tblGrid>
      <w:tr w:rsidR="003E52C3">
        <w:trPr>
          <w:trHeight w:val="137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2C3" w:rsidRPr="00D83E12" w:rsidRDefault="003E52C3" w:rsidP="00026DA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Родченковой Екатерины Михайловны</w:t>
            </w:r>
          </w:p>
        </w:tc>
      </w:tr>
      <w:tr w:rsidR="003E52C3">
        <w:trPr>
          <w:trHeight w:val="545"/>
        </w:trPr>
        <w:tc>
          <w:tcPr>
            <w:tcW w:w="9935" w:type="dxa"/>
          </w:tcPr>
          <w:p w:rsidR="003E52C3" w:rsidRDefault="003E52C3" w:rsidP="00026DAB">
            <w:pPr>
              <w:jc w:val="center"/>
            </w:pPr>
            <w:r>
              <w:t xml:space="preserve">(Фамилия, имя, отчество кандидата) </w:t>
            </w:r>
          </w:p>
        </w:tc>
      </w:tr>
      <w:tr w:rsidR="003E52C3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2C3" w:rsidRPr="00D83E12" w:rsidRDefault="003E52C3" w:rsidP="00D83E1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2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40810810931000000527 </w:t>
            </w:r>
            <w:r w:rsidRPr="00D83E12">
              <w:rPr>
                <w:rFonts w:ascii="Times New Roman" w:hAnsi="Times New Roman" w:cs="Times New Roman"/>
                <w:sz w:val="24"/>
                <w:szCs w:val="24"/>
              </w:rPr>
              <w:t>ДО № 9031/0433 Канского отделения ГО по КК</w:t>
            </w:r>
          </w:p>
          <w:p w:rsidR="003E52C3" w:rsidRPr="00D83E12" w:rsidRDefault="003E52C3" w:rsidP="00D83E1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2">
              <w:rPr>
                <w:rFonts w:ascii="Times New Roman" w:hAnsi="Times New Roman" w:cs="Times New Roman"/>
                <w:sz w:val="24"/>
                <w:szCs w:val="24"/>
              </w:rPr>
              <w:t xml:space="preserve">ВСП Восточно-сибирского банка в ОАО «Сбербанк России». </w:t>
            </w:r>
          </w:p>
        </w:tc>
      </w:tr>
      <w:tr w:rsidR="003E52C3">
        <w:trPr>
          <w:trHeight w:val="218"/>
        </w:trPr>
        <w:tc>
          <w:tcPr>
            <w:tcW w:w="9935" w:type="dxa"/>
          </w:tcPr>
          <w:p w:rsidR="003E52C3" w:rsidRDefault="003E52C3" w:rsidP="00026DAB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3E52C3" w:rsidRDefault="003E52C3" w:rsidP="00177A2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3E52C3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E52C3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4</w:t>
            </w:r>
          </w:p>
        </w:tc>
      </w:tr>
      <w:tr w:rsidR="003E52C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</w:t>
            </w:r>
            <w:r>
              <w:rPr>
                <w:b/>
                <w:bCs/>
              </w:rPr>
              <w:br/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Pr="009449FB" w:rsidRDefault="003E52C3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>55400,00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                   в том числе                                               </w:t>
            </w:r>
          </w:p>
        </w:tc>
      </w:tr>
      <w:tr w:rsidR="003E52C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>55400,00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                  из них                                                    </w:t>
            </w:r>
          </w:p>
        </w:tc>
      </w:tr>
      <w:tr w:rsidR="003E52C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Собственные средства кандидата,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>52152,00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>3248,00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>Поступило в избирательный фонд денежных средств, подпадающих под действие п. 5 ст. 44 Закона Красноярского края от 02.10.2003 г. № 8-1411"О выборах в органы местного самоуправления в Красноярском крае"</w:t>
            </w:r>
            <w:r w:rsidRPr="003D442F">
              <w:rPr>
                <w:rStyle w:val="FootnoteReference"/>
                <w:sz w:val="22"/>
                <w:szCs w:val="22"/>
              </w:rPr>
              <w:footnoteReference w:customMarkFollows="1" w:id="2"/>
              <w:t>*</w:t>
            </w:r>
            <w:r w:rsidRPr="003D442F">
              <w:rPr>
                <w:sz w:val="22"/>
                <w:szCs w:val="22"/>
              </w:rPr>
              <w:t xml:space="preserve"> </w:t>
            </w:r>
            <w:r>
              <w:t xml:space="preserve">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                  из них                                                    </w:t>
            </w:r>
          </w:p>
        </w:tc>
      </w:tr>
      <w:tr w:rsidR="003E52C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Собственные средства кандидата,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Pr="009449FB" w:rsidRDefault="003E52C3" w:rsidP="00026DAB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                  в том числе</w:t>
            </w:r>
          </w:p>
        </w:tc>
      </w:tr>
      <w:tr w:rsidR="003E52C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Перечислено в доход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Возвращено жертвователям денежных средств, поступивших с нарушение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                  из них</w:t>
            </w:r>
          </w:p>
        </w:tc>
      </w:tr>
      <w:tr w:rsidR="003E52C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>Средств, превышающих предельный  размер добровольных пожертвований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Pr="009449FB" w:rsidRDefault="003E52C3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>55400,00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                  в том числе</w:t>
            </w:r>
          </w:p>
        </w:tc>
      </w:tr>
      <w:tr w:rsidR="003E52C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На организацию сбора подписей избирателей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>3248,00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На проведение публичных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>52152,00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3D442F">
              <w:rPr>
                <w:rStyle w:val="FootnoteReference"/>
                <w:sz w:val="22"/>
                <w:szCs w:val="22"/>
              </w:rPr>
              <w:footnoteReference w:customMarkFollows="1" w:id="3"/>
              <w:t>**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Pr="009449FB" w:rsidRDefault="003E52C3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  <w:tr w:rsidR="003E52C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3E52C3" w:rsidRDefault="003E52C3" w:rsidP="00026DAB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(стр.300=стр.10-стр.120-стр.190-стр.290)</w:t>
            </w:r>
            <w:r>
              <w:rPr>
                <w:b/>
                <w:bCs/>
              </w:rPr>
              <w:t xml:space="preserve">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Pr="009449FB" w:rsidRDefault="003E52C3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C3" w:rsidRDefault="003E52C3" w:rsidP="00026DAB"/>
        </w:tc>
      </w:tr>
    </w:tbl>
    <w:p w:rsidR="003E52C3" w:rsidRDefault="003E52C3" w:rsidP="00177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2C3" w:rsidRDefault="003E52C3" w:rsidP="00177A28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 сведений,  указанных  в  настоящем   финансовом отчете, подтверждаем, других денежных средств, минуя избирательный фонд, на организацию и проведение избирательной  кампании  не привлекалось.</w:t>
      </w:r>
    </w:p>
    <w:p w:rsidR="003E52C3" w:rsidRDefault="003E52C3" w:rsidP="00177A28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3E52C3" w:rsidRDefault="003E52C3" w:rsidP="00177A28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3E52C3" w:rsidRDefault="003E52C3" w:rsidP="00177A28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9917" w:type="dxa"/>
        <w:tblInd w:w="108" w:type="dxa"/>
        <w:tblLayout w:type="fixed"/>
        <w:tblLook w:val="0000"/>
      </w:tblPr>
      <w:tblGrid>
        <w:gridCol w:w="4149"/>
        <w:gridCol w:w="269"/>
        <w:gridCol w:w="1807"/>
        <w:gridCol w:w="236"/>
        <w:gridCol w:w="3456"/>
      </w:tblGrid>
      <w:tr w:rsidR="003E52C3" w:rsidTr="0022162D">
        <w:trPr>
          <w:trHeight w:val="361"/>
        </w:trPr>
        <w:tc>
          <w:tcPr>
            <w:tcW w:w="4149" w:type="dxa"/>
            <w:vAlign w:val="bottom"/>
          </w:tcPr>
          <w:p w:rsidR="003E52C3" w:rsidRDefault="003E52C3" w:rsidP="00026DAB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</w:p>
        </w:tc>
        <w:tc>
          <w:tcPr>
            <w:tcW w:w="269" w:type="dxa"/>
          </w:tcPr>
          <w:p w:rsidR="003E52C3" w:rsidRDefault="003E52C3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2C3" w:rsidRDefault="003E52C3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E52C3" w:rsidRDefault="003E52C3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2C3" w:rsidRDefault="003E52C3" w:rsidP="00026DAB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3E52C3" w:rsidRDefault="003E52C3" w:rsidP="00026DAB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Е.М.Родченкова</w:t>
            </w:r>
          </w:p>
        </w:tc>
      </w:tr>
      <w:tr w:rsidR="003E52C3" w:rsidTr="0022162D">
        <w:trPr>
          <w:trHeight w:val="220"/>
        </w:trPr>
        <w:tc>
          <w:tcPr>
            <w:tcW w:w="4149" w:type="dxa"/>
          </w:tcPr>
          <w:p w:rsidR="003E52C3" w:rsidRDefault="003E52C3" w:rsidP="00026DAB">
            <w:pPr>
              <w:pStyle w:val="ConsNormal"/>
            </w:pPr>
          </w:p>
        </w:tc>
        <w:tc>
          <w:tcPr>
            <w:tcW w:w="269" w:type="dxa"/>
          </w:tcPr>
          <w:p w:rsidR="003E52C3" w:rsidRDefault="003E52C3" w:rsidP="00026DAB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2C3" w:rsidRDefault="003E52C3" w:rsidP="00026DA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3E52C3" w:rsidRDefault="003E52C3" w:rsidP="00026DAB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2C3" w:rsidRDefault="003E52C3" w:rsidP="00026DA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3E52C3" w:rsidTr="0022162D">
        <w:trPr>
          <w:trHeight w:val="224"/>
        </w:trPr>
        <w:tc>
          <w:tcPr>
            <w:tcW w:w="4149" w:type="dxa"/>
            <w:vAlign w:val="bottom"/>
          </w:tcPr>
          <w:p w:rsidR="003E52C3" w:rsidRDefault="003E52C3" w:rsidP="00026DAB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>
              <w:rPr>
                <w:rStyle w:val="FootnoteReference"/>
                <w:sz w:val="22"/>
                <w:szCs w:val="22"/>
              </w:rPr>
              <w:footnoteReference w:customMarkFollows="1" w:id="4"/>
              <w:t>***</w:t>
            </w:r>
          </w:p>
        </w:tc>
        <w:tc>
          <w:tcPr>
            <w:tcW w:w="269" w:type="dxa"/>
          </w:tcPr>
          <w:p w:rsidR="003E52C3" w:rsidRDefault="003E52C3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2C3" w:rsidRDefault="003E52C3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E52C3" w:rsidRDefault="003E52C3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2C3" w:rsidRDefault="003E52C3" w:rsidP="00026DAB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3E52C3" w:rsidRDefault="003E52C3" w:rsidP="00026DAB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3E52C3" w:rsidRDefault="003E52C3" w:rsidP="006B221A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 Ерашева</w:t>
            </w:r>
          </w:p>
        </w:tc>
      </w:tr>
      <w:tr w:rsidR="003E52C3" w:rsidTr="0022162D">
        <w:trPr>
          <w:trHeight w:val="224"/>
        </w:trPr>
        <w:tc>
          <w:tcPr>
            <w:tcW w:w="4149" w:type="dxa"/>
          </w:tcPr>
          <w:p w:rsidR="003E52C3" w:rsidRDefault="003E52C3" w:rsidP="00026DAB">
            <w:pPr>
              <w:pStyle w:val="ConsNormal"/>
            </w:pPr>
          </w:p>
        </w:tc>
        <w:tc>
          <w:tcPr>
            <w:tcW w:w="269" w:type="dxa"/>
          </w:tcPr>
          <w:p w:rsidR="003E52C3" w:rsidRDefault="003E52C3" w:rsidP="00026DAB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2C3" w:rsidRDefault="003E52C3" w:rsidP="00026DA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3E52C3" w:rsidRDefault="003E52C3" w:rsidP="00026DAB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2C3" w:rsidRDefault="003E52C3" w:rsidP="00026DA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3E52C3" w:rsidRDefault="003E52C3" w:rsidP="00177A28">
      <w:pPr>
        <w:pStyle w:val="ConsPlusNonformat"/>
        <w:widowControl/>
        <w:rPr>
          <w:rFonts w:ascii="Times New Roman" w:hAnsi="Times New Roman" w:cs="Times New Roman"/>
        </w:rPr>
      </w:pPr>
    </w:p>
    <w:p w:rsidR="003E52C3" w:rsidRDefault="003E52C3" w:rsidP="00177A28">
      <w:pPr>
        <w:pStyle w:val="ConsPlusNonformat"/>
        <w:widowControl/>
        <w:rPr>
          <w:rFonts w:ascii="Times New Roman" w:hAnsi="Times New Roman" w:cs="Times New Roman"/>
        </w:rPr>
      </w:pPr>
    </w:p>
    <w:p w:rsidR="003E52C3" w:rsidRDefault="003E52C3" w:rsidP="00177A28">
      <w:pPr>
        <w:pStyle w:val="ConsPlusNonformat"/>
        <w:widowControl/>
        <w:rPr>
          <w:rFonts w:ascii="Times New Roman" w:hAnsi="Times New Roman" w:cs="Times New Roman"/>
        </w:rPr>
      </w:pPr>
    </w:p>
    <w:p w:rsidR="003E52C3" w:rsidRDefault="003E52C3" w:rsidP="00177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2C3" w:rsidRDefault="003E52C3" w:rsidP="00177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2C3" w:rsidRPr="00177A28" w:rsidRDefault="003E52C3" w:rsidP="00177A28"/>
    <w:sectPr w:rsidR="003E52C3" w:rsidRPr="00177A28" w:rsidSect="00894CA7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C3" w:rsidRDefault="003E52C3">
      <w:r>
        <w:separator/>
      </w:r>
    </w:p>
  </w:endnote>
  <w:endnote w:type="continuationSeparator" w:id="1">
    <w:p w:rsidR="003E52C3" w:rsidRDefault="003E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C3" w:rsidRDefault="003E52C3">
      <w:r>
        <w:separator/>
      </w:r>
    </w:p>
  </w:footnote>
  <w:footnote w:type="continuationSeparator" w:id="1">
    <w:p w:rsidR="003E52C3" w:rsidRDefault="003E52C3">
      <w:r>
        <w:continuationSeparator/>
      </w:r>
    </w:p>
  </w:footnote>
  <w:footnote w:id="2">
    <w:p w:rsidR="003E52C3" w:rsidRDefault="003E52C3" w:rsidP="00177A28">
      <w:pPr>
        <w:pStyle w:val="FootnoteText"/>
      </w:pPr>
      <w:r w:rsidRPr="00AB6376">
        <w:rPr>
          <w:rStyle w:val="FootnoteReference"/>
          <w:sz w:val="20"/>
          <w:szCs w:val="20"/>
        </w:rPr>
        <w:t>*</w:t>
      </w:r>
      <w:r w:rsidRPr="00AB6376">
        <w:rPr>
          <w:sz w:val="20"/>
          <w:szCs w:val="20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3E52C3" w:rsidRDefault="003E52C3" w:rsidP="00177A28">
      <w:pPr>
        <w:pStyle w:val="BodyTextIndent"/>
        <w:spacing w:after="0"/>
        <w:ind w:left="0"/>
        <w:jc w:val="both"/>
      </w:pPr>
      <w:r w:rsidRPr="00AB6376">
        <w:rPr>
          <w:rStyle w:val="FootnoteReference"/>
        </w:rPr>
        <w:t>**</w:t>
      </w:r>
      <w:r w:rsidRPr="00AB6376">
        <w:t> Заполняется только в итоговом финансовом отчете, в сводных сведениях.</w:t>
      </w:r>
    </w:p>
  </w:footnote>
  <w:footnote w:id="4">
    <w:p w:rsidR="003E52C3" w:rsidRDefault="003E52C3" w:rsidP="00177A28">
      <w:pPr>
        <w:pStyle w:val="FootnoteText"/>
        <w:spacing w:after="0"/>
        <w:ind w:firstLine="0"/>
      </w:pPr>
      <w:r w:rsidRPr="00AB6376">
        <w:rPr>
          <w:rStyle w:val="FootnoteReference"/>
          <w:sz w:val="20"/>
          <w:szCs w:val="20"/>
        </w:rPr>
        <w:t>***</w:t>
      </w:r>
      <w:r w:rsidRPr="00AB6376">
        <w:rPr>
          <w:sz w:val="20"/>
          <w:szCs w:val="20"/>
        </w:rPr>
        <w:t>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972"/>
    <w:rsid w:val="00026DAB"/>
    <w:rsid w:val="000343BD"/>
    <w:rsid w:val="000C5064"/>
    <w:rsid w:val="000D23BE"/>
    <w:rsid w:val="00177A28"/>
    <w:rsid w:val="00180C46"/>
    <w:rsid w:val="001A2AAF"/>
    <w:rsid w:val="001E1FCD"/>
    <w:rsid w:val="0022162D"/>
    <w:rsid w:val="00381F9E"/>
    <w:rsid w:val="003C63DD"/>
    <w:rsid w:val="003D442F"/>
    <w:rsid w:val="003E52C3"/>
    <w:rsid w:val="003F2216"/>
    <w:rsid w:val="0046429D"/>
    <w:rsid w:val="004E6B74"/>
    <w:rsid w:val="00542757"/>
    <w:rsid w:val="006B221A"/>
    <w:rsid w:val="0072757A"/>
    <w:rsid w:val="007D6DD7"/>
    <w:rsid w:val="007F036A"/>
    <w:rsid w:val="00894CA7"/>
    <w:rsid w:val="008C4284"/>
    <w:rsid w:val="009449FB"/>
    <w:rsid w:val="00953209"/>
    <w:rsid w:val="009A085A"/>
    <w:rsid w:val="009B7B9C"/>
    <w:rsid w:val="00AB6376"/>
    <w:rsid w:val="00B70DB2"/>
    <w:rsid w:val="00C67426"/>
    <w:rsid w:val="00D62018"/>
    <w:rsid w:val="00D83E12"/>
    <w:rsid w:val="00D94FF5"/>
    <w:rsid w:val="00DB0DF7"/>
    <w:rsid w:val="00DE0BB6"/>
    <w:rsid w:val="00E279E1"/>
    <w:rsid w:val="00E35B58"/>
    <w:rsid w:val="00EA0972"/>
    <w:rsid w:val="00EE22F8"/>
    <w:rsid w:val="00F40E90"/>
    <w:rsid w:val="00F6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28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A2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CA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94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4C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C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4C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94C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77A28"/>
    <w:pPr>
      <w:widowControl w:val="0"/>
      <w:snapToGrid w:val="0"/>
      <w:ind w:firstLine="720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177A28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4CA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77A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4CA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77A2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683</Words>
  <Characters>3899</Characters>
  <Application>Microsoft Office Outlook</Application>
  <DocSecurity>0</DocSecurity>
  <Lines>0</Lines>
  <Paragraphs>0</Paragraphs>
  <ScaleCrop>false</ScaleCrop>
  <Company>Единая Россия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subject/>
  <dc:creator>ConsultantPlus</dc:creator>
  <cp:keywords/>
  <dc:description/>
  <cp:lastModifiedBy>Admin</cp:lastModifiedBy>
  <cp:revision>13</cp:revision>
  <cp:lastPrinted>2015-09-30T02:27:00Z</cp:lastPrinted>
  <dcterms:created xsi:type="dcterms:W3CDTF">2015-07-30T04:05:00Z</dcterms:created>
  <dcterms:modified xsi:type="dcterms:W3CDTF">2015-09-30T02:27:00Z</dcterms:modified>
</cp:coreProperties>
</file>