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26" w:rsidRPr="00CA779A" w:rsidRDefault="00010875" w:rsidP="003E6F26">
      <w:pPr>
        <w:jc w:val="center"/>
        <w:rPr>
          <w:sz w:val="28"/>
          <w:szCs w:val="28"/>
        </w:rPr>
      </w:pPr>
      <w:r w:rsidRPr="00010875">
        <w:rPr>
          <w:noProof/>
          <w:sz w:val="28"/>
          <w:szCs w:val="28"/>
        </w:rPr>
        <w:drawing>
          <wp:inline distT="0" distB="0" distL="0" distR="0">
            <wp:extent cx="46228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2280" cy="572770"/>
                    </a:xfrm>
                    <a:prstGeom prst="rect">
                      <a:avLst/>
                    </a:prstGeom>
                    <a:noFill/>
                    <a:ln w="9525">
                      <a:noFill/>
                      <a:miter lim="800000"/>
                      <a:headEnd/>
                      <a:tailEnd/>
                    </a:ln>
                  </pic:spPr>
                </pic:pic>
              </a:graphicData>
            </a:graphic>
          </wp:inline>
        </w:drawing>
      </w:r>
    </w:p>
    <w:p w:rsidR="00C15EFF" w:rsidRDefault="00C15EFF" w:rsidP="00010875">
      <w:pPr>
        <w:rPr>
          <w:sz w:val="28"/>
          <w:szCs w:val="28"/>
        </w:rPr>
      </w:pPr>
    </w:p>
    <w:p w:rsidR="00010875" w:rsidRPr="00CA779A" w:rsidRDefault="00010875" w:rsidP="00010875">
      <w:pPr>
        <w:rPr>
          <w:color w:val="000000"/>
          <w:sz w:val="24"/>
          <w:szCs w:val="24"/>
        </w:rPr>
      </w:pPr>
    </w:p>
    <w:p w:rsidR="003E6F26" w:rsidRPr="00CA779A" w:rsidRDefault="0024471F" w:rsidP="003E6F26">
      <w:pPr>
        <w:jc w:val="center"/>
        <w:rPr>
          <w:sz w:val="24"/>
          <w:szCs w:val="24"/>
        </w:rPr>
      </w:pPr>
      <w:r w:rsidRPr="00CA779A">
        <w:rPr>
          <w:color w:val="000000"/>
          <w:sz w:val="24"/>
          <w:szCs w:val="24"/>
        </w:rPr>
        <w:t>АДМИНИСТРАЦИЯ</w:t>
      </w:r>
      <w:r w:rsidR="003E6F26" w:rsidRPr="00CA779A">
        <w:rPr>
          <w:sz w:val="24"/>
          <w:szCs w:val="24"/>
        </w:rPr>
        <w:t>БОГУЧАНСКОГО РАЙОНА</w:t>
      </w:r>
    </w:p>
    <w:p w:rsidR="003E6F26" w:rsidRPr="00CA779A" w:rsidRDefault="003E6F26" w:rsidP="003E6F26">
      <w:pPr>
        <w:ind w:firstLine="851"/>
        <w:jc w:val="center"/>
        <w:rPr>
          <w:sz w:val="24"/>
          <w:szCs w:val="24"/>
        </w:rPr>
      </w:pPr>
    </w:p>
    <w:p w:rsidR="003E6F26" w:rsidRPr="00CA779A" w:rsidRDefault="003E6F26" w:rsidP="003E6F26">
      <w:pPr>
        <w:pStyle w:val="30"/>
        <w:ind w:firstLine="0"/>
        <w:rPr>
          <w:sz w:val="24"/>
          <w:szCs w:val="24"/>
        </w:rPr>
      </w:pPr>
      <w:r w:rsidRPr="00CA779A">
        <w:rPr>
          <w:sz w:val="24"/>
          <w:szCs w:val="24"/>
        </w:rPr>
        <w:t>П О С Т А Н О В Л Е Н И Е</w:t>
      </w:r>
    </w:p>
    <w:p w:rsidR="00AA2D1F" w:rsidRPr="00CA779A" w:rsidRDefault="00AA2D1F" w:rsidP="00AA2D1F">
      <w:pPr>
        <w:rPr>
          <w:sz w:val="24"/>
          <w:szCs w:val="24"/>
        </w:rPr>
      </w:pPr>
    </w:p>
    <w:p w:rsidR="0024471F" w:rsidRPr="00CA779A" w:rsidRDefault="0024471F" w:rsidP="003E6F26">
      <w:pPr>
        <w:jc w:val="both"/>
        <w:rPr>
          <w:sz w:val="24"/>
          <w:szCs w:val="24"/>
        </w:rPr>
      </w:pPr>
    </w:p>
    <w:p w:rsidR="003E6F26" w:rsidRPr="00CA779A" w:rsidRDefault="00C32BE8" w:rsidP="002C74F0">
      <w:pPr>
        <w:jc w:val="both"/>
        <w:rPr>
          <w:sz w:val="24"/>
          <w:szCs w:val="24"/>
        </w:rPr>
      </w:pPr>
      <w:r>
        <w:rPr>
          <w:sz w:val="24"/>
          <w:szCs w:val="24"/>
        </w:rPr>
        <w:tab/>
      </w:r>
      <w:r w:rsidR="007A3445">
        <w:rPr>
          <w:sz w:val="24"/>
          <w:szCs w:val="24"/>
        </w:rPr>
        <w:t>24.01.</w:t>
      </w:r>
      <w:r>
        <w:rPr>
          <w:sz w:val="24"/>
          <w:szCs w:val="24"/>
        </w:rPr>
        <w:t xml:space="preserve">2023г.            </w:t>
      </w:r>
      <w:r w:rsidR="007A3445">
        <w:rPr>
          <w:sz w:val="24"/>
          <w:szCs w:val="24"/>
        </w:rPr>
        <w:t xml:space="preserve">                     </w:t>
      </w:r>
      <w:r w:rsidR="003E6F26" w:rsidRPr="00CA779A">
        <w:rPr>
          <w:sz w:val="24"/>
          <w:szCs w:val="24"/>
        </w:rPr>
        <w:t>с. Богучаны</w:t>
      </w:r>
      <w:r>
        <w:rPr>
          <w:sz w:val="24"/>
          <w:szCs w:val="24"/>
        </w:rPr>
        <w:t xml:space="preserve">                                               </w:t>
      </w:r>
      <w:r w:rsidR="003E6F26" w:rsidRPr="00CA779A">
        <w:rPr>
          <w:sz w:val="24"/>
          <w:szCs w:val="24"/>
        </w:rPr>
        <w:t>№</w:t>
      </w:r>
      <w:r w:rsidR="007A3445">
        <w:rPr>
          <w:sz w:val="24"/>
          <w:szCs w:val="24"/>
        </w:rPr>
        <w:t xml:space="preserve"> 51</w:t>
      </w:r>
      <w:r w:rsidR="00632223" w:rsidRPr="00CA779A">
        <w:rPr>
          <w:sz w:val="24"/>
          <w:szCs w:val="24"/>
        </w:rPr>
        <w:t>-п</w:t>
      </w:r>
    </w:p>
    <w:p w:rsidR="0036408E" w:rsidRPr="00CA779A" w:rsidRDefault="0036408E" w:rsidP="003E6F26">
      <w:pPr>
        <w:pStyle w:val="ConsPlusTitle"/>
        <w:widowControl/>
        <w:jc w:val="both"/>
        <w:rPr>
          <w:rFonts w:ascii="Times New Roman" w:hAnsi="Times New Roman" w:cs="Times New Roman"/>
          <w:b w:val="0"/>
          <w:sz w:val="24"/>
          <w:szCs w:val="24"/>
        </w:rPr>
      </w:pPr>
    </w:p>
    <w:p w:rsidR="0024471F" w:rsidRPr="00CA779A" w:rsidRDefault="002C74F0" w:rsidP="002C74F0">
      <w:pPr>
        <w:pStyle w:val="ConsPlusTitle"/>
        <w:jc w:val="both"/>
        <w:rPr>
          <w:rFonts w:ascii="Times New Roman" w:hAnsi="Times New Roman" w:cs="Times New Roman"/>
          <w:b w:val="0"/>
          <w:sz w:val="24"/>
          <w:szCs w:val="24"/>
        </w:rPr>
      </w:pPr>
      <w:proofErr w:type="gramStart"/>
      <w:r w:rsidRPr="00CA779A">
        <w:rPr>
          <w:rFonts w:ascii="Times New Roman" w:hAnsi="Times New Roman" w:cs="Times New Roman"/>
          <w:b w:val="0"/>
          <w:sz w:val="24"/>
          <w:szCs w:val="24"/>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w:t>
      </w:r>
      <w:proofErr w:type="gramEnd"/>
      <w:r w:rsidRPr="00CA779A">
        <w:rPr>
          <w:rFonts w:ascii="Times New Roman" w:hAnsi="Times New Roman" w:cs="Times New Roman"/>
          <w:b w:val="0"/>
          <w:sz w:val="24"/>
          <w:szCs w:val="24"/>
        </w:rPr>
        <w:t xml:space="preserve"> похоронного дела на межселенной территории  муниципального образования Богучанский район</w:t>
      </w:r>
    </w:p>
    <w:p w:rsidR="00835BEF" w:rsidRPr="00CA779A" w:rsidRDefault="00835BEF" w:rsidP="003E6F26">
      <w:pPr>
        <w:rPr>
          <w:sz w:val="24"/>
          <w:szCs w:val="24"/>
        </w:rPr>
      </w:pPr>
    </w:p>
    <w:p w:rsidR="003E6F26" w:rsidRPr="00CA779A" w:rsidRDefault="002C74F0" w:rsidP="002C74F0">
      <w:pPr>
        <w:pStyle w:val="a4"/>
        <w:tabs>
          <w:tab w:val="left" w:pos="1080"/>
        </w:tabs>
        <w:ind w:firstLine="709"/>
        <w:rPr>
          <w:sz w:val="24"/>
          <w:szCs w:val="24"/>
        </w:rPr>
      </w:pPr>
      <w:r w:rsidRPr="00CA779A">
        <w:rPr>
          <w:sz w:val="24"/>
          <w:szCs w:val="24"/>
        </w:rPr>
        <w:t xml:space="preserve">В соответствии с Федеральными законами от 06.10.2003 </w:t>
      </w:r>
      <w:hyperlink r:id="rId7" w:history="1">
        <w:r w:rsidRPr="00CA779A">
          <w:rPr>
            <w:sz w:val="24"/>
            <w:szCs w:val="24"/>
          </w:rPr>
          <w:t>N 131-ФЗ</w:t>
        </w:r>
      </w:hyperlink>
      <w:r w:rsidRPr="00CA779A">
        <w:rPr>
          <w:sz w:val="24"/>
          <w:szCs w:val="24"/>
        </w:rPr>
        <w:t xml:space="preserve"> "Об общих принципах организации местного самоуправления в Российской Федерации", от 26.07.2006 </w:t>
      </w:r>
      <w:hyperlink r:id="rId8" w:history="1">
        <w:r w:rsidRPr="00CA779A">
          <w:rPr>
            <w:sz w:val="24"/>
            <w:szCs w:val="24"/>
          </w:rPr>
          <w:t>N 135-ФЗ</w:t>
        </w:r>
      </w:hyperlink>
      <w:r w:rsidRPr="00CA779A">
        <w:rPr>
          <w:sz w:val="24"/>
          <w:szCs w:val="24"/>
        </w:rPr>
        <w:t xml:space="preserve"> "О защите конкуренции", от 12.01.1996 </w:t>
      </w:r>
      <w:hyperlink r:id="rId9" w:history="1">
        <w:r w:rsidRPr="00CA779A">
          <w:rPr>
            <w:sz w:val="24"/>
            <w:szCs w:val="24"/>
          </w:rPr>
          <w:t>N 8-ФЗ</w:t>
        </w:r>
      </w:hyperlink>
      <w:r w:rsidRPr="00CA779A">
        <w:rPr>
          <w:sz w:val="24"/>
          <w:szCs w:val="24"/>
        </w:rPr>
        <w:t xml:space="preserve"> "О погребении и похоронном деле", руководствуясь </w:t>
      </w:r>
      <w:r w:rsidR="00915439" w:rsidRPr="00CA779A">
        <w:rPr>
          <w:sz w:val="24"/>
          <w:szCs w:val="24"/>
        </w:rPr>
        <w:t>ст. ст.</w:t>
      </w:r>
      <w:r w:rsidR="00CB23B0" w:rsidRPr="00CA779A">
        <w:rPr>
          <w:sz w:val="24"/>
          <w:szCs w:val="24"/>
        </w:rPr>
        <w:t xml:space="preserve"> 7,</w:t>
      </w:r>
      <w:r w:rsidR="00387223" w:rsidRPr="00CA779A">
        <w:rPr>
          <w:sz w:val="24"/>
          <w:szCs w:val="24"/>
        </w:rPr>
        <w:t xml:space="preserve"> 43,</w:t>
      </w:r>
      <w:r w:rsidR="00915439" w:rsidRPr="00CA779A">
        <w:rPr>
          <w:sz w:val="24"/>
          <w:szCs w:val="24"/>
        </w:rPr>
        <w:t>4</w:t>
      </w:r>
      <w:r w:rsidR="00387223" w:rsidRPr="00CA779A">
        <w:rPr>
          <w:sz w:val="24"/>
          <w:szCs w:val="24"/>
        </w:rPr>
        <w:t>7</w:t>
      </w:r>
      <w:r w:rsidR="00CB23B0" w:rsidRPr="00CA779A">
        <w:rPr>
          <w:sz w:val="24"/>
          <w:szCs w:val="24"/>
        </w:rPr>
        <w:t xml:space="preserve"> Устава</w:t>
      </w:r>
      <w:r w:rsidR="00374761">
        <w:rPr>
          <w:sz w:val="24"/>
          <w:szCs w:val="24"/>
        </w:rPr>
        <w:t xml:space="preserve"> </w:t>
      </w:r>
      <w:r w:rsidR="00271440" w:rsidRPr="00CA779A">
        <w:rPr>
          <w:sz w:val="24"/>
          <w:szCs w:val="24"/>
        </w:rPr>
        <w:t>Богучанского района</w:t>
      </w:r>
      <w:r w:rsidR="00374761">
        <w:rPr>
          <w:sz w:val="24"/>
          <w:szCs w:val="24"/>
        </w:rPr>
        <w:t xml:space="preserve"> </w:t>
      </w:r>
      <w:r w:rsidR="00C15C45" w:rsidRPr="00CA779A">
        <w:rPr>
          <w:sz w:val="24"/>
          <w:szCs w:val="24"/>
        </w:rPr>
        <w:t xml:space="preserve">Красноярского края </w:t>
      </w:r>
      <w:r w:rsidR="003E6F26" w:rsidRPr="00CA779A">
        <w:rPr>
          <w:sz w:val="24"/>
          <w:szCs w:val="24"/>
        </w:rPr>
        <w:t>ПОСТАНОВЛЯЮ:</w:t>
      </w:r>
    </w:p>
    <w:p w:rsidR="002C74F0" w:rsidRPr="00CA779A" w:rsidRDefault="002C74F0" w:rsidP="002C74F0">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 xml:space="preserve">1. </w:t>
      </w:r>
      <w:hyperlink w:anchor="P34" w:history="1">
        <w:r w:rsidRPr="00CA779A">
          <w:rPr>
            <w:rFonts w:ascii="Times New Roman" w:hAnsi="Times New Roman" w:cs="Times New Roman"/>
            <w:sz w:val="24"/>
            <w:szCs w:val="24"/>
          </w:rPr>
          <w:t>Утвердить порядок</w:t>
        </w:r>
      </w:hyperlink>
      <w:r w:rsidRPr="00CA779A">
        <w:rPr>
          <w:rFonts w:ascii="Times New Roman" w:hAnsi="Times New Roman" w:cs="Times New Roman"/>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r w:rsidR="00CA779A" w:rsidRPr="00CA779A">
        <w:rPr>
          <w:rFonts w:ascii="Times New Roman" w:hAnsi="Times New Roman" w:cs="Times New Roman"/>
          <w:sz w:val="24"/>
          <w:szCs w:val="24"/>
        </w:rPr>
        <w:t xml:space="preserve"> согласно приложению 1.</w:t>
      </w:r>
    </w:p>
    <w:p w:rsidR="002C74F0" w:rsidRPr="00CA779A" w:rsidRDefault="002C74F0" w:rsidP="002C74F0">
      <w:pPr>
        <w:pStyle w:val="ConsPlusNormal"/>
        <w:ind w:firstLine="709"/>
        <w:jc w:val="both"/>
        <w:rPr>
          <w:rFonts w:ascii="Times New Roman" w:hAnsi="Times New Roman" w:cs="Times New Roman"/>
          <w:sz w:val="24"/>
          <w:szCs w:val="24"/>
        </w:rPr>
      </w:pPr>
      <w:r w:rsidRPr="00CA779A">
        <w:rPr>
          <w:rFonts w:ascii="Times New Roman" w:hAnsi="Times New Roman" w:cs="Times New Roman"/>
          <w:sz w:val="24"/>
          <w:szCs w:val="24"/>
        </w:rPr>
        <w:t>2.</w:t>
      </w:r>
      <w:hyperlink w:anchor="P260" w:history="1">
        <w:r w:rsidRPr="00CA779A">
          <w:rPr>
            <w:rFonts w:ascii="Times New Roman" w:hAnsi="Times New Roman" w:cs="Times New Roman"/>
            <w:sz w:val="24"/>
            <w:szCs w:val="24"/>
          </w:rPr>
          <w:t xml:space="preserve"> Утвердить положение</w:t>
        </w:r>
      </w:hyperlink>
      <w:r w:rsidRPr="00CA779A">
        <w:rPr>
          <w:rFonts w:ascii="Times New Roman" w:hAnsi="Times New Roman" w:cs="Times New Roman"/>
          <w:sz w:val="24"/>
          <w:szCs w:val="24"/>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r w:rsidR="00CA779A" w:rsidRPr="00CA779A">
        <w:rPr>
          <w:rFonts w:ascii="Times New Roman" w:hAnsi="Times New Roman" w:cs="Times New Roman"/>
          <w:sz w:val="24"/>
          <w:szCs w:val="24"/>
        </w:rPr>
        <w:t xml:space="preserve"> согласно приложению 2.</w:t>
      </w:r>
    </w:p>
    <w:p w:rsidR="00CA779A" w:rsidRPr="00CA779A" w:rsidRDefault="002C74F0" w:rsidP="00CA779A">
      <w:pPr>
        <w:pStyle w:val="a4"/>
        <w:tabs>
          <w:tab w:val="left" w:pos="1080"/>
        </w:tabs>
        <w:ind w:firstLine="709"/>
        <w:rPr>
          <w:sz w:val="24"/>
          <w:szCs w:val="24"/>
        </w:rPr>
      </w:pPr>
      <w:r w:rsidRPr="00CA779A">
        <w:rPr>
          <w:sz w:val="24"/>
          <w:szCs w:val="24"/>
        </w:rPr>
        <w:t>3.</w:t>
      </w:r>
      <w:hyperlink w:anchor="P370" w:history="1">
        <w:r w:rsidRPr="00CA779A">
          <w:rPr>
            <w:sz w:val="24"/>
            <w:szCs w:val="24"/>
          </w:rPr>
          <w:t xml:space="preserve"> Утвердить порядок</w:t>
        </w:r>
      </w:hyperlink>
      <w:r w:rsidRPr="00CA779A">
        <w:rPr>
          <w:sz w:val="24"/>
          <w:szCs w:val="24"/>
        </w:rPr>
        <w:t xml:space="preserve"> деятельности специализированной службы по вопросам похоронного дела на межселенной территории  муниципального образования Богучанский район согласно приложению 3.</w:t>
      </w:r>
    </w:p>
    <w:p w:rsidR="00CA779A" w:rsidRPr="00CA779A" w:rsidRDefault="00CA779A" w:rsidP="00CA779A">
      <w:pPr>
        <w:pStyle w:val="a4"/>
        <w:tabs>
          <w:tab w:val="left" w:pos="1080"/>
        </w:tabs>
        <w:ind w:firstLine="709"/>
        <w:rPr>
          <w:sz w:val="24"/>
          <w:szCs w:val="24"/>
        </w:rPr>
      </w:pPr>
      <w:r w:rsidRPr="00CA779A">
        <w:rPr>
          <w:sz w:val="24"/>
          <w:szCs w:val="24"/>
        </w:rPr>
        <w:t xml:space="preserve">4. Утвердить состав конкурсной комиссии </w:t>
      </w:r>
      <w:proofErr w:type="gramStart"/>
      <w:r w:rsidRPr="00CA779A">
        <w:rPr>
          <w:sz w:val="24"/>
          <w:szCs w:val="24"/>
        </w:rPr>
        <w:t>по проведению конкурса на право заключения договора оказания услуг по погребению с присвоением статуса специализированной службы по вопросам</w:t>
      </w:r>
      <w:proofErr w:type="gramEnd"/>
      <w:r w:rsidRPr="00CA779A">
        <w:rPr>
          <w:sz w:val="24"/>
          <w:szCs w:val="24"/>
        </w:rPr>
        <w:t xml:space="preserve"> похоронного дела на межселенной территории  муниципального образования Богучанский район согласно приложению 4.</w:t>
      </w:r>
    </w:p>
    <w:p w:rsidR="00FB6541" w:rsidRPr="00CA779A" w:rsidRDefault="00CA779A" w:rsidP="00083206">
      <w:pPr>
        <w:pStyle w:val="ConsPlusTitle"/>
        <w:widowControl/>
        <w:tabs>
          <w:tab w:val="left" w:pos="1080"/>
        </w:tabs>
        <w:ind w:firstLine="709"/>
        <w:jc w:val="both"/>
        <w:rPr>
          <w:rFonts w:ascii="Times New Roman" w:hAnsi="Times New Roman" w:cs="Times New Roman"/>
          <w:b w:val="0"/>
          <w:sz w:val="24"/>
          <w:szCs w:val="24"/>
        </w:rPr>
      </w:pPr>
      <w:r w:rsidRPr="00CA779A">
        <w:rPr>
          <w:rFonts w:ascii="Times New Roman" w:hAnsi="Times New Roman" w:cs="Times New Roman"/>
          <w:b w:val="0"/>
          <w:sz w:val="24"/>
          <w:szCs w:val="24"/>
        </w:rPr>
        <w:t>5</w:t>
      </w:r>
      <w:r w:rsidR="002C74F0" w:rsidRPr="00CA779A">
        <w:rPr>
          <w:rFonts w:ascii="Times New Roman" w:hAnsi="Times New Roman" w:cs="Times New Roman"/>
          <w:b w:val="0"/>
          <w:sz w:val="24"/>
          <w:szCs w:val="24"/>
        </w:rPr>
        <w:t xml:space="preserve">. </w:t>
      </w:r>
      <w:r w:rsidRPr="00CA779A">
        <w:rPr>
          <w:rFonts w:ascii="Times New Roman" w:hAnsi="Times New Roman" w:cs="Times New Roman"/>
          <w:b w:val="0"/>
          <w:sz w:val="24"/>
          <w:szCs w:val="24"/>
        </w:rPr>
        <w:t xml:space="preserve">Признать утратившими силу </w:t>
      </w:r>
      <w:r w:rsidR="002C74F0" w:rsidRPr="00CA779A">
        <w:rPr>
          <w:rFonts w:ascii="Times New Roman" w:hAnsi="Times New Roman" w:cs="Times New Roman"/>
          <w:b w:val="0"/>
          <w:sz w:val="24"/>
          <w:szCs w:val="24"/>
        </w:rPr>
        <w:t xml:space="preserve">Постановление </w:t>
      </w:r>
      <w:r w:rsidR="00304F58" w:rsidRPr="00CA779A">
        <w:rPr>
          <w:rFonts w:ascii="Times New Roman" w:hAnsi="Times New Roman" w:cs="Times New Roman"/>
          <w:b w:val="0"/>
          <w:sz w:val="24"/>
          <w:szCs w:val="24"/>
        </w:rPr>
        <w:t>администрации Богучанского района № 358-п от 24.03.2015 «</w:t>
      </w:r>
      <w:r>
        <w:rPr>
          <w:rFonts w:ascii="Times New Roman" w:hAnsi="Times New Roman" w:cs="Times New Roman"/>
          <w:b w:val="0"/>
          <w:sz w:val="24"/>
          <w:szCs w:val="24"/>
        </w:rPr>
        <w:t xml:space="preserve">Об утверждении </w:t>
      </w:r>
      <w:r w:rsidR="00304F58" w:rsidRPr="00CA779A">
        <w:rPr>
          <w:rFonts w:ascii="Times New Roman" w:hAnsi="Times New Roman" w:cs="Times New Roman"/>
          <w:b w:val="0"/>
          <w:sz w:val="24"/>
          <w:szCs w:val="24"/>
        </w:rPr>
        <w:t>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r w:rsidRPr="00CA779A">
        <w:rPr>
          <w:rFonts w:ascii="Times New Roman" w:hAnsi="Times New Roman" w:cs="Times New Roman"/>
          <w:b w:val="0"/>
          <w:sz w:val="24"/>
          <w:szCs w:val="24"/>
        </w:rPr>
        <w:t>.</w:t>
      </w:r>
    </w:p>
    <w:p w:rsidR="003E6F26" w:rsidRPr="00CA779A" w:rsidRDefault="00CA779A" w:rsidP="00010875">
      <w:pPr>
        <w:pStyle w:val="a3"/>
        <w:tabs>
          <w:tab w:val="left" w:pos="1080"/>
        </w:tabs>
        <w:ind w:firstLine="709"/>
        <w:rPr>
          <w:sz w:val="24"/>
          <w:szCs w:val="24"/>
        </w:rPr>
      </w:pPr>
      <w:r w:rsidRPr="00CA779A">
        <w:rPr>
          <w:sz w:val="24"/>
          <w:szCs w:val="24"/>
        </w:rPr>
        <w:t>6</w:t>
      </w:r>
      <w:r w:rsidR="00FD5C6B" w:rsidRPr="00CA779A">
        <w:rPr>
          <w:sz w:val="24"/>
          <w:szCs w:val="24"/>
        </w:rPr>
        <w:t>.</w:t>
      </w:r>
      <w:proofErr w:type="gramStart"/>
      <w:r w:rsidR="00C15C45" w:rsidRPr="00CA779A">
        <w:rPr>
          <w:sz w:val="24"/>
          <w:szCs w:val="24"/>
        </w:rPr>
        <w:t>Контроль</w:t>
      </w:r>
      <w:r w:rsidR="00C0708F" w:rsidRPr="00CA779A">
        <w:rPr>
          <w:sz w:val="24"/>
          <w:szCs w:val="24"/>
        </w:rPr>
        <w:t xml:space="preserve"> за</w:t>
      </w:r>
      <w:proofErr w:type="gramEnd"/>
      <w:r w:rsidR="00C0708F" w:rsidRPr="00CA779A">
        <w:rPr>
          <w:sz w:val="24"/>
          <w:szCs w:val="24"/>
        </w:rPr>
        <w:t xml:space="preserve"> ис</w:t>
      </w:r>
      <w:r w:rsidR="003E6F26" w:rsidRPr="00CA779A">
        <w:rPr>
          <w:sz w:val="24"/>
          <w:szCs w:val="24"/>
        </w:rPr>
        <w:t>полнением данного постанов</w:t>
      </w:r>
      <w:r w:rsidR="002208F2" w:rsidRPr="00CA779A">
        <w:rPr>
          <w:sz w:val="24"/>
          <w:szCs w:val="24"/>
        </w:rPr>
        <w:t>ления возложить на заместителя</w:t>
      </w:r>
      <w:r w:rsidR="00EC2B92" w:rsidRPr="00CA779A">
        <w:rPr>
          <w:sz w:val="24"/>
          <w:szCs w:val="24"/>
        </w:rPr>
        <w:t xml:space="preserve"> Г</w:t>
      </w:r>
      <w:r w:rsidR="003E6F26" w:rsidRPr="00CA779A">
        <w:rPr>
          <w:sz w:val="24"/>
          <w:szCs w:val="24"/>
        </w:rPr>
        <w:t xml:space="preserve">лавы </w:t>
      </w:r>
      <w:r w:rsidR="00EC2B92" w:rsidRPr="00CA779A">
        <w:rPr>
          <w:sz w:val="24"/>
          <w:szCs w:val="24"/>
        </w:rPr>
        <w:t>Б</w:t>
      </w:r>
      <w:r w:rsidR="002208F2" w:rsidRPr="00CA779A">
        <w:rPr>
          <w:sz w:val="24"/>
          <w:szCs w:val="24"/>
        </w:rPr>
        <w:t>огучанского</w:t>
      </w:r>
      <w:r w:rsidR="00010875">
        <w:rPr>
          <w:sz w:val="24"/>
          <w:szCs w:val="24"/>
        </w:rPr>
        <w:t xml:space="preserve"> </w:t>
      </w:r>
      <w:r w:rsidR="00AB4F86" w:rsidRPr="00CA779A">
        <w:rPr>
          <w:sz w:val="24"/>
          <w:szCs w:val="24"/>
        </w:rPr>
        <w:t>района</w:t>
      </w:r>
      <w:r w:rsidR="00010875">
        <w:rPr>
          <w:sz w:val="24"/>
          <w:szCs w:val="24"/>
        </w:rPr>
        <w:t xml:space="preserve"> </w:t>
      </w:r>
      <w:r w:rsidR="00EC2B92" w:rsidRPr="00CA779A">
        <w:rPr>
          <w:sz w:val="24"/>
          <w:szCs w:val="24"/>
        </w:rPr>
        <w:t>по экономике</w:t>
      </w:r>
      <w:r w:rsidR="00010875">
        <w:rPr>
          <w:sz w:val="24"/>
          <w:szCs w:val="24"/>
        </w:rPr>
        <w:t xml:space="preserve"> и финансам  </w:t>
      </w:r>
      <w:r w:rsidR="007C10BB" w:rsidRPr="00CA779A">
        <w:rPr>
          <w:sz w:val="24"/>
          <w:szCs w:val="24"/>
        </w:rPr>
        <w:t>А.С. Арсеньеву</w:t>
      </w:r>
      <w:r w:rsidR="003E6F26" w:rsidRPr="00CA779A">
        <w:rPr>
          <w:sz w:val="24"/>
          <w:szCs w:val="24"/>
        </w:rPr>
        <w:t>.</w:t>
      </w:r>
    </w:p>
    <w:p w:rsidR="00010875" w:rsidRPr="00010875" w:rsidRDefault="00CA779A" w:rsidP="00010875">
      <w:pPr>
        <w:pStyle w:val="20"/>
        <w:rPr>
          <w:sz w:val="24"/>
          <w:szCs w:val="24"/>
        </w:rPr>
      </w:pPr>
      <w:r w:rsidRPr="00CA779A">
        <w:rPr>
          <w:sz w:val="24"/>
          <w:szCs w:val="24"/>
        </w:rPr>
        <w:t>7</w:t>
      </w:r>
      <w:r w:rsidR="00FD5C6B" w:rsidRPr="00CA779A">
        <w:rPr>
          <w:sz w:val="24"/>
          <w:szCs w:val="24"/>
        </w:rPr>
        <w:t>.</w:t>
      </w:r>
      <w:r w:rsidR="00010875" w:rsidRPr="00010875">
        <w:rPr>
          <w:sz w:val="26"/>
          <w:szCs w:val="26"/>
        </w:rPr>
        <w:t xml:space="preserve"> </w:t>
      </w:r>
      <w:r w:rsidR="00010875" w:rsidRPr="00010875">
        <w:rPr>
          <w:sz w:val="24"/>
          <w:szCs w:val="24"/>
        </w:rPr>
        <w:t>Постановление вступает в силу со дня подписания, и подлежит размещению на официальном сайте муниципального образования «Богучанский район».</w:t>
      </w:r>
    </w:p>
    <w:p w:rsidR="00EB7CAE" w:rsidRPr="00CA779A" w:rsidRDefault="00EB7CAE" w:rsidP="00010875">
      <w:pPr>
        <w:pStyle w:val="20"/>
        <w:tabs>
          <w:tab w:val="left" w:pos="1080"/>
        </w:tabs>
        <w:ind w:firstLine="709"/>
        <w:rPr>
          <w:sz w:val="24"/>
          <w:szCs w:val="24"/>
        </w:rPr>
      </w:pPr>
    </w:p>
    <w:tbl>
      <w:tblPr>
        <w:tblW w:w="5000" w:type="pct"/>
        <w:tblLook w:val="01E0"/>
      </w:tblPr>
      <w:tblGrid>
        <w:gridCol w:w="6459"/>
        <w:gridCol w:w="3216"/>
      </w:tblGrid>
      <w:tr w:rsidR="00987929" w:rsidRPr="00CA779A" w:rsidTr="00076A75">
        <w:tc>
          <w:tcPr>
            <w:tcW w:w="3338" w:type="pct"/>
          </w:tcPr>
          <w:p w:rsidR="00987929" w:rsidRPr="00CA779A" w:rsidRDefault="00EC2B92" w:rsidP="00076A75">
            <w:pPr>
              <w:pStyle w:val="a4"/>
              <w:tabs>
                <w:tab w:val="num" w:pos="0"/>
              </w:tabs>
              <w:ind w:right="34"/>
              <w:jc w:val="left"/>
              <w:rPr>
                <w:sz w:val="24"/>
                <w:szCs w:val="24"/>
              </w:rPr>
            </w:pPr>
            <w:bookmarkStart w:id="0" w:name="_GoBack"/>
            <w:r w:rsidRPr="00CA779A">
              <w:rPr>
                <w:sz w:val="24"/>
                <w:szCs w:val="24"/>
              </w:rPr>
              <w:t xml:space="preserve"> </w:t>
            </w:r>
            <w:r w:rsidR="00987929" w:rsidRPr="00CA779A">
              <w:rPr>
                <w:sz w:val="24"/>
                <w:szCs w:val="24"/>
              </w:rPr>
              <w:t>Глав</w:t>
            </w:r>
            <w:r w:rsidR="00010875">
              <w:rPr>
                <w:sz w:val="24"/>
                <w:szCs w:val="24"/>
              </w:rPr>
              <w:t xml:space="preserve">а </w:t>
            </w:r>
            <w:r w:rsidR="00987929" w:rsidRPr="00CA779A">
              <w:rPr>
                <w:sz w:val="24"/>
                <w:szCs w:val="24"/>
              </w:rPr>
              <w:t>Богучанского</w:t>
            </w:r>
            <w:r w:rsidR="00010875">
              <w:rPr>
                <w:sz w:val="24"/>
                <w:szCs w:val="24"/>
              </w:rPr>
              <w:t xml:space="preserve"> </w:t>
            </w:r>
            <w:r w:rsidR="00987929" w:rsidRPr="00CA779A">
              <w:rPr>
                <w:sz w:val="24"/>
                <w:szCs w:val="24"/>
              </w:rPr>
              <w:t>района</w:t>
            </w:r>
          </w:p>
        </w:tc>
        <w:tc>
          <w:tcPr>
            <w:tcW w:w="1662" w:type="pct"/>
          </w:tcPr>
          <w:p w:rsidR="00987929" w:rsidRPr="00CA779A" w:rsidRDefault="00010875" w:rsidP="00010875">
            <w:pPr>
              <w:pStyle w:val="a4"/>
              <w:tabs>
                <w:tab w:val="num" w:pos="0"/>
              </w:tabs>
              <w:jc w:val="center"/>
              <w:rPr>
                <w:sz w:val="24"/>
                <w:szCs w:val="24"/>
              </w:rPr>
            </w:pPr>
            <w:r>
              <w:rPr>
                <w:sz w:val="24"/>
                <w:szCs w:val="24"/>
              </w:rPr>
              <w:t xml:space="preserve">                 А.С. Медведев </w:t>
            </w:r>
          </w:p>
        </w:tc>
      </w:tr>
      <w:bookmarkEnd w:id="0"/>
    </w:tbl>
    <w:p w:rsidR="00CA779A" w:rsidRPr="00CA779A" w:rsidRDefault="00762E4A" w:rsidP="00EC2B92">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br w:type="page"/>
      </w:r>
    </w:p>
    <w:p w:rsidR="00CA779A" w:rsidRPr="00CA779A" w:rsidRDefault="00CA779A" w:rsidP="00CA779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CA779A" w:rsidRPr="00CA779A" w:rsidRDefault="00CA779A" w:rsidP="00CA779A">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Богучанского района</w:t>
      </w:r>
    </w:p>
    <w:p w:rsidR="00CA779A" w:rsidRPr="00CA779A" w:rsidRDefault="007A3445" w:rsidP="00CA779A">
      <w:pPr>
        <w:pStyle w:val="ConsPlusNormal"/>
        <w:jc w:val="right"/>
        <w:rPr>
          <w:rFonts w:ascii="Times New Roman" w:hAnsi="Times New Roman" w:cs="Times New Roman"/>
          <w:sz w:val="26"/>
          <w:szCs w:val="26"/>
        </w:rPr>
      </w:pPr>
      <w:r>
        <w:rPr>
          <w:rFonts w:ascii="Times New Roman" w:hAnsi="Times New Roman" w:cs="Times New Roman"/>
          <w:sz w:val="26"/>
          <w:szCs w:val="26"/>
        </w:rPr>
        <w:t>от 24.01</w:t>
      </w:r>
      <w:r w:rsidR="00010875">
        <w:rPr>
          <w:rFonts w:ascii="Times New Roman" w:hAnsi="Times New Roman" w:cs="Times New Roman"/>
          <w:sz w:val="26"/>
          <w:szCs w:val="26"/>
        </w:rPr>
        <w:t>.2023</w:t>
      </w:r>
      <w:r>
        <w:rPr>
          <w:rFonts w:ascii="Times New Roman" w:hAnsi="Times New Roman" w:cs="Times New Roman"/>
          <w:sz w:val="26"/>
          <w:szCs w:val="26"/>
        </w:rPr>
        <w:t xml:space="preserve">  № 51</w:t>
      </w:r>
      <w:r w:rsidR="00CA779A" w:rsidRPr="00CA779A">
        <w:rPr>
          <w:rFonts w:ascii="Times New Roman" w:hAnsi="Times New Roman" w:cs="Times New Roman"/>
          <w:sz w:val="26"/>
          <w:szCs w:val="26"/>
        </w:rPr>
        <w:t>-п</w:t>
      </w:r>
    </w:p>
    <w:p w:rsidR="00CA779A" w:rsidRPr="00CA779A" w:rsidRDefault="00CA779A" w:rsidP="00CA779A">
      <w:pPr>
        <w:pStyle w:val="ConsPlusNormal"/>
        <w:jc w:val="right"/>
        <w:rPr>
          <w:rFonts w:ascii="Times New Roman" w:hAnsi="Times New Roman" w:cs="Times New Roman"/>
        </w:rPr>
      </w:pPr>
    </w:p>
    <w:p w:rsidR="00CA779A" w:rsidRPr="00CA779A" w:rsidRDefault="00CA779A" w:rsidP="00CA779A">
      <w:pPr>
        <w:pStyle w:val="ConsPlusTitle"/>
        <w:jc w:val="center"/>
        <w:rPr>
          <w:rFonts w:ascii="Times New Roman" w:hAnsi="Times New Roman" w:cs="Times New Roman"/>
          <w:sz w:val="24"/>
          <w:szCs w:val="24"/>
        </w:rPr>
      </w:pPr>
      <w:bookmarkStart w:id="1" w:name="P34"/>
      <w:bookmarkEnd w:id="1"/>
      <w:r w:rsidRPr="00CA779A">
        <w:rPr>
          <w:rFonts w:ascii="Times New Roman" w:hAnsi="Times New Roman" w:cs="Times New Roman"/>
          <w:sz w:val="24"/>
          <w:szCs w:val="24"/>
        </w:rPr>
        <w:t>ПОРЯДОК</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 ЗАКЛЮЧЕНИЯ ДОГОВОРА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ПО ПОГРЕБЕНИЮ С ПРИСВОЕНИЕМ СТАТУСА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СПЕЦИАЛИЗИРОВАННОЙ СЛУЖБЫ ПО ВОПРОСАМ ПОХОРОННОГО ДЕЛА</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НА МЕЖСЕЛЕННОЙ ТЕРРИТОРИИ </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МУНИЦИПАЛЬНОГО ОБРАЗОВАНИЯ БОГУЧАНСКИЙ РАЙОН</w:t>
      </w:r>
    </w:p>
    <w:p w:rsidR="00CA779A" w:rsidRPr="00CA779A" w:rsidRDefault="00CA779A" w:rsidP="00CA779A">
      <w:pPr>
        <w:rPr>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Настоящий Порядок регламентирует механизм проведения конкурсов </w:t>
      </w:r>
      <w:proofErr w:type="gramStart"/>
      <w:r w:rsidRPr="00CA779A">
        <w:rPr>
          <w:rFonts w:ascii="Times New Roman" w:hAnsi="Times New Roman" w:cs="Times New Roman"/>
          <w:sz w:val="24"/>
          <w:szCs w:val="24"/>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CA779A">
        <w:rPr>
          <w:rFonts w:ascii="Times New Roman" w:hAnsi="Times New Roman" w:cs="Times New Roman"/>
          <w:sz w:val="24"/>
          <w:szCs w:val="24"/>
        </w:rPr>
        <w:t xml:space="preserve">  муниципального образования Богучанский район (далее - Конкурс).</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 Предметом Конкурса является право </w:t>
      </w:r>
      <w:proofErr w:type="gramStart"/>
      <w:r w:rsidRPr="00CA779A">
        <w:rPr>
          <w:rFonts w:ascii="Times New Roman" w:hAnsi="Times New Roman" w:cs="Times New Roman"/>
          <w:sz w:val="24"/>
          <w:szCs w:val="24"/>
        </w:rPr>
        <w:t>на заключение договора оказания услуг по погребению с присвоением статуса специализированной службы по вопросам похоронного дела на межселенной территории</w:t>
      </w:r>
      <w:proofErr w:type="gramEnd"/>
      <w:r w:rsidRPr="00CA779A">
        <w:rPr>
          <w:rFonts w:ascii="Times New Roman" w:hAnsi="Times New Roman" w:cs="Times New Roman"/>
          <w:sz w:val="24"/>
          <w:szCs w:val="24"/>
        </w:rPr>
        <w:t xml:space="preserve">  муниципального образования Богучанский район.</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Основными принципами конкурсного отбора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создание равных условий для всех участников конкурсного отбора;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объективность оценки представленных заявок;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единство требований и гласность при подведении итогов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 Организатором Конкурса выступает </w:t>
      </w:r>
      <w:r>
        <w:rPr>
          <w:rFonts w:ascii="Times New Roman" w:hAnsi="Times New Roman" w:cs="Times New Roman"/>
          <w:sz w:val="24"/>
          <w:szCs w:val="24"/>
        </w:rPr>
        <w:t>администрация Богучанского района</w:t>
      </w:r>
      <w:r w:rsidRPr="00CA779A">
        <w:rPr>
          <w:rFonts w:ascii="Times New Roman" w:hAnsi="Times New Roman" w:cs="Times New Roman"/>
          <w:sz w:val="24"/>
          <w:szCs w:val="24"/>
        </w:rPr>
        <w:t xml:space="preserve"> (далее - Организатор), к полномочиям которого относятся: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утверждение и опубликование (размещение) конкурсной документации, внесение в нее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и опубликование (размещение) извещения о проведении Конкурса, внесение в него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утверждение протокола об определении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опубликование протокола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заключение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5. Извещение о проведении Конкурса публикуется в Официальном вестнике Богучанского района и размещается на официальном сайте администрации </w:t>
      </w:r>
      <w:r>
        <w:rPr>
          <w:rFonts w:ascii="Times New Roman" w:hAnsi="Times New Roman" w:cs="Times New Roman"/>
          <w:sz w:val="24"/>
          <w:szCs w:val="24"/>
        </w:rPr>
        <w:t>Богучанского района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извещении о проведении Конкурса должны быть указаны следующие сведения: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местонахождение, почтовый адрес, адрес электронной почты, номер контактного телефона Организатора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предмет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порядок оформления участия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порядок, дата начала и окончания срока подачи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в течение которого Организатор Конкурса может отказаться от его проведения;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дата и время вскрытия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и дата рассмотрения заявок на участие в Конкурсе и подведение итогов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критерии и порядок определения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Конкурсная документация должна содержать: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w:t>
      </w:r>
      <w:r w:rsidRPr="00CA779A">
        <w:rPr>
          <w:rFonts w:ascii="Times New Roman" w:hAnsi="Times New Roman" w:cs="Times New Roman"/>
          <w:sz w:val="24"/>
          <w:szCs w:val="24"/>
        </w:rPr>
        <w:lastRenderedPageBreak/>
        <w:t>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К конкурсной документации прилагается проект договора, разработанный Организатором на основе примерного </w:t>
      </w:r>
      <w:hyperlink w:anchor="P170" w:history="1">
        <w:r w:rsidRPr="00CA779A">
          <w:rPr>
            <w:rFonts w:ascii="Times New Roman" w:hAnsi="Times New Roman" w:cs="Times New Roman"/>
            <w:sz w:val="24"/>
            <w:szCs w:val="24"/>
          </w:rPr>
          <w:t>договора</w:t>
        </w:r>
      </w:hyperlink>
      <w:r w:rsidRPr="00CA779A">
        <w:rPr>
          <w:rFonts w:ascii="Times New Roman" w:hAnsi="Times New Roman" w:cs="Times New Roman"/>
          <w:sz w:val="24"/>
          <w:szCs w:val="24"/>
        </w:rPr>
        <w:t xml:space="preserve"> по форме согласно приложению к настоящему Порядку.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размещаются Организатором Конкурса на официальном сайте администрации </w:t>
      </w:r>
      <w:r>
        <w:rPr>
          <w:rFonts w:ascii="Times New Roman" w:hAnsi="Times New Roman" w:cs="Times New Roman"/>
          <w:sz w:val="24"/>
          <w:szCs w:val="24"/>
        </w:rPr>
        <w:t>Богучанского района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r>
        <w:rPr>
          <w:rFonts w:ascii="Times New Roman" w:hAnsi="Times New Roman" w:cs="Times New Roman"/>
          <w:sz w:val="24"/>
          <w:szCs w:val="24"/>
        </w:rPr>
        <w:t>Богучанского района</w:t>
      </w:r>
      <w:r w:rsidRPr="00CA779A">
        <w:rPr>
          <w:rFonts w:ascii="Times New Roman" w:hAnsi="Times New Roman" w:cs="Times New Roman"/>
          <w:sz w:val="24"/>
          <w:szCs w:val="24"/>
        </w:rPr>
        <w:t xml:space="preserve"> в течение двух рабочих дней с даты принятия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CA779A">
          <w:rPr>
            <w:rFonts w:ascii="Times New Roman" w:hAnsi="Times New Roman" w:cs="Times New Roman"/>
            <w:sz w:val="24"/>
            <w:szCs w:val="24"/>
          </w:rPr>
          <w:t>подпунктом 1 пункта 3 статьи 284</w:t>
        </w:r>
      </w:hyperlink>
      <w:r w:rsidRPr="00CA779A">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находящиеся в процессе реорганизации, ликвидации или несостоятельности (банкротства);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11" w:history="1">
        <w:r w:rsidRPr="00CA779A">
          <w:rPr>
            <w:rFonts w:ascii="Times New Roman" w:hAnsi="Times New Roman" w:cs="Times New Roman"/>
            <w:sz w:val="24"/>
            <w:szCs w:val="24"/>
          </w:rPr>
          <w:t>справки</w:t>
        </w:r>
      </w:hyperlink>
      <w:r w:rsidRPr="00CA779A">
        <w:rPr>
          <w:rFonts w:ascii="Times New Roman" w:hAnsi="Times New Roman" w:cs="Times New Roman"/>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A779A">
        <w:rPr>
          <w:rFonts w:ascii="Times New Roman" w:hAnsi="Times New Roman" w:cs="Times New Roman"/>
          <w:sz w:val="24"/>
          <w:szCs w:val="24"/>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779A">
        <w:rPr>
          <w:rFonts w:ascii="Times New Roman" w:hAnsi="Times New Roman" w:cs="Times New Roman"/>
          <w:sz w:val="24"/>
          <w:szCs w:val="24"/>
        </w:rPr>
        <w:t>неполнородными</w:t>
      </w:r>
      <w:proofErr w:type="spellEnd"/>
      <w:r w:rsidRPr="00CA779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Для участия в Конкурсе претендент представляет заявку.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претендент имеет право подать только одну заявку на участие в Конкурсе в отношении предмета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Заявка на участие в Конкурсе подается в срок, указанный в извещении о проведении Конкурса, который не может составлять менее </w:t>
      </w:r>
      <w:r w:rsidRPr="007A3445">
        <w:rPr>
          <w:rFonts w:ascii="Times New Roman" w:hAnsi="Times New Roman" w:cs="Times New Roman"/>
          <w:sz w:val="24"/>
          <w:szCs w:val="24"/>
        </w:rPr>
        <w:t>тридцати календарных дней</w:t>
      </w:r>
      <w:r w:rsidRPr="00CA779A">
        <w:rPr>
          <w:rFonts w:ascii="Times New Roman" w:hAnsi="Times New Roman" w:cs="Times New Roman"/>
          <w:sz w:val="24"/>
          <w:szCs w:val="24"/>
        </w:rPr>
        <w:t xml:space="preserve">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8. Заявка на участие в Конкурсе должна содержать следующие документы: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заявление претендента на имя Организатора Конкурса, составленное по форме, указанной в конкурсной документации;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свидетельства о постановке на учет в налоговом органе;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CA779A" w:rsidRPr="00CA779A" w:rsidRDefault="001625F7" w:rsidP="00CA779A">
      <w:pPr>
        <w:pStyle w:val="ConsPlusNormal"/>
        <w:ind w:firstLine="540"/>
        <w:jc w:val="both"/>
        <w:rPr>
          <w:rFonts w:ascii="Times New Roman" w:hAnsi="Times New Roman" w:cs="Times New Roman"/>
          <w:sz w:val="24"/>
          <w:szCs w:val="24"/>
        </w:rPr>
      </w:pPr>
      <w:hyperlink r:id="rId12" w:history="1">
        <w:r w:rsidR="00CA779A" w:rsidRPr="00CA779A">
          <w:rPr>
            <w:rFonts w:ascii="Times New Roman" w:hAnsi="Times New Roman" w:cs="Times New Roman"/>
            <w:sz w:val="24"/>
            <w:szCs w:val="24"/>
          </w:rPr>
          <w:t>справку</w:t>
        </w:r>
      </w:hyperlink>
      <w:r w:rsidR="00CA779A" w:rsidRPr="00CA779A">
        <w:rPr>
          <w:rFonts w:ascii="Times New Roman" w:hAnsi="Times New Roman" w:cs="Times New Roman"/>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конкурсное предложение претендента;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документы, подтверждающие выполнение критериев, установленных </w:t>
      </w:r>
      <w:hyperlink w:anchor="P115" w:history="1">
        <w:r w:rsidRPr="00CA779A">
          <w:rPr>
            <w:rFonts w:ascii="Times New Roman" w:hAnsi="Times New Roman" w:cs="Times New Roman"/>
            <w:sz w:val="24"/>
            <w:szCs w:val="24"/>
          </w:rPr>
          <w:t>пунктом 15</w:t>
        </w:r>
      </w:hyperlink>
      <w:r w:rsidRPr="00CA779A">
        <w:rPr>
          <w:rFonts w:ascii="Times New Roman" w:hAnsi="Times New Roman" w:cs="Times New Roman"/>
          <w:sz w:val="24"/>
          <w:szCs w:val="24"/>
        </w:rPr>
        <w:t xml:space="preserve"> </w:t>
      </w:r>
      <w:r w:rsidRPr="00CA779A">
        <w:rPr>
          <w:rFonts w:ascii="Times New Roman" w:hAnsi="Times New Roman" w:cs="Times New Roman"/>
          <w:sz w:val="24"/>
          <w:szCs w:val="24"/>
        </w:rPr>
        <w:lastRenderedPageBreak/>
        <w:t>настоящего Порядка (при наличии):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CA779A" w:rsidRPr="00CA779A" w:rsidRDefault="00CA779A" w:rsidP="00CA779A">
      <w:pPr>
        <w:pStyle w:val="ConsPlusNormal"/>
        <w:ind w:firstLine="540"/>
        <w:jc w:val="both"/>
        <w:rPr>
          <w:rFonts w:ascii="Times New Roman" w:hAnsi="Times New Roman" w:cs="Times New Roman"/>
          <w:sz w:val="24"/>
          <w:szCs w:val="24"/>
        </w:rPr>
      </w:pPr>
      <w:r w:rsidRPr="00374761">
        <w:rPr>
          <w:rFonts w:ascii="Times New Roman" w:hAnsi="Times New Roman" w:cs="Times New Roman"/>
          <w:sz w:val="24"/>
          <w:szCs w:val="24"/>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телефонной связи, - копии договоров об оказании услуг связи.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Не допускаются к участию в Конкурсе претенденты: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представившие заявки, не соответствующие требованиям настоящего Порядка.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конкурсной комиссии является основанием для допуска заявок к участию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О принятых решениях Организатор Конкурса уведомляет претендентов в письменном виде в течение трех рабочих дней с даты утверждения протокола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CA779A" w:rsidRPr="00CA779A" w:rsidRDefault="00CA779A" w:rsidP="00CA779A">
      <w:pPr>
        <w:pStyle w:val="ConsPlusNormal"/>
        <w:ind w:firstLine="540"/>
        <w:jc w:val="both"/>
        <w:rPr>
          <w:rFonts w:ascii="Times New Roman" w:hAnsi="Times New Roman" w:cs="Times New Roman"/>
          <w:sz w:val="24"/>
          <w:szCs w:val="24"/>
        </w:rPr>
      </w:pPr>
      <w:bookmarkStart w:id="2" w:name="P115"/>
      <w:bookmarkEnd w:id="2"/>
      <w:r w:rsidRPr="00CA779A">
        <w:rPr>
          <w:rFonts w:ascii="Times New Roman" w:hAnsi="Times New Roman" w:cs="Times New Roman"/>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7"/>
        <w:gridCol w:w="4535"/>
        <w:gridCol w:w="1754"/>
        <w:gridCol w:w="2097"/>
      </w:tblGrid>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Номер критерия</w:t>
            </w:r>
          </w:p>
        </w:tc>
        <w:tc>
          <w:tcPr>
            <w:tcW w:w="2366"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Наименование критерия оценки заявок</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Оценка критерия</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Количество баллов, проценты</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специализированного транспорта для транспортировки тел (останков) умерших (погибших)</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2</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3</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помещений, необходимых для организации приемных пунктов заказов и проведения ритуальных услуг</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4</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персонала, необходимого для оказания услуг</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5</w:t>
            </w:r>
          </w:p>
        </w:tc>
        <w:tc>
          <w:tcPr>
            <w:tcW w:w="2366" w:type="pct"/>
            <w:vAlign w:val="center"/>
          </w:tcPr>
          <w:p w:rsidR="00CA779A" w:rsidRPr="002F7554" w:rsidRDefault="00CA779A" w:rsidP="002F7554">
            <w:pPr>
              <w:pStyle w:val="ConsPlusNormal"/>
              <w:ind w:firstLine="0"/>
              <w:rPr>
                <w:rFonts w:ascii="Times New Roman" w:hAnsi="Times New Roman" w:cs="Times New Roman"/>
                <w:sz w:val="22"/>
                <w:szCs w:val="24"/>
              </w:rPr>
            </w:pPr>
            <w:r w:rsidRPr="002F7554">
              <w:rPr>
                <w:rFonts w:ascii="Times New Roman" w:hAnsi="Times New Roman" w:cs="Times New Roman"/>
                <w:sz w:val="22"/>
                <w:szCs w:val="24"/>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2F7554">
            <w:pPr>
              <w:pStyle w:val="ConsPlusNormal"/>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месте, дате, времени проведения оценки и сопоставления таких заявок;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 участниках Конкурса, заявки на участие в Конкурсе которых были рассмотрены;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порядке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победителе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 присвоении победителю Конкурса статуса специализированной службы по вопросам похоронного д</w:t>
      </w:r>
      <w:r w:rsidR="00031B5C">
        <w:rPr>
          <w:rFonts w:ascii="Times New Roman" w:hAnsi="Times New Roman" w:cs="Times New Roman"/>
          <w:sz w:val="24"/>
          <w:szCs w:val="24"/>
        </w:rPr>
        <w:t>ела на территории Богучанского района.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r w:rsidR="002F7554">
        <w:rPr>
          <w:rFonts w:ascii="Times New Roman" w:hAnsi="Times New Roman" w:cs="Times New Roman"/>
          <w:sz w:val="24"/>
          <w:szCs w:val="24"/>
        </w:rPr>
        <w:t>Богучанского района</w:t>
      </w:r>
      <w:r w:rsidRPr="00CA779A">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составляется в двух экземплярах, один из которых хранится у Организатора Конкурса.</w:t>
      </w:r>
    </w:p>
    <w:p w:rsidR="00CA779A" w:rsidRPr="002F7554"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19. Копии протокола оценки и сопоставления заявок на участие в Конкурсе не </w:t>
      </w:r>
      <w:r w:rsidRPr="00CA779A">
        <w:rPr>
          <w:rFonts w:ascii="Times New Roman" w:hAnsi="Times New Roman" w:cs="Times New Roman"/>
          <w:sz w:val="24"/>
          <w:szCs w:val="24"/>
        </w:rPr>
        <w:lastRenderedPageBreak/>
        <w:t xml:space="preserve">позднее трех </w:t>
      </w:r>
      <w:r w:rsidRPr="002F7554">
        <w:rPr>
          <w:rFonts w:ascii="Times New Roman" w:hAnsi="Times New Roman" w:cs="Times New Roman"/>
          <w:sz w:val="24"/>
          <w:szCs w:val="24"/>
        </w:rPr>
        <w:t>рабочих дней с даты его подписания направляются Организатором Конкурса участникам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2F7554">
        <w:rPr>
          <w:rFonts w:ascii="Times New Roman" w:hAnsi="Times New Roman" w:cs="Times New Roman"/>
          <w:sz w:val="24"/>
          <w:szCs w:val="24"/>
        </w:rPr>
        <w:t xml:space="preserve">20. По итогам Конкурса между Организатором Конкурса и победителем Конкурса заключается договор. </w:t>
      </w:r>
      <w:hyperlink w:anchor="P170" w:history="1">
        <w:r w:rsidRPr="002F7554">
          <w:rPr>
            <w:rFonts w:ascii="Times New Roman" w:hAnsi="Times New Roman" w:cs="Times New Roman"/>
            <w:sz w:val="24"/>
            <w:szCs w:val="24"/>
          </w:rPr>
          <w:t>Договор</w:t>
        </w:r>
      </w:hyperlink>
      <w:r w:rsidRPr="002F7554">
        <w:rPr>
          <w:rFonts w:ascii="Times New Roman" w:hAnsi="Times New Roman" w:cs="Times New Roman"/>
          <w:sz w:val="24"/>
          <w:szCs w:val="24"/>
        </w:rPr>
        <w:t xml:space="preserve"> заключается не позднее пятнадцати рабочих дней с даты подписания протокола оценки и сопоставления заявок на участие в Конкурсе по форме согласно приложению к настоящему</w:t>
      </w:r>
      <w:r w:rsidRPr="00CA779A">
        <w:rPr>
          <w:rFonts w:ascii="Times New Roman" w:hAnsi="Times New Roman" w:cs="Times New Roman"/>
          <w:sz w:val="24"/>
          <w:szCs w:val="24"/>
        </w:rPr>
        <w:t xml:space="preserve"> Порядку.</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Default="002F7554" w:rsidP="00CA779A">
      <w:pPr>
        <w:pStyle w:val="ConsPlusNormal"/>
        <w:jc w:val="both"/>
        <w:rPr>
          <w:rFonts w:ascii="Times New Roman" w:hAnsi="Times New Roman" w:cs="Times New Roman"/>
          <w:sz w:val="24"/>
          <w:szCs w:val="24"/>
        </w:rPr>
      </w:pPr>
    </w:p>
    <w:p w:rsidR="002F7554" w:rsidRPr="00CA779A" w:rsidRDefault="002F7554"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031B5C" w:rsidRDefault="00031B5C" w:rsidP="00CA779A">
      <w:pPr>
        <w:pStyle w:val="ConsPlusNormal"/>
        <w:jc w:val="right"/>
        <w:outlineLvl w:val="1"/>
        <w:rPr>
          <w:rFonts w:ascii="Times New Roman" w:hAnsi="Times New Roman" w:cs="Times New Roman"/>
          <w:sz w:val="24"/>
          <w:szCs w:val="24"/>
        </w:rPr>
      </w:pPr>
    </w:p>
    <w:p w:rsidR="00CA779A" w:rsidRPr="00CA779A" w:rsidRDefault="00CA779A" w:rsidP="00CA779A">
      <w:pPr>
        <w:pStyle w:val="ConsPlusNormal"/>
        <w:jc w:val="right"/>
        <w:outlineLvl w:val="1"/>
        <w:rPr>
          <w:rFonts w:ascii="Times New Roman" w:hAnsi="Times New Roman" w:cs="Times New Roman"/>
          <w:sz w:val="24"/>
          <w:szCs w:val="24"/>
        </w:rPr>
      </w:pPr>
      <w:r w:rsidRPr="00CA779A">
        <w:rPr>
          <w:rFonts w:ascii="Times New Roman" w:hAnsi="Times New Roman" w:cs="Times New Roman"/>
          <w:sz w:val="24"/>
          <w:szCs w:val="24"/>
        </w:rPr>
        <w:lastRenderedPageBreak/>
        <w:t>Приложение</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к Порядку</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заключения договора оказания</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услуг по погребению с присвоением</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статуса специализированной службы</w:t>
      </w:r>
    </w:p>
    <w:p w:rsidR="00CA779A" w:rsidRPr="00CA779A" w:rsidRDefault="00CA779A" w:rsidP="00CA779A">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по вопросам похоронного дела</w:t>
      </w:r>
    </w:p>
    <w:p w:rsidR="002F7554" w:rsidRDefault="00CA779A" w:rsidP="002F7554">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на </w:t>
      </w:r>
      <w:r w:rsidR="002F7554" w:rsidRPr="00CA779A">
        <w:rPr>
          <w:rFonts w:ascii="Times New Roman" w:hAnsi="Times New Roman" w:cs="Times New Roman"/>
          <w:sz w:val="24"/>
          <w:szCs w:val="24"/>
        </w:rPr>
        <w:t xml:space="preserve">межселенной территории  </w:t>
      </w:r>
    </w:p>
    <w:p w:rsidR="002F7554" w:rsidRDefault="002F7554" w:rsidP="002F7554">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p>
    <w:p w:rsidR="00CA779A" w:rsidRDefault="002F7554" w:rsidP="002F7554">
      <w:pPr>
        <w:pStyle w:val="ConsPlusNormal"/>
        <w:jc w:val="right"/>
        <w:rPr>
          <w:rFonts w:ascii="Times New Roman" w:hAnsi="Times New Roman" w:cs="Times New Roman"/>
          <w:sz w:val="24"/>
          <w:szCs w:val="24"/>
        </w:rPr>
      </w:pPr>
      <w:r w:rsidRPr="00CA779A">
        <w:rPr>
          <w:rFonts w:ascii="Times New Roman" w:hAnsi="Times New Roman" w:cs="Times New Roman"/>
          <w:sz w:val="24"/>
          <w:szCs w:val="24"/>
        </w:rPr>
        <w:t>Богучанский район</w:t>
      </w:r>
    </w:p>
    <w:p w:rsidR="002F7554" w:rsidRPr="00CA779A" w:rsidRDefault="002F7554" w:rsidP="002F7554">
      <w:pPr>
        <w:pStyle w:val="ConsPlusNormal"/>
        <w:jc w:val="right"/>
        <w:rPr>
          <w:rFonts w:ascii="Times New Roman" w:hAnsi="Times New Roman" w:cs="Times New Roman"/>
          <w:sz w:val="24"/>
          <w:szCs w:val="24"/>
        </w:rPr>
      </w:pPr>
    </w:p>
    <w:p w:rsidR="00CA779A" w:rsidRPr="00CA779A" w:rsidRDefault="00CA779A" w:rsidP="002F7554">
      <w:pPr>
        <w:pStyle w:val="ConsPlusNonformat"/>
        <w:jc w:val="center"/>
        <w:rPr>
          <w:rFonts w:ascii="Times New Roman" w:hAnsi="Times New Roman" w:cs="Times New Roman"/>
          <w:sz w:val="24"/>
          <w:szCs w:val="24"/>
        </w:rPr>
      </w:pPr>
      <w:bookmarkStart w:id="3" w:name="P170"/>
      <w:bookmarkEnd w:id="3"/>
      <w:r w:rsidRPr="00CA779A">
        <w:rPr>
          <w:rFonts w:ascii="Times New Roman" w:hAnsi="Times New Roman" w:cs="Times New Roman"/>
          <w:sz w:val="24"/>
          <w:szCs w:val="24"/>
        </w:rPr>
        <w:t>ПРИМЕРНЫЙ ДОГОВОР</w:t>
      </w:r>
    </w:p>
    <w:p w:rsidR="00CA779A" w:rsidRPr="00CA779A" w:rsidRDefault="00CA779A"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специализированной службы по вопросам</w:t>
      </w:r>
    </w:p>
    <w:p w:rsidR="002F7554" w:rsidRDefault="00CA779A"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по погребению умерших на </w:t>
      </w:r>
      <w:r w:rsidR="002F7554" w:rsidRPr="00CA779A">
        <w:rPr>
          <w:rFonts w:ascii="Times New Roman" w:hAnsi="Times New Roman" w:cs="Times New Roman"/>
          <w:sz w:val="24"/>
          <w:szCs w:val="24"/>
        </w:rPr>
        <w:t xml:space="preserve">межселенной территории  </w:t>
      </w:r>
    </w:p>
    <w:p w:rsidR="00CA779A" w:rsidRPr="00CA779A" w:rsidRDefault="002F7554" w:rsidP="002F7554">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муниципального образования Богучанский район</w:t>
      </w:r>
    </w:p>
    <w:p w:rsidR="00CA779A" w:rsidRPr="00CA779A" w:rsidRDefault="00CA779A" w:rsidP="00CA779A">
      <w:pPr>
        <w:pStyle w:val="ConsPlusNonformat"/>
        <w:jc w:val="both"/>
        <w:rPr>
          <w:rFonts w:ascii="Times New Roman" w:hAnsi="Times New Roman" w:cs="Times New Roman"/>
          <w:sz w:val="24"/>
          <w:szCs w:val="24"/>
        </w:rPr>
      </w:pPr>
    </w:p>
    <w:p w:rsidR="00CA779A" w:rsidRPr="00CA779A" w:rsidRDefault="002F7554" w:rsidP="00CA779A">
      <w:pPr>
        <w:pStyle w:val="ConsPlusNonformat"/>
        <w:jc w:val="both"/>
        <w:rPr>
          <w:rFonts w:ascii="Times New Roman" w:hAnsi="Times New Roman" w:cs="Times New Roman"/>
          <w:sz w:val="24"/>
          <w:szCs w:val="24"/>
        </w:rPr>
      </w:pPr>
      <w:r>
        <w:rPr>
          <w:rFonts w:ascii="Times New Roman" w:hAnsi="Times New Roman" w:cs="Times New Roman"/>
          <w:sz w:val="24"/>
          <w:szCs w:val="24"/>
        </w:rPr>
        <w:t>с. Богучаны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w:t>
      </w:r>
      <w:r w:rsidR="00CA779A" w:rsidRPr="00CA779A">
        <w:rPr>
          <w:rFonts w:ascii="Times New Roman" w:hAnsi="Times New Roman" w:cs="Times New Roman"/>
          <w:sz w:val="24"/>
          <w:szCs w:val="24"/>
        </w:rPr>
        <w:t xml:space="preserve"> 20__ г.</w:t>
      </w:r>
    </w:p>
    <w:p w:rsidR="00CA779A" w:rsidRPr="00CA779A" w:rsidRDefault="00CA779A" w:rsidP="00CA779A">
      <w:pPr>
        <w:pStyle w:val="ConsPlusNonformat"/>
        <w:jc w:val="both"/>
        <w:rPr>
          <w:rFonts w:ascii="Times New Roman" w:hAnsi="Times New Roman" w:cs="Times New Roman"/>
          <w:sz w:val="24"/>
          <w:szCs w:val="24"/>
        </w:rPr>
      </w:pPr>
    </w:p>
    <w:p w:rsidR="00CA779A" w:rsidRPr="00CA779A" w:rsidRDefault="002F7554" w:rsidP="002F7554">
      <w:pPr>
        <w:pStyle w:val="ConsPlusNonformat"/>
        <w:ind w:firstLine="709"/>
        <w:jc w:val="both"/>
        <w:rPr>
          <w:rFonts w:ascii="Times New Roman" w:hAnsi="Times New Roman" w:cs="Times New Roman"/>
          <w:sz w:val="24"/>
          <w:szCs w:val="24"/>
        </w:rPr>
      </w:pPr>
      <w:r w:rsidRPr="002F7554">
        <w:rPr>
          <w:rFonts w:ascii="Times New Roman" w:hAnsi="Times New Roman" w:cs="Times New Roman"/>
          <w:sz w:val="24"/>
          <w:szCs w:val="24"/>
        </w:rPr>
        <w:t>Администрация Богучанского района</w:t>
      </w:r>
      <w:r>
        <w:rPr>
          <w:rFonts w:ascii="Times New Roman" w:hAnsi="Times New Roman" w:cs="Times New Roman"/>
          <w:sz w:val="24"/>
          <w:szCs w:val="24"/>
        </w:rPr>
        <w:t>,</w:t>
      </w:r>
      <w:r w:rsidR="00CA779A" w:rsidRPr="002F7554">
        <w:rPr>
          <w:rFonts w:ascii="Times New Roman" w:hAnsi="Times New Roman" w:cs="Times New Roman"/>
          <w:sz w:val="24"/>
          <w:szCs w:val="24"/>
        </w:rPr>
        <w:t xml:space="preserve"> в</w:t>
      </w:r>
      <w:r w:rsidR="00DD2083">
        <w:rPr>
          <w:rFonts w:ascii="Times New Roman" w:hAnsi="Times New Roman" w:cs="Times New Roman"/>
          <w:sz w:val="24"/>
          <w:szCs w:val="24"/>
        </w:rPr>
        <w:t xml:space="preserve"> </w:t>
      </w:r>
      <w:r w:rsidR="00CA779A" w:rsidRPr="002F7554">
        <w:rPr>
          <w:rFonts w:ascii="Times New Roman" w:hAnsi="Times New Roman" w:cs="Times New Roman"/>
          <w:sz w:val="24"/>
          <w:szCs w:val="24"/>
        </w:rPr>
        <w:t>лице  ______________</w:t>
      </w:r>
      <w:r>
        <w:rPr>
          <w:rFonts w:ascii="Times New Roman" w:hAnsi="Times New Roman" w:cs="Times New Roman"/>
          <w:sz w:val="24"/>
          <w:szCs w:val="24"/>
        </w:rPr>
        <w:t xml:space="preserve">___________,  действующего  на ________ </w:t>
      </w:r>
      <w:r w:rsidR="00CA779A" w:rsidRPr="00CA779A">
        <w:rPr>
          <w:rFonts w:ascii="Times New Roman" w:hAnsi="Times New Roman" w:cs="Times New Roman"/>
          <w:sz w:val="24"/>
          <w:szCs w:val="24"/>
        </w:rPr>
        <w:t xml:space="preserve">(далее </w:t>
      </w:r>
      <w:proofErr w:type="gramStart"/>
      <w:r w:rsidR="00CA779A" w:rsidRPr="00CA779A">
        <w:rPr>
          <w:rFonts w:ascii="Times New Roman" w:hAnsi="Times New Roman" w:cs="Times New Roman"/>
          <w:sz w:val="24"/>
          <w:szCs w:val="24"/>
        </w:rPr>
        <w:t>-З</w:t>
      </w:r>
      <w:proofErr w:type="gramEnd"/>
      <w:r w:rsidR="00CA779A" w:rsidRPr="00CA779A">
        <w:rPr>
          <w:rFonts w:ascii="Times New Roman" w:hAnsi="Times New Roman" w:cs="Times New Roman"/>
          <w:sz w:val="24"/>
          <w:szCs w:val="24"/>
        </w:rPr>
        <w:t>аказчик), с одной стороны, и ____________________ в лице_____________________, действующего на основании _____________ (далее -Исполнитель), с другой стороны, совместно именуемые "Стороны", заключилинастоящий договор о нижеследующем: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1. Предмет договора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Исполнитель принимает на себя полномочия специализированной службы по вопросам </w:t>
      </w:r>
      <w:r w:rsidRPr="002F7554">
        <w:rPr>
          <w:rFonts w:ascii="Times New Roman" w:hAnsi="Times New Roman" w:cs="Times New Roman"/>
          <w:sz w:val="24"/>
          <w:szCs w:val="24"/>
        </w:rPr>
        <w:t xml:space="preserve">похоронного дела и обязуется оказывать услуги захоронения, ритуальные услуги в соответствии со </w:t>
      </w:r>
      <w:hyperlink r:id="rId13" w:history="1">
        <w:r w:rsidRPr="002F7554">
          <w:rPr>
            <w:rFonts w:ascii="Times New Roman" w:hAnsi="Times New Roman" w:cs="Times New Roman"/>
            <w:sz w:val="24"/>
            <w:szCs w:val="24"/>
          </w:rPr>
          <w:t>статьями 9</w:t>
        </w:r>
      </w:hyperlink>
      <w:r w:rsidRPr="002F7554">
        <w:rPr>
          <w:rFonts w:ascii="Times New Roman" w:hAnsi="Times New Roman" w:cs="Times New Roman"/>
          <w:sz w:val="24"/>
          <w:szCs w:val="24"/>
        </w:rPr>
        <w:t xml:space="preserve">, </w:t>
      </w:r>
      <w:hyperlink r:id="rId14" w:history="1">
        <w:r w:rsidRPr="002F7554">
          <w:rPr>
            <w:rFonts w:ascii="Times New Roman" w:hAnsi="Times New Roman" w:cs="Times New Roman"/>
            <w:sz w:val="24"/>
            <w:szCs w:val="24"/>
          </w:rPr>
          <w:t>12</w:t>
        </w:r>
      </w:hyperlink>
      <w:r w:rsidRPr="002F7554">
        <w:rPr>
          <w:rFonts w:ascii="Times New Roman" w:hAnsi="Times New Roman" w:cs="Times New Roman"/>
          <w:sz w:val="24"/>
          <w:szCs w:val="24"/>
        </w:rPr>
        <w:t xml:space="preserve"> Федерального закона от 12.01.1996 N 8-ФЗ "О погребении и похоронном деле", </w:t>
      </w:r>
      <w:hyperlink r:id="rId15" w:history="1">
        <w:r w:rsidRPr="002F7554">
          <w:rPr>
            <w:rFonts w:ascii="Times New Roman" w:hAnsi="Times New Roman" w:cs="Times New Roman"/>
            <w:sz w:val="24"/>
            <w:szCs w:val="24"/>
          </w:rPr>
          <w:t>Правилами</w:t>
        </w:r>
      </w:hyperlink>
      <w:r w:rsidRPr="002F7554">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2. Оказание услуг</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Срок оказания услуг - 5 (пять) лет со дня подписания настоящего договора.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3. Обязанности Исполнителя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 Исполнитель обязан:</w:t>
      </w:r>
    </w:p>
    <w:p w:rsidR="00CA779A" w:rsidRPr="00C76BF2"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3.1.1. Обеспечивать </w:t>
      </w:r>
      <w:r w:rsidRPr="00C76BF2">
        <w:rPr>
          <w:rFonts w:ascii="Times New Roman" w:hAnsi="Times New Roman" w:cs="Times New Roman"/>
          <w:sz w:val="24"/>
          <w:szCs w:val="24"/>
        </w:rPr>
        <w:t xml:space="preserve">своевременное и качественное оказание услуг по настоящему договору в соответствии с Федеральным </w:t>
      </w:r>
      <w:hyperlink r:id="rId16" w:history="1">
        <w:r w:rsidRPr="00C76BF2">
          <w:rPr>
            <w:rFonts w:ascii="Times New Roman" w:hAnsi="Times New Roman" w:cs="Times New Roman"/>
            <w:sz w:val="24"/>
            <w:szCs w:val="24"/>
          </w:rPr>
          <w:t>законом</w:t>
        </w:r>
      </w:hyperlink>
      <w:r w:rsidRPr="00C76BF2">
        <w:rPr>
          <w:rFonts w:ascii="Times New Roman" w:hAnsi="Times New Roman" w:cs="Times New Roman"/>
          <w:sz w:val="24"/>
          <w:szCs w:val="24"/>
        </w:rPr>
        <w:t xml:space="preserve"> от 12.01.1996 N 8-ФЗ "О погребении и похоронном деле", </w:t>
      </w:r>
      <w:hyperlink r:id="rId17" w:history="1">
        <w:r w:rsidRPr="00C76BF2">
          <w:rPr>
            <w:rFonts w:ascii="Times New Roman" w:hAnsi="Times New Roman" w:cs="Times New Roman"/>
            <w:sz w:val="24"/>
            <w:szCs w:val="24"/>
          </w:rPr>
          <w:t>Правилами</w:t>
        </w:r>
      </w:hyperlink>
      <w:r w:rsidRPr="00C76BF2">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8" w:history="1">
        <w:proofErr w:type="spellStart"/>
        <w:r w:rsidRPr="00C76BF2">
          <w:rPr>
            <w:rFonts w:ascii="Times New Roman" w:hAnsi="Times New Roman" w:cs="Times New Roman"/>
            <w:sz w:val="24"/>
            <w:szCs w:val="24"/>
          </w:rPr>
          <w:t>СанПин</w:t>
        </w:r>
        <w:proofErr w:type="spellEnd"/>
        <w:r w:rsidRPr="00C76BF2">
          <w:rPr>
            <w:rFonts w:ascii="Times New Roman" w:hAnsi="Times New Roman" w:cs="Times New Roman"/>
            <w:sz w:val="24"/>
            <w:szCs w:val="24"/>
          </w:rPr>
          <w:t xml:space="preserve"> 2.1.2882-11</w:t>
        </w:r>
      </w:hyperlink>
      <w:r w:rsidRPr="00C76BF2">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76BF2">
        <w:rPr>
          <w:rFonts w:ascii="Times New Roman" w:hAnsi="Times New Roman" w:cs="Times New Roman"/>
          <w:sz w:val="24"/>
          <w:szCs w:val="24"/>
        </w:rPr>
        <w:t>3.1.2. В полном объеме предоставлять гарантированный перечень ритуальных услуг по ценам и качеству, установленным</w:t>
      </w:r>
      <w:r w:rsidRPr="00CA779A">
        <w:rPr>
          <w:rFonts w:ascii="Times New Roman" w:hAnsi="Times New Roman" w:cs="Times New Roman"/>
          <w:sz w:val="24"/>
          <w:szCs w:val="24"/>
        </w:rPr>
        <w:t xml:space="preserve"> н</w:t>
      </w:r>
      <w:r w:rsidR="00C76BF2">
        <w:rPr>
          <w:rFonts w:ascii="Times New Roman" w:hAnsi="Times New Roman" w:cs="Times New Roman"/>
          <w:sz w:val="24"/>
          <w:szCs w:val="24"/>
        </w:rPr>
        <w:t>ормативно-правовым актом</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3.1.6. До начала работ осуществлять проверку сертификатов и соответствия им качества приобретаемых материалов.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A779A" w:rsidRPr="00CA779A" w:rsidRDefault="00C76BF2" w:rsidP="00CA77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CA779A" w:rsidRPr="00CA779A">
        <w:rPr>
          <w:rFonts w:ascii="Times New Roman" w:hAnsi="Times New Roman" w:cs="Times New Roman"/>
          <w:sz w:val="24"/>
          <w:szCs w:val="24"/>
        </w:rPr>
        <w:t>. Участвовать во всех проверках и инспекциях, проводимых Заказчиком по исполнению условий настоящего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w:t>
      </w:r>
      <w:r w:rsidR="00C76BF2">
        <w:rPr>
          <w:rFonts w:ascii="Times New Roman" w:hAnsi="Times New Roman" w:cs="Times New Roman"/>
          <w:sz w:val="24"/>
          <w:szCs w:val="24"/>
        </w:rPr>
        <w:t>9</w:t>
      </w:r>
      <w:r w:rsidRPr="00CA779A">
        <w:rPr>
          <w:rFonts w:ascii="Times New Roman" w:hAnsi="Times New Roman" w:cs="Times New Roman"/>
          <w:sz w:val="24"/>
          <w:szCs w:val="24"/>
        </w:rPr>
        <w:t>.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0</w:t>
      </w:r>
      <w:r w:rsidRPr="00CA779A">
        <w:rPr>
          <w:rFonts w:ascii="Times New Roman" w:hAnsi="Times New Roman" w:cs="Times New Roman"/>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1</w:t>
      </w:r>
      <w:r w:rsidRPr="00CA779A">
        <w:rPr>
          <w:rFonts w:ascii="Times New Roman" w:hAnsi="Times New Roman" w:cs="Times New Roman"/>
          <w:sz w:val="24"/>
          <w:szCs w:val="24"/>
        </w:rPr>
        <w:t>. Выполнять иные обязанности, предусмотренные законодательством Российской Федерации и настоящим договором.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4. Обязанности и права Заказчика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 Заказчик обязан:</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4.1.1. Осуществлять контроль за исполнением Исполнителем условий настоящего договора.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 Заказчик (либо уполномоченные им лица) вправе: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5. Ответственность сторон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5.3. Исполнитель в соответствии с действующим законодательством Российской </w:t>
      </w:r>
      <w:r w:rsidRPr="00CA779A">
        <w:rPr>
          <w:rFonts w:ascii="Times New Roman" w:hAnsi="Times New Roman" w:cs="Times New Roman"/>
          <w:sz w:val="24"/>
          <w:szCs w:val="24"/>
        </w:rPr>
        <w:lastRenderedPageBreak/>
        <w:t>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5.5. Основаниями для расторжения настоящего договора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sidR="00DD2083" w:rsidRPr="00CA779A">
        <w:rPr>
          <w:rFonts w:ascii="Times New Roman" w:hAnsi="Times New Roman" w:cs="Times New Roman"/>
          <w:sz w:val="24"/>
          <w:szCs w:val="24"/>
        </w:rPr>
        <w:t>непред</w:t>
      </w:r>
      <w:r w:rsidR="00DD2083">
        <w:rPr>
          <w:rFonts w:ascii="Times New Roman" w:hAnsi="Times New Roman" w:cs="Times New Roman"/>
          <w:sz w:val="24"/>
          <w:szCs w:val="24"/>
        </w:rPr>
        <w:t>о</w:t>
      </w:r>
      <w:r w:rsidR="00DD2083" w:rsidRPr="00CA779A">
        <w:rPr>
          <w:rFonts w:ascii="Times New Roman" w:hAnsi="Times New Roman" w:cs="Times New Roman"/>
          <w:sz w:val="24"/>
          <w:szCs w:val="24"/>
        </w:rPr>
        <w:t>ставление</w:t>
      </w:r>
      <w:proofErr w:type="spellEnd"/>
      <w:r w:rsidRPr="00CA779A">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w:t>
      </w:r>
      <w:r w:rsidR="00C76BF2">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6. Форс-мажор</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7. Срок действия договора и иные условия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8. Юридические адреса и банковские реквизиты сторон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Pr="00CA779A" w:rsidRDefault="00EF58F8" w:rsidP="00CA779A">
      <w:pPr>
        <w:pStyle w:val="ConsPlusNormal"/>
        <w:jc w:val="both"/>
        <w:rPr>
          <w:rFonts w:ascii="Times New Roman" w:hAnsi="Times New Roman" w:cs="Times New Roman"/>
          <w:sz w:val="24"/>
          <w:szCs w:val="24"/>
        </w:rPr>
      </w:pPr>
    </w:p>
    <w:p w:rsidR="00EF58F8"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EF58F8" w:rsidRPr="00CA779A"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к постановлению администрации Богучанского района</w:t>
      </w:r>
    </w:p>
    <w:p w:rsidR="00CA779A" w:rsidRPr="00CA779A" w:rsidRDefault="007A3445" w:rsidP="00EF58F8">
      <w:pPr>
        <w:pStyle w:val="ConsPlusNormal"/>
        <w:jc w:val="right"/>
        <w:rPr>
          <w:rFonts w:ascii="Times New Roman" w:hAnsi="Times New Roman" w:cs="Times New Roman"/>
          <w:sz w:val="24"/>
          <w:szCs w:val="24"/>
        </w:rPr>
      </w:pPr>
      <w:r>
        <w:rPr>
          <w:rFonts w:ascii="Times New Roman" w:hAnsi="Times New Roman" w:cs="Times New Roman"/>
          <w:sz w:val="26"/>
          <w:szCs w:val="26"/>
        </w:rPr>
        <w:t>от 24.01</w:t>
      </w:r>
      <w:r w:rsidR="00C9718E">
        <w:rPr>
          <w:rFonts w:ascii="Times New Roman" w:hAnsi="Times New Roman" w:cs="Times New Roman"/>
          <w:sz w:val="26"/>
          <w:szCs w:val="26"/>
        </w:rPr>
        <w:t>.2023</w:t>
      </w:r>
      <w:r>
        <w:rPr>
          <w:rFonts w:ascii="Times New Roman" w:hAnsi="Times New Roman" w:cs="Times New Roman"/>
          <w:sz w:val="26"/>
          <w:szCs w:val="26"/>
        </w:rPr>
        <w:t xml:space="preserve">  № 51</w:t>
      </w:r>
      <w:r w:rsidR="00EF58F8" w:rsidRPr="00CA779A">
        <w:rPr>
          <w:rFonts w:ascii="Times New Roman" w:hAnsi="Times New Roman" w:cs="Times New Roman"/>
          <w:sz w:val="26"/>
          <w:szCs w:val="26"/>
        </w:rPr>
        <w:t>-п</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rPr>
          <w:rFonts w:ascii="Times New Roman" w:hAnsi="Times New Roman" w:cs="Times New Roman"/>
          <w:sz w:val="24"/>
          <w:szCs w:val="24"/>
        </w:rPr>
      </w:pPr>
      <w:bookmarkStart w:id="4" w:name="P260"/>
      <w:bookmarkEnd w:id="4"/>
      <w:r w:rsidRPr="00CA779A">
        <w:rPr>
          <w:rFonts w:ascii="Times New Roman" w:hAnsi="Times New Roman" w:cs="Times New Roman"/>
          <w:sz w:val="24"/>
          <w:szCs w:val="24"/>
        </w:rPr>
        <w:t>ПОЛОЖЕНИЕ</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 КОМИССИИ ПО ПРОВЕДЕНИЮ КОНКУРСОВ НА ПРАВО ЗАКЛЮЧЕНИЯ</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ДОГОВОРА ОКАЗАНИЯ УСЛУГ ПО ПОГРЕБЕНИЮ С ПРИСВОЕНИЕМ СТАТУСАСПЕЦИАЛИЗИРОВАННОЙ СЛУЖБЫ ПО ВОПРОСАМ ПОХОРОННОГО ДЕЛАНА </w:t>
      </w:r>
      <w:r w:rsidR="00EF58F8" w:rsidRPr="00CA779A">
        <w:rPr>
          <w:rFonts w:ascii="Times New Roman" w:hAnsi="Times New Roman" w:cs="Times New Roman"/>
          <w:sz w:val="24"/>
          <w:szCs w:val="24"/>
        </w:rPr>
        <w:t>МЕЖСЕЛЕННОЙ ТЕРРИТОРИИ  МУНИЦИПАЛЬНОГО ОБРАЗОВАНИЯ БОГУЧАНСКИЙ РАЙОН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w:t>
      </w:r>
      <w:r w:rsidR="00EF58F8" w:rsidRPr="00CA779A">
        <w:rPr>
          <w:rFonts w:ascii="Times New Roman" w:hAnsi="Times New Roman" w:cs="Times New Roman"/>
          <w:sz w:val="24"/>
          <w:szCs w:val="24"/>
        </w:rPr>
        <w:t>межселенной территории  муниципального образования Богучанский район</w:t>
      </w:r>
      <w:r w:rsidRPr="00CA779A">
        <w:rPr>
          <w:rFonts w:ascii="Times New Roman" w:hAnsi="Times New Roman" w:cs="Times New Roman"/>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w:t>
      </w:r>
      <w:r w:rsidR="00EF58F8" w:rsidRPr="00CA779A">
        <w:rPr>
          <w:rFonts w:ascii="Times New Roman" w:hAnsi="Times New Roman" w:cs="Times New Roman"/>
          <w:sz w:val="24"/>
          <w:szCs w:val="24"/>
        </w:rPr>
        <w:t>межселенной территории  муниципального образования Богучанский район</w:t>
      </w:r>
      <w:r w:rsidRPr="00CA779A">
        <w:rPr>
          <w:rFonts w:ascii="Times New Roman" w:hAnsi="Times New Roman" w:cs="Times New Roman"/>
          <w:sz w:val="24"/>
          <w:szCs w:val="24"/>
        </w:rPr>
        <w:t xml:space="preserve"> (далее - Конкурс).</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Конкурсная комиссия является коллегиальным органом.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w:t>
      </w:r>
      <w:r w:rsidRPr="00EF58F8">
        <w:rPr>
          <w:rFonts w:ascii="Times New Roman" w:hAnsi="Times New Roman" w:cs="Times New Roman"/>
          <w:sz w:val="24"/>
          <w:szCs w:val="24"/>
        </w:rPr>
        <w:t xml:space="preserve">Конкурсная комиссия в своей деятельности руководствуется Гражданским </w:t>
      </w:r>
      <w:hyperlink r:id="rId19" w:history="1">
        <w:r w:rsidRPr="00EF58F8">
          <w:rPr>
            <w:rFonts w:ascii="Times New Roman" w:hAnsi="Times New Roman" w:cs="Times New Roman"/>
            <w:sz w:val="24"/>
            <w:szCs w:val="24"/>
          </w:rPr>
          <w:t>кодексом</w:t>
        </w:r>
      </w:hyperlink>
      <w:r w:rsidRPr="00EF58F8">
        <w:rPr>
          <w:rFonts w:ascii="Times New Roman" w:hAnsi="Times New Roman" w:cs="Times New Roman"/>
          <w:sz w:val="24"/>
          <w:szCs w:val="24"/>
        </w:rPr>
        <w:t xml:space="preserve"> Российской Федерации, иными федеральными законами и нормативными правовыми актами</w:t>
      </w:r>
      <w:r w:rsidRPr="00CA779A">
        <w:rPr>
          <w:rFonts w:ascii="Times New Roman" w:hAnsi="Times New Roman" w:cs="Times New Roman"/>
          <w:sz w:val="24"/>
          <w:szCs w:val="24"/>
        </w:rPr>
        <w:t xml:space="preserve"> Российской Федерации и Красноярского края, правовыми актами </w:t>
      </w:r>
      <w:r w:rsidR="00EF58F8">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и настоящим Положением.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ЦЕЛИ И ЗАДАЧИ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Исходя из целей деятельности Конкурсной комиссии в задачи Конкурсной комиссии входит: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обеспечение объективности при рассмотрении, сопоставлении и оценке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соблюдение принципов публичности, прозрачности, </w:t>
      </w:r>
      <w:proofErr w:type="spellStart"/>
      <w:r w:rsidRPr="00CA779A">
        <w:rPr>
          <w:rFonts w:ascii="Times New Roman" w:hAnsi="Times New Roman" w:cs="Times New Roman"/>
          <w:sz w:val="24"/>
          <w:szCs w:val="24"/>
        </w:rPr>
        <w:t>конкурентности</w:t>
      </w:r>
      <w:proofErr w:type="spellEnd"/>
      <w:r w:rsidRPr="00CA779A">
        <w:rPr>
          <w:rFonts w:ascii="Times New Roman" w:hAnsi="Times New Roman" w:cs="Times New Roman"/>
          <w:sz w:val="24"/>
          <w:szCs w:val="24"/>
        </w:rPr>
        <w:t>, равных условий при проведении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устранение возможностей злоупотребления и коррупции при проведении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ПОРЯДОК ФОРМИРОВАНИЯ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Конкурсная комиссия </w:t>
      </w:r>
      <w:r w:rsidR="00EF58F8">
        <w:rPr>
          <w:rFonts w:ascii="Times New Roman" w:hAnsi="Times New Roman" w:cs="Times New Roman"/>
          <w:sz w:val="24"/>
          <w:szCs w:val="24"/>
        </w:rPr>
        <w:t xml:space="preserve">может </w:t>
      </w:r>
      <w:r w:rsidRPr="00CA779A">
        <w:rPr>
          <w:rFonts w:ascii="Times New Roman" w:hAnsi="Times New Roman" w:cs="Times New Roman"/>
          <w:sz w:val="24"/>
          <w:szCs w:val="24"/>
        </w:rPr>
        <w:t>формир</w:t>
      </w:r>
      <w:r w:rsidR="00EF58F8">
        <w:rPr>
          <w:rFonts w:ascii="Times New Roman" w:hAnsi="Times New Roman" w:cs="Times New Roman"/>
          <w:sz w:val="24"/>
          <w:szCs w:val="24"/>
        </w:rPr>
        <w:t>оваться</w:t>
      </w:r>
      <w:r w:rsidRPr="00CA779A">
        <w:rPr>
          <w:rFonts w:ascii="Times New Roman" w:hAnsi="Times New Roman" w:cs="Times New Roman"/>
          <w:sz w:val="24"/>
          <w:szCs w:val="24"/>
        </w:rPr>
        <w:t xml:space="preserve"> из числа должностных лиц и работников администрации </w:t>
      </w:r>
      <w:r w:rsidR="00EF58F8">
        <w:rPr>
          <w:rFonts w:ascii="Times New Roman" w:hAnsi="Times New Roman" w:cs="Times New Roman"/>
          <w:sz w:val="24"/>
          <w:szCs w:val="24"/>
        </w:rPr>
        <w:t>Богучанского района</w:t>
      </w:r>
      <w:r w:rsidRPr="00CA779A">
        <w:rPr>
          <w:rFonts w:ascii="Times New Roman" w:hAnsi="Times New Roman" w:cs="Times New Roman"/>
          <w:sz w:val="24"/>
          <w:szCs w:val="24"/>
        </w:rPr>
        <w:t xml:space="preserve">, депутатов </w:t>
      </w:r>
      <w:r w:rsidR="00EF58F8">
        <w:rPr>
          <w:rFonts w:ascii="Times New Roman" w:hAnsi="Times New Roman" w:cs="Times New Roman"/>
          <w:sz w:val="24"/>
          <w:szCs w:val="24"/>
        </w:rPr>
        <w:t xml:space="preserve">районного </w:t>
      </w:r>
      <w:r w:rsidRPr="00CA779A">
        <w:rPr>
          <w:rFonts w:ascii="Times New Roman" w:hAnsi="Times New Roman" w:cs="Times New Roman"/>
          <w:sz w:val="24"/>
          <w:szCs w:val="24"/>
        </w:rPr>
        <w:t>Совета депутатов</w:t>
      </w:r>
      <w:r w:rsidR="00031B5C">
        <w:rPr>
          <w:rFonts w:ascii="Times New Roman" w:hAnsi="Times New Roman" w:cs="Times New Roman"/>
          <w:sz w:val="24"/>
          <w:szCs w:val="24"/>
        </w:rPr>
        <w:t xml:space="preserve"> </w:t>
      </w:r>
      <w:r w:rsidR="00EF58F8">
        <w:rPr>
          <w:rFonts w:ascii="Times New Roman" w:hAnsi="Times New Roman" w:cs="Times New Roman"/>
          <w:sz w:val="24"/>
          <w:szCs w:val="24"/>
        </w:rPr>
        <w:t>Богучанского района</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 Конкурсная комиссия состоит из председателя, заместителя председателя, секретаря и членов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Персональный состав Конкурсной комиссии утверждается </w:t>
      </w:r>
      <w:r w:rsidR="00EF58F8">
        <w:rPr>
          <w:rFonts w:ascii="Times New Roman" w:hAnsi="Times New Roman" w:cs="Times New Roman"/>
          <w:sz w:val="24"/>
          <w:szCs w:val="24"/>
        </w:rPr>
        <w:t xml:space="preserve">постановлением </w:t>
      </w:r>
      <w:r w:rsidRPr="00CA779A">
        <w:rPr>
          <w:rFonts w:ascii="Times New Roman" w:hAnsi="Times New Roman" w:cs="Times New Roman"/>
          <w:sz w:val="24"/>
          <w:szCs w:val="24"/>
        </w:rPr>
        <w:t xml:space="preserve">администрации </w:t>
      </w:r>
      <w:r w:rsidR="00EF58F8">
        <w:rPr>
          <w:rFonts w:ascii="Times New Roman" w:hAnsi="Times New Roman" w:cs="Times New Roman"/>
          <w:sz w:val="24"/>
          <w:szCs w:val="24"/>
        </w:rPr>
        <w:t>Богучанского района</w:t>
      </w:r>
      <w:r w:rsidRPr="00CA779A">
        <w:rPr>
          <w:rFonts w:ascii="Times New Roman" w:hAnsi="Times New Roman" w:cs="Times New Roman"/>
          <w:sz w:val="24"/>
          <w:szCs w:val="24"/>
        </w:rPr>
        <w:t xml:space="preserve"> (далее - Организатор Конкурса), общее количество не более 7 человек.</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IV. ФУНКЦИИ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Основными функциями Конкурсной комиссии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вскрытие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рассмотрение, оценка и сопоставление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определение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10. Председатель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общее руководство работой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открывает и ведет заседания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определяет порядок ведения заседания и рассмотрения обсуждаемых вопросов;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победителя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в соответствии с действующим законодательством Российской Федерации и настоящим Положением.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В отсутствие председателя заседания Конкурсной комиссии проводятся заместителем председателя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Секретарь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организационно-технического характера.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 ПРАВА И ОБЯЗАННОСТИ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Для осуществления возложенных на нее функций Конкурсная комиссия: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w:t>
      </w:r>
      <w:r w:rsidRPr="00CA779A">
        <w:rPr>
          <w:rFonts w:ascii="Times New Roman" w:hAnsi="Times New Roman" w:cs="Times New Roman"/>
          <w:sz w:val="24"/>
          <w:szCs w:val="24"/>
        </w:rPr>
        <w:lastRenderedPageBreak/>
        <w:t>физические лица, являющиеся участниками (акционерами) этих организаций, членами их органов управления, кредиторами участников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15. При осуществлении своих полномочий члены Конкурсной комиссии обязаны: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руководствоваться в своей деятельности требованиями законодательства Российской Федерации и настоящего Положения;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лично присутствовать на заседаниях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соблюдать правила вскрытия конвертов, рассмотрения,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проводить переговоров с заявителями до проведения Конкурса и (или) во время проведения процедур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16. При осуществлении своих полномочий члены Конкурсной комиссии вправе: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выступать по вопросам повестки дня на заседаниях Комиссии;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осуществлять иные действия в соответствии с действующим законодательством Российской Федерации и настоящим Положением.</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 РЕГЛАМЕНТ РАБОТЫ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w:t>
      </w:r>
      <w:r w:rsidRPr="00CA779A">
        <w:rPr>
          <w:rFonts w:ascii="Times New Roman" w:hAnsi="Times New Roman" w:cs="Times New Roman"/>
          <w:sz w:val="24"/>
          <w:szCs w:val="24"/>
        </w:rPr>
        <w:lastRenderedPageBreak/>
        <w:t>конкурсной документацией, а также соответствие участников Конкурса требованиям, установленным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24. Комиссия принимает решение о признании Конкурса несостоявшимся в случаях, если: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не было подано ни одной заявки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была подана только одна заявка;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ни один из заявителей не был допущен к участию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к участию в Конкурсе был допущен только один заявитель.</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Участник Конкурса, подавший заявку, которой присвоен первый номер, признается победителем Конкурса.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VII. ПОРЯДОК ОБЖАЛОВАНИЯ РЕШЕНИЙ КОНКУРСНОЙ КОМИССИИ,</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ОТВЕТСТВЕННОСТЬ ЧЛЕНОВ КОНКУРСНОЙ КОМИССИИ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28. Заявители, участники Конкурса вправе обжаловать решения Конкурсной комиссии в судебном порядке.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Default="00CA779A"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Default="00EF58F8" w:rsidP="00CA779A">
      <w:pPr>
        <w:pStyle w:val="ConsPlusNormal"/>
        <w:jc w:val="both"/>
        <w:rPr>
          <w:rFonts w:ascii="Times New Roman" w:hAnsi="Times New Roman" w:cs="Times New Roman"/>
          <w:sz w:val="24"/>
          <w:szCs w:val="24"/>
        </w:rPr>
      </w:pPr>
    </w:p>
    <w:p w:rsidR="00EF58F8" w:rsidRPr="00CA779A" w:rsidRDefault="00EF58F8" w:rsidP="00CA779A">
      <w:pPr>
        <w:pStyle w:val="ConsPlusNormal"/>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EF58F8"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EF58F8" w:rsidRPr="00CA779A" w:rsidRDefault="00EF58F8" w:rsidP="00EF58F8">
      <w:pPr>
        <w:pStyle w:val="ConsPlusNormal"/>
        <w:widowControl/>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Богучанского района</w:t>
      </w:r>
    </w:p>
    <w:p w:rsidR="00EF58F8" w:rsidRPr="00CA779A" w:rsidRDefault="007A3445" w:rsidP="00EF58F8">
      <w:pPr>
        <w:pStyle w:val="ConsPlusNormal"/>
        <w:jc w:val="right"/>
        <w:rPr>
          <w:rFonts w:ascii="Times New Roman" w:hAnsi="Times New Roman" w:cs="Times New Roman"/>
          <w:sz w:val="24"/>
          <w:szCs w:val="24"/>
        </w:rPr>
      </w:pPr>
      <w:r>
        <w:rPr>
          <w:rFonts w:ascii="Times New Roman" w:hAnsi="Times New Roman" w:cs="Times New Roman"/>
          <w:sz w:val="26"/>
          <w:szCs w:val="26"/>
        </w:rPr>
        <w:t>от 24.01</w:t>
      </w:r>
      <w:r w:rsidR="00C9718E">
        <w:rPr>
          <w:rFonts w:ascii="Times New Roman" w:hAnsi="Times New Roman" w:cs="Times New Roman"/>
          <w:sz w:val="26"/>
          <w:szCs w:val="26"/>
        </w:rPr>
        <w:t>.2023</w:t>
      </w:r>
      <w:r>
        <w:rPr>
          <w:rFonts w:ascii="Times New Roman" w:hAnsi="Times New Roman" w:cs="Times New Roman"/>
          <w:sz w:val="26"/>
          <w:szCs w:val="26"/>
        </w:rPr>
        <w:t xml:space="preserve">  № 51</w:t>
      </w:r>
      <w:r w:rsidR="00EF58F8" w:rsidRPr="00CA779A">
        <w:rPr>
          <w:rFonts w:ascii="Times New Roman" w:hAnsi="Times New Roman" w:cs="Times New Roman"/>
          <w:sz w:val="26"/>
          <w:szCs w:val="26"/>
        </w:rPr>
        <w:t>-п</w:t>
      </w:r>
    </w:p>
    <w:p w:rsidR="00CA779A" w:rsidRPr="00CA779A" w:rsidRDefault="00CA779A" w:rsidP="00CA779A">
      <w:pPr>
        <w:pStyle w:val="ConsPlusNormal"/>
        <w:jc w:val="right"/>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rPr>
          <w:rFonts w:ascii="Times New Roman" w:hAnsi="Times New Roman" w:cs="Times New Roman"/>
          <w:sz w:val="24"/>
          <w:szCs w:val="24"/>
        </w:rPr>
      </w:pPr>
      <w:bookmarkStart w:id="5" w:name="P370"/>
      <w:bookmarkEnd w:id="5"/>
      <w:r w:rsidRPr="00CA779A">
        <w:rPr>
          <w:rFonts w:ascii="Times New Roman" w:hAnsi="Times New Roman" w:cs="Times New Roman"/>
          <w:sz w:val="24"/>
          <w:szCs w:val="24"/>
        </w:rPr>
        <w:t>ПОРЯДОК</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 xml:space="preserve">ДЕЯТЕЛЬНОСТИ </w:t>
      </w:r>
      <w:r w:rsidR="00EF58F8" w:rsidRPr="00CA779A">
        <w:rPr>
          <w:rFonts w:ascii="Times New Roman" w:hAnsi="Times New Roman" w:cs="Times New Roman"/>
          <w:sz w:val="24"/>
          <w:szCs w:val="24"/>
        </w:rPr>
        <w:t>СПЕЦИАЛИЗИРОВАННОЙ СЛУЖБЫ ПО ВОПРОСАМ</w:t>
      </w:r>
    </w:p>
    <w:p w:rsidR="00CA779A" w:rsidRPr="00CA779A" w:rsidRDefault="00EF58F8"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ПОХОРОННОГО ДЕЛА НА МЕЖСЕЛЕННОЙ ТЕРРИТОРИИ  МУНИЦИПАЛЬНОГО ОБРАЗОВАНИЯ БОГУЧАНСКИЙ РАЙОН</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CA779A">
      <w:pPr>
        <w:pStyle w:val="ConsPlusNormal"/>
        <w:jc w:val="both"/>
        <w:rPr>
          <w:rFonts w:ascii="Times New Roman" w:hAnsi="Times New Roman" w:cs="Times New Roman"/>
          <w:sz w:val="24"/>
          <w:szCs w:val="24"/>
        </w:rPr>
      </w:pPr>
    </w:p>
    <w:p w:rsidR="00CA779A" w:rsidRPr="00EF58F8"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Специализированная служба по вопросам похоронного дела </w:t>
      </w:r>
      <w:r w:rsidR="00EF58F8" w:rsidRPr="00CA779A">
        <w:rPr>
          <w:rFonts w:ascii="Times New Roman" w:hAnsi="Times New Roman" w:cs="Times New Roman"/>
          <w:sz w:val="24"/>
          <w:szCs w:val="24"/>
        </w:rPr>
        <w:t xml:space="preserve">на межселенной территории  </w:t>
      </w:r>
      <w:r w:rsidR="00EF58F8" w:rsidRPr="00EF58F8">
        <w:rPr>
          <w:rFonts w:ascii="Times New Roman" w:hAnsi="Times New Roman" w:cs="Times New Roman"/>
          <w:sz w:val="24"/>
          <w:szCs w:val="24"/>
        </w:rPr>
        <w:t>муниципального образования Богучанский район</w:t>
      </w:r>
      <w:r w:rsidRPr="00EF58F8">
        <w:rPr>
          <w:rFonts w:ascii="Times New Roman" w:hAnsi="Times New Roman" w:cs="Times New Roman"/>
          <w:sz w:val="24"/>
          <w:szCs w:val="24"/>
        </w:rPr>
        <w:t xml:space="preserve"> (далее - специализированная служба) действует в соответствии с Федеральным </w:t>
      </w:r>
      <w:hyperlink r:id="rId20" w:history="1">
        <w:r w:rsidRPr="00EF58F8">
          <w:rPr>
            <w:rFonts w:ascii="Times New Roman" w:hAnsi="Times New Roman" w:cs="Times New Roman"/>
            <w:sz w:val="24"/>
            <w:szCs w:val="24"/>
          </w:rPr>
          <w:t>законом</w:t>
        </w:r>
      </w:hyperlink>
      <w:r w:rsidRPr="00EF58F8">
        <w:rPr>
          <w:rFonts w:ascii="Times New Roman" w:hAnsi="Times New Roman" w:cs="Times New Roman"/>
          <w:sz w:val="24"/>
          <w:szCs w:val="24"/>
        </w:rPr>
        <w:t xml:space="preserve"> от 12.01.1996 N 8-ФЗ "О погребении и похоронном деле", </w:t>
      </w:r>
      <w:hyperlink r:id="rId21"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CA779A" w:rsidRPr="00CA779A" w:rsidRDefault="00CA779A" w:rsidP="00CA779A">
      <w:pPr>
        <w:pStyle w:val="ConsPlusNormal"/>
        <w:ind w:firstLine="540"/>
        <w:jc w:val="both"/>
        <w:rPr>
          <w:rFonts w:ascii="Times New Roman" w:hAnsi="Times New Roman" w:cs="Times New Roman"/>
          <w:sz w:val="24"/>
          <w:szCs w:val="24"/>
        </w:rPr>
      </w:pPr>
      <w:r w:rsidRPr="00EF58F8">
        <w:rPr>
          <w:rFonts w:ascii="Times New Roman" w:hAnsi="Times New Roman" w:cs="Times New Roman"/>
          <w:sz w:val="24"/>
          <w:szCs w:val="24"/>
        </w:rPr>
        <w:t xml:space="preserve">2. Специализированная служба осуществляет захоронения и оказывает ритуальные услуги в соответствии со </w:t>
      </w:r>
      <w:hyperlink r:id="rId22" w:history="1">
        <w:r w:rsidRPr="00EF58F8">
          <w:rPr>
            <w:rFonts w:ascii="Times New Roman" w:hAnsi="Times New Roman" w:cs="Times New Roman"/>
            <w:sz w:val="24"/>
            <w:szCs w:val="24"/>
          </w:rPr>
          <w:t>статьями 9</w:t>
        </w:r>
      </w:hyperlink>
      <w:r w:rsidRPr="00EF58F8">
        <w:rPr>
          <w:rFonts w:ascii="Times New Roman" w:hAnsi="Times New Roman" w:cs="Times New Roman"/>
          <w:sz w:val="24"/>
          <w:szCs w:val="24"/>
        </w:rPr>
        <w:t xml:space="preserve">, </w:t>
      </w:r>
      <w:hyperlink r:id="rId23" w:history="1">
        <w:r w:rsidRPr="00EF58F8">
          <w:rPr>
            <w:rFonts w:ascii="Times New Roman" w:hAnsi="Times New Roman" w:cs="Times New Roman"/>
            <w:sz w:val="24"/>
            <w:szCs w:val="24"/>
          </w:rPr>
          <w:t>12</w:t>
        </w:r>
      </w:hyperlink>
      <w:r w:rsidRPr="00EF58F8">
        <w:rPr>
          <w:rFonts w:ascii="Times New Roman" w:hAnsi="Times New Roman" w:cs="Times New Roman"/>
          <w:sz w:val="24"/>
          <w:szCs w:val="24"/>
        </w:rPr>
        <w:t xml:space="preserve"> Федерального закона от 12.01.1996 N 8-ФЗ "О погребении и похоронном деле", </w:t>
      </w:r>
      <w:hyperlink r:id="rId24"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w:t>
      </w:r>
      <w:r w:rsidR="00EF58F8" w:rsidRPr="00CA779A">
        <w:rPr>
          <w:rFonts w:ascii="Times New Roman" w:hAnsi="Times New Roman" w:cs="Times New Roman"/>
          <w:sz w:val="24"/>
          <w:szCs w:val="24"/>
        </w:rPr>
        <w:t xml:space="preserve">на межселенной территории  муниципального образования Богучанский район </w:t>
      </w:r>
      <w:r w:rsidRPr="00CA779A">
        <w:rPr>
          <w:rFonts w:ascii="Times New Roman" w:hAnsi="Times New Roman" w:cs="Times New Roman"/>
          <w:sz w:val="24"/>
          <w:szCs w:val="24"/>
        </w:rPr>
        <w:t>по результатам конкурса.</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 ТРЕБОВАНИЯ К ХОЗЯЙСТВУЮЩИМ СУБЪЕКТАМ, ОКАЗЫВАЮЩИМ</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РИТУАЛЬНЫЕ УСЛУГИ</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Специализированная служба, осуществляющая прием заказа и заключение договора на организацию похорон, должна: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обеспечивать необходимое количество автотранспорта.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7. На каждом объекте ритуального обслуживания (кладбище) должна быть размещена </w:t>
      </w:r>
      <w:r w:rsidRPr="00CA779A">
        <w:rPr>
          <w:rFonts w:ascii="Times New Roman" w:hAnsi="Times New Roman" w:cs="Times New Roman"/>
          <w:sz w:val="24"/>
          <w:szCs w:val="24"/>
        </w:rPr>
        <w:lastRenderedPageBreak/>
        <w:t>вывеска, указывающая фирменное наименование специализированной службы, адрес местонахождения и режим работы.</w:t>
      </w:r>
    </w:p>
    <w:p w:rsidR="00CA779A" w:rsidRPr="00575BBC"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Специализированная служба в </w:t>
      </w:r>
      <w:r w:rsidRPr="00575BBC">
        <w:rPr>
          <w:rFonts w:ascii="Times New Roman" w:hAnsi="Times New Roman" w:cs="Times New Roman"/>
          <w:sz w:val="24"/>
          <w:szCs w:val="24"/>
        </w:rPr>
        <w:t xml:space="preserve">соответствии с </w:t>
      </w:r>
      <w:hyperlink r:id="rId25" w:history="1">
        <w:r w:rsidRPr="00575BBC">
          <w:rPr>
            <w:rFonts w:ascii="Times New Roman" w:hAnsi="Times New Roman" w:cs="Times New Roman"/>
            <w:sz w:val="24"/>
            <w:szCs w:val="24"/>
          </w:rPr>
          <w:t>Правилами</w:t>
        </w:r>
      </w:hyperlink>
      <w:r w:rsidRPr="00575BBC">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CA779A" w:rsidRPr="00CA779A" w:rsidRDefault="00CA779A" w:rsidP="00CA779A">
      <w:pPr>
        <w:pStyle w:val="ConsPlusNormal"/>
        <w:ind w:firstLine="540"/>
        <w:jc w:val="both"/>
        <w:rPr>
          <w:rFonts w:ascii="Times New Roman" w:hAnsi="Times New Roman" w:cs="Times New Roman"/>
          <w:sz w:val="24"/>
          <w:szCs w:val="24"/>
        </w:rPr>
      </w:pPr>
      <w:r w:rsidRPr="00575BBC">
        <w:rPr>
          <w:rFonts w:ascii="Times New Roman" w:hAnsi="Times New Roman" w:cs="Times New Roman"/>
          <w:sz w:val="24"/>
          <w:szCs w:val="24"/>
        </w:rPr>
        <w:t>гарантированный перечень услуг по погребению</w:t>
      </w:r>
      <w:r w:rsidRPr="00CA779A">
        <w:rPr>
          <w:rFonts w:ascii="Times New Roman" w:hAnsi="Times New Roman" w:cs="Times New Roman"/>
          <w:sz w:val="24"/>
          <w:szCs w:val="24"/>
        </w:rPr>
        <w:t>, предоставляемых на безвозмездной основе, и сведения о порядке их предоставления;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сроки оказания услуг (выполнения работ);</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гарантийные сроки, если они установлены;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цены на оказываемые услуги и др.</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10. Основаниями для расторжения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w:t>
      </w:r>
      <w:r w:rsidR="00575BBC">
        <w:rPr>
          <w:rFonts w:ascii="Times New Roman" w:hAnsi="Times New Roman" w:cs="Times New Roman"/>
          <w:sz w:val="24"/>
          <w:szCs w:val="24"/>
        </w:rPr>
        <w:t>Богучанский район</w:t>
      </w:r>
      <w:r w:rsidRPr="00CA779A">
        <w:rPr>
          <w:rFonts w:ascii="Times New Roman" w:hAnsi="Times New Roman" w:cs="Times New Roman"/>
          <w:sz w:val="24"/>
          <w:szCs w:val="24"/>
        </w:rPr>
        <w:t xml:space="preserve"> являются: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sidRPr="00CA779A">
        <w:rPr>
          <w:rFonts w:ascii="Times New Roman" w:hAnsi="Times New Roman" w:cs="Times New Roman"/>
          <w:sz w:val="24"/>
          <w:szCs w:val="24"/>
        </w:rPr>
        <w:t>непредоставление</w:t>
      </w:r>
      <w:proofErr w:type="spellEnd"/>
      <w:r w:rsidRPr="00CA779A">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действующего законодательства Российской Федерации, нормативных правовых актов Красноярского края, </w:t>
      </w:r>
      <w:r w:rsidR="00575BBC">
        <w:rPr>
          <w:rFonts w:ascii="Times New Roman" w:hAnsi="Times New Roman" w:cs="Times New Roman"/>
          <w:sz w:val="24"/>
          <w:szCs w:val="24"/>
        </w:rPr>
        <w:t>МО Богучанский район</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11. Отказ </w:t>
      </w:r>
      <w:r w:rsidRPr="00575BBC">
        <w:rPr>
          <w:rFonts w:ascii="Times New Roman" w:hAnsi="Times New Roman" w:cs="Times New Roman"/>
          <w:sz w:val="24"/>
          <w:szCs w:val="24"/>
        </w:rPr>
        <w:t xml:space="preserve">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6" w:history="1">
        <w:r w:rsidRPr="00575BBC">
          <w:rPr>
            <w:rFonts w:ascii="Times New Roman" w:hAnsi="Times New Roman" w:cs="Times New Roman"/>
            <w:sz w:val="24"/>
            <w:szCs w:val="24"/>
          </w:rPr>
          <w:t>пунктом 1</w:t>
        </w:r>
      </w:hyperlink>
      <w:r w:rsidRPr="00575BBC">
        <w:rPr>
          <w:rFonts w:ascii="Times New Roman" w:hAnsi="Times New Roman" w:cs="Times New Roman"/>
          <w:sz w:val="24"/>
          <w:szCs w:val="24"/>
        </w:rPr>
        <w:t xml:space="preserve"> Указа Президента Российской Федерации от 29.06.1996 N 1001 "О гарантиях прав граждан на предоставление</w:t>
      </w:r>
      <w:r w:rsidRPr="00CA779A">
        <w:rPr>
          <w:rFonts w:ascii="Times New Roman" w:hAnsi="Times New Roman" w:cs="Times New Roman"/>
          <w:sz w:val="24"/>
          <w:szCs w:val="24"/>
        </w:rPr>
        <w:t xml:space="preserve"> услуг по погребению умерших".</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Title"/>
        <w:jc w:val="center"/>
        <w:outlineLvl w:val="1"/>
        <w:rPr>
          <w:rFonts w:ascii="Times New Roman" w:hAnsi="Times New Roman" w:cs="Times New Roman"/>
          <w:sz w:val="24"/>
          <w:szCs w:val="24"/>
        </w:rPr>
      </w:pPr>
      <w:r w:rsidRPr="00CA779A">
        <w:rPr>
          <w:rFonts w:ascii="Times New Roman" w:hAnsi="Times New Roman" w:cs="Times New Roman"/>
          <w:sz w:val="24"/>
          <w:szCs w:val="24"/>
        </w:rPr>
        <w:t>III. ТРЕБОВАНИЯ К КАЧЕСТВУ ГАРАНТИРОВАННОГО ПЕРЕЧНЯ</w:t>
      </w:r>
    </w:p>
    <w:p w:rsidR="00CA779A" w:rsidRPr="00CA779A" w:rsidRDefault="00CA779A" w:rsidP="00CA779A">
      <w:pPr>
        <w:pStyle w:val="ConsPlusTitle"/>
        <w:jc w:val="center"/>
        <w:rPr>
          <w:rFonts w:ascii="Times New Roman" w:hAnsi="Times New Roman" w:cs="Times New Roman"/>
          <w:sz w:val="24"/>
          <w:szCs w:val="24"/>
        </w:rPr>
      </w:pPr>
      <w:r w:rsidRPr="00CA779A">
        <w:rPr>
          <w:rFonts w:ascii="Times New Roman" w:hAnsi="Times New Roman" w:cs="Times New Roman"/>
          <w:sz w:val="24"/>
          <w:szCs w:val="24"/>
        </w:rPr>
        <w:t>УСЛУГ ПО ПОГРЕБЕНИЮ</w:t>
      </w:r>
    </w:p>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необрезная, дерево - сосна) и соответствует следующим размерам:</w:t>
      </w:r>
    </w:p>
    <w:p w:rsidR="00575BBC" w:rsidRDefault="00575BBC" w:rsidP="00CA779A">
      <w:pPr>
        <w:pStyle w:val="ConsPlusNormal"/>
        <w:ind w:firstLine="540"/>
        <w:jc w:val="both"/>
        <w:rPr>
          <w:rFonts w:ascii="Times New Roman" w:hAnsi="Times New Roman" w:cs="Times New Roman"/>
          <w:sz w:val="24"/>
          <w:szCs w:val="24"/>
        </w:rPr>
      </w:pPr>
    </w:p>
    <w:p w:rsidR="00575BBC" w:rsidRPr="00CA779A" w:rsidRDefault="00575BBC" w:rsidP="00CA779A">
      <w:pPr>
        <w:pStyle w:val="ConsPlusNormal"/>
        <w:ind w:firstLine="540"/>
        <w:jc w:val="both"/>
        <w:rPr>
          <w:rFonts w:ascii="Times New Roman" w:hAnsi="Times New Roman" w:cs="Times New Roman"/>
          <w:sz w:val="24"/>
          <w:szCs w:val="24"/>
        </w:rPr>
      </w:pP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94"/>
        <w:gridCol w:w="2097"/>
        <w:gridCol w:w="2097"/>
        <w:gridCol w:w="2695"/>
      </w:tblGrid>
      <w:tr w:rsidR="00CA779A" w:rsidRPr="00575BBC" w:rsidTr="00575BBC">
        <w:tc>
          <w:tcPr>
            <w:tcW w:w="1406" w:type="pct"/>
            <w:vMerge w:val="restar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lastRenderedPageBreak/>
              <w:t>Гроб похоронный</w:t>
            </w:r>
          </w:p>
        </w:tc>
        <w:tc>
          <w:tcPr>
            <w:tcW w:w="2187" w:type="pct"/>
            <w:gridSpan w:val="2"/>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Размер, мм</w:t>
            </w:r>
          </w:p>
        </w:tc>
        <w:tc>
          <w:tcPr>
            <w:tcW w:w="1406" w:type="pct"/>
            <w:vMerge w:val="restar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 xml:space="preserve">Ширина </w:t>
            </w:r>
            <w:proofErr w:type="spellStart"/>
            <w:r w:rsidRPr="00575BBC">
              <w:rPr>
                <w:rFonts w:ascii="Times New Roman" w:hAnsi="Times New Roman" w:cs="Times New Roman"/>
                <w:sz w:val="22"/>
                <w:szCs w:val="24"/>
              </w:rPr>
              <w:t>приголовника</w:t>
            </w:r>
            <w:proofErr w:type="spellEnd"/>
            <w:r w:rsidRPr="00575BBC">
              <w:rPr>
                <w:rFonts w:ascii="Times New Roman" w:hAnsi="Times New Roman" w:cs="Times New Roman"/>
                <w:sz w:val="22"/>
                <w:szCs w:val="24"/>
              </w:rPr>
              <w:t>, мм</w:t>
            </w:r>
          </w:p>
        </w:tc>
      </w:tr>
      <w:tr w:rsidR="00CA779A" w:rsidRPr="00575BBC" w:rsidTr="00575BBC">
        <w:tc>
          <w:tcPr>
            <w:tcW w:w="1406" w:type="pct"/>
            <w:vMerge/>
          </w:tcPr>
          <w:p w:rsidR="00CA779A" w:rsidRPr="00575BBC" w:rsidRDefault="00CA779A" w:rsidP="00575BBC">
            <w:pPr>
              <w:rPr>
                <w:sz w:val="22"/>
                <w:szCs w:val="24"/>
              </w:rPr>
            </w:pP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длина гроба</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 xml:space="preserve">высота у наружного края </w:t>
            </w:r>
            <w:proofErr w:type="spellStart"/>
            <w:r w:rsidRPr="00575BBC">
              <w:rPr>
                <w:rFonts w:ascii="Times New Roman" w:hAnsi="Times New Roman" w:cs="Times New Roman"/>
                <w:sz w:val="22"/>
                <w:szCs w:val="24"/>
              </w:rPr>
              <w:t>приголовника</w:t>
            </w:r>
            <w:proofErr w:type="spellEnd"/>
          </w:p>
        </w:tc>
        <w:tc>
          <w:tcPr>
            <w:tcW w:w="1406" w:type="pct"/>
            <w:vMerge/>
          </w:tcPr>
          <w:p w:rsidR="00CA779A" w:rsidRPr="00575BBC" w:rsidRDefault="00CA779A" w:rsidP="00575BBC">
            <w:pPr>
              <w:rPr>
                <w:sz w:val="22"/>
                <w:szCs w:val="24"/>
              </w:rPr>
            </w:pP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Взрослый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1400 - 2200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450 - 500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450 - 700</w:t>
            </w: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Подростковый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1000 - 1400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400 - 450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370 - 450</w:t>
            </w:r>
          </w:p>
        </w:tc>
      </w:tr>
      <w:tr w:rsidR="00CA779A" w:rsidRPr="00575BBC" w:rsidTr="00575BBC">
        <w:tc>
          <w:tcPr>
            <w:tcW w:w="1406" w:type="pct"/>
          </w:tcPr>
          <w:p w:rsidR="00CA779A" w:rsidRPr="00575BBC" w:rsidRDefault="00CA779A" w:rsidP="00575BBC">
            <w:pPr>
              <w:pStyle w:val="ConsPlusNormal"/>
              <w:ind w:firstLine="0"/>
              <w:rPr>
                <w:rFonts w:ascii="Times New Roman" w:hAnsi="Times New Roman" w:cs="Times New Roman"/>
                <w:sz w:val="22"/>
                <w:szCs w:val="24"/>
              </w:rPr>
            </w:pPr>
            <w:r w:rsidRPr="00575BBC">
              <w:rPr>
                <w:rFonts w:ascii="Times New Roman" w:hAnsi="Times New Roman" w:cs="Times New Roman"/>
                <w:sz w:val="22"/>
                <w:szCs w:val="24"/>
              </w:rPr>
              <w:t>Детский</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650 - 1000</w:t>
            </w:r>
          </w:p>
        </w:tc>
        <w:tc>
          <w:tcPr>
            <w:tcW w:w="1094"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350 - 400</w:t>
            </w:r>
          </w:p>
        </w:tc>
        <w:tc>
          <w:tcPr>
            <w:tcW w:w="1406" w:type="pct"/>
          </w:tcPr>
          <w:p w:rsidR="00CA779A" w:rsidRPr="00575BBC" w:rsidRDefault="00CA779A" w:rsidP="00575BBC">
            <w:pPr>
              <w:pStyle w:val="ConsPlusNormal"/>
              <w:ind w:firstLine="0"/>
              <w:jc w:val="center"/>
              <w:rPr>
                <w:rFonts w:ascii="Times New Roman" w:hAnsi="Times New Roman" w:cs="Times New Roman"/>
                <w:sz w:val="22"/>
                <w:szCs w:val="24"/>
              </w:rPr>
            </w:pPr>
            <w:r w:rsidRPr="00575BBC">
              <w:rPr>
                <w:rFonts w:ascii="Times New Roman" w:hAnsi="Times New Roman" w:cs="Times New Roman"/>
                <w:sz w:val="22"/>
                <w:szCs w:val="24"/>
              </w:rPr>
              <w:t>350 - 450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погребение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 облачение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 предоставление гроба: похоронный гроб оббитый, изготавливается из пиломатериала (доска необрезная, дерево - сосна) и соответствует следующим размерам:</w:t>
      </w:r>
    </w:p>
    <w:p w:rsidR="00CA779A" w:rsidRPr="00CA779A" w:rsidRDefault="00CA779A" w:rsidP="00CA77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46"/>
        <w:gridCol w:w="1702"/>
        <w:gridCol w:w="3826"/>
        <w:gridCol w:w="2009"/>
      </w:tblGrid>
      <w:tr w:rsidR="00CA779A" w:rsidRPr="00CA779A" w:rsidTr="00575BBC">
        <w:trPr>
          <w:trHeight w:val="149"/>
        </w:trPr>
        <w:tc>
          <w:tcPr>
            <w:tcW w:w="1068" w:type="pct"/>
            <w:vMerge w:val="restar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Гроб похоронный</w:t>
            </w:r>
          </w:p>
        </w:tc>
        <w:tc>
          <w:tcPr>
            <w:tcW w:w="2884" w:type="pct"/>
            <w:gridSpan w:val="2"/>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Размер, мм</w:t>
            </w:r>
          </w:p>
        </w:tc>
        <w:tc>
          <w:tcPr>
            <w:tcW w:w="1048" w:type="pct"/>
            <w:vMerge w:val="restar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 xml:space="preserve">Ширина </w:t>
            </w:r>
            <w:proofErr w:type="spellStart"/>
            <w:r w:rsidRPr="00CA779A">
              <w:rPr>
                <w:rFonts w:ascii="Times New Roman" w:hAnsi="Times New Roman" w:cs="Times New Roman"/>
                <w:sz w:val="24"/>
                <w:szCs w:val="24"/>
              </w:rPr>
              <w:t>приголовника</w:t>
            </w:r>
            <w:proofErr w:type="spellEnd"/>
            <w:r w:rsidRPr="00CA779A">
              <w:rPr>
                <w:rFonts w:ascii="Times New Roman" w:hAnsi="Times New Roman" w:cs="Times New Roman"/>
                <w:sz w:val="24"/>
                <w:szCs w:val="24"/>
              </w:rPr>
              <w:t>, мм</w:t>
            </w:r>
          </w:p>
        </w:tc>
      </w:tr>
      <w:tr w:rsidR="00CA779A" w:rsidRPr="00CA779A" w:rsidTr="00575BBC">
        <w:trPr>
          <w:trHeight w:val="355"/>
        </w:trPr>
        <w:tc>
          <w:tcPr>
            <w:tcW w:w="1068" w:type="pct"/>
            <w:vMerge/>
          </w:tcPr>
          <w:p w:rsidR="00CA779A" w:rsidRPr="00CA779A" w:rsidRDefault="00CA779A" w:rsidP="00575BBC">
            <w:pPr>
              <w:rPr>
                <w:sz w:val="24"/>
                <w:szCs w:val="24"/>
              </w:rPr>
            </w:pP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длина гроба</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 xml:space="preserve">высота у наружного края </w:t>
            </w:r>
            <w:proofErr w:type="spellStart"/>
            <w:r w:rsidRPr="00CA779A">
              <w:rPr>
                <w:rFonts w:ascii="Times New Roman" w:hAnsi="Times New Roman" w:cs="Times New Roman"/>
                <w:sz w:val="24"/>
                <w:szCs w:val="24"/>
              </w:rPr>
              <w:t>приголовника</w:t>
            </w:r>
            <w:proofErr w:type="spellEnd"/>
          </w:p>
        </w:tc>
        <w:tc>
          <w:tcPr>
            <w:tcW w:w="1048" w:type="pct"/>
            <w:vMerge/>
          </w:tcPr>
          <w:p w:rsidR="00CA779A" w:rsidRPr="00CA779A" w:rsidRDefault="00CA779A" w:rsidP="00575BBC">
            <w:pPr>
              <w:rPr>
                <w:sz w:val="24"/>
                <w:szCs w:val="24"/>
              </w:rPr>
            </w:pP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Взрослый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1400 - 2200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450 - 500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450 - 700</w:t>
            </w: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Подростковый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1000 - 1400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400 - 450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370 - 450</w:t>
            </w:r>
          </w:p>
        </w:tc>
      </w:tr>
      <w:tr w:rsidR="00CA779A" w:rsidRPr="00CA779A" w:rsidTr="00575BBC">
        <w:tc>
          <w:tcPr>
            <w:tcW w:w="1068" w:type="pct"/>
          </w:tcPr>
          <w:p w:rsidR="00CA779A" w:rsidRPr="00CA779A" w:rsidRDefault="00CA779A" w:rsidP="00575BBC">
            <w:pPr>
              <w:pStyle w:val="ConsPlusNormal"/>
              <w:ind w:firstLine="0"/>
              <w:rPr>
                <w:rFonts w:ascii="Times New Roman" w:hAnsi="Times New Roman" w:cs="Times New Roman"/>
                <w:sz w:val="24"/>
                <w:szCs w:val="24"/>
              </w:rPr>
            </w:pPr>
            <w:r w:rsidRPr="00CA779A">
              <w:rPr>
                <w:rFonts w:ascii="Times New Roman" w:hAnsi="Times New Roman" w:cs="Times New Roman"/>
                <w:sz w:val="24"/>
                <w:szCs w:val="24"/>
              </w:rPr>
              <w:t>Детский</w:t>
            </w:r>
          </w:p>
        </w:tc>
        <w:tc>
          <w:tcPr>
            <w:tcW w:w="88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650 - 1000</w:t>
            </w:r>
          </w:p>
        </w:tc>
        <w:tc>
          <w:tcPr>
            <w:tcW w:w="1996"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350 - 400</w:t>
            </w:r>
          </w:p>
        </w:tc>
        <w:tc>
          <w:tcPr>
            <w:tcW w:w="1048" w:type="pct"/>
          </w:tcPr>
          <w:p w:rsidR="00CA779A" w:rsidRPr="00CA779A" w:rsidRDefault="00CA779A" w:rsidP="00575BBC">
            <w:pPr>
              <w:pStyle w:val="ConsPlusNormal"/>
              <w:ind w:firstLine="0"/>
              <w:jc w:val="center"/>
              <w:rPr>
                <w:rFonts w:ascii="Times New Roman" w:hAnsi="Times New Roman" w:cs="Times New Roman"/>
                <w:sz w:val="24"/>
                <w:szCs w:val="24"/>
              </w:rPr>
            </w:pPr>
            <w:r w:rsidRPr="00CA779A">
              <w:rPr>
                <w:rFonts w:ascii="Times New Roman" w:hAnsi="Times New Roman" w:cs="Times New Roman"/>
                <w:sz w:val="24"/>
                <w:szCs w:val="24"/>
              </w:rPr>
              <w:t>350 - 450</w:t>
            </w:r>
          </w:p>
        </w:tc>
      </w:tr>
    </w:tbl>
    <w:p w:rsidR="00CA779A" w:rsidRPr="00CA779A" w:rsidRDefault="00CA779A" w:rsidP="00CA779A">
      <w:pPr>
        <w:pStyle w:val="ConsPlusNormal"/>
        <w:jc w:val="both"/>
        <w:rPr>
          <w:rFonts w:ascii="Times New Roman" w:hAnsi="Times New Roman" w:cs="Times New Roman"/>
          <w:sz w:val="24"/>
          <w:szCs w:val="24"/>
        </w:rPr>
      </w:pP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 погребение тела:</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CA779A">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CA779A">
      <w:pPr>
        <w:pStyle w:val="ConsPlusNormal"/>
        <w:widowControl/>
        <w:ind w:firstLine="0"/>
        <w:rPr>
          <w:rFonts w:ascii="Times New Roman" w:hAnsi="Times New Roman" w:cs="Times New Roman"/>
          <w:sz w:val="24"/>
          <w:szCs w:val="24"/>
        </w:rPr>
      </w:pPr>
    </w:p>
    <w:p w:rsidR="00CA779A" w:rsidRPr="00CA779A" w:rsidRDefault="00CA779A" w:rsidP="00CA779A">
      <w:pPr>
        <w:rPr>
          <w:sz w:val="24"/>
          <w:szCs w:val="24"/>
        </w:rPr>
      </w:pPr>
      <w:r w:rsidRPr="00CA779A">
        <w:rPr>
          <w:sz w:val="24"/>
          <w:szCs w:val="24"/>
        </w:rPr>
        <w:br w:type="page"/>
      </w:r>
    </w:p>
    <w:p w:rsidR="00CA779A" w:rsidRPr="00CA779A" w:rsidRDefault="00CA779A" w:rsidP="00CA779A">
      <w:pPr>
        <w:pStyle w:val="ConsPlusNormal"/>
        <w:widowControl/>
        <w:ind w:firstLine="0"/>
        <w:rPr>
          <w:rFonts w:ascii="Times New Roman" w:hAnsi="Times New Roman" w:cs="Times New Roman"/>
          <w:sz w:val="24"/>
          <w:szCs w:val="24"/>
        </w:rPr>
      </w:pPr>
    </w:p>
    <w:p w:rsidR="008B179B" w:rsidRPr="00CA779A" w:rsidRDefault="00575BBC" w:rsidP="00EC2B92">
      <w:pPr>
        <w:pStyle w:val="ConsPlusNormal"/>
        <w:widowControl/>
        <w:ind w:left="6237" w:firstLine="0"/>
        <w:rPr>
          <w:rFonts w:ascii="Times New Roman" w:hAnsi="Times New Roman" w:cs="Times New Roman"/>
          <w:sz w:val="26"/>
          <w:szCs w:val="26"/>
        </w:rPr>
      </w:pPr>
      <w:r>
        <w:rPr>
          <w:rFonts w:ascii="Times New Roman" w:hAnsi="Times New Roman" w:cs="Times New Roman"/>
          <w:sz w:val="26"/>
          <w:szCs w:val="26"/>
        </w:rPr>
        <w:t>Приложение № 4</w:t>
      </w:r>
      <w:r w:rsidR="008B179B" w:rsidRPr="00CA779A">
        <w:rPr>
          <w:rFonts w:ascii="Times New Roman" w:hAnsi="Times New Roman" w:cs="Times New Roman"/>
          <w:sz w:val="26"/>
          <w:szCs w:val="26"/>
        </w:rPr>
        <w:t xml:space="preserve"> к</w:t>
      </w:r>
    </w:p>
    <w:p w:rsidR="008B179B" w:rsidRPr="00CA779A" w:rsidRDefault="008B179B" w:rsidP="008B179B">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к постановлению администрации Богучанского района</w:t>
      </w:r>
    </w:p>
    <w:p w:rsidR="008B179B" w:rsidRPr="00CA779A" w:rsidRDefault="008B179B" w:rsidP="008B179B">
      <w:pPr>
        <w:pStyle w:val="ConsPlusNormal"/>
        <w:widowControl/>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от </w:t>
      </w:r>
      <w:r w:rsidR="007A3445">
        <w:rPr>
          <w:rFonts w:ascii="Times New Roman" w:hAnsi="Times New Roman" w:cs="Times New Roman"/>
          <w:sz w:val="26"/>
          <w:szCs w:val="26"/>
        </w:rPr>
        <w:t>24.01</w:t>
      </w:r>
      <w:r w:rsidR="00C9718E">
        <w:rPr>
          <w:rFonts w:ascii="Times New Roman" w:hAnsi="Times New Roman" w:cs="Times New Roman"/>
          <w:sz w:val="26"/>
          <w:szCs w:val="26"/>
        </w:rPr>
        <w:t>.2023</w:t>
      </w:r>
      <w:r w:rsidRPr="00CA779A">
        <w:rPr>
          <w:rFonts w:ascii="Times New Roman" w:hAnsi="Times New Roman" w:cs="Times New Roman"/>
          <w:sz w:val="26"/>
          <w:szCs w:val="26"/>
        </w:rPr>
        <w:t xml:space="preserve">  № </w:t>
      </w:r>
      <w:r w:rsidR="007A3445">
        <w:rPr>
          <w:rFonts w:ascii="Times New Roman" w:hAnsi="Times New Roman" w:cs="Times New Roman"/>
          <w:sz w:val="26"/>
          <w:szCs w:val="26"/>
        </w:rPr>
        <w:t>51</w:t>
      </w:r>
      <w:r w:rsidR="00E6483F" w:rsidRPr="00CA779A">
        <w:rPr>
          <w:rFonts w:ascii="Times New Roman" w:hAnsi="Times New Roman" w:cs="Times New Roman"/>
          <w:sz w:val="26"/>
          <w:szCs w:val="26"/>
        </w:rPr>
        <w:t>-п</w:t>
      </w:r>
    </w:p>
    <w:p w:rsidR="00FD12B8" w:rsidRPr="00CA779A" w:rsidRDefault="00FD12B8" w:rsidP="00EC2B92">
      <w:pPr>
        <w:pStyle w:val="ConsPlusNormal"/>
        <w:widowControl/>
        <w:ind w:left="6237" w:firstLine="0"/>
        <w:rPr>
          <w:rFonts w:ascii="Times New Roman" w:hAnsi="Times New Roman" w:cs="Times New Roman"/>
          <w:sz w:val="26"/>
          <w:szCs w:val="26"/>
        </w:rPr>
      </w:pPr>
    </w:p>
    <w:p w:rsidR="00394CBA" w:rsidRPr="00CA779A" w:rsidRDefault="00394CBA" w:rsidP="00C35059">
      <w:pPr>
        <w:autoSpaceDE w:val="0"/>
        <w:autoSpaceDN w:val="0"/>
        <w:adjustRightInd w:val="0"/>
        <w:jc w:val="right"/>
        <w:outlineLvl w:val="0"/>
        <w:rPr>
          <w:sz w:val="26"/>
          <w:szCs w:val="26"/>
        </w:rPr>
      </w:pPr>
    </w:p>
    <w:p w:rsidR="00DA63B4" w:rsidRPr="00CA779A" w:rsidRDefault="00DA63B4" w:rsidP="00C35059">
      <w:pPr>
        <w:autoSpaceDE w:val="0"/>
        <w:autoSpaceDN w:val="0"/>
        <w:adjustRightInd w:val="0"/>
        <w:jc w:val="right"/>
        <w:outlineLvl w:val="0"/>
        <w:rPr>
          <w:sz w:val="26"/>
          <w:szCs w:val="26"/>
        </w:rPr>
      </w:pPr>
    </w:p>
    <w:p w:rsidR="007C0F4C" w:rsidRPr="00CA779A" w:rsidRDefault="007C0F4C" w:rsidP="007C0F4C">
      <w:pPr>
        <w:pStyle w:val="a4"/>
        <w:jc w:val="center"/>
        <w:rPr>
          <w:sz w:val="26"/>
          <w:szCs w:val="26"/>
        </w:rPr>
      </w:pPr>
      <w:r w:rsidRPr="00CA779A">
        <w:rPr>
          <w:sz w:val="26"/>
          <w:szCs w:val="26"/>
        </w:rPr>
        <w:t>СОСТАВ</w:t>
      </w:r>
    </w:p>
    <w:p w:rsidR="001279EC" w:rsidRPr="00CA779A" w:rsidRDefault="00DA79F1" w:rsidP="001279EC">
      <w:pPr>
        <w:pStyle w:val="ConsPlusTitle"/>
        <w:widowControl/>
        <w:jc w:val="center"/>
        <w:rPr>
          <w:rFonts w:ascii="Times New Roman" w:hAnsi="Times New Roman" w:cs="Times New Roman"/>
          <w:b w:val="0"/>
          <w:sz w:val="26"/>
          <w:szCs w:val="26"/>
        </w:rPr>
      </w:pPr>
      <w:r w:rsidRPr="00CA779A">
        <w:rPr>
          <w:rFonts w:ascii="Times New Roman" w:hAnsi="Times New Roman" w:cs="Times New Roman"/>
          <w:b w:val="0"/>
          <w:sz w:val="26"/>
          <w:szCs w:val="26"/>
        </w:rPr>
        <w:t xml:space="preserve">конкурсной </w:t>
      </w:r>
      <w:r w:rsidR="007C0F4C" w:rsidRPr="00CA779A">
        <w:rPr>
          <w:rFonts w:ascii="Times New Roman" w:hAnsi="Times New Roman" w:cs="Times New Roman"/>
          <w:b w:val="0"/>
          <w:sz w:val="26"/>
          <w:szCs w:val="26"/>
        </w:rPr>
        <w:t xml:space="preserve">комиссии </w:t>
      </w:r>
      <w:r w:rsidR="003F20D4" w:rsidRPr="00CA779A">
        <w:rPr>
          <w:rFonts w:ascii="Times New Roman" w:hAnsi="Times New Roman" w:cs="Times New Roman"/>
          <w:b w:val="0"/>
          <w:sz w:val="26"/>
          <w:szCs w:val="26"/>
        </w:rPr>
        <w:t xml:space="preserve"> по проведению </w:t>
      </w:r>
      <w:r w:rsidR="004E5238" w:rsidRPr="00CA779A">
        <w:rPr>
          <w:rFonts w:ascii="Times New Roman" w:hAnsi="Times New Roman" w:cs="Times New Roman"/>
          <w:b w:val="0"/>
          <w:sz w:val="26"/>
          <w:szCs w:val="26"/>
        </w:rPr>
        <w:t xml:space="preserve"> открытого  конкурса </w:t>
      </w:r>
      <w:r w:rsidR="007C0F4C" w:rsidRPr="00CA779A">
        <w:rPr>
          <w:rFonts w:ascii="Times New Roman" w:hAnsi="Times New Roman" w:cs="Times New Roman"/>
          <w:b w:val="0"/>
          <w:sz w:val="26"/>
          <w:szCs w:val="26"/>
        </w:rPr>
        <w:t>по</w:t>
      </w:r>
      <w:r w:rsidR="00B26523">
        <w:rPr>
          <w:rFonts w:ascii="Times New Roman" w:hAnsi="Times New Roman" w:cs="Times New Roman"/>
          <w:b w:val="0"/>
          <w:sz w:val="26"/>
          <w:szCs w:val="26"/>
        </w:rPr>
        <w:t xml:space="preserve"> </w:t>
      </w:r>
      <w:r w:rsidR="001279EC" w:rsidRPr="00CA779A">
        <w:rPr>
          <w:rFonts w:ascii="Times New Roman" w:hAnsi="Times New Roman" w:cs="Times New Roman"/>
          <w:b w:val="0"/>
          <w:sz w:val="26"/>
          <w:szCs w:val="26"/>
        </w:rPr>
        <w:t>выбору  организации, оказывающей  услуги</w:t>
      </w:r>
      <w:r w:rsidR="005166B3" w:rsidRPr="00CA779A">
        <w:rPr>
          <w:rFonts w:ascii="Times New Roman" w:hAnsi="Times New Roman" w:cs="Times New Roman"/>
          <w:b w:val="0"/>
          <w:sz w:val="26"/>
          <w:szCs w:val="26"/>
        </w:rPr>
        <w:t xml:space="preserve"> по погребению</w:t>
      </w:r>
      <w:r w:rsidR="001279EC" w:rsidRPr="00CA779A">
        <w:rPr>
          <w:rFonts w:ascii="Times New Roman" w:hAnsi="Times New Roman" w:cs="Times New Roman"/>
          <w:b w:val="0"/>
          <w:sz w:val="26"/>
          <w:szCs w:val="26"/>
        </w:rPr>
        <w:t>, с целью дальнейшего присвоения статуса  специализированной службы  по вопросам  похоронного дела на межселенной территории  муниципального образования Богучанский район</w:t>
      </w:r>
    </w:p>
    <w:p w:rsidR="007C0F4C" w:rsidRPr="00CA779A" w:rsidRDefault="007C0F4C" w:rsidP="001279EC">
      <w:pPr>
        <w:pStyle w:val="a4"/>
        <w:jc w:val="center"/>
        <w:rPr>
          <w:sz w:val="26"/>
          <w:szCs w:val="26"/>
        </w:rPr>
      </w:pPr>
    </w:p>
    <w:p w:rsidR="007C0F4C" w:rsidRPr="00CA779A" w:rsidRDefault="007C0F4C" w:rsidP="007C0F4C">
      <w:pPr>
        <w:pStyle w:val="a4"/>
        <w:jc w:val="center"/>
        <w:rPr>
          <w:sz w:val="26"/>
          <w:szCs w:val="26"/>
        </w:rPr>
      </w:pPr>
    </w:p>
    <w:tbl>
      <w:tblPr>
        <w:tblW w:w="0" w:type="auto"/>
        <w:tblLook w:val="01E0"/>
      </w:tblPr>
      <w:tblGrid>
        <w:gridCol w:w="648"/>
        <w:gridCol w:w="3420"/>
        <w:gridCol w:w="5450"/>
      </w:tblGrid>
      <w:tr w:rsidR="007C0F4C" w:rsidRPr="00CA779A" w:rsidTr="000B4D36">
        <w:tc>
          <w:tcPr>
            <w:tcW w:w="648" w:type="dxa"/>
          </w:tcPr>
          <w:p w:rsidR="007C0F4C" w:rsidRPr="00CA779A" w:rsidRDefault="007C0F4C" w:rsidP="000B4D36">
            <w:pPr>
              <w:pStyle w:val="a4"/>
              <w:jc w:val="right"/>
              <w:rPr>
                <w:sz w:val="26"/>
                <w:szCs w:val="26"/>
              </w:rPr>
            </w:pPr>
            <w:r w:rsidRPr="00CA779A">
              <w:rPr>
                <w:sz w:val="26"/>
                <w:szCs w:val="26"/>
              </w:rPr>
              <w:t>1.</w:t>
            </w:r>
          </w:p>
        </w:tc>
        <w:tc>
          <w:tcPr>
            <w:tcW w:w="3420" w:type="dxa"/>
          </w:tcPr>
          <w:p w:rsidR="001D795B" w:rsidRPr="00CA779A" w:rsidRDefault="007C10BB" w:rsidP="007C0F4C">
            <w:pPr>
              <w:pStyle w:val="a4"/>
              <w:rPr>
                <w:sz w:val="26"/>
                <w:szCs w:val="26"/>
              </w:rPr>
            </w:pPr>
            <w:r w:rsidRPr="00CA779A">
              <w:rPr>
                <w:sz w:val="26"/>
                <w:szCs w:val="26"/>
              </w:rPr>
              <w:t>Люби</w:t>
            </w:r>
            <w:r w:rsidR="006A23B2" w:rsidRPr="00CA779A">
              <w:rPr>
                <w:sz w:val="26"/>
                <w:szCs w:val="26"/>
              </w:rPr>
              <w:t>м</w:t>
            </w:r>
            <w:r w:rsidRPr="00CA779A">
              <w:rPr>
                <w:sz w:val="26"/>
                <w:szCs w:val="26"/>
              </w:rPr>
              <w:t xml:space="preserve"> Виктор Михайлович</w:t>
            </w:r>
          </w:p>
        </w:tc>
        <w:tc>
          <w:tcPr>
            <w:tcW w:w="5450" w:type="dxa"/>
          </w:tcPr>
          <w:p w:rsidR="007C0F4C" w:rsidRPr="00CA779A" w:rsidRDefault="001D795B" w:rsidP="008B179B">
            <w:pPr>
              <w:pStyle w:val="a4"/>
              <w:rPr>
                <w:sz w:val="26"/>
                <w:szCs w:val="26"/>
              </w:rPr>
            </w:pPr>
            <w:r w:rsidRPr="00CA779A">
              <w:rPr>
                <w:sz w:val="26"/>
                <w:szCs w:val="26"/>
              </w:rPr>
              <w:t>-</w:t>
            </w:r>
            <w:r w:rsidR="008B179B" w:rsidRPr="00CA779A">
              <w:rPr>
                <w:sz w:val="26"/>
                <w:szCs w:val="26"/>
              </w:rPr>
              <w:t xml:space="preserve">Первый Заместитель  Главы </w:t>
            </w:r>
            <w:r w:rsidR="003100E4" w:rsidRPr="00CA779A">
              <w:rPr>
                <w:sz w:val="26"/>
                <w:szCs w:val="26"/>
              </w:rPr>
              <w:t>Богучанского района</w:t>
            </w:r>
            <w:r w:rsidRPr="00CA779A">
              <w:rPr>
                <w:sz w:val="26"/>
                <w:szCs w:val="26"/>
              </w:rPr>
              <w:t>, председатель комиссии;</w:t>
            </w:r>
          </w:p>
        </w:tc>
      </w:tr>
      <w:tr w:rsidR="007C0F4C" w:rsidRPr="00CA779A" w:rsidTr="000B4D36">
        <w:tc>
          <w:tcPr>
            <w:tcW w:w="648" w:type="dxa"/>
          </w:tcPr>
          <w:p w:rsidR="007C0F4C" w:rsidRPr="00CA779A" w:rsidRDefault="007C0F4C" w:rsidP="000B4D36">
            <w:pPr>
              <w:pStyle w:val="a4"/>
              <w:jc w:val="right"/>
              <w:rPr>
                <w:sz w:val="26"/>
                <w:szCs w:val="26"/>
              </w:rPr>
            </w:pPr>
            <w:r w:rsidRPr="00CA779A">
              <w:rPr>
                <w:sz w:val="26"/>
                <w:szCs w:val="26"/>
              </w:rPr>
              <w:t>2.</w:t>
            </w:r>
          </w:p>
        </w:tc>
        <w:tc>
          <w:tcPr>
            <w:tcW w:w="3420" w:type="dxa"/>
          </w:tcPr>
          <w:p w:rsidR="007C10BB" w:rsidRPr="00CA779A" w:rsidRDefault="007C10BB" w:rsidP="007425A3">
            <w:pPr>
              <w:pStyle w:val="a4"/>
              <w:rPr>
                <w:sz w:val="26"/>
                <w:szCs w:val="26"/>
              </w:rPr>
            </w:pPr>
            <w:r w:rsidRPr="00CA779A">
              <w:rPr>
                <w:sz w:val="26"/>
                <w:szCs w:val="26"/>
              </w:rPr>
              <w:t xml:space="preserve">Арсеньева </w:t>
            </w:r>
          </w:p>
          <w:p w:rsidR="007C0F4C" w:rsidRPr="00CA779A" w:rsidRDefault="007C10BB" w:rsidP="007425A3">
            <w:pPr>
              <w:pStyle w:val="a4"/>
              <w:rPr>
                <w:sz w:val="26"/>
                <w:szCs w:val="26"/>
              </w:rPr>
            </w:pPr>
            <w:proofErr w:type="spellStart"/>
            <w:r w:rsidRPr="00CA779A">
              <w:rPr>
                <w:sz w:val="26"/>
                <w:szCs w:val="26"/>
              </w:rPr>
              <w:t>АльфияСагитовна</w:t>
            </w:r>
            <w:proofErr w:type="spellEnd"/>
          </w:p>
        </w:tc>
        <w:tc>
          <w:tcPr>
            <w:tcW w:w="5450" w:type="dxa"/>
          </w:tcPr>
          <w:p w:rsidR="007C0F4C" w:rsidRPr="00CA779A" w:rsidRDefault="00946BE9" w:rsidP="004A6FFC">
            <w:pPr>
              <w:pStyle w:val="a4"/>
              <w:rPr>
                <w:sz w:val="26"/>
                <w:szCs w:val="26"/>
              </w:rPr>
            </w:pPr>
            <w:r w:rsidRPr="00CA779A">
              <w:rPr>
                <w:sz w:val="26"/>
                <w:szCs w:val="26"/>
              </w:rPr>
              <w:t>-</w:t>
            </w:r>
            <w:r w:rsidR="007425A3" w:rsidRPr="00CA779A">
              <w:rPr>
                <w:sz w:val="26"/>
                <w:szCs w:val="26"/>
              </w:rPr>
              <w:t>З</w:t>
            </w:r>
            <w:r w:rsidR="00F45B54" w:rsidRPr="00CA779A">
              <w:rPr>
                <w:sz w:val="26"/>
                <w:szCs w:val="26"/>
              </w:rPr>
              <w:t xml:space="preserve">аместитель </w:t>
            </w:r>
            <w:r w:rsidR="007425A3" w:rsidRPr="00CA779A">
              <w:rPr>
                <w:sz w:val="26"/>
                <w:szCs w:val="26"/>
              </w:rPr>
              <w:t>Г</w:t>
            </w:r>
            <w:r w:rsidR="00F45B54" w:rsidRPr="00CA779A">
              <w:rPr>
                <w:sz w:val="26"/>
                <w:szCs w:val="26"/>
              </w:rPr>
              <w:t xml:space="preserve">лавы </w:t>
            </w:r>
            <w:r w:rsidR="004A6FFC" w:rsidRPr="00CA779A">
              <w:rPr>
                <w:sz w:val="26"/>
                <w:szCs w:val="26"/>
              </w:rPr>
              <w:t>Богучанс</w:t>
            </w:r>
            <w:r w:rsidR="00C9718E">
              <w:rPr>
                <w:sz w:val="26"/>
                <w:szCs w:val="26"/>
              </w:rPr>
              <w:t>кого по экономике и финансам</w:t>
            </w:r>
            <w:r w:rsidRPr="00CA779A">
              <w:rPr>
                <w:sz w:val="26"/>
                <w:szCs w:val="26"/>
              </w:rPr>
              <w:t>, заместитель председателя комиссии;</w:t>
            </w:r>
          </w:p>
        </w:tc>
      </w:tr>
      <w:tr w:rsidR="00DA79F1" w:rsidRPr="00CA779A" w:rsidTr="000B4D36">
        <w:tc>
          <w:tcPr>
            <w:tcW w:w="648" w:type="dxa"/>
          </w:tcPr>
          <w:p w:rsidR="00DA79F1" w:rsidRPr="00CA779A" w:rsidRDefault="00DA79F1" w:rsidP="000B4D36">
            <w:pPr>
              <w:pStyle w:val="a4"/>
              <w:jc w:val="right"/>
              <w:rPr>
                <w:sz w:val="26"/>
                <w:szCs w:val="26"/>
              </w:rPr>
            </w:pPr>
            <w:r w:rsidRPr="00CA779A">
              <w:rPr>
                <w:sz w:val="26"/>
                <w:szCs w:val="26"/>
              </w:rPr>
              <w:t>3.</w:t>
            </w:r>
          </w:p>
        </w:tc>
        <w:tc>
          <w:tcPr>
            <w:tcW w:w="3420" w:type="dxa"/>
          </w:tcPr>
          <w:p w:rsidR="00DA79F1" w:rsidRPr="00CA779A" w:rsidRDefault="007C10BB" w:rsidP="007425A3">
            <w:pPr>
              <w:pStyle w:val="a4"/>
              <w:rPr>
                <w:sz w:val="26"/>
                <w:szCs w:val="26"/>
              </w:rPr>
            </w:pPr>
            <w:r w:rsidRPr="00CA779A">
              <w:rPr>
                <w:sz w:val="26"/>
                <w:szCs w:val="26"/>
              </w:rPr>
              <w:t>Фоменко Юлия Сергеевна</w:t>
            </w:r>
          </w:p>
        </w:tc>
        <w:tc>
          <w:tcPr>
            <w:tcW w:w="5450" w:type="dxa"/>
          </w:tcPr>
          <w:p w:rsidR="00DA79F1" w:rsidRPr="00CA779A" w:rsidRDefault="00DA79F1" w:rsidP="0022034A">
            <w:pPr>
              <w:pStyle w:val="a4"/>
              <w:rPr>
                <w:sz w:val="26"/>
                <w:szCs w:val="26"/>
              </w:rPr>
            </w:pPr>
            <w:r w:rsidRPr="00CA779A">
              <w:rPr>
                <w:sz w:val="26"/>
                <w:szCs w:val="26"/>
              </w:rPr>
              <w:t>-</w:t>
            </w:r>
            <w:r w:rsidR="005D36EF" w:rsidRPr="00CA779A">
              <w:rPr>
                <w:sz w:val="26"/>
                <w:szCs w:val="26"/>
              </w:rPr>
              <w:t xml:space="preserve"> начальник отдела экономики и планирования администрации Богучанского района</w:t>
            </w:r>
            <w:r w:rsidRPr="00CA779A">
              <w:rPr>
                <w:sz w:val="26"/>
                <w:szCs w:val="26"/>
              </w:rPr>
              <w:t>, секретарь комиссии;</w:t>
            </w:r>
          </w:p>
        </w:tc>
      </w:tr>
      <w:tr w:rsidR="007C0F4C" w:rsidRPr="00CA779A" w:rsidTr="000B4D36">
        <w:tc>
          <w:tcPr>
            <w:tcW w:w="648" w:type="dxa"/>
          </w:tcPr>
          <w:p w:rsidR="007C0F4C" w:rsidRPr="00CA779A" w:rsidRDefault="007C0F4C" w:rsidP="000B4D36">
            <w:pPr>
              <w:pStyle w:val="a4"/>
              <w:jc w:val="right"/>
              <w:rPr>
                <w:sz w:val="26"/>
                <w:szCs w:val="26"/>
              </w:rPr>
            </w:pPr>
          </w:p>
        </w:tc>
        <w:tc>
          <w:tcPr>
            <w:tcW w:w="3420" w:type="dxa"/>
          </w:tcPr>
          <w:p w:rsidR="007C0F4C" w:rsidRPr="00CA779A" w:rsidRDefault="007C0F4C" w:rsidP="007C0F4C">
            <w:pPr>
              <w:pStyle w:val="a4"/>
              <w:rPr>
                <w:sz w:val="26"/>
                <w:szCs w:val="26"/>
              </w:rPr>
            </w:pPr>
          </w:p>
        </w:tc>
        <w:tc>
          <w:tcPr>
            <w:tcW w:w="5450" w:type="dxa"/>
          </w:tcPr>
          <w:p w:rsidR="00CF3FE5" w:rsidRPr="00CA779A" w:rsidRDefault="00CF3FE5" w:rsidP="00466A54">
            <w:pPr>
              <w:pStyle w:val="a4"/>
              <w:rPr>
                <w:sz w:val="26"/>
                <w:szCs w:val="26"/>
                <w:u w:val="single"/>
              </w:rPr>
            </w:pPr>
          </w:p>
          <w:p w:rsidR="009756D8" w:rsidRPr="00CA779A" w:rsidRDefault="00466A54" w:rsidP="00466A54">
            <w:pPr>
              <w:pStyle w:val="a4"/>
              <w:rPr>
                <w:sz w:val="26"/>
                <w:szCs w:val="26"/>
                <w:u w:val="single"/>
              </w:rPr>
            </w:pPr>
            <w:r w:rsidRPr="00CA779A">
              <w:rPr>
                <w:sz w:val="26"/>
                <w:szCs w:val="26"/>
                <w:u w:val="single"/>
              </w:rPr>
              <w:t>Другие ч</w:t>
            </w:r>
            <w:r w:rsidR="00946BE9" w:rsidRPr="00CA779A">
              <w:rPr>
                <w:sz w:val="26"/>
                <w:szCs w:val="26"/>
                <w:u w:val="single"/>
              </w:rPr>
              <w:t>лены комиссии</w:t>
            </w:r>
            <w:r w:rsidR="007C0F4C" w:rsidRPr="00CA779A">
              <w:rPr>
                <w:sz w:val="26"/>
                <w:szCs w:val="26"/>
                <w:u w:val="single"/>
              </w:rPr>
              <w:t>:</w:t>
            </w:r>
          </w:p>
        </w:tc>
      </w:tr>
      <w:tr w:rsidR="007C0F4C" w:rsidRPr="00CA779A" w:rsidTr="000B4D36">
        <w:tc>
          <w:tcPr>
            <w:tcW w:w="648" w:type="dxa"/>
          </w:tcPr>
          <w:p w:rsidR="007C0F4C" w:rsidRPr="00CA779A" w:rsidRDefault="005D36EF" w:rsidP="000B4D36">
            <w:pPr>
              <w:pStyle w:val="a4"/>
              <w:jc w:val="right"/>
              <w:rPr>
                <w:sz w:val="26"/>
                <w:szCs w:val="26"/>
              </w:rPr>
            </w:pPr>
            <w:r w:rsidRPr="00CA779A">
              <w:rPr>
                <w:sz w:val="26"/>
                <w:szCs w:val="26"/>
              </w:rPr>
              <w:t>4.</w:t>
            </w:r>
          </w:p>
        </w:tc>
        <w:tc>
          <w:tcPr>
            <w:tcW w:w="3420" w:type="dxa"/>
          </w:tcPr>
          <w:p w:rsidR="007C10BB" w:rsidRPr="00CA779A" w:rsidRDefault="007C10BB" w:rsidP="007C10BB">
            <w:pPr>
              <w:pStyle w:val="a4"/>
              <w:rPr>
                <w:sz w:val="26"/>
                <w:szCs w:val="26"/>
              </w:rPr>
            </w:pPr>
            <w:r w:rsidRPr="00CA779A">
              <w:rPr>
                <w:sz w:val="26"/>
                <w:szCs w:val="26"/>
              </w:rPr>
              <w:t xml:space="preserve">Бондарева </w:t>
            </w:r>
          </w:p>
          <w:p w:rsidR="007C0F4C" w:rsidRPr="00CA779A" w:rsidRDefault="007C10BB" w:rsidP="007C10BB">
            <w:pPr>
              <w:pStyle w:val="a4"/>
              <w:rPr>
                <w:sz w:val="26"/>
                <w:szCs w:val="26"/>
              </w:rPr>
            </w:pPr>
            <w:r w:rsidRPr="00CA779A">
              <w:rPr>
                <w:sz w:val="26"/>
                <w:szCs w:val="26"/>
              </w:rPr>
              <w:t>Татьяна Сергеевна</w:t>
            </w:r>
          </w:p>
        </w:tc>
        <w:tc>
          <w:tcPr>
            <w:tcW w:w="5450" w:type="dxa"/>
          </w:tcPr>
          <w:p w:rsidR="007C0F4C" w:rsidRPr="00CA779A" w:rsidRDefault="007C10BB" w:rsidP="00D13F88">
            <w:pPr>
              <w:pStyle w:val="a4"/>
              <w:rPr>
                <w:sz w:val="26"/>
                <w:szCs w:val="26"/>
              </w:rPr>
            </w:pPr>
            <w:r w:rsidRPr="00CA779A">
              <w:rPr>
                <w:sz w:val="26"/>
                <w:szCs w:val="26"/>
              </w:rPr>
              <w:t>- начальник отдела правового, документационного обеспечения - Архив Богучанского района</w:t>
            </w:r>
          </w:p>
        </w:tc>
      </w:tr>
      <w:tr w:rsidR="00C56CA1" w:rsidRPr="00CA779A" w:rsidTr="000B4D36">
        <w:tc>
          <w:tcPr>
            <w:tcW w:w="648" w:type="dxa"/>
          </w:tcPr>
          <w:p w:rsidR="00C56CA1" w:rsidRPr="00CA779A" w:rsidRDefault="00C56CA1" w:rsidP="000B4D36">
            <w:pPr>
              <w:pStyle w:val="a4"/>
              <w:jc w:val="right"/>
              <w:rPr>
                <w:sz w:val="26"/>
                <w:szCs w:val="26"/>
              </w:rPr>
            </w:pPr>
          </w:p>
        </w:tc>
        <w:tc>
          <w:tcPr>
            <w:tcW w:w="3420" w:type="dxa"/>
          </w:tcPr>
          <w:p w:rsidR="00C56CA1" w:rsidRPr="00CA779A" w:rsidRDefault="00C56CA1" w:rsidP="00BD2DA3">
            <w:pPr>
              <w:pStyle w:val="a4"/>
              <w:rPr>
                <w:sz w:val="26"/>
                <w:szCs w:val="26"/>
              </w:rPr>
            </w:pPr>
          </w:p>
        </w:tc>
        <w:tc>
          <w:tcPr>
            <w:tcW w:w="5450" w:type="dxa"/>
          </w:tcPr>
          <w:p w:rsidR="00C56CA1" w:rsidRPr="00CA779A" w:rsidRDefault="00C56CA1" w:rsidP="00D13F88">
            <w:pPr>
              <w:pStyle w:val="a4"/>
              <w:rPr>
                <w:sz w:val="26"/>
                <w:szCs w:val="26"/>
              </w:rPr>
            </w:pPr>
          </w:p>
        </w:tc>
      </w:tr>
      <w:tr w:rsidR="009756D8" w:rsidRPr="00CA779A" w:rsidTr="000B4D36">
        <w:tc>
          <w:tcPr>
            <w:tcW w:w="648" w:type="dxa"/>
          </w:tcPr>
          <w:p w:rsidR="009756D8" w:rsidRPr="00CA779A" w:rsidRDefault="007C4BEB" w:rsidP="000B4D36">
            <w:pPr>
              <w:pStyle w:val="a4"/>
              <w:jc w:val="right"/>
              <w:rPr>
                <w:sz w:val="26"/>
                <w:szCs w:val="26"/>
              </w:rPr>
            </w:pPr>
            <w:r w:rsidRPr="00CA779A">
              <w:rPr>
                <w:sz w:val="26"/>
                <w:szCs w:val="26"/>
              </w:rPr>
              <w:t>6</w:t>
            </w:r>
            <w:r w:rsidR="009756D8" w:rsidRPr="00CA779A">
              <w:rPr>
                <w:sz w:val="26"/>
                <w:szCs w:val="26"/>
              </w:rPr>
              <w:t>.</w:t>
            </w:r>
          </w:p>
        </w:tc>
        <w:tc>
          <w:tcPr>
            <w:tcW w:w="3420" w:type="dxa"/>
          </w:tcPr>
          <w:p w:rsidR="007C10BB" w:rsidRPr="00CA779A" w:rsidRDefault="007C10BB" w:rsidP="007C10BB">
            <w:pPr>
              <w:pStyle w:val="a4"/>
              <w:rPr>
                <w:sz w:val="26"/>
                <w:szCs w:val="26"/>
              </w:rPr>
            </w:pPr>
            <w:proofErr w:type="spellStart"/>
            <w:r w:rsidRPr="00CA779A">
              <w:rPr>
                <w:sz w:val="26"/>
                <w:szCs w:val="26"/>
              </w:rPr>
              <w:t>Рукосуева</w:t>
            </w:r>
            <w:proofErr w:type="spellEnd"/>
          </w:p>
          <w:p w:rsidR="009756D8" w:rsidRPr="00CA779A" w:rsidRDefault="007C10BB" w:rsidP="007C10BB">
            <w:pPr>
              <w:pStyle w:val="a4"/>
              <w:jc w:val="left"/>
              <w:rPr>
                <w:sz w:val="26"/>
                <w:szCs w:val="26"/>
              </w:rPr>
            </w:pPr>
            <w:r w:rsidRPr="00CA779A">
              <w:rPr>
                <w:sz w:val="26"/>
                <w:szCs w:val="26"/>
              </w:rPr>
              <w:t xml:space="preserve">Татьяна </w:t>
            </w:r>
            <w:proofErr w:type="spellStart"/>
            <w:r w:rsidRPr="00CA779A">
              <w:rPr>
                <w:sz w:val="26"/>
                <w:szCs w:val="26"/>
              </w:rPr>
              <w:t>Мансуровна</w:t>
            </w:r>
            <w:proofErr w:type="spellEnd"/>
          </w:p>
        </w:tc>
        <w:tc>
          <w:tcPr>
            <w:tcW w:w="5450" w:type="dxa"/>
          </w:tcPr>
          <w:p w:rsidR="009756D8" w:rsidRPr="00CA779A" w:rsidRDefault="009756D8" w:rsidP="007C10BB">
            <w:pPr>
              <w:pStyle w:val="a4"/>
              <w:rPr>
                <w:sz w:val="26"/>
                <w:szCs w:val="26"/>
              </w:rPr>
            </w:pPr>
            <w:r w:rsidRPr="00CA779A">
              <w:rPr>
                <w:sz w:val="26"/>
                <w:szCs w:val="26"/>
              </w:rPr>
              <w:t xml:space="preserve">- </w:t>
            </w:r>
            <w:r w:rsidR="007C10BB" w:rsidRPr="00CA779A">
              <w:rPr>
                <w:sz w:val="26"/>
                <w:szCs w:val="26"/>
              </w:rPr>
              <w:t>начальник</w:t>
            </w:r>
            <w:r w:rsidR="00D13F88" w:rsidRPr="00CA779A">
              <w:rPr>
                <w:sz w:val="26"/>
                <w:szCs w:val="26"/>
              </w:rPr>
              <w:t xml:space="preserve">  отдела муниципальных закупок, управления экономики и планирования </w:t>
            </w:r>
            <w:r w:rsidRPr="00CA779A">
              <w:rPr>
                <w:sz w:val="26"/>
                <w:szCs w:val="26"/>
              </w:rPr>
              <w:t xml:space="preserve"> администрации Богучанского района;</w:t>
            </w:r>
          </w:p>
        </w:tc>
      </w:tr>
      <w:tr w:rsidR="00F05B56" w:rsidRPr="00CA779A" w:rsidTr="000B4D36">
        <w:tc>
          <w:tcPr>
            <w:tcW w:w="648" w:type="dxa"/>
          </w:tcPr>
          <w:p w:rsidR="00F05B56" w:rsidRPr="00CA779A" w:rsidRDefault="00466A54" w:rsidP="000B4D36">
            <w:pPr>
              <w:pStyle w:val="a4"/>
              <w:jc w:val="right"/>
              <w:rPr>
                <w:sz w:val="26"/>
                <w:szCs w:val="26"/>
              </w:rPr>
            </w:pPr>
            <w:r w:rsidRPr="00CA779A">
              <w:rPr>
                <w:sz w:val="26"/>
                <w:szCs w:val="26"/>
              </w:rPr>
              <w:t>7</w:t>
            </w:r>
            <w:r w:rsidR="00F05B56" w:rsidRPr="00CA779A">
              <w:rPr>
                <w:sz w:val="26"/>
                <w:szCs w:val="26"/>
              </w:rPr>
              <w:t>.</w:t>
            </w:r>
          </w:p>
        </w:tc>
        <w:tc>
          <w:tcPr>
            <w:tcW w:w="3420" w:type="dxa"/>
          </w:tcPr>
          <w:p w:rsidR="00731B4C" w:rsidRPr="00CA779A" w:rsidRDefault="00731B4C" w:rsidP="00083206">
            <w:pPr>
              <w:pStyle w:val="a4"/>
              <w:rPr>
                <w:sz w:val="26"/>
                <w:szCs w:val="26"/>
              </w:rPr>
            </w:pPr>
            <w:r w:rsidRPr="00CA779A">
              <w:rPr>
                <w:sz w:val="26"/>
                <w:szCs w:val="26"/>
              </w:rPr>
              <w:t xml:space="preserve">Соколова </w:t>
            </w:r>
          </w:p>
          <w:p w:rsidR="00F05B56" w:rsidRPr="00CA779A" w:rsidRDefault="00731B4C" w:rsidP="00083206">
            <w:pPr>
              <w:pStyle w:val="a4"/>
              <w:rPr>
                <w:sz w:val="26"/>
                <w:szCs w:val="26"/>
              </w:rPr>
            </w:pPr>
            <w:r w:rsidRPr="00CA779A">
              <w:rPr>
                <w:sz w:val="26"/>
                <w:szCs w:val="26"/>
              </w:rPr>
              <w:t>Евгения Андреевна</w:t>
            </w:r>
          </w:p>
        </w:tc>
        <w:tc>
          <w:tcPr>
            <w:tcW w:w="5450" w:type="dxa"/>
          </w:tcPr>
          <w:p w:rsidR="00F05B56" w:rsidRPr="00CA779A" w:rsidRDefault="00F05B56" w:rsidP="00083206">
            <w:pPr>
              <w:pStyle w:val="a4"/>
              <w:rPr>
                <w:sz w:val="26"/>
                <w:szCs w:val="26"/>
              </w:rPr>
            </w:pPr>
            <w:r w:rsidRPr="00CA779A">
              <w:rPr>
                <w:sz w:val="26"/>
                <w:szCs w:val="26"/>
              </w:rPr>
              <w:t xml:space="preserve">- </w:t>
            </w:r>
            <w:r w:rsidR="00083206" w:rsidRPr="00CA779A">
              <w:rPr>
                <w:sz w:val="26"/>
                <w:szCs w:val="26"/>
              </w:rPr>
              <w:t>главный специалист отдела муниципальных закупок,управления</w:t>
            </w:r>
            <w:r w:rsidRPr="00CA779A">
              <w:rPr>
                <w:sz w:val="26"/>
                <w:szCs w:val="26"/>
              </w:rPr>
              <w:t xml:space="preserve"> экономики и планирования </w:t>
            </w:r>
            <w:r w:rsidR="00083206" w:rsidRPr="00CA779A">
              <w:rPr>
                <w:sz w:val="26"/>
                <w:szCs w:val="26"/>
              </w:rPr>
              <w:t>администрации Богучанского района</w:t>
            </w:r>
          </w:p>
        </w:tc>
      </w:tr>
      <w:tr w:rsidR="00DA79F1" w:rsidRPr="00CA779A" w:rsidTr="000B4D36">
        <w:tc>
          <w:tcPr>
            <w:tcW w:w="648" w:type="dxa"/>
          </w:tcPr>
          <w:p w:rsidR="00DA79F1" w:rsidRPr="00CA779A" w:rsidRDefault="00DA79F1" w:rsidP="000B4D36">
            <w:pPr>
              <w:pStyle w:val="a4"/>
              <w:jc w:val="right"/>
              <w:rPr>
                <w:sz w:val="26"/>
                <w:szCs w:val="26"/>
              </w:rPr>
            </w:pPr>
          </w:p>
        </w:tc>
        <w:tc>
          <w:tcPr>
            <w:tcW w:w="3420" w:type="dxa"/>
          </w:tcPr>
          <w:p w:rsidR="00DA79F1" w:rsidRPr="00CA779A" w:rsidRDefault="00DA79F1" w:rsidP="00F45B54">
            <w:pPr>
              <w:pStyle w:val="a4"/>
              <w:rPr>
                <w:sz w:val="26"/>
                <w:szCs w:val="26"/>
              </w:rPr>
            </w:pPr>
          </w:p>
        </w:tc>
        <w:tc>
          <w:tcPr>
            <w:tcW w:w="5450" w:type="dxa"/>
          </w:tcPr>
          <w:p w:rsidR="00DA79F1" w:rsidRPr="00CA779A" w:rsidRDefault="00DA79F1" w:rsidP="00466A54">
            <w:pPr>
              <w:pStyle w:val="a4"/>
              <w:rPr>
                <w:sz w:val="26"/>
                <w:szCs w:val="26"/>
              </w:rPr>
            </w:pPr>
          </w:p>
        </w:tc>
      </w:tr>
    </w:tbl>
    <w:p w:rsidR="00E65A1D" w:rsidRPr="00CA779A" w:rsidRDefault="00762E4A" w:rsidP="00762E4A">
      <w:pPr>
        <w:tabs>
          <w:tab w:val="left" w:pos="915"/>
        </w:tabs>
        <w:autoSpaceDE w:val="0"/>
        <w:autoSpaceDN w:val="0"/>
        <w:adjustRightInd w:val="0"/>
        <w:outlineLvl w:val="1"/>
        <w:rPr>
          <w:sz w:val="26"/>
          <w:szCs w:val="26"/>
        </w:rPr>
      </w:pPr>
      <w:r w:rsidRPr="00CA779A">
        <w:rPr>
          <w:sz w:val="26"/>
          <w:szCs w:val="26"/>
        </w:rPr>
        <w:tab/>
      </w:r>
    </w:p>
    <w:sectPr w:rsidR="00E65A1D" w:rsidRPr="00CA779A" w:rsidSect="009329A5">
      <w:pgSz w:w="11906" w:h="16838"/>
      <w:pgMar w:top="899" w:right="746" w:bottom="89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8B"/>
    <w:multiLevelType w:val="hybridMultilevel"/>
    <w:tmpl w:val="8DF8D70E"/>
    <w:lvl w:ilvl="0" w:tplc="1AFEF6AE">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21E24"/>
    <w:multiLevelType w:val="multilevel"/>
    <w:tmpl w:val="853E2E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034EA4"/>
    <w:multiLevelType w:val="multilevel"/>
    <w:tmpl w:val="51965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236340B7"/>
    <w:multiLevelType w:val="multilevel"/>
    <w:tmpl w:val="E500D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C26873"/>
    <w:multiLevelType w:val="hybridMultilevel"/>
    <w:tmpl w:val="853E2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F54A78"/>
    <w:multiLevelType w:val="multilevel"/>
    <w:tmpl w:val="2FEE0E68"/>
    <w:lvl w:ilvl="0">
      <w:start w:val="3"/>
      <w:numFmt w:val="decimal"/>
      <w:lvlText w:val="%1."/>
      <w:lvlJc w:val="left"/>
      <w:pPr>
        <w:tabs>
          <w:tab w:val="num" w:pos="420"/>
        </w:tabs>
        <w:ind w:left="420" w:hanging="420"/>
      </w:pPr>
      <w:rPr>
        <w:rFonts w:hint="default"/>
        <w:color w:val="auto"/>
      </w:rPr>
    </w:lvl>
    <w:lvl w:ilvl="1">
      <w:start w:val="2"/>
      <w:numFmt w:val="decimal"/>
      <w:lvlText w:val="2.%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3B2B25A9"/>
    <w:multiLevelType w:val="hybridMultilevel"/>
    <w:tmpl w:val="E4F67466"/>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6A5A2B"/>
    <w:multiLevelType w:val="hybridMultilevel"/>
    <w:tmpl w:val="E476160A"/>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817AFF"/>
    <w:multiLevelType w:val="hybridMultilevel"/>
    <w:tmpl w:val="D896B2F2"/>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66602"/>
    <w:multiLevelType w:val="multilevel"/>
    <w:tmpl w:val="390A87D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1423CD"/>
    <w:multiLevelType w:val="hybridMultilevel"/>
    <w:tmpl w:val="32D2213A"/>
    <w:lvl w:ilvl="0" w:tplc="39D40502">
      <w:start w:val="1"/>
      <w:numFmt w:val="decimal"/>
      <w:lvlText w:val="%1."/>
      <w:lvlJc w:val="left"/>
      <w:pPr>
        <w:tabs>
          <w:tab w:val="num" w:pos="720"/>
        </w:tabs>
        <w:ind w:left="720" w:hanging="360"/>
      </w:pPr>
      <w:rPr>
        <w:rFonts w:hint="default"/>
      </w:rPr>
    </w:lvl>
    <w:lvl w:ilvl="1" w:tplc="982422A8">
      <w:numFmt w:val="none"/>
      <w:lvlText w:val=""/>
      <w:lvlJc w:val="left"/>
      <w:pPr>
        <w:tabs>
          <w:tab w:val="num" w:pos="360"/>
        </w:tabs>
      </w:pPr>
    </w:lvl>
    <w:lvl w:ilvl="2" w:tplc="E1540D0A">
      <w:numFmt w:val="none"/>
      <w:lvlText w:val=""/>
      <w:lvlJc w:val="left"/>
      <w:pPr>
        <w:tabs>
          <w:tab w:val="num" w:pos="360"/>
        </w:tabs>
      </w:pPr>
    </w:lvl>
    <w:lvl w:ilvl="3" w:tplc="818AFA86">
      <w:numFmt w:val="none"/>
      <w:lvlText w:val=""/>
      <w:lvlJc w:val="left"/>
      <w:pPr>
        <w:tabs>
          <w:tab w:val="num" w:pos="360"/>
        </w:tabs>
      </w:pPr>
    </w:lvl>
    <w:lvl w:ilvl="4" w:tplc="97C62FE6">
      <w:numFmt w:val="none"/>
      <w:lvlText w:val=""/>
      <w:lvlJc w:val="left"/>
      <w:pPr>
        <w:tabs>
          <w:tab w:val="num" w:pos="360"/>
        </w:tabs>
      </w:pPr>
    </w:lvl>
    <w:lvl w:ilvl="5" w:tplc="1B8E608C">
      <w:numFmt w:val="none"/>
      <w:lvlText w:val=""/>
      <w:lvlJc w:val="left"/>
      <w:pPr>
        <w:tabs>
          <w:tab w:val="num" w:pos="360"/>
        </w:tabs>
      </w:pPr>
    </w:lvl>
    <w:lvl w:ilvl="6" w:tplc="51102ABA">
      <w:numFmt w:val="none"/>
      <w:lvlText w:val=""/>
      <w:lvlJc w:val="left"/>
      <w:pPr>
        <w:tabs>
          <w:tab w:val="num" w:pos="360"/>
        </w:tabs>
      </w:pPr>
    </w:lvl>
    <w:lvl w:ilvl="7" w:tplc="7916D73E">
      <w:numFmt w:val="none"/>
      <w:lvlText w:val=""/>
      <w:lvlJc w:val="left"/>
      <w:pPr>
        <w:tabs>
          <w:tab w:val="num" w:pos="360"/>
        </w:tabs>
      </w:pPr>
    </w:lvl>
    <w:lvl w:ilvl="8" w:tplc="0E286E14">
      <w:numFmt w:val="none"/>
      <w:lvlText w:val=""/>
      <w:lvlJc w:val="left"/>
      <w:pPr>
        <w:tabs>
          <w:tab w:val="num" w:pos="360"/>
        </w:tabs>
      </w:pPr>
    </w:lvl>
  </w:abstractNum>
  <w:abstractNum w:abstractNumId="12">
    <w:nsid w:val="51F44BA2"/>
    <w:multiLevelType w:val="multilevel"/>
    <w:tmpl w:val="9E941C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E3C63BD"/>
    <w:multiLevelType w:val="hybridMultilevel"/>
    <w:tmpl w:val="201AE0FE"/>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6BE4A3D"/>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8C3577A"/>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6C8F76E3"/>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nsid w:val="700828C3"/>
    <w:multiLevelType w:val="multilevel"/>
    <w:tmpl w:val="0BE4693C"/>
    <w:lvl w:ilvl="0">
      <w:start w:val="1"/>
      <w:numFmt w:val="decimal"/>
      <w:lvlText w:val="%1."/>
      <w:lvlJc w:val="left"/>
      <w:pPr>
        <w:ind w:left="2990" w:hanging="1005"/>
      </w:pPr>
      <w:rPr>
        <w:rFonts w:hint="default"/>
      </w:rPr>
    </w:lvl>
    <w:lvl w:ilvl="1">
      <w:start w:val="5"/>
      <w:numFmt w:val="decimal"/>
      <w:isLgl/>
      <w:lvlText w:val="%1.%2"/>
      <w:lvlJc w:val="left"/>
      <w:pPr>
        <w:ind w:left="3305" w:hanging="1320"/>
      </w:pPr>
      <w:rPr>
        <w:rFonts w:hint="default"/>
      </w:rPr>
    </w:lvl>
    <w:lvl w:ilvl="2">
      <w:start w:val="2"/>
      <w:numFmt w:val="decimal"/>
      <w:isLgl/>
      <w:lvlText w:val="%1.%2.%3"/>
      <w:lvlJc w:val="left"/>
      <w:pPr>
        <w:ind w:left="1320" w:hanging="1320"/>
      </w:pPr>
      <w:rPr>
        <w:rFonts w:hint="default"/>
      </w:rPr>
    </w:lvl>
    <w:lvl w:ilvl="3">
      <w:start w:val="1"/>
      <w:numFmt w:val="decimal"/>
      <w:isLgl/>
      <w:lvlText w:val="%1.%2.%3.%4"/>
      <w:lvlJc w:val="left"/>
      <w:pPr>
        <w:ind w:left="3305" w:hanging="1320"/>
      </w:pPr>
      <w:rPr>
        <w:rFonts w:hint="default"/>
      </w:rPr>
    </w:lvl>
    <w:lvl w:ilvl="4">
      <w:start w:val="1"/>
      <w:numFmt w:val="decimal"/>
      <w:isLgl/>
      <w:lvlText w:val="%1.%2.%3.%4.%5"/>
      <w:lvlJc w:val="left"/>
      <w:pPr>
        <w:ind w:left="3305" w:hanging="132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3785" w:hanging="1800"/>
      </w:pPr>
      <w:rPr>
        <w:rFonts w:hint="default"/>
      </w:rPr>
    </w:lvl>
  </w:abstractNum>
  <w:abstractNum w:abstractNumId="18">
    <w:nsid w:val="70430C34"/>
    <w:multiLevelType w:val="multilevel"/>
    <w:tmpl w:val="24CC111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733C275F"/>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nsid w:val="74757099"/>
    <w:multiLevelType w:val="hybridMultilevel"/>
    <w:tmpl w:val="CB6A4E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nsid w:val="7D404EEB"/>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21"/>
  </w:num>
  <w:num w:numId="3">
    <w:abstractNumId w:val="20"/>
  </w:num>
  <w:num w:numId="4">
    <w:abstractNumId w:val="12"/>
  </w:num>
  <w:num w:numId="5">
    <w:abstractNumId w:val="11"/>
  </w:num>
  <w:num w:numId="6">
    <w:abstractNumId w:val="15"/>
  </w:num>
  <w:num w:numId="7">
    <w:abstractNumId w:val="7"/>
  </w:num>
  <w:num w:numId="8">
    <w:abstractNumId w:val="4"/>
  </w:num>
  <w:num w:numId="9">
    <w:abstractNumId w:val="22"/>
  </w:num>
  <w:num w:numId="10">
    <w:abstractNumId w:val="8"/>
  </w:num>
  <w:num w:numId="11">
    <w:abstractNumId w:val="14"/>
  </w:num>
  <w:num w:numId="12">
    <w:abstractNumId w:val="9"/>
  </w:num>
  <w:num w:numId="13">
    <w:abstractNumId w:val="10"/>
  </w:num>
  <w:num w:numId="14">
    <w:abstractNumId w:val="18"/>
  </w:num>
  <w:num w:numId="15">
    <w:abstractNumId w:val="19"/>
  </w:num>
  <w:num w:numId="16">
    <w:abstractNumId w:val="6"/>
  </w:num>
  <w:num w:numId="17">
    <w:abstractNumId w:val="2"/>
  </w:num>
  <w:num w:numId="18">
    <w:abstractNumId w:val="16"/>
  </w:num>
  <w:num w:numId="19">
    <w:abstractNumId w:val="5"/>
  </w:num>
  <w:num w:numId="20">
    <w:abstractNumId w:val="1"/>
  </w:num>
  <w:num w:numId="21">
    <w:abstractNumId w:val="0"/>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E6F26"/>
    <w:rsid w:val="00010875"/>
    <w:rsid w:val="00010D36"/>
    <w:rsid w:val="000114E4"/>
    <w:rsid w:val="00012848"/>
    <w:rsid w:val="00021097"/>
    <w:rsid w:val="00021A1C"/>
    <w:rsid w:val="00024AFC"/>
    <w:rsid w:val="00027F89"/>
    <w:rsid w:val="0003073F"/>
    <w:rsid w:val="00031B5C"/>
    <w:rsid w:val="0003496A"/>
    <w:rsid w:val="00035B9D"/>
    <w:rsid w:val="00036495"/>
    <w:rsid w:val="00040268"/>
    <w:rsid w:val="00041E40"/>
    <w:rsid w:val="000454D6"/>
    <w:rsid w:val="0005330B"/>
    <w:rsid w:val="00063D63"/>
    <w:rsid w:val="00076A75"/>
    <w:rsid w:val="0008061F"/>
    <w:rsid w:val="00083206"/>
    <w:rsid w:val="00084958"/>
    <w:rsid w:val="000944A0"/>
    <w:rsid w:val="0009475F"/>
    <w:rsid w:val="000953C5"/>
    <w:rsid w:val="000A1969"/>
    <w:rsid w:val="000A1BD8"/>
    <w:rsid w:val="000A2CF3"/>
    <w:rsid w:val="000B4D36"/>
    <w:rsid w:val="000B6D0D"/>
    <w:rsid w:val="000C47B4"/>
    <w:rsid w:val="000C790D"/>
    <w:rsid w:val="000D43B5"/>
    <w:rsid w:val="000E0900"/>
    <w:rsid w:val="000E201E"/>
    <w:rsid w:val="000E4E42"/>
    <w:rsid w:val="000E7F45"/>
    <w:rsid w:val="000F5B32"/>
    <w:rsid w:val="000F77F6"/>
    <w:rsid w:val="001075D8"/>
    <w:rsid w:val="00111111"/>
    <w:rsid w:val="00111A31"/>
    <w:rsid w:val="00113086"/>
    <w:rsid w:val="0011732A"/>
    <w:rsid w:val="00121EF3"/>
    <w:rsid w:val="0012290A"/>
    <w:rsid w:val="00124D2F"/>
    <w:rsid w:val="00126C8E"/>
    <w:rsid w:val="001272E3"/>
    <w:rsid w:val="00127490"/>
    <w:rsid w:val="001279EC"/>
    <w:rsid w:val="00127E87"/>
    <w:rsid w:val="00131347"/>
    <w:rsid w:val="00131415"/>
    <w:rsid w:val="001318E4"/>
    <w:rsid w:val="00135EA6"/>
    <w:rsid w:val="0014055C"/>
    <w:rsid w:val="00151A31"/>
    <w:rsid w:val="00154F57"/>
    <w:rsid w:val="001557B2"/>
    <w:rsid w:val="00161EDB"/>
    <w:rsid w:val="001625F7"/>
    <w:rsid w:val="00164225"/>
    <w:rsid w:val="00167480"/>
    <w:rsid w:val="00173314"/>
    <w:rsid w:val="00173C1C"/>
    <w:rsid w:val="00182CB7"/>
    <w:rsid w:val="00182E45"/>
    <w:rsid w:val="00185250"/>
    <w:rsid w:val="001868FB"/>
    <w:rsid w:val="001934F7"/>
    <w:rsid w:val="00193F9B"/>
    <w:rsid w:val="001A5CB6"/>
    <w:rsid w:val="001A6CFB"/>
    <w:rsid w:val="001B2C27"/>
    <w:rsid w:val="001B3984"/>
    <w:rsid w:val="001C6794"/>
    <w:rsid w:val="001D09EA"/>
    <w:rsid w:val="001D795B"/>
    <w:rsid w:val="001D79E9"/>
    <w:rsid w:val="001E5DDA"/>
    <w:rsid w:val="001F44B4"/>
    <w:rsid w:val="001F5B31"/>
    <w:rsid w:val="001F7B4E"/>
    <w:rsid w:val="00211E6E"/>
    <w:rsid w:val="00214C22"/>
    <w:rsid w:val="00215231"/>
    <w:rsid w:val="0021615F"/>
    <w:rsid w:val="0022034A"/>
    <w:rsid w:val="002208F2"/>
    <w:rsid w:val="002216C5"/>
    <w:rsid w:val="00222D5C"/>
    <w:rsid w:val="00223051"/>
    <w:rsid w:val="00226D09"/>
    <w:rsid w:val="00227B10"/>
    <w:rsid w:val="002320DD"/>
    <w:rsid w:val="00233754"/>
    <w:rsid w:val="0023517F"/>
    <w:rsid w:val="0024407D"/>
    <w:rsid w:val="0024471F"/>
    <w:rsid w:val="00252DD5"/>
    <w:rsid w:val="00254712"/>
    <w:rsid w:val="00255368"/>
    <w:rsid w:val="002563E1"/>
    <w:rsid w:val="00257F39"/>
    <w:rsid w:val="00263C95"/>
    <w:rsid w:val="00267318"/>
    <w:rsid w:val="002678EC"/>
    <w:rsid w:val="00267D10"/>
    <w:rsid w:val="00271440"/>
    <w:rsid w:val="0027614F"/>
    <w:rsid w:val="00281F8B"/>
    <w:rsid w:val="002B10AE"/>
    <w:rsid w:val="002B190E"/>
    <w:rsid w:val="002B2692"/>
    <w:rsid w:val="002B2F71"/>
    <w:rsid w:val="002C224C"/>
    <w:rsid w:val="002C74F0"/>
    <w:rsid w:val="002D048D"/>
    <w:rsid w:val="002D139D"/>
    <w:rsid w:val="002E150B"/>
    <w:rsid w:val="002E29CB"/>
    <w:rsid w:val="002E5E54"/>
    <w:rsid w:val="002E7F3C"/>
    <w:rsid w:val="002F3473"/>
    <w:rsid w:val="002F3685"/>
    <w:rsid w:val="002F7554"/>
    <w:rsid w:val="0030071B"/>
    <w:rsid w:val="00300BD3"/>
    <w:rsid w:val="00304F58"/>
    <w:rsid w:val="003100E4"/>
    <w:rsid w:val="003115E1"/>
    <w:rsid w:val="00316DE3"/>
    <w:rsid w:val="00325F67"/>
    <w:rsid w:val="00326D4F"/>
    <w:rsid w:val="003270E8"/>
    <w:rsid w:val="003330C3"/>
    <w:rsid w:val="0034265B"/>
    <w:rsid w:val="00344707"/>
    <w:rsid w:val="00344748"/>
    <w:rsid w:val="00346A82"/>
    <w:rsid w:val="00346C50"/>
    <w:rsid w:val="00351DDE"/>
    <w:rsid w:val="00363E7E"/>
    <w:rsid w:val="0036408E"/>
    <w:rsid w:val="0036513D"/>
    <w:rsid w:val="00367848"/>
    <w:rsid w:val="00370751"/>
    <w:rsid w:val="00370933"/>
    <w:rsid w:val="00372C10"/>
    <w:rsid w:val="00374057"/>
    <w:rsid w:val="00374761"/>
    <w:rsid w:val="00377C37"/>
    <w:rsid w:val="00385835"/>
    <w:rsid w:val="00386589"/>
    <w:rsid w:val="00387223"/>
    <w:rsid w:val="00387FD7"/>
    <w:rsid w:val="00394CBA"/>
    <w:rsid w:val="00397324"/>
    <w:rsid w:val="003B4C4F"/>
    <w:rsid w:val="003B55F5"/>
    <w:rsid w:val="003B5AA2"/>
    <w:rsid w:val="003C7904"/>
    <w:rsid w:val="003D0AB6"/>
    <w:rsid w:val="003D267F"/>
    <w:rsid w:val="003D514C"/>
    <w:rsid w:val="003D6C01"/>
    <w:rsid w:val="003E1041"/>
    <w:rsid w:val="003E4ADB"/>
    <w:rsid w:val="003E4E5D"/>
    <w:rsid w:val="003E693E"/>
    <w:rsid w:val="003E6F26"/>
    <w:rsid w:val="003E7700"/>
    <w:rsid w:val="003F0003"/>
    <w:rsid w:val="003F0D26"/>
    <w:rsid w:val="003F20D4"/>
    <w:rsid w:val="003F24D6"/>
    <w:rsid w:val="003F5D0C"/>
    <w:rsid w:val="004018AB"/>
    <w:rsid w:val="00410DB4"/>
    <w:rsid w:val="0041691C"/>
    <w:rsid w:val="00435A83"/>
    <w:rsid w:val="00435D97"/>
    <w:rsid w:val="004403D3"/>
    <w:rsid w:val="00440F71"/>
    <w:rsid w:val="004442EA"/>
    <w:rsid w:val="00444981"/>
    <w:rsid w:val="00445ED2"/>
    <w:rsid w:val="00447022"/>
    <w:rsid w:val="00447F9A"/>
    <w:rsid w:val="00450512"/>
    <w:rsid w:val="00451873"/>
    <w:rsid w:val="004532F3"/>
    <w:rsid w:val="00454353"/>
    <w:rsid w:val="0046284E"/>
    <w:rsid w:val="0046293F"/>
    <w:rsid w:val="00466A54"/>
    <w:rsid w:val="0047187E"/>
    <w:rsid w:val="00473BC7"/>
    <w:rsid w:val="0048327F"/>
    <w:rsid w:val="0048640E"/>
    <w:rsid w:val="00490CDC"/>
    <w:rsid w:val="004968D3"/>
    <w:rsid w:val="00496FD3"/>
    <w:rsid w:val="004A13AB"/>
    <w:rsid w:val="004A6FFC"/>
    <w:rsid w:val="004B5A48"/>
    <w:rsid w:val="004D7C66"/>
    <w:rsid w:val="004E06FD"/>
    <w:rsid w:val="004E5238"/>
    <w:rsid w:val="004E779F"/>
    <w:rsid w:val="00515350"/>
    <w:rsid w:val="005166B3"/>
    <w:rsid w:val="005218BD"/>
    <w:rsid w:val="00521A7E"/>
    <w:rsid w:val="005245C7"/>
    <w:rsid w:val="00530F5B"/>
    <w:rsid w:val="005344FE"/>
    <w:rsid w:val="005423F4"/>
    <w:rsid w:val="0054393A"/>
    <w:rsid w:val="00545123"/>
    <w:rsid w:val="0054674E"/>
    <w:rsid w:val="00556CB4"/>
    <w:rsid w:val="005659A1"/>
    <w:rsid w:val="00565DD7"/>
    <w:rsid w:val="00574686"/>
    <w:rsid w:val="00575BBC"/>
    <w:rsid w:val="0058595F"/>
    <w:rsid w:val="00586117"/>
    <w:rsid w:val="0059336B"/>
    <w:rsid w:val="00594A9C"/>
    <w:rsid w:val="00594C42"/>
    <w:rsid w:val="00596F30"/>
    <w:rsid w:val="005976B9"/>
    <w:rsid w:val="005A2153"/>
    <w:rsid w:val="005A46F1"/>
    <w:rsid w:val="005B3AB5"/>
    <w:rsid w:val="005D2123"/>
    <w:rsid w:val="005D36EF"/>
    <w:rsid w:val="005D3CE8"/>
    <w:rsid w:val="005D4512"/>
    <w:rsid w:val="005D5D62"/>
    <w:rsid w:val="005D6D33"/>
    <w:rsid w:val="005D6FF9"/>
    <w:rsid w:val="005D7378"/>
    <w:rsid w:val="005D7A8F"/>
    <w:rsid w:val="005E1908"/>
    <w:rsid w:val="005E2C32"/>
    <w:rsid w:val="005E7D15"/>
    <w:rsid w:val="00600706"/>
    <w:rsid w:val="006010E6"/>
    <w:rsid w:val="006063A9"/>
    <w:rsid w:val="00606B20"/>
    <w:rsid w:val="006144AF"/>
    <w:rsid w:val="00614D56"/>
    <w:rsid w:val="0062020B"/>
    <w:rsid w:val="00624498"/>
    <w:rsid w:val="00626CFB"/>
    <w:rsid w:val="00632223"/>
    <w:rsid w:val="0063611D"/>
    <w:rsid w:val="0063745D"/>
    <w:rsid w:val="006412B9"/>
    <w:rsid w:val="006421AC"/>
    <w:rsid w:val="00642E45"/>
    <w:rsid w:val="00643D3D"/>
    <w:rsid w:val="00653529"/>
    <w:rsid w:val="00654F4F"/>
    <w:rsid w:val="00656148"/>
    <w:rsid w:val="006610B0"/>
    <w:rsid w:val="00672BE1"/>
    <w:rsid w:val="0067365E"/>
    <w:rsid w:val="00677EEB"/>
    <w:rsid w:val="00684AEE"/>
    <w:rsid w:val="00687BBB"/>
    <w:rsid w:val="00693784"/>
    <w:rsid w:val="006958E2"/>
    <w:rsid w:val="006A23B2"/>
    <w:rsid w:val="006B51E2"/>
    <w:rsid w:val="006C40FB"/>
    <w:rsid w:val="006D40BE"/>
    <w:rsid w:val="006D7C3F"/>
    <w:rsid w:val="00701588"/>
    <w:rsid w:val="00704141"/>
    <w:rsid w:val="00710724"/>
    <w:rsid w:val="0071124A"/>
    <w:rsid w:val="00712083"/>
    <w:rsid w:val="00720B69"/>
    <w:rsid w:val="00725597"/>
    <w:rsid w:val="00731B4C"/>
    <w:rsid w:val="00735108"/>
    <w:rsid w:val="00742486"/>
    <w:rsid w:val="007425A3"/>
    <w:rsid w:val="007566F0"/>
    <w:rsid w:val="0075749E"/>
    <w:rsid w:val="00757BB9"/>
    <w:rsid w:val="00762646"/>
    <w:rsid w:val="00762E4A"/>
    <w:rsid w:val="00764295"/>
    <w:rsid w:val="00771085"/>
    <w:rsid w:val="00774721"/>
    <w:rsid w:val="007759D8"/>
    <w:rsid w:val="00785C0B"/>
    <w:rsid w:val="007862BD"/>
    <w:rsid w:val="0078783D"/>
    <w:rsid w:val="00797385"/>
    <w:rsid w:val="007A0BC4"/>
    <w:rsid w:val="007A0F00"/>
    <w:rsid w:val="007A2C0E"/>
    <w:rsid w:val="007A3445"/>
    <w:rsid w:val="007A572F"/>
    <w:rsid w:val="007A68F4"/>
    <w:rsid w:val="007B2EF5"/>
    <w:rsid w:val="007B6372"/>
    <w:rsid w:val="007C0F4C"/>
    <w:rsid w:val="007C10BB"/>
    <w:rsid w:val="007C4BEB"/>
    <w:rsid w:val="007C58C1"/>
    <w:rsid w:val="007C6892"/>
    <w:rsid w:val="007D1E47"/>
    <w:rsid w:val="007D46A9"/>
    <w:rsid w:val="007D5A37"/>
    <w:rsid w:val="007D630A"/>
    <w:rsid w:val="007D72A1"/>
    <w:rsid w:val="007D7911"/>
    <w:rsid w:val="007E0BFB"/>
    <w:rsid w:val="007E3AA3"/>
    <w:rsid w:val="007E578A"/>
    <w:rsid w:val="007F41C2"/>
    <w:rsid w:val="00801DD0"/>
    <w:rsid w:val="008055E1"/>
    <w:rsid w:val="00805F7D"/>
    <w:rsid w:val="00811545"/>
    <w:rsid w:val="00811F05"/>
    <w:rsid w:val="0082134C"/>
    <w:rsid w:val="00826979"/>
    <w:rsid w:val="00832C01"/>
    <w:rsid w:val="008331C5"/>
    <w:rsid w:val="00833D17"/>
    <w:rsid w:val="00833DE9"/>
    <w:rsid w:val="00835BEF"/>
    <w:rsid w:val="008411C3"/>
    <w:rsid w:val="0084255B"/>
    <w:rsid w:val="008516A0"/>
    <w:rsid w:val="00852EC1"/>
    <w:rsid w:val="00860622"/>
    <w:rsid w:val="0086283B"/>
    <w:rsid w:val="00867CDE"/>
    <w:rsid w:val="00873901"/>
    <w:rsid w:val="00880D86"/>
    <w:rsid w:val="00882262"/>
    <w:rsid w:val="0088236A"/>
    <w:rsid w:val="00890466"/>
    <w:rsid w:val="00894393"/>
    <w:rsid w:val="00895B4E"/>
    <w:rsid w:val="00895FDF"/>
    <w:rsid w:val="008A2BD8"/>
    <w:rsid w:val="008A48EF"/>
    <w:rsid w:val="008A6935"/>
    <w:rsid w:val="008B179B"/>
    <w:rsid w:val="008B4E44"/>
    <w:rsid w:val="008B546D"/>
    <w:rsid w:val="008C1F5A"/>
    <w:rsid w:val="008C53A3"/>
    <w:rsid w:val="008C76AA"/>
    <w:rsid w:val="008D6EB7"/>
    <w:rsid w:val="008D7244"/>
    <w:rsid w:val="008E777D"/>
    <w:rsid w:val="00900AC6"/>
    <w:rsid w:val="00901060"/>
    <w:rsid w:val="00901E94"/>
    <w:rsid w:val="00903B65"/>
    <w:rsid w:val="009065DE"/>
    <w:rsid w:val="00911A51"/>
    <w:rsid w:val="00911C4C"/>
    <w:rsid w:val="00915439"/>
    <w:rsid w:val="0091687A"/>
    <w:rsid w:val="00920684"/>
    <w:rsid w:val="00920E1D"/>
    <w:rsid w:val="009329A5"/>
    <w:rsid w:val="009359F7"/>
    <w:rsid w:val="00946BE9"/>
    <w:rsid w:val="00952C4A"/>
    <w:rsid w:val="009614AC"/>
    <w:rsid w:val="00962042"/>
    <w:rsid w:val="009665DC"/>
    <w:rsid w:val="00971510"/>
    <w:rsid w:val="00972EF6"/>
    <w:rsid w:val="009756D8"/>
    <w:rsid w:val="009773FB"/>
    <w:rsid w:val="009826FB"/>
    <w:rsid w:val="00985D5F"/>
    <w:rsid w:val="0098767C"/>
    <w:rsid w:val="00987929"/>
    <w:rsid w:val="009931F2"/>
    <w:rsid w:val="009974ED"/>
    <w:rsid w:val="00997D56"/>
    <w:rsid w:val="009A7B22"/>
    <w:rsid w:val="009B214B"/>
    <w:rsid w:val="009B5544"/>
    <w:rsid w:val="009B5D00"/>
    <w:rsid w:val="009B6308"/>
    <w:rsid w:val="009C0AC3"/>
    <w:rsid w:val="009C6475"/>
    <w:rsid w:val="009C7DBB"/>
    <w:rsid w:val="009F1E26"/>
    <w:rsid w:val="00A04DAA"/>
    <w:rsid w:val="00A1191A"/>
    <w:rsid w:val="00A14D80"/>
    <w:rsid w:val="00A210BD"/>
    <w:rsid w:val="00A2722B"/>
    <w:rsid w:val="00A33A0F"/>
    <w:rsid w:val="00A345ED"/>
    <w:rsid w:val="00A37944"/>
    <w:rsid w:val="00A46300"/>
    <w:rsid w:val="00A50BEF"/>
    <w:rsid w:val="00A535B5"/>
    <w:rsid w:val="00A5781E"/>
    <w:rsid w:val="00A60152"/>
    <w:rsid w:val="00A63178"/>
    <w:rsid w:val="00A65E0A"/>
    <w:rsid w:val="00A705B4"/>
    <w:rsid w:val="00A70CD0"/>
    <w:rsid w:val="00A721DA"/>
    <w:rsid w:val="00A746EB"/>
    <w:rsid w:val="00A868EC"/>
    <w:rsid w:val="00A96643"/>
    <w:rsid w:val="00AA147E"/>
    <w:rsid w:val="00AA1BC7"/>
    <w:rsid w:val="00AA2D1F"/>
    <w:rsid w:val="00AA620A"/>
    <w:rsid w:val="00AB4F86"/>
    <w:rsid w:val="00AB7864"/>
    <w:rsid w:val="00AC17D2"/>
    <w:rsid w:val="00AC426D"/>
    <w:rsid w:val="00AC58CD"/>
    <w:rsid w:val="00AD347E"/>
    <w:rsid w:val="00AD43BA"/>
    <w:rsid w:val="00AE4A46"/>
    <w:rsid w:val="00AE4DE6"/>
    <w:rsid w:val="00AE609E"/>
    <w:rsid w:val="00AF203C"/>
    <w:rsid w:val="00B007FB"/>
    <w:rsid w:val="00B02DC7"/>
    <w:rsid w:val="00B03312"/>
    <w:rsid w:val="00B06BA9"/>
    <w:rsid w:val="00B12B47"/>
    <w:rsid w:val="00B26523"/>
    <w:rsid w:val="00B30004"/>
    <w:rsid w:val="00B30401"/>
    <w:rsid w:val="00B41D5F"/>
    <w:rsid w:val="00B54887"/>
    <w:rsid w:val="00B6086B"/>
    <w:rsid w:val="00B63456"/>
    <w:rsid w:val="00B6762C"/>
    <w:rsid w:val="00B70214"/>
    <w:rsid w:val="00B720FA"/>
    <w:rsid w:val="00B72469"/>
    <w:rsid w:val="00B73CF7"/>
    <w:rsid w:val="00B8239A"/>
    <w:rsid w:val="00B82B14"/>
    <w:rsid w:val="00B836A6"/>
    <w:rsid w:val="00B83DAC"/>
    <w:rsid w:val="00B84736"/>
    <w:rsid w:val="00B93AE6"/>
    <w:rsid w:val="00B943EF"/>
    <w:rsid w:val="00B95400"/>
    <w:rsid w:val="00B97D91"/>
    <w:rsid w:val="00BA157A"/>
    <w:rsid w:val="00BA6974"/>
    <w:rsid w:val="00BC0D9F"/>
    <w:rsid w:val="00BC1218"/>
    <w:rsid w:val="00BC30CC"/>
    <w:rsid w:val="00BC5B06"/>
    <w:rsid w:val="00BD176E"/>
    <w:rsid w:val="00BD253C"/>
    <w:rsid w:val="00BD2DA3"/>
    <w:rsid w:val="00BD391F"/>
    <w:rsid w:val="00BE467F"/>
    <w:rsid w:val="00BE603A"/>
    <w:rsid w:val="00BF0ECF"/>
    <w:rsid w:val="00BF1A63"/>
    <w:rsid w:val="00BF34C9"/>
    <w:rsid w:val="00BF3C67"/>
    <w:rsid w:val="00BF4CE4"/>
    <w:rsid w:val="00C00553"/>
    <w:rsid w:val="00C02311"/>
    <w:rsid w:val="00C0686F"/>
    <w:rsid w:val="00C0708F"/>
    <w:rsid w:val="00C15C45"/>
    <w:rsid w:val="00C15EFF"/>
    <w:rsid w:val="00C17626"/>
    <w:rsid w:val="00C214E8"/>
    <w:rsid w:val="00C23C6E"/>
    <w:rsid w:val="00C24A6F"/>
    <w:rsid w:val="00C259E2"/>
    <w:rsid w:val="00C32BE8"/>
    <w:rsid w:val="00C33A5D"/>
    <w:rsid w:val="00C3459C"/>
    <w:rsid w:val="00C348F4"/>
    <w:rsid w:val="00C35059"/>
    <w:rsid w:val="00C40756"/>
    <w:rsid w:val="00C46EBA"/>
    <w:rsid w:val="00C47C9D"/>
    <w:rsid w:val="00C52C9A"/>
    <w:rsid w:val="00C55B10"/>
    <w:rsid w:val="00C56CA1"/>
    <w:rsid w:val="00C5718C"/>
    <w:rsid w:val="00C6142F"/>
    <w:rsid w:val="00C636F8"/>
    <w:rsid w:val="00C655BF"/>
    <w:rsid w:val="00C675F5"/>
    <w:rsid w:val="00C74033"/>
    <w:rsid w:val="00C750FA"/>
    <w:rsid w:val="00C761DC"/>
    <w:rsid w:val="00C762C6"/>
    <w:rsid w:val="00C76BF2"/>
    <w:rsid w:val="00C773F1"/>
    <w:rsid w:val="00C8310D"/>
    <w:rsid w:val="00C9718E"/>
    <w:rsid w:val="00CA2BEB"/>
    <w:rsid w:val="00CA3E45"/>
    <w:rsid w:val="00CA779A"/>
    <w:rsid w:val="00CB23B0"/>
    <w:rsid w:val="00CB5CC7"/>
    <w:rsid w:val="00CD099E"/>
    <w:rsid w:val="00CD176D"/>
    <w:rsid w:val="00CD1DDF"/>
    <w:rsid w:val="00CD24CE"/>
    <w:rsid w:val="00CE06FE"/>
    <w:rsid w:val="00CF08E8"/>
    <w:rsid w:val="00CF1244"/>
    <w:rsid w:val="00CF3498"/>
    <w:rsid w:val="00CF3FE5"/>
    <w:rsid w:val="00CF414A"/>
    <w:rsid w:val="00CF5586"/>
    <w:rsid w:val="00D0106A"/>
    <w:rsid w:val="00D071A1"/>
    <w:rsid w:val="00D07C45"/>
    <w:rsid w:val="00D11E2A"/>
    <w:rsid w:val="00D12BCE"/>
    <w:rsid w:val="00D13F88"/>
    <w:rsid w:val="00D171C4"/>
    <w:rsid w:val="00D20861"/>
    <w:rsid w:val="00D21465"/>
    <w:rsid w:val="00D21CD0"/>
    <w:rsid w:val="00D24AAA"/>
    <w:rsid w:val="00D2608B"/>
    <w:rsid w:val="00D30946"/>
    <w:rsid w:val="00D30AB1"/>
    <w:rsid w:val="00D30C62"/>
    <w:rsid w:val="00D3321C"/>
    <w:rsid w:val="00D4499F"/>
    <w:rsid w:val="00D4517B"/>
    <w:rsid w:val="00D50951"/>
    <w:rsid w:val="00D54DC2"/>
    <w:rsid w:val="00D64243"/>
    <w:rsid w:val="00D73481"/>
    <w:rsid w:val="00D80A7B"/>
    <w:rsid w:val="00D80D09"/>
    <w:rsid w:val="00D869C7"/>
    <w:rsid w:val="00D914D9"/>
    <w:rsid w:val="00D92D55"/>
    <w:rsid w:val="00DA0703"/>
    <w:rsid w:val="00DA63B4"/>
    <w:rsid w:val="00DA79F1"/>
    <w:rsid w:val="00DB0874"/>
    <w:rsid w:val="00DB1C42"/>
    <w:rsid w:val="00DB7DB6"/>
    <w:rsid w:val="00DC48FD"/>
    <w:rsid w:val="00DC558C"/>
    <w:rsid w:val="00DD2083"/>
    <w:rsid w:val="00DD302D"/>
    <w:rsid w:val="00DD4197"/>
    <w:rsid w:val="00DD6503"/>
    <w:rsid w:val="00DE4886"/>
    <w:rsid w:val="00DE60DB"/>
    <w:rsid w:val="00DE7489"/>
    <w:rsid w:val="00E06E19"/>
    <w:rsid w:val="00E07600"/>
    <w:rsid w:val="00E146B8"/>
    <w:rsid w:val="00E21C07"/>
    <w:rsid w:val="00E257B5"/>
    <w:rsid w:val="00E27186"/>
    <w:rsid w:val="00E2756C"/>
    <w:rsid w:val="00E31660"/>
    <w:rsid w:val="00E3196F"/>
    <w:rsid w:val="00E3344A"/>
    <w:rsid w:val="00E33C26"/>
    <w:rsid w:val="00E433EE"/>
    <w:rsid w:val="00E44299"/>
    <w:rsid w:val="00E548A0"/>
    <w:rsid w:val="00E57304"/>
    <w:rsid w:val="00E62499"/>
    <w:rsid w:val="00E6464D"/>
    <w:rsid w:val="00E6483F"/>
    <w:rsid w:val="00E65A1D"/>
    <w:rsid w:val="00E663D9"/>
    <w:rsid w:val="00E66AAF"/>
    <w:rsid w:val="00E75D4E"/>
    <w:rsid w:val="00E83D75"/>
    <w:rsid w:val="00E853D1"/>
    <w:rsid w:val="00E906D7"/>
    <w:rsid w:val="00E92064"/>
    <w:rsid w:val="00E97795"/>
    <w:rsid w:val="00E97C71"/>
    <w:rsid w:val="00E97D9C"/>
    <w:rsid w:val="00EA1E56"/>
    <w:rsid w:val="00EA7079"/>
    <w:rsid w:val="00EA746B"/>
    <w:rsid w:val="00EB08DA"/>
    <w:rsid w:val="00EB16DA"/>
    <w:rsid w:val="00EB7CAE"/>
    <w:rsid w:val="00EC2B92"/>
    <w:rsid w:val="00EC56AA"/>
    <w:rsid w:val="00ED23F8"/>
    <w:rsid w:val="00ED5773"/>
    <w:rsid w:val="00EE0319"/>
    <w:rsid w:val="00EE50E2"/>
    <w:rsid w:val="00EF10F9"/>
    <w:rsid w:val="00EF2D8F"/>
    <w:rsid w:val="00EF3066"/>
    <w:rsid w:val="00EF52CB"/>
    <w:rsid w:val="00EF58F8"/>
    <w:rsid w:val="00F03B72"/>
    <w:rsid w:val="00F05022"/>
    <w:rsid w:val="00F05B56"/>
    <w:rsid w:val="00F05DB6"/>
    <w:rsid w:val="00F11116"/>
    <w:rsid w:val="00F3606F"/>
    <w:rsid w:val="00F45B54"/>
    <w:rsid w:val="00F45D7F"/>
    <w:rsid w:val="00F50F9D"/>
    <w:rsid w:val="00F53EF3"/>
    <w:rsid w:val="00F57BC4"/>
    <w:rsid w:val="00F60D8A"/>
    <w:rsid w:val="00F65DC1"/>
    <w:rsid w:val="00F70A4C"/>
    <w:rsid w:val="00F70C2E"/>
    <w:rsid w:val="00F71D4B"/>
    <w:rsid w:val="00F805AF"/>
    <w:rsid w:val="00F87C16"/>
    <w:rsid w:val="00F90EFA"/>
    <w:rsid w:val="00F91221"/>
    <w:rsid w:val="00F928C3"/>
    <w:rsid w:val="00FA48D2"/>
    <w:rsid w:val="00FA61FD"/>
    <w:rsid w:val="00FB6541"/>
    <w:rsid w:val="00FB7FF8"/>
    <w:rsid w:val="00FC208A"/>
    <w:rsid w:val="00FC5D99"/>
    <w:rsid w:val="00FD12B8"/>
    <w:rsid w:val="00FD4571"/>
    <w:rsid w:val="00FD5C6B"/>
    <w:rsid w:val="00FD5D4F"/>
    <w:rsid w:val="00FD69CA"/>
    <w:rsid w:val="00FD7EBE"/>
    <w:rsid w:val="00FD7F04"/>
    <w:rsid w:val="00FE00AF"/>
    <w:rsid w:val="00FE1127"/>
    <w:rsid w:val="00FE154F"/>
    <w:rsid w:val="00FE2302"/>
    <w:rsid w:val="00FE29F8"/>
    <w:rsid w:val="00FE54B1"/>
    <w:rsid w:val="00FF0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26"/>
  </w:style>
  <w:style w:type="paragraph" w:styleId="2">
    <w:name w:val="heading 2"/>
    <w:basedOn w:val="a"/>
    <w:next w:val="a"/>
    <w:qFormat/>
    <w:rsid w:val="003E6F26"/>
    <w:pPr>
      <w:keepNext/>
      <w:ind w:firstLine="851"/>
      <w:jc w:val="both"/>
      <w:outlineLvl w:val="1"/>
    </w:pPr>
    <w:rPr>
      <w:i/>
      <w:sz w:val="24"/>
    </w:rPr>
  </w:style>
  <w:style w:type="paragraph" w:styleId="30">
    <w:name w:val="heading 3"/>
    <w:basedOn w:val="a"/>
    <w:next w:val="a"/>
    <w:qFormat/>
    <w:rsid w:val="003E6F26"/>
    <w:pPr>
      <w:keepNext/>
      <w:ind w:firstLine="85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6F26"/>
    <w:pPr>
      <w:ind w:firstLine="851"/>
      <w:jc w:val="both"/>
    </w:pPr>
    <w:rPr>
      <w:sz w:val="32"/>
    </w:rPr>
  </w:style>
  <w:style w:type="paragraph" w:styleId="a4">
    <w:name w:val="Body Text"/>
    <w:basedOn w:val="a"/>
    <w:rsid w:val="003E6F26"/>
    <w:pPr>
      <w:jc w:val="both"/>
    </w:pPr>
    <w:rPr>
      <w:sz w:val="32"/>
    </w:rPr>
  </w:style>
  <w:style w:type="paragraph" w:styleId="20">
    <w:name w:val="Body Text 2"/>
    <w:basedOn w:val="a"/>
    <w:rsid w:val="003E6F26"/>
    <w:pPr>
      <w:jc w:val="both"/>
    </w:pPr>
    <w:rPr>
      <w:sz w:val="28"/>
    </w:rPr>
  </w:style>
  <w:style w:type="paragraph" w:customStyle="1" w:styleId="ConsPlusTitle">
    <w:name w:val="ConsPlusTitle"/>
    <w:rsid w:val="003E6F26"/>
    <w:pPr>
      <w:widowControl w:val="0"/>
      <w:autoSpaceDE w:val="0"/>
      <w:autoSpaceDN w:val="0"/>
      <w:adjustRightInd w:val="0"/>
    </w:pPr>
    <w:rPr>
      <w:rFonts w:ascii="Arial" w:hAnsi="Arial" w:cs="Arial"/>
      <w:b/>
      <w:bCs/>
    </w:rPr>
  </w:style>
  <w:style w:type="paragraph" w:customStyle="1" w:styleId="ConsPlusNormal">
    <w:name w:val="ConsPlusNormal"/>
    <w:rsid w:val="00451873"/>
    <w:pPr>
      <w:widowControl w:val="0"/>
      <w:autoSpaceDE w:val="0"/>
      <w:autoSpaceDN w:val="0"/>
      <w:adjustRightInd w:val="0"/>
      <w:ind w:firstLine="720"/>
    </w:pPr>
    <w:rPr>
      <w:rFonts w:ascii="Arial" w:hAnsi="Arial" w:cs="Arial"/>
    </w:rPr>
  </w:style>
  <w:style w:type="paragraph" w:customStyle="1" w:styleId="ConsPlusNonformat">
    <w:name w:val="ConsPlusNonformat"/>
    <w:rsid w:val="000F77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0F77F6"/>
    <w:pPr>
      <w:widowControl w:val="0"/>
      <w:autoSpaceDE w:val="0"/>
      <w:autoSpaceDN w:val="0"/>
      <w:adjustRightInd w:val="0"/>
    </w:pPr>
    <w:rPr>
      <w:rFonts w:ascii="Arial" w:hAnsi="Arial" w:cs="Arial"/>
    </w:rPr>
  </w:style>
  <w:style w:type="table" w:styleId="a5">
    <w:name w:val="Table Grid"/>
    <w:basedOn w:val="a1"/>
    <w:rsid w:val="007C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7A0BC4"/>
    <w:rPr>
      <w:color w:val="0000FF"/>
      <w:u w:val="single"/>
    </w:rPr>
  </w:style>
  <w:style w:type="paragraph" w:styleId="21">
    <w:name w:val="Body Text Indent 2"/>
    <w:basedOn w:val="a"/>
    <w:link w:val="22"/>
    <w:rsid w:val="003F5D0C"/>
    <w:pPr>
      <w:spacing w:after="120" w:line="480" w:lineRule="auto"/>
      <w:ind w:left="283"/>
    </w:pPr>
  </w:style>
  <w:style w:type="character" w:customStyle="1" w:styleId="22">
    <w:name w:val="Основной текст с отступом 2 Знак"/>
    <w:basedOn w:val="a0"/>
    <w:link w:val="21"/>
    <w:rsid w:val="003F5D0C"/>
  </w:style>
  <w:style w:type="paragraph" w:customStyle="1" w:styleId="1">
    <w:name w:val="Обычный1"/>
    <w:uiPriority w:val="99"/>
    <w:rsid w:val="001C6794"/>
  </w:style>
  <w:style w:type="paragraph" w:customStyle="1" w:styleId="3">
    <w:name w:val="Стиль3"/>
    <w:basedOn w:val="21"/>
    <w:uiPriority w:val="99"/>
    <w:rsid w:val="00DC558C"/>
    <w:pPr>
      <w:widowControl w:val="0"/>
      <w:numPr>
        <w:ilvl w:val="2"/>
        <w:numId w:val="23"/>
      </w:numPr>
      <w:tabs>
        <w:tab w:val="clear" w:pos="2422"/>
        <w:tab w:val="num" w:pos="360"/>
      </w:tabs>
      <w:adjustRightInd w:val="0"/>
      <w:spacing w:after="0" w:line="240" w:lineRule="auto"/>
      <w:ind w:left="0" w:firstLine="851"/>
      <w:jc w:val="both"/>
    </w:pPr>
    <w:rPr>
      <w:sz w:val="24"/>
    </w:rPr>
  </w:style>
  <w:style w:type="paragraph" w:customStyle="1" w:styleId="ConsPlusTitlePage">
    <w:name w:val="ConsPlusTitlePage"/>
    <w:rsid w:val="002C74F0"/>
    <w:pPr>
      <w:widowControl w:val="0"/>
      <w:autoSpaceDE w:val="0"/>
      <w:autoSpaceDN w:val="0"/>
    </w:pPr>
    <w:rPr>
      <w:rFonts w:ascii="Tahoma" w:hAnsi="Tahoma" w:cs="Tahoma"/>
    </w:rPr>
  </w:style>
  <w:style w:type="paragraph" w:styleId="a7">
    <w:name w:val="Balloon Text"/>
    <w:basedOn w:val="a"/>
    <w:link w:val="a8"/>
    <w:semiHidden/>
    <w:unhideWhenUsed/>
    <w:rsid w:val="00010875"/>
    <w:rPr>
      <w:rFonts w:ascii="Tahoma" w:hAnsi="Tahoma" w:cs="Tahoma"/>
      <w:sz w:val="16"/>
      <w:szCs w:val="16"/>
    </w:rPr>
  </w:style>
  <w:style w:type="character" w:customStyle="1" w:styleId="a8">
    <w:name w:val="Текст выноски Знак"/>
    <w:basedOn w:val="a0"/>
    <w:link w:val="a7"/>
    <w:semiHidden/>
    <w:rsid w:val="00010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8704BFDCD5D6F8F78242E7237D9BEE31B51CB440A23CE9AA1585EF4F79258646162A74D4FB32027F15914DE2EPCC" TargetMode="External"/><Relationship Id="rId13" Type="http://schemas.openxmlformats.org/officeDocument/2006/relationships/hyperlink" Target="consultantplus://offline/ref=21B8704BFDCD5D6F8F78242E7237D9BEE31B5BC7470223CE9AA1585EF4F7925876613AAB4C4AAD2421E40F4598BB6EFFABEE344253A5503C22PAC" TargetMode="External"/><Relationship Id="rId18" Type="http://schemas.openxmlformats.org/officeDocument/2006/relationships/hyperlink" Target="consultantplus://offline/ref=21B8704BFDCD5D6F8F78242E7237D9BEE11251C2420D23CE9AA1585EF4F7925876613AAB4C4AAD2127E40F4598BB6EFFABEE344253A5503C22PAC" TargetMode="External"/><Relationship Id="rId26" Type="http://schemas.openxmlformats.org/officeDocument/2006/relationships/hyperlink" Target="consultantplus://offline/ref=21B8704BFDCD5D6F8F78242E7237D9BEE11350C44B007EC492F8545CF3F8CD4F712836AA4C4AAD272EBB0A5089E362FBB0F0365E4FA75223PCC" TargetMode="External"/><Relationship Id="rId3" Type="http://schemas.openxmlformats.org/officeDocument/2006/relationships/styles" Target="styles.xml"/><Relationship Id="rId21" Type="http://schemas.openxmlformats.org/officeDocument/2006/relationships/hyperlink" Target="consultantplus://offline/ref=21B8704BFDCD5D6F8F78242E7237D9BEE1105EC0440923CE9AA1585EF4F7925876613AAB4C4AAD2125E40F4598BB6EFFABEE344253A5503C22PAC" TargetMode="External"/><Relationship Id="rId7" Type="http://schemas.openxmlformats.org/officeDocument/2006/relationships/hyperlink" Target="consultantplus://offline/ref=21B8704BFDCD5D6F8F78242E7237D9BEE4135DCA400923CE9AA1585EF4F79258646162A74D4FB32027F15914DE2EPCC" TargetMode="External"/><Relationship Id="rId12" Type="http://schemas.openxmlformats.org/officeDocument/2006/relationships/hyperlink" Target="consultantplus://offline/ref=21B8704BFDCD5D6F8F78242E7237D9BEE31559C54B0C23CE9AA1585EF4F7925876613AAB4C4AAD212CE40F4598BB6EFFABEE344253A5503C22PAC" TargetMode="External"/><Relationship Id="rId17" Type="http://schemas.openxmlformats.org/officeDocument/2006/relationships/hyperlink" Target="consultantplus://offline/ref=21B8704BFDCD5D6F8F78242E7237D9BEE1105EC0440923CE9AA1585EF4F7925876613AAB4C4AAD2125E40F4598BB6EFFABEE344253A5503C22PAC" TargetMode="External"/><Relationship Id="rId25" Type="http://schemas.openxmlformats.org/officeDocument/2006/relationships/hyperlink" Target="consultantplus://offline/ref=21B8704BFDCD5D6F8F78242E7237D9BEE1105EC0440923CE9AA1585EF4F7925876613AAB4C4AAD2125E40F4598BB6EFFABEE344253A5503C22PAC" TargetMode="External"/><Relationship Id="rId2" Type="http://schemas.openxmlformats.org/officeDocument/2006/relationships/numbering" Target="numbering.xml"/><Relationship Id="rId16" Type="http://schemas.openxmlformats.org/officeDocument/2006/relationships/hyperlink" Target="consultantplus://offline/ref=21B8704BFDCD5D6F8F78242E7237D9BEE31B5BC7470223CE9AA1585EF4F79258646162A74D4FB32027F15914DE2EPCC" TargetMode="External"/><Relationship Id="rId20" Type="http://schemas.openxmlformats.org/officeDocument/2006/relationships/hyperlink" Target="consultantplus://offline/ref=21B8704BFDCD5D6F8F78242E7237D9BEE31B5BC7470223CE9AA1585EF4F7925876613AAE471EFC6470E25A11C2EE61E0ACF03624P2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B8704BFDCD5D6F8F78242E7237D9BEE31559C54B0C23CE9AA1585EF4F7925876613AAB4C4AAD212CE40F4598BB6EFFABEE344253A5503C22PAC" TargetMode="External"/><Relationship Id="rId24" Type="http://schemas.openxmlformats.org/officeDocument/2006/relationships/hyperlink" Target="consultantplus://offline/ref=21B8704BFDCD5D6F8F78242E7237D9BEE1105EC0440923CE9AA1585EF4F7925876613AAB4C4AAD2125E40F4598BB6EFFABEE344253A5503C22PAC" TargetMode="External"/><Relationship Id="rId5" Type="http://schemas.openxmlformats.org/officeDocument/2006/relationships/webSettings" Target="webSettings.xml"/><Relationship Id="rId15" Type="http://schemas.openxmlformats.org/officeDocument/2006/relationships/hyperlink" Target="consultantplus://offline/ref=21B8704BFDCD5D6F8F78242E7237D9BEE1105EC0440923CE9AA1585EF4F7925876613AAB4C4AAD2125E40F4598BB6EFFABEE344253A5503C22PAC" TargetMode="External"/><Relationship Id="rId23" Type="http://schemas.openxmlformats.org/officeDocument/2006/relationships/hyperlink" Target="consultantplus://offline/ref=21B8704BFDCD5D6F8F78242E7237D9BEE31B5BC7470223CE9AA1585EF4F7925876613AAB4C4AAD2820E40F4598BB6EFFABEE344253A5503C22PAC" TargetMode="External"/><Relationship Id="rId28" Type="http://schemas.openxmlformats.org/officeDocument/2006/relationships/theme" Target="theme/theme1.xml"/><Relationship Id="rId10" Type="http://schemas.openxmlformats.org/officeDocument/2006/relationships/hyperlink" Target="consultantplus://offline/ref=21B8704BFDCD5D6F8F78242E7237D9BEE3145FC7420823CE9AA1585EF4F7925876613AAB4B4AAC252EBB0A5089E362FBB0F0365E4FA75223PCC" TargetMode="External"/><Relationship Id="rId19" Type="http://schemas.openxmlformats.org/officeDocument/2006/relationships/hyperlink" Target="consultantplus://offline/ref=21B8704BFDCD5D6F8F78242E7237D9BEE4135AC4460E23CE9AA1585EF4F79258646162A74D4FB32027F15914DE2EPCC" TargetMode="External"/><Relationship Id="rId4" Type="http://schemas.openxmlformats.org/officeDocument/2006/relationships/settings" Target="settings.xml"/><Relationship Id="rId9" Type="http://schemas.openxmlformats.org/officeDocument/2006/relationships/hyperlink" Target="consultantplus://offline/ref=21B8704BFDCD5D6F8F78242E7237D9BEE31B5BC7470223CE9AA1585EF4F7925876613AAE471EFC6470E25A11C2EE61E0ACF03624P2C" TargetMode="External"/><Relationship Id="rId14" Type="http://schemas.openxmlformats.org/officeDocument/2006/relationships/hyperlink" Target="consultantplus://offline/ref=21B8704BFDCD5D6F8F78242E7237D9BEE31B5BC7470223CE9AA1585EF4F7925876613AAB4C4AAD2820E40F4598BB6EFFABEE344253A5503C22PAC" TargetMode="External"/><Relationship Id="rId22" Type="http://schemas.openxmlformats.org/officeDocument/2006/relationships/hyperlink" Target="consultantplus://offline/ref=21B8704BFDCD5D6F8F78242E7237D9BEE31B5BC7470223CE9AA1585EF4F7925876613AAB4C4AAD2421E40F4598BB6EFFABEE344253A5503C22PA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3708-E7EB-4884-8984-76E9C8FB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7840</Words>
  <Characters>44688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52424</CharactersWithSpaces>
  <SharedDoc>false</SharedDoc>
  <HLinks>
    <vt:vector size="6" baseType="variant">
      <vt:variant>
        <vt:i4>851970</vt:i4>
      </vt:variant>
      <vt:variant>
        <vt:i4>0</vt:i4>
      </vt:variant>
      <vt:variant>
        <vt:i4>0</vt:i4>
      </vt:variant>
      <vt:variant>
        <vt:i4>5</vt:i4>
      </vt:variant>
      <vt:variant>
        <vt:lpwstr>consultantplus://offline/ref=21B8704BFDCD5D6F8F78242E7237D9BEE31B51CB440A23CE9AA1585EF4F79258646162A74D4FB32027F15914DE2EPCC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Admin</cp:lastModifiedBy>
  <cp:revision>7</cp:revision>
  <cp:lastPrinted>2015-02-10T08:56:00Z</cp:lastPrinted>
  <dcterms:created xsi:type="dcterms:W3CDTF">2023-01-12T09:00:00Z</dcterms:created>
  <dcterms:modified xsi:type="dcterms:W3CDTF">2023-01-26T03:14:00Z</dcterms:modified>
</cp:coreProperties>
</file>