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6" w:rsidRPr="00DE5605" w:rsidRDefault="00807F26" w:rsidP="00807F26">
      <w:pPr>
        <w:pStyle w:val="1"/>
        <w:jc w:val="center"/>
        <w:rPr>
          <w:b w:val="0"/>
          <w:i w:val="0"/>
          <w:szCs w:val="28"/>
        </w:rPr>
      </w:pPr>
      <w:r w:rsidRPr="00DE5605">
        <w:rPr>
          <w:b w:val="0"/>
          <w:i w:val="0"/>
          <w:szCs w:val="28"/>
        </w:rPr>
        <w:t>КРАСНОЯРСКИЙ КРАЙ</w:t>
      </w:r>
    </w:p>
    <w:p w:rsidR="00807F26" w:rsidRPr="00DE5605" w:rsidRDefault="00807F26" w:rsidP="00807F2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5605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807F26" w:rsidRPr="00DE5605" w:rsidRDefault="00807F26" w:rsidP="00807F26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DE5605">
        <w:rPr>
          <w:i w:val="0"/>
          <w:sz w:val="32"/>
          <w:szCs w:val="32"/>
        </w:rPr>
        <w:t>БОГУЧАНСКОГО РАЙОНА</w:t>
      </w:r>
    </w:p>
    <w:p w:rsidR="00807F26" w:rsidRPr="00DE5605" w:rsidRDefault="00807F26" w:rsidP="00807F26">
      <w:pPr>
        <w:jc w:val="center"/>
        <w:rPr>
          <w:rFonts w:ascii="Times New Roman" w:hAnsi="Times New Roman"/>
          <w:b/>
          <w:sz w:val="28"/>
          <w:szCs w:val="28"/>
        </w:rPr>
      </w:pPr>
      <w:r w:rsidRPr="00DE5605">
        <w:rPr>
          <w:rFonts w:ascii="Times New Roman" w:hAnsi="Times New Roman"/>
          <w:b/>
          <w:sz w:val="28"/>
          <w:szCs w:val="28"/>
        </w:rPr>
        <w:t>ПРИКАЗ</w:t>
      </w:r>
    </w:p>
    <w:p w:rsidR="00807F26" w:rsidRPr="00B35138" w:rsidRDefault="00807F26" w:rsidP="00807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</w:t>
      </w:r>
      <w:r w:rsidRPr="00B351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B35138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B351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 32-пд</w:t>
      </w: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О Порядке составления и ведения кассового плана, утверждения и доведения до главных распорядителей </w:t>
      </w:r>
      <w:proofErr w:type="gram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средств районного бюджета предельного объема оплаты денежных обязательств</w:t>
      </w:r>
      <w:proofErr w:type="gramEnd"/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 в соответствующем периоде текущего финансового года  (предельных объемов финансирования)</w:t>
      </w: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 В соответствии  со ст. 217.1, 226.1 Бюджетного кодекса Российской Федерации, </w:t>
      </w:r>
      <w:proofErr w:type="gram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руководствуясь Положением о финансовом управлении администрации Богучанского района приказываю</w:t>
      </w:r>
      <w:proofErr w:type="gramEnd"/>
      <w:r w:rsidRPr="00807F26">
        <w:rPr>
          <w:rStyle w:val="a5"/>
          <w:rFonts w:ascii="Times New Roman" w:hAnsi="Times New Roman"/>
          <w:i w:val="0"/>
          <w:sz w:val="28"/>
          <w:szCs w:val="28"/>
        </w:rPr>
        <w:t>:</w:t>
      </w: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1. Утвердить Порядок составления и ведения кассового плана, утверждения и доведения до главных распорядителей </w:t>
      </w:r>
      <w:proofErr w:type="gram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средств районного бюджета предельного объема оплаты денежных обязательств</w:t>
      </w:r>
      <w:proofErr w:type="gramEnd"/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 в соответствующем периоде текущего финансового года  (предельных объемов финансирования) согласно приложению.</w:t>
      </w: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>2. Считать утратившим силу приказ финансового управления администрации Богучанского района  от 30.12.2010 № 44-пд «О порядке составления  и ведения кассового плана исполнения районного бюджета».</w:t>
      </w: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 исполнением настоящего решения возложить на начальника бюджетного отдела </w:t>
      </w:r>
      <w:proofErr w:type="spell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Давыденко</w:t>
      </w:r>
      <w:proofErr w:type="spellEnd"/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 О.Г.</w:t>
      </w: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>4.</w:t>
      </w:r>
      <w:r w:rsidRPr="00807F26">
        <w:rPr>
          <w:rFonts w:ascii="Times New Roman" w:hAnsi="Times New Roman"/>
          <w:sz w:val="28"/>
          <w:szCs w:val="28"/>
        </w:rPr>
        <w:t xml:space="preserve"> Опубликовать приказ в официальном вестнике </w:t>
      </w:r>
      <w:proofErr w:type="spellStart"/>
      <w:r w:rsidRPr="00807F26">
        <w:rPr>
          <w:rFonts w:ascii="Times New Roman" w:hAnsi="Times New Roman"/>
          <w:sz w:val="28"/>
          <w:szCs w:val="28"/>
        </w:rPr>
        <w:t>Богучанский</w:t>
      </w:r>
      <w:proofErr w:type="spellEnd"/>
      <w:r w:rsidRPr="00807F26">
        <w:rPr>
          <w:rFonts w:ascii="Times New Roman" w:hAnsi="Times New Roman"/>
          <w:sz w:val="28"/>
          <w:szCs w:val="28"/>
        </w:rPr>
        <w:t xml:space="preserve"> район.</w:t>
      </w:r>
    </w:p>
    <w:p w:rsidR="00807F26" w:rsidRPr="00807F26" w:rsidRDefault="00807F26" w:rsidP="00807F2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5</w:t>
      </w:r>
      <w:r w:rsidRPr="00807F26">
        <w:rPr>
          <w:rStyle w:val="a5"/>
          <w:rFonts w:ascii="Times New Roman" w:hAnsi="Times New Roman"/>
          <w:i w:val="0"/>
          <w:sz w:val="28"/>
          <w:szCs w:val="28"/>
        </w:rPr>
        <w:t>. Приказ вступает в силу с  1 января 2020 года.</w:t>
      </w: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>И.о. начальника финансового управления</w:t>
      </w: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07F26">
        <w:rPr>
          <w:rStyle w:val="a5"/>
          <w:rFonts w:ascii="Times New Roman" w:hAnsi="Times New Roman"/>
          <w:i w:val="0"/>
          <w:sz w:val="28"/>
          <w:szCs w:val="28"/>
        </w:rPr>
        <w:t xml:space="preserve">администрации Богучанского района                                           </w:t>
      </w:r>
      <w:proofErr w:type="spellStart"/>
      <w:r w:rsidRPr="00807F26">
        <w:rPr>
          <w:rStyle w:val="a5"/>
          <w:rFonts w:ascii="Times New Roman" w:hAnsi="Times New Roman"/>
          <w:i w:val="0"/>
          <w:sz w:val="28"/>
          <w:szCs w:val="28"/>
        </w:rPr>
        <w:t>В.И.Монахова</w:t>
      </w:r>
      <w:proofErr w:type="spellEnd"/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807F26" w:rsidRPr="00807F26" w:rsidRDefault="00807F26" w:rsidP="00807F26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BA21A3" w:rsidRDefault="00BA21A3"/>
    <w:sectPr w:rsidR="00BA21A3" w:rsidSect="009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26"/>
    <w:rsid w:val="00600388"/>
    <w:rsid w:val="00807F26"/>
    <w:rsid w:val="009A452A"/>
    <w:rsid w:val="009C2897"/>
    <w:rsid w:val="00BA21A3"/>
    <w:rsid w:val="00C45208"/>
    <w:rsid w:val="00ED410C"/>
    <w:rsid w:val="00EE1346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character" w:styleId="a5">
    <w:name w:val="Emphasis"/>
    <w:basedOn w:val="a0"/>
    <w:qFormat/>
    <w:rsid w:val="00807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2020-04-27T02:28:00Z</dcterms:created>
  <dcterms:modified xsi:type="dcterms:W3CDTF">2020-04-27T02:30:00Z</dcterms:modified>
</cp:coreProperties>
</file>