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D5B1D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  <w:r w:rsidR="00775BB9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8B7895" w:rsidRPr="003715E2" w:rsidRDefault="008B7895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E2495D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75BB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42347">
        <w:rPr>
          <w:rFonts w:ascii="Times New Roman" w:eastAsia="Times New Roman" w:hAnsi="Times New Roman"/>
          <w:sz w:val="24"/>
          <w:szCs w:val="24"/>
          <w:lang w:eastAsia="ru-RU"/>
        </w:rPr>
        <w:t xml:space="preserve"> но</w:t>
      </w:r>
      <w:r w:rsidR="001064C0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7F1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5E01" w:rsidRDefault="00205E01" w:rsidP="00A107B4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0"/>
        <w:jc w:val="both"/>
        <w:rPr>
          <w:rFonts w:ascii="Times New Roman" w:hAnsi="Times New Roman"/>
          <w:bCs/>
          <w:sz w:val="20"/>
          <w:szCs w:val="20"/>
        </w:rPr>
      </w:pPr>
      <w:r w:rsidRPr="00205E01">
        <w:rPr>
          <w:rFonts w:ascii="Times New Roman" w:hAnsi="Times New Roman"/>
          <w:bCs/>
          <w:sz w:val="20"/>
          <w:szCs w:val="20"/>
        </w:rPr>
        <w:t>Информационное с</w:t>
      </w:r>
      <w:r>
        <w:rPr>
          <w:rFonts w:ascii="Times New Roman" w:hAnsi="Times New Roman"/>
          <w:bCs/>
          <w:sz w:val="20"/>
          <w:szCs w:val="20"/>
        </w:rPr>
        <w:t>ообщение о проведении торгов</w:t>
      </w:r>
      <w:r w:rsidRPr="00205E01">
        <w:rPr>
          <w:rFonts w:ascii="Times New Roman" w:hAnsi="Times New Roman"/>
          <w:bCs/>
          <w:sz w:val="20"/>
          <w:szCs w:val="20"/>
        </w:rPr>
        <w:t xml:space="preserve"> посредством публичного предложения с открытой формой подачи заявок в электронной форме по продаже имущества, находящегося в муниципальной собственности муниципального образования Богучанский район. </w:t>
      </w:r>
    </w:p>
    <w:p w:rsidR="00557C03" w:rsidRPr="00205E01" w:rsidRDefault="00557C03" w:rsidP="00A107B4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Извещение о предварительном согласовании предоставления земельного участка для ведения личного подсобного хозяйства.</w:t>
      </w:r>
    </w:p>
    <w:p w:rsidR="00A107B4" w:rsidRPr="00205E01" w:rsidRDefault="00A107B4" w:rsidP="00205E01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</w:p>
    <w:p w:rsidR="00BD2AAB" w:rsidRDefault="00205E0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066FA" w:rsidRDefault="004066FA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E6F" w:rsidRDefault="006E3E6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E6F" w:rsidRDefault="006E3E6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D3B" w:rsidRDefault="001B3D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D3B" w:rsidRDefault="001B3D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91763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2A63" w:rsidRDefault="00222A6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2A63" w:rsidRDefault="00222A6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2A63" w:rsidRDefault="00222A6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DFD" w:rsidRDefault="00DD7DFD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DFD" w:rsidRDefault="00DD7DFD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DFD" w:rsidRDefault="00DD7DFD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DFD" w:rsidRDefault="00DD7DFD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C0A" w:rsidRDefault="00D81C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66A" w:rsidRDefault="0031466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0B4" w:rsidRDefault="00BE60B4" w:rsidP="00557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0B4" w:rsidRDefault="00BE60B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072C" w:rsidRPr="00CA072C" w:rsidRDefault="00CA072C" w:rsidP="00CA07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18"/>
          <w:szCs w:val="20"/>
          <w:lang w:eastAsia="ar-SA"/>
        </w:rPr>
        <w:lastRenderedPageBreak/>
        <w:t xml:space="preserve">ИНФОРМАЦИОННОЕ СООБЩЕНИЕ </w:t>
      </w:r>
    </w:p>
    <w:p w:rsidR="00CA072C" w:rsidRPr="00CA072C" w:rsidRDefault="00CA072C" w:rsidP="00CA072C">
      <w:pPr>
        <w:tabs>
          <w:tab w:val="left" w:pos="3270"/>
        </w:tabs>
        <w:suppressAutoHyphens/>
        <w:autoSpaceDE w:val="0"/>
        <w:spacing w:before="170" w:after="0" w:line="240" w:lineRule="auto"/>
        <w:jc w:val="center"/>
        <w:rPr>
          <w:rFonts w:ascii="Times New Roman" w:eastAsia="Arial" w:hAnsi="Times New Roman"/>
          <w:bCs/>
          <w:color w:val="000000"/>
          <w:sz w:val="18"/>
          <w:szCs w:val="20"/>
          <w:lang w:eastAsia="ar-SA"/>
        </w:rPr>
      </w:pPr>
      <w:r w:rsidRPr="00CA072C">
        <w:rPr>
          <w:rFonts w:ascii="Times New Roman" w:eastAsia="Arial" w:hAnsi="Times New Roman"/>
          <w:bCs/>
          <w:color w:val="000000"/>
          <w:sz w:val="18"/>
          <w:szCs w:val="20"/>
          <w:lang w:eastAsia="ar-SA"/>
        </w:rPr>
        <w:t xml:space="preserve">О ПРОВЕДЕНИИ ТОРГОВ ПОСРЕДСТВОМ ПУБЛИЧНОГО ПРЕДЛОЖЕНИЯ </w:t>
      </w:r>
      <w:r w:rsidRPr="00CA072C">
        <w:rPr>
          <w:rFonts w:ascii="Times New Roman" w:eastAsia="Arial" w:hAnsi="Times New Roman"/>
          <w:bCs/>
          <w:caps/>
          <w:color w:val="000000"/>
          <w:sz w:val="18"/>
          <w:szCs w:val="20"/>
          <w:lang w:eastAsia="ar-SA"/>
        </w:rPr>
        <w:t>с открытой формой подачи заявок</w:t>
      </w:r>
      <w:r w:rsidRPr="00CA072C">
        <w:rPr>
          <w:rFonts w:ascii="Times New Roman" w:eastAsia="Arial" w:hAnsi="Times New Roman"/>
          <w:bCs/>
          <w:color w:val="000000"/>
          <w:sz w:val="18"/>
          <w:szCs w:val="20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:rsidR="00CA072C" w:rsidRPr="00CA072C" w:rsidRDefault="00CA072C" w:rsidP="00CA072C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bookmarkStart w:id="0" w:name="_Hlk120184004"/>
      <w:r w:rsidRPr="00CA072C">
        <w:rPr>
          <w:rFonts w:ascii="Times New Roman" w:eastAsia="Arial" w:hAnsi="Times New Roman"/>
          <w:sz w:val="20"/>
          <w:szCs w:val="20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sz w:val="20"/>
          <w:szCs w:val="20"/>
          <w:lang w:eastAsia="ar-SA"/>
        </w:rPr>
        <w:t xml:space="preserve">Способ приватизации – продажа посредством публичного предложения в электронной форме. 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bCs/>
          <w:sz w:val="20"/>
          <w:szCs w:val="20"/>
          <w:lang w:eastAsia="ar-SA"/>
        </w:rPr>
        <w:t>Форма подачи предложений о цене такого имущества</w:t>
      </w:r>
      <w:r w:rsidRPr="00CA072C">
        <w:rPr>
          <w:rFonts w:ascii="Times New Roman" w:eastAsia="Arial" w:hAnsi="Times New Roman"/>
          <w:sz w:val="20"/>
          <w:szCs w:val="20"/>
          <w:lang w:eastAsia="ar-SA"/>
        </w:rPr>
        <w:t xml:space="preserve"> - </w:t>
      </w:r>
      <w:bookmarkStart w:id="1" w:name="_Hlk120181165"/>
      <w:r w:rsidRPr="00CA072C">
        <w:rPr>
          <w:rFonts w:ascii="Times New Roman" w:eastAsia="Arial" w:hAnsi="Times New Roman"/>
          <w:sz w:val="20"/>
          <w:szCs w:val="20"/>
          <w:lang w:eastAsia="ar-SA"/>
        </w:rPr>
        <w:t>с открытой формой подачи заявок</w:t>
      </w:r>
      <w:bookmarkEnd w:id="1"/>
      <w:r w:rsidRPr="00CA072C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Собственник выставляемого на торги имущества </w:t>
      </w:r>
      <w:r w:rsidRPr="00CA072C">
        <w:rPr>
          <w:rFonts w:ascii="Times New Roman" w:eastAsia="Arial" w:hAnsi="Times New Roman"/>
          <w:sz w:val="20"/>
          <w:szCs w:val="20"/>
          <w:lang w:eastAsia="ar-SA"/>
        </w:rPr>
        <w:t xml:space="preserve"> – муниципальное образование  Богучанский район.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 xml:space="preserve">Организатор торгов: Управление муниципальной собственностью Богучанского района 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Номер контактного телефона: </w:t>
      </w: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8 (39162) 22-8-02</w:t>
      </w:r>
    </w:p>
    <w:p w:rsidR="00CA072C" w:rsidRPr="00CA072C" w:rsidRDefault="00CA072C" w:rsidP="00CA072C">
      <w:pPr>
        <w:widowControl w:val="0"/>
        <w:tabs>
          <w:tab w:val="left" w:pos="709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Оператор электронной площадки: АО </w:t>
      </w:r>
      <w:bookmarkStart w:id="2" w:name="_Hlk111458024"/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>«Сбербанк-АСТ»</w:t>
      </w:r>
      <w:bookmarkEnd w:id="2"/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, владеющее сайтом </w:t>
      </w:r>
      <w:bookmarkStart w:id="3" w:name="_Hlk111458141"/>
      <w:r w:rsidRPr="00CA072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</w:t>
      </w:r>
      <w:bookmarkStart w:id="4" w:name="_Hlk111458053"/>
      <w:r w:rsidRPr="00CA072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utp.sberbank-ast.ru</w:t>
      </w:r>
      <w:bookmarkEnd w:id="4"/>
      <w:r w:rsidRPr="00CA072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/AP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End w:id="3"/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>в информационно-телекоммуникационной сети «Интернет».</w:t>
      </w:r>
    </w:p>
    <w:p w:rsidR="00CA072C" w:rsidRPr="00CA072C" w:rsidRDefault="00CA072C" w:rsidP="00CA072C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 xml:space="preserve">Адрес: 119435, г. </w:t>
      </w:r>
      <w:r w:rsidRPr="00CA072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Москва, Большой Саввинский переулок, дом 12, стр. 9</w:t>
      </w: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, тел.: (495) 787-29-97, (495) 787-29-99. 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sz w:val="20"/>
          <w:szCs w:val="20"/>
          <w:lang w:eastAsia="ar-SA"/>
        </w:rPr>
        <w:t xml:space="preserve">Основания приватизации – 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-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- Решение Богучанского районного Совета депутатов от 11.03.2022 №21/1-160 «О внесении изменений в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- Решение Богучанского районного Совета депутатов от 30.06.2022 № 21/1-199 «О внесении изменений в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sz w:val="20"/>
          <w:szCs w:val="20"/>
          <w:lang w:eastAsia="ar-SA"/>
        </w:rPr>
        <w:t>- распоряжение администрации Богучанского района от «25» ноября 2022 г. № 808-р «Об условиях приватизации муниципального имущества»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sz w:val="20"/>
          <w:szCs w:val="20"/>
          <w:lang w:eastAsia="ar-SA"/>
        </w:rPr>
        <w:t xml:space="preserve">Электронная торговая площадка </w:t>
      </w:r>
      <w:bookmarkStart w:id="5" w:name="_Hlk111458446"/>
      <w:r w:rsidRPr="00CA072C">
        <w:rPr>
          <w:rFonts w:ascii="Times New Roman" w:eastAsia="Arial" w:hAnsi="Times New Roman"/>
          <w:sz w:val="20"/>
          <w:szCs w:val="20"/>
          <w:lang w:eastAsia="ar-SA"/>
        </w:rPr>
        <w:t xml:space="preserve">«Сбербанк-АСТ» </w:t>
      </w:r>
      <w:bookmarkEnd w:id="5"/>
      <w:r w:rsidRPr="00CA072C">
        <w:rPr>
          <w:rFonts w:ascii="Times New Roman" w:eastAsia="Arial" w:hAnsi="Times New Roman"/>
          <w:sz w:val="20"/>
          <w:szCs w:val="20"/>
          <w:lang w:eastAsia="ar-SA"/>
        </w:rPr>
        <w:t>(</w:t>
      </w:r>
      <w:r w:rsidRPr="00CA072C">
        <w:rPr>
          <w:rFonts w:ascii="Times New Roman" w:eastAsia="Arial" w:hAnsi="Times New Roman"/>
          <w:sz w:val="20"/>
          <w:szCs w:val="20"/>
          <w:lang w:val="en-US" w:eastAsia="ar-SA"/>
        </w:rPr>
        <w:t>http</w:t>
      </w:r>
      <w:r w:rsidRPr="00CA072C">
        <w:rPr>
          <w:rFonts w:ascii="Times New Roman" w:eastAsia="Arial" w:hAnsi="Times New Roman"/>
          <w:sz w:val="20"/>
          <w:szCs w:val="20"/>
          <w:lang w:eastAsia="ar-SA"/>
        </w:rPr>
        <w:t>://</w:t>
      </w:r>
      <w:r w:rsidRPr="00CA072C">
        <w:rPr>
          <w:rFonts w:ascii="Times New Roman" w:eastAsia="Arial" w:hAnsi="Times New Roman"/>
          <w:sz w:val="20"/>
          <w:szCs w:val="20"/>
          <w:lang w:val="en-US" w:eastAsia="ar-SA"/>
        </w:rPr>
        <w:t>utp</w:t>
      </w:r>
      <w:r w:rsidRPr="00CA072C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CA072C">
        <w:rPr>
          <w:rFonts w:ascii="Times New Roman" w:eastAsia="Arial" w:hAnsi="Times New Roman"/>
          <w:sz w:val="20"/>
          <w:szCs w:val="20"/>
          <w:lang w:val="en-US" w:eastAsia="ar-SA"/>
        </w:rPr>
        <w:t>sberbank</w:t>
      </w:r>
      <w:r w:rsidRPr="00CA072C">
        <w:rPr>
          <w:rFonts w:ascii="Times New Roman" w:eastAsia="Arial" w:hAnsi="Times New Roman"/>
          <w:sz w:val="20"/>
          <w:szCs w:val="20"/>
          <w:lang w:eastAsia="ar-SA"/>
        </w:rPr>
        <w:t>-</w:t>
      </w:r>
      <w:r w:rsidRPr="00CA072C">
        <w:rPr>
          <w:rFonts w:ascii="Times New Roman" w:eastAsia="Arial" w:hAnsi="Times New Roman"/>
          <w:sz w:val="20"/>
          <w:szCs w:val="20"/>
          <w:lang w:val="en-US" w:eastAsia="ar-SA"/>
        </w:rPr>
        <w:t>ast</w:t>
      </w:r>
      <w:r w:rsidRPr="00CA072C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CA072C">
        <w:rPr>
          <w:rFonts w:ascii="Times New Roman" w:eastAsia="Arial" w:hAnsi="Times New Roman"/>
          <w:sz w:val="20"/>
          <w:szCs w:val="20"/>
          <w:lang w:val="en-US" w:eastAsia="ar-SA"/>
        </w:rPr>
        <w:t>ru</w:t>
      </w:r>
      <w:r w:rsidRPr="00CA072C">
        <w:rPr>
          <w:rFonts w:ascii="Times New Roman" w:eastAsia="Arial" w:hAnsi="Times New Roman"/>
          <w:sz w:val="20"/>
          <w:szCs w:val="20"/>
          <w:lang w:eastAsia="ar-SA"/>
        </w:rPr>
        <w:t>/</w:t>
      </w:r>
      <w:r w:rsidRPr="00CA072C">
        <w:rPr>
          <w:rFonts w:ascii="Times New Roman" w:eastAsia="Arial" w:hAnsi="Times New Roman"/>
          <w:sz w:val="20"/>
          <w:szCs w:val="20"/>
          <w:lang w:val="en-US" w:eastAsia="ar-SA"/>
        </w:rPr>
        <w:t>AP</w:t>
      </w:r>
      <w:r w:rsidRPr="00CA072C">
        <w:rPr>
          <w:rFonts w:ascii="Times New Roman" w:eastAsia="Arial" w:hAnsi="Times New Roman"/>
          <w:sz w:val="20"/>
          <w:szCs w:val="20"/>
          <w:lang w:eastAsia="ar-SA"/>
        </w:rPr>
        <w:t>).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bCs/>
          <w:iCs/>
          <w:sz w:val="20"/>
          <w:szCs w:val="20"/>
          <w:lang w:eastAsia="ar-SA"/>
        </w:rPr>
        <w:t>Дата начала подачи заявок на участие в торгах</w:t>
      </w:r>
      <w:r w:rsidRPr="00CA072C">
        <w:rPr>
          <w:rFonts w:ascii="Times New Roman" w:eastAsia="Arial" w:hAnsi="Times New Roman"/>
          <w:sz w:val="20"/>
          <w:szCs w:val="20"/>
          <w:lang w:eastAsia="ar-SA"/>
        </w:rPr>
        <w:t xml:space="preserve"> – 30.11.2022 года в 10:00 (МСК).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bCs/>
          <w:iCs/>
          <w:sz w:val="20"/>
          <w:szCs w:val="20"/>
          <w:lang w:eastAsia="ar-SA"/>
        </w:rPr>
        <w:t>Дата окончания подачи заявок на участие в торгах</w:t>
      </w:r>
      <w:r w:rsidRPr="00CA072C">
        <w:rPr>
          <w:rFonts w:ascii="Times New Roman" w:eastAsia="Arial" w:hAnsi="Times New Roman"/>
          <w:sz w:val="20"/>
          <w:szCs w:val="20"/>
          <w:lang w:eastAsia="ar-SA"/>
        </w:rPr>
        <w:t xml:space="preserve"> – 25.12.2022  года в 10:00 минут (МСК).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bCs/>
          <w:iCs/>
          <w:sz w:val="20"/>
          <w:szCs w:val="20"/>
          <w:lang w:eastAsia="ar-SA"/>
        </w:rPr>
        <w:t>Место и порядок подачи заявок</w:t>
      </w:r>
      <w:r w:rsidRPr="00CA072C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документации.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iCs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bCs/>
          <w:iCs/>
          <w:sz w:val="20"/>
          <w:szCs w:val="20"/>
          <w:lang w:eastAsia="ar-SA"/>
        </w:rPr>
        <w:t>Дата определения участников торгов –  26.12.2022 года.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iCs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Дата, время и место проведения торгов – </w:t>
      </w:r>
      <w:bookmarkStart w:id="6" w:name="_Hlk111545812"/>
      <w:r w:rsidRPr="00CA072C">
        <w:rPr>
          <w:rFonts w:ascii="Times New Roman" w:eastAsia="Arial" w:hAnsi="Times New Roman"/>
          <w:iCs/>
          <w:sz w:val="20"/>
          <w:szCs w:val="20"/>
          <w:lang w:eastAsia="ar-SA"/>
        </w:rPr>
        <w:t>27</w:t>
      </w:r>
      <w:r w:rsidRPr="00CA072C">
        <w:rPr>
          <w:rFonts w:ascii="Times New Roman" w:eastAsia="Arial" w:hAnsi="Times New Roman"/>
          <w:bCs/>
          <w:iCs/>
          <w:sz w:val="20"/>
          <w:szCs w:val="20"/>
          <w:lang w:eastAsia="ar-SA"/>
        </w:rPr>
        <w:t>.12.2022 в 10:00 (МСК)</w:t>
      </w:r>
      <w:bookmarkEnd w:id="6"/>
      <w:r w:rsidRPr="00CA072C">
        <w:rPr>
          <w:rFonts w:ascii="Times New Roman" w:eastAsia="Arial" w:hAnsi="Times New Roman"/>
          <w:bCs/>
          <w:iCs/>
          <w:sz w:val="20"/>
          <w:szCs w:val="20"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Дата подведения итогов торгов: 27.12.2022 года, в течение часа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 момента получения электронного журнала.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Место и срок подведения итогов продажи муниципального имущества: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bookmarkStart w:id="7" w:name="_Hlk120198102"/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r w:rsidRPr="00CA072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bookmarkEnd w:id="7"/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Место подведения итогов: 63430, Красноярский край, Богучанский район, с. Богучаны, ул. Октябрьская, 72 (УМС Богучанского района, каб. № 10).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Срок, место и порядок предоставления документации по торгам: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</w:t>
      </w: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CA072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отчетом об оценке, </w:t>
      </w: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CA072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CA072C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CA072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и с 14.00 до 17.00 часов по адресу: 663430, Красноярский край, Богучанский район, с. Богучаны, ул. Октябрьская, 72,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color w:val="000000"/>
          <w:spacing w:val="-4"/>
          <w:sz w:val="20"/>
          <w:szCs w:val="20"/>
          <w:lang w:eastAsia="ar-SA"/>
        </w:rPr>
        <w:lastRenderedPageBreak/>
        <w:t>Порядок ознакомления покупателей с иной информацией, условиями договора купли продажи имущества: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иной </w:t>
      </w: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CA072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</w:t>
      </w: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CA072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CA072C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CA072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и с 14.00 до 17.00 часов по адресу: 663430, Красноярский край, Богучанский район, с. Богучаны, ул. Октябрьская, 72,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color w:val="000000"/>
          <w:spacing w:val="-4"/>
          <w:sz w:val="20"/>
          <w:szCs w:val="20"/>
          <w:lang w:eastAsia="ar-SA"/>
        </w:rPr>
        <w:t>Срок заключения договора купли-продажи: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Договор купли-продажи заключается в течение 5 рабочих дней с даты подведения итогов продажи имущества посредством публичного предложения.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spacing w:val="-4"/>
          <w:sz w:val="20"/>
          <w:szCs w:val="20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</w:t>
      </w:r>
      <w:hyperlink r:id="rId11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www</w:t>
        </w:r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torgi</w:t>
        </w:r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gov</w:t>
        </w:r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ru</w:t>
        </w:r>
      </w:hyperlink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официальном сайте администрации Богучанского района </w:t>
      </w: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 xml:space="preserve">www.boguchansky-raion.ru. 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Сведения обо всех предыдущих торгах по продаже имущества: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</w:t>
      </w:r>
      <w:r w:rsidRPr="00CA072C">
        <w:rPr>
          <w:rFonts w:ascii="Times New Roman" w:eastAsia="Times New Roman" w:hAnsi="Times New Roman"/>
          <w:bCs/>
          <w:color w:val="000000"/>
          <w:spacing w:val="-4"/>
          <w:sz w:val="20"/>
          <w:szCs w:val="20"/>
          <w:lang w:eastAsia="ar-SA"/>
        </w:rPr>
        <w:t>Лот № 1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: Нежилое помещение общей площадью 77,9 кв.м. (кадастровый номер: 24:07:1201008:787), расположенное по адресу: Красноярский край, Богучанский р-н, с. Богучаны, ул. Магистральная, д. 4, пом.34. 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</w:t>
      </w:r>
      <w:bookmarkStart w:id="8" w:name="_Hlk120112680"/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по извещению на сайте </w:t>
      </w:r>
      <w:bookmarkEnd w:id="8"/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 24.06.2022 № 22000025720000000001, размещено на Электронной площадке «Сбербанк-АСТ» 24.06.2022 извещение № SBR012-2206240051.</w:t>
      </w: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24.06.2022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.</w:t>
      </w: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Так как не было подано не одной заявки, аукцион в электронной форме, назначенный на  25 июля 2022 г  был  признан  несостоявшимся по лоту № 2. </w:t>
      </w:r>
    </w:p>
    <w:p w:rsidR="00CA072C" w:rsidRPr="00CA072C" w:rsidRDefault="00CA072C" w:rsidP="00CA0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по извещению на сайте </w:t>
      </w:r>
      <w:hyperlink r:id="rId12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bookmarkStart w:id="9" w:name="_Hlk118988709"/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>012-2210140035</w:t>
      </w:r>
      <w:bookmarkEnd w:id="9"/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- Лот № 2:  Нежилое помещение, расположенное по адресу: Красноярский край, Богучанский р-н, с. Богучаны, ул. Центральная, зд.29, пом.1. Кадастровый номер: 24:07:1201006:1991; Общая площадь: 662,1 кв. м.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- по извещению на сайте www.torgi.gov.ru 24.06.2022 № 22000025720000000001, размещено на Электронной площадке «Сбербанк-АСТ» 24.06.2022 извещение № SBR012-2206240051.</w:t>
      </w: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24.06.2022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.</w:t>
      </w: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Так как не было подано не одной заявки, аукцион в электронной форме, назначенный на  25 июля 2022 г  был  признан  несостоявшимся по лоту № 2. </w:t>
      </w:r>
    </w:p>
    <w:p w:rsidR="00CA072C" w:rsidRPr="00CA072C" w:rsidRDefault="00CA072C" w:rsidP="00CA0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по извещению на сайте </w:t>
      </w:r>
      <w:hyperlink r:id="rId13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2</w:t>
      </w:r>
    </w:p>
    <w:p w:rsidR="00CA072C" w:rsidRPr="00CA072C" w:rsidRDefault="00CA072C" w:rsidP="00CA0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ru-RU"/>
        </w:rPr>
        <w:t>ЛОТ № 4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- Транспортное средство: мусоровоз, Марка, модель ТС КО-440-2, год выпуска 2009, гос. рег. знак А 537 ЕР 24, Модель, № двигателя Д245.7ЕЗ 472996; VIN XVL48321390001293, реестровый № 20612070004288.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14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4</w:t>
      </w:r>
    </w:p>
    <w:p w:rsidR="00CA072C" w:rsidRPr="00CA072C" w:rsidRDefault="00CA072C" w:rsidP="00CA0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ru-RU"/>
        </w:rPr>
        <w:t>ЛОТ № 6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- Транспортное средство: грузовой (бортовой). Марка, модель ТС: ГАЗ3302, регистрационный знак К 556 МН 24, год выпуска 1994; модель, № двигателя: 4021-49544; VIN ХТН330210R1500243, реестровый № 20812050001763.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- по извещению на сайте </w:t>
      </w:r>
      <w:hyperlink r:id="rId15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6.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7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грузовой А/М, Марка, модель ТС: УАЗ-3909, регистрационный знак Х 460 ОК 24, VIN ХТТ39090030477079, номер двигателя УМЗ – 417808 № 31104628, год выпуска 2003, реестровый № 20812050001759.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16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7.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8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- Транспортное средство: гусеничный трактор ДТ-75 МЛРСУ-ДВ 162, гос. рег. знак код 24 серия МА 2576, Двигатель № 092123, год выпуска 2000; реестровый № 20612070004291.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17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8.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9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- Транспортное средство: трактор К 701 (погрузчик П4/85), гос. рег. знак код 24 серия МА № 2580; заводской № машины (рамы) 9000710; Двигатель № 00210, год выпуска 1990, реестровый № 20612050004315.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18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9.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10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экскаватор ЭО2621В-2, гос. рег. знак код 24 серия МА № 2578, Двигатель № 1Б 0063, год выпуска 2001, реестровый № 20612070004290.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19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10.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11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мусоровоз марка, модель ТС: МКМ-2 на шасси ЗИЛ-433362, регистрационный знак О 144 ОА 24; модель, № двигателя 508.10 30258388; VIN Х894805AC30AA3002, год выпуска 2003, реестровый № 20812050001744.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20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11.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12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автомобиль самосвал Марка, модель ТС: КАМАЗ-55102, регистрационный № А 714 НО 24; модель, № двигателя Камаз 740.10-013516; VIN XTF551020R2068195, год выпуска 1994, реестровый № 20812050000335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21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12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13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Полуприцеп (бортовой), марка, модель ТС ОДАЗ-9385-0000030, регистрационный № МК 1451, VIN XTJ938530R0299462, год выпуска 1994, реестровый № 20812050000340.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- по извещению на сайте </w:t>
      </w:r>
      <w:hyperlink r:id="rId22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13.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14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автосамосвал 55111С, марка, модель ТС: Камаз-55111С, регистрационный знак М 399 МО 24; модель, № двигателя КАМАЗ740.11 240182813; VIN X1F55111C10202743, год выпуска 2001, реестровый № 20812050000344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23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14.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15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автомобиль-самосвал, марка, модель ТС: 4528АО, регистрационный знак А 178 СК 24, модель, № двигателя 740.31.240 2319847; VIN X894528A060BA7704, год выпуска 2006, реестровый № 20812050000343.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24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15.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16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автомобиль самосвал, марка, модель ТС: КАМАЗ-55102, регистрационный № В 649 НК 24, модель, № двигателя Камаз 740.10-015583; VIN XTF551020R1070268, год выпуска 1994, реестровый № 20812050000333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25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16.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17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26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17.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18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27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18.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19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специализированное пассажирское ТС (6 мест), марка, модель ТС: ГАЗ-2217, гос. регистрационный знак Р 408 ВО 24; модель, № двигателя 421600 А1106723; VIN X96221700B0686358, год выпуска 2010, реестровый №  20612050004316.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28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19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ЛОТ № 20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Транспортное средство: погрузчик ТО-18Д, гос. регистрационный знак код 24 серия МА № 2571, двигатель № 003990, заводской номер машины (рамы) 027, год выпуска 1994, реестровый номер 20612070004292</w:t>
      </w:r>
    </w:p>
    <w:p w:rsidR="00CA072C" w:rsidRPr="00CA072C" w:rsidRDefault="00CA072C" w:rsidP="00CA0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- по извещению на сайте </w:t>
      </w:r>
      <w:hyperlink r:id="rId29" w:history="1">
        <w:r w:rsidRPr="00CA072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CA072C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012-2210140035. </w:t>
      </w:r>
      <w:r w:rsidRPr="00CA072C">
        <w:rPr>
          <w:rFonts w:eastAsia="Times New Roman"/>
          <w:sz w:val="20"/>
          <w:szCs w:val="20"/>
          <w:lang w:eastAsia="ru-RU"/>
        </w:rPr>
        <w:t xml:space="preserve"> </w:t>
      </w:r>
      <w:r w:rsidRPr="00CA072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Так как не было подано не одной заявки, аукцион в электронной форме, назначенный на 14 ноября 2022 г был признан несостоявшимся по лоту № 20</w:t>
      </w:r>
    </w:p>
    <w:p w:rsidR="00CA072C" w:rsidRPr="00CA072C" w:rsidRDefault="00CA072C" w:rsidP="00CA07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CA072C" w:rsidRPr="00CA072C" w:rsidRDefault="00CA072C" w:rsidP="00CA07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Сведения о выставляемом на торги имуществе муниципального образования Богучанский район</w:t>
      </w:r>
    </w:p>
    <w:p w:rsidR="00CA072C" w:rsidRPr="00CA072C" w:rsidRDefault="00CA072C" w:rsidP="00CA072C">
      <w:pPr>
        <w:keepNext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CA072C">
        <w:rPr>
          <w:rFonts w:ascii="Times New Roman" w:eastAsia="Lucida Sans Unicode" w:hAnsi="Times New Roman"/>
          <w:sz w:val="20"/>
          <w:szCs w:val="20"/>
          <w:lang w:eastAsia="ar-SA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1452"/>
        <w:gridCol w:w="2512"/>
        <w:gridCol w:w="1209"/>
        <w:gridCol w:w="1209"/>
        <w:gridCol w:w="1031"/>
        <w:gridCol w:w="888"/>
        <w:gridCol w:w="796"/>
      </w:tblGrid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bookmarkStart w:id="10" w:name="_Hlk120182103"/>
            <w:bookmarkEnd w:id="0"/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№ лота</w:t>
            </w:r>
          </w:p>
        </w:tc>
        <w:tc>
          <w:tcPr>
            <w:tcW w:w="776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Наименование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Основные характеристики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Цена первоначального предложения, в том числе НДС (руб.)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величина снижения цены первоначального предложения (Шаг понижения)</w:t>
            </w:r>
          </w:p>
          <w:p w:rsidR="00CA072C" w:rsidRPr="00CA072C" w:rsidRDefault="00CA072C" w:rsidP="00CA072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(10 %) (руб.)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Минимальная цена имущества  (цена отсечения, 50%)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величина повышения цены (Шаг аукциона, 5%</w:t>
            </w:r>
          </w:p>
          <w:p w:rsidR="00CA072C" w:rsidRPr="00CA072C" w:rsidRDefault="00CA072C" w:rsidP="00CA072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(руб.)</w:t>
            </w:r>
          </w:p>
          <w:p w:rsidR="00CA072C" w:rsidRPr="00CA072C" w:rsidRDefault="00CA072C" w:rsidP="00CA072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Задаток</w:t>
            </w:r>
          </w:p>
          <w:p w:rsidR="00CA072C" w:rsidRPr="00CA072C" w:rsidRDefault="00CA072C" w:rsidP="00CA072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(20%)</w:t>
            </w:r>
          </w:p>
          <w:p w:rsidR="00CA072C" w:rsidRPr="00CA072C" w:rsidRDefault="00CA072C" w:rsidP="00CA072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(руб.)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77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Нежилое помещение, расположенное по адресу: Красноярский край, Богучанский р-н, с. Богучаны, ул. Магистральная, д. 4, пом.34.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Назначение: Нежилое помещение.</w:t>
            </w:r>
          </w:p>
          <w:p w:rsidR="00CA072C" w:rsidRPr="00CA072C" w:rsidRDefault="00CA072C" w:rsidP="00CA072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общая площадью 77,9 кв.м. кадастровый номер: 24:07:1201008:787</w:t>
            </w:r>
          </w:p>
          <w:p w:rsidR="00CA072C" w:rsidRPr="00CA072C" w:rsidRDefault="00CA072C" w:rsidP="00CA072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Год ввода в эксплуатацию: 1989</w:t>
            </w:r>
          </w:p>
          <w:p w:rsidR="00CA072C" w:rsidRPr="00CA072C" w:rsidRDefault="00CA072C" w:rsidP="00CA072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Номер, тип этажа, на котором расположено помещение, машиноместо: Этаж № 1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1200000,00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120000,00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600000,00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60000,00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240000,00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77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Назначение: Нежилое. </w:t>
            </w:r>
          </w:p>
          <w:p w:rsidR="00CA072C" w:rsidRPr="00CA072C" w:rsidRDefault="00CA072C" w:rsidP="00CA072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Общая площадь: 662,1 кв. м.</w:t>
            </w:r>
          </w:p>
          <w:p w:rsidR="00CA072C" w:rsidRPr="00CA072C" w:rsidRDefault="00CA072C" w:rsidP="00CA072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Кадастровый номер: 24:07:1201006:1991</w:t>
            </w:r>
          </w:p>
          <w:p w:rsidR="00CA072C" w:rsidRPr="00CA072C" w:rsidRDefault="00CA072C" w:rsidP="00CA072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Номер, тип этажа, на котором расположено помещение, машиноместо: Этаж № 1.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4300000,00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430000,00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2150000,00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215000,00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860000,00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77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Мусоровоз, Марка, модель ТС КО-440-2, гос.рег.знак А 537 ЕР 24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VIN XVL48321390001293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/20612070004288, год выпуска 2009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195000,0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19500,00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97500,00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9750,0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39000,00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77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Грузовой (бортовой). Марка, модель ТС: ГАЗ33002, Регистрационный знак К 556 МН 24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VIN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ХТН330210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R1500243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/ 20812050001763, год выпуска 1994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32000,00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3200,00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16000,00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1600,00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6400,00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77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Грузовой А/М, Марка, модель ТС: УАЗ-3909, Регистрационный знак Х 460 ОК 24, номер двигателя УМЗ – 417808 № 31104628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VIN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ХТТ39090030477079/  20812050001759, год выпуска 2003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31000,00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3100,00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15500,00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1550,0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6200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776" w:type="pct"/>
          </w:tcPr>
          <w:p w:rsidR="00CA072C" w:rsidRPr="00CA072C" w:rsidRDefault="00CA072C" w:rsidP="00CA07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Гусеничный трактор ДТ-75 МЛРСУ-ДВ 162, Гос. рег. знак код 24 серия </w:t>
            </w:r>
          </w:p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МА 2576 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Двигатель № 092123 / реестровый № 20612070004291, год выпуска 2000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123000,00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12300,00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61500,00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6150,0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24600,0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776" w:type="pct"/>
            <w:vAlign w:val="center"/>
          </w:tcPr>
          <w:p w:rsidR="00CA072C" w:rsidRPr="00CA072C" w:rsidRDefault="00CA072C" w:rsidP="00CA07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Трактор К 701 (погрузчик П4/85), Гос. рег. знак код 24 серия МА № 2580 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Двигатель № 00210 / реестровый № 20612050004315, год выпуска 1990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283000,00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28300,00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141500,00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14150,0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56600,00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776" w:type="pct"/>
            <w:vAlign w:val="center"/>
          </w:tcPr>
          <w:p w:rsidR="00CA072C" w:rsidRPr="00CA072C" w:rsidRDefault="00CA072C" w:rsidP="00CA07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Экскаватор ЭО2621В-2, Гос. рег. знак код 24 серия МА № 2578  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Двигатель № 1Б 0063 / реестровый № 20612070004290, год выпуска 2001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105000,00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10500,00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52500,00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5250,0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21000,00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776" w:type="pct"/>
            <w:vAlign w:val="center"/>
          </w:tcPr>
          <w:p w:rsidR="00CA072C" w:rsidRPr="00CA072C" w:rsidRDefault="00CA072C" w:rsidP="00CA07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Мусоровоз марка, модель ТС: МКМ-2 на шасси ЗИЛ-433362, Регистрационный знак О 144 ОА 24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VIN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Х894805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AC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30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AA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3002 / Реестровый № 20812050001744, год выпуска 2003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112000,00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11200,00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56000,00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5600,0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22400,0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776" w:type="pct"/>
            <w:vAlign w:val="center"/>
          </w:tcPr>
          <w:p w:rsidR="00CA072C" w:rsidRPr="00CA072C" w:rsidRDefault="00CA072C" w:rsidP="00CA07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Автомобиль самосвал Марка, 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lastRenderedPageBreak/>
              <w:t>модель ТС: КАМАЗ-55102, Регистрационный № А 714 НО 24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lastRenderedPageBreak/>
              <w:t>VIN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XTF551020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R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2068195 / реестровый № 20812050000335, год 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lastRenderedPageBreak/>
              <w:t>выпуска 1994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lastRenderedPageBreak/>
              <w:t>146000,00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14600,00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73000,00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7300,0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29200,0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lastRenderedPageBreak/>
              <w:t>11</w:t>
            </w:r>
          </w:p>
        </w:tc>
        <w:tc>
          <w:tcPr>
            <w:tcW w:w="776" w:type="pct"/>
            <w:vAlign w:val="center"/>
          </w:tcPr>
          <w:p w:rsidR="00CA072C" w:rsidRPr="00CA072C" w:rsidRDefault="00CA072C" w:rsidP="00CA07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Полуприцеп (бортовой),  Марка, модель ТС ОДАЗ-9385-0000030, Регистрационный № МК 1451 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VIN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XTJ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938530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R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0299462 / реестровый № 20812050000340, год выпуска 1994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91000,00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9100,00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45500,00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4550,00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18200,00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12</w:t>
            </w:r>
          </w:p>
        </w:tc>
        <w:tc>
          <w:tcPr>
            <w:tcW w:w="776" w:type="pct"/>
            <w:vAlign w:val="center"/>
          </w:tcPr>
          <w:p w:rsidR="00CA072C" w:rsidRPr="00CA072C" w:rsidRDefault="00CA072C" w:rsidP="00CA07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Автосамосвал 55111С, марка, модель ТС: КАМАЗ-55111С, Регистрационный знак М 399 МО 24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VIN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X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F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55111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C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10202743 /реестровый № 20812050000344, год выпуска 2001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155000,00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15500,00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77500,00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7750,0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31000,0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13</w:t>
            </w:r>
          </w:p>
        </w:tc>
        <w:tc>
          <w:tcPr>
            <w:tcW w:w="776" w:type="pct"/>
            <w:vAlign w:val="center"/>
          </w:tcPr>
          <w:p w:rsidR="00CA072C" w:rsidRPr="00CA072C" w:rsidRDefault="00CA072C" w:rsidP="00CA07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Автомобиль-самосвал, Марка, модель ТС: 4528АО, Регистрационный знак А 178 СК 24 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VIN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X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894528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A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060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BA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7704 / реестровый № 20812050000343, год выпуска 2006  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166000,00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16600,00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83000,00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8300,0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33200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14</w:t>
            </w:r>
          </w:p>
        </w:tc>
        <w:tc>
          <w:tcPr>
            <w:tcW w:w="776" w:type="pct"/>
            <w:vAlign w:val="center"/>
          </w:tcPr>
          <w:p w:rsidR="00CA072C" w:rsidRPr="00CA072C" w:rsidRDefault="00CA072C" w:rsidP="00CA07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Автомобиль-  самосвал, марка, модель ТС: КАМАЗ-55102, Регистрационный № В 649 НК 24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VIN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XTF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551020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R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1070268 / реестровый № 20812050000333, год выпуска 1994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146000,00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14600,00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73000,00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7300,00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29200,0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15</w:t>
            </w:r>
          </w:p>
        </w:tc>
        <w:tc>
          <w:tcPr>
            <w:tcW w:w="776" w:type="pct"/>
            <w:vAlign w:val="center"/>
          </w:tcPr>
          <w:p w:rsidR="00CA072C" w:rsidRPr="00CA072C" w:rsidRDefault="00CA072C" w:rsidP="00CA07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Грузовой (бортовой), марка, модель ТС: ЗИЛ431412, Регистрационный знак Н 620 ТН 24 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VIN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отсутствует, Двигатель № 5081-066565, шасси № 2718187 / реестровый № 20612070004407, год выпуска 1988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27000,00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2700,00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13500,00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1350,00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5400,00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16</w:t>
            </w:r>
          </w:p>
        </w:tc>
        <w:tc>
          <w:tcPr>
            <w:tcW w:w="776" w:type="pct"/>
            <w:vAlign w:val="center"/>
          </w:tcPr>
          <w:p w:rsidR="00CA072C" w:rsidRPr="00CA072C" w:rsidRDefault="00CA072C" w:rsidP="00CA07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Грузовой (самосвал), марка, модель ТС: ЗИЛ45021, Регистрационный знак Н618 ТН 24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VIN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отсутствует, Двигатель № 130-038055, шасси № 3269489 / реестровый № 20612070004409, год выпуска 1992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78000,00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7800,00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39000,00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3900,00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15600,00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776" w:type="pct"/>
            <w:vAlign w:val="center"/>
          </w:tcPr>
          <w:p w:rsidR="00CA072C" w:rsidRPr="00CA072C" w:rsidRDefault="00CA072C" w:rsidP="00CA07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Специализированное пассажирское ТС (6 мест), марка, модель ТС: ГАЗ-2217, гос. регистрационный знак Р 408 ВО 24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VIN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X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96221700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B</w:t>
            </w: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0686358 / реестровый №  20612050004316, год выпуска 2010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231000,00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23100,00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115500,00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11550,00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46200,00</w:t>
            </w:r>
          </w:p>
        </w:tc>
      </w:tr>
      <w:tr w:rsidR="00CA072C" w:rsidRPr="00CA072C" w:rsidTr="00CA072C">
        <w:trPr>
          <w:trHeight w:val="20"/>
        </w:trPr>
        <w:tc>
          <w:tcPr>
            <w:tcW w:w="34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18</w:t>
            </w:r>
          </w:p>
        </w:tc>
        <w:tc>
          <w:tcPr>
            <w:tcW w:w="776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Погрузчик ТО-18Д, гос. регистрационный знак код 24 серия МА № 2571</w:t>
            </w:r>
          </w:p>
        </w:tc>
        <w:tc>
          <w:tcPr>
            <w:tcW w:w="1177" w:type="pct"/>
          </w:tcPr>
          <w:p w:rsidR="00CA072C" w:rsidRPr="00CA072C" w:rsidRDefault="00CA072C" w:rsidP="00CA072C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Двигатель № 003990, заводской номер машины (рамы) 027 / реестровый номер 20612070004292, год выпуска 1994</w:t>
            </w:r>
          </w:p>
        </w:tc>
        <w:tc>
          <w:tcPr>
            <w:tcW w:w="485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175000,00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17500,00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87500,00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8750,0</w:t>
            </w:r>
          </w:p>
        </w:tc>
        <w:tc>
          <w:tcPr>
            <w:tcW w:w="554" w:type="pct"/>
          </w:tcPr>
          <w:p w:rsidR="00CA072C" w:rsidRPr="00CA072C" w:rsidRDefault="00CA072C" w:rsidP="00CA07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CA072C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35000,00</w:t>
            </w:r>
          </w:p>
        </w:tc>
      </w:tr>
      <w:bookmarkEnd w:id="10"/>
    </w:tbl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A072C" w:rsidRPr="00CA072C" w:rsidRDefault="00CA072C" w:rsidP="00CA072C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Lucida Sans Unicode" w:hAnsi="Times New Roman"/>
          <w:bCs/>
          <w:sz w:val="20"/>
          <w:szCs w:val="20"/>
          <w:lang w:eastAsia="ar-SA"/>
        </w:rPr>
        <w:t>Срок и порядок внесения задатка, необходимые реквизиты счетов и порядок возврата задатка</w:t>
      </w:r>
    </w:p>
    <w:p w:rsidR="00CA072C" w:rsidRPr="00CA072C" w:rsidRDefault="00CA072C" w:rsidP="00CA072C">
      <w:pPr>
        <w:suppressAutoHyphens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CA072C" w:rsidRPr="00CA072C" w:rsidRDefault="00CA072C" w:rsidP="00CA07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CA072C" w:rsidRPr="00CA072C" w:rsidRDefault="00CA072C" w:rsidP="00CA07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:rsidR="00CA072C" w:rsidRPr="00CA072C" w:rsidRDefault="00CA072C" w:rsidP="00CA07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:rsidR="00CA072C" w:rsidRPr="00CA072C" w:rsidRDefault="00CA072C" w:rsidP="00CA07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Задаток перечисляется на счет оп</w:t>
      </w:r>
      <w:r w:rsidRPr="00CA072C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ератора электронной площадки </w:t>
      </w:r>
      <w:r w:rsidRPr="00CA072C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ЗАО «Сбербанк-АСТ».</w:t>
      </w:r>
    </w:p>
    <w:p w:rsidR="00CA072C" w:rsidRPr="00CA072C" w:rsidRDefault="00CA072C" w:rsidP="00CA07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bookmarkStart w:id="11" w:name="_Toc76741546"/>
      <w:bookmarkStart w:id="12" w:name="_Toc77257493"/>
      <w:bookmarkStart w:id="13" w:name="_Toc120179350"/>
      <w:r w:rsidRPr="00CA072C">
        <w:rPr>
          <w:rFonts w:ascii="Times New Roman" w:hAnsi="Times New Roman"/>
          <w:bCs/>
          <w:sz w:val="20"/>
          <w:szCs w:val="20"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11"/>
      <w:bookmarkEnd w:id="12"/>
      <w:bookmarkEnd w:id="13"/>
    </w:p>
    <w:p w:rsidR="00CA072C" w:rsidRPr="00CA072C" w:rsidRDefault="00CA072C" w:rsidP="00CA07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bookmarkStart w:id="14" w:name="_Toc76741547"/>
      <w:bookmarkStart w:id="15" w:name="_Toc77257494"/>
      <w:bookmarkStart w:id="16" w:name="_Toc120179351"/>
      <w:r w:rsidRPr="00CA072C">
        <w:rPr>
          <w:rFonts w:ascii="Times New Roman" w:hAnsi="Times New Roman"/>
          <w:sz w:val="20"/>
          <w:szCs w:val="20"/>
          <w:lang w:eastAsia="ar-SA"/>
        </w:rPr>
        <w:t>Оператор электронной площадки</w:t>
      </w:r>
      <w:r w:rsidRPr="00CA072C">
        <w:rPr>
          <w:rFonts w:ascii="Times New Roman" w:hAnsi="Times New Roman"/>
          <w:bCs/>
          <w:sz w:val="20"/>
          <w:szCs w:val="20"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14"/>
      <w:bookmarkEnd w:id="15"/>
      <w:bookmarkEnd w:id="16"/>
    </w:p>
    <w:p w:rsidR="00CA072C" w:rsidRPr="00CA072C" w:rsidRDefault="00CA072C" w:rsidP="00CA07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:rsidR="00CA072C" w:rsidRPr="00CA072C" w:rsidRDefault="00CA072C" w:rsidP="00CA072C">
      <w:pPr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CA072C" w:rsidRPr="00CA072C" w:rsidRDefault="00CA072C" w:rsidP="00CA07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 xml:space="preserve">Образец платежного поручения приведен на электронной площадке по адресу: </w:t>
      </w:r>
      <w:hyperlink r:id="rId30" w:history="1">
        <w:r w:rsidRPr="00CA072C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http://utp.sberbank-ast.ru/AP/Notice/653/Requisites</w:t>
        </w:r>
      </w:hyperlink>
    </w:p>
    <w:p w:rsidR="00CA072C" w:rsidRPr="00CA072C" w:rsidRDefault="00CA072C" w:rsidP="00CA07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CA072C" w:rsidRPr="00CA072C" w:rsidRDefault="00CA072C" w:rsidP="00CA07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sz w:val="20"/>
          <w:szCs w:val="20"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31" w:history="1">
        <w:r w:rsidRPr="00CA072C">
          <w:rPr>
            <w:rFonts w:ascii="Times New Roman" w:eastAsia="Arial" w:hAnsi="Times New Roman"/>
            <w:sz w:val="20"/>
            <w:szCs w:val="20"/>
            <w:lang w:eastAsia="ar-SA"/>
          </w:rPr>
          <w:t>статьей 437</w:t>
        </w:r>
      </w:hyperlink>
      <w:r w:rsidRPr="00CA072C">
        <w:rPr>
          <w:rFonts w:ascii="Times New Roman" w:eastAsia="Arial" w:hAnsi="Times New Roman"/>
          <w:sz w:val="20"/>
          <w:szCs w:val="20"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CA072C" w:rsidRPr="00CA072C" w:rsidRDefault="00CA072C" w:rsidP="00CA07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bookmarkStart w:id="17" w:name="_Toc76741548"/>
      <w:bookmarkStart w:id="18" w:name="_Toc77257495"/>
      <w:bookmarkStart w:id="19" w:name="_Toc120179352"/>
      <w:r w:rsidRPr="00CA072C">
        <w:rPr>
          <w:rFonts w:ascii="Times New Roman" w:hAnsi="Times New Roman"/>
          <w:bCs/>
          <w:sz w:val="20"/>
          <w:szCs w:val="20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7"/>
      <w:bookmarkEnd w:id="18"/>
      <w:bookmarkEnd w:id="19"/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sz w:val="20"/>
          <w:szCs w:val="20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CA072C" w:rsidRPr="00CA072C" w:rsidRDefault="00CA072C" w:rsidP="00CA072C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CA072C" w:rsidRPr="00CA072C" w:rsidRDefault="00CA072C" w:rsidP="00CA072C">
      <w:pPr>
        <w:keepNext/>
        <w:suppressAutoHyphens/>
        <w:spacing w:after="0" w:line="240" w:lineRule="auto"/>
        <w:rPr>
          <w:rFonts w:ascii="Times New Roman" w:eastAsia="Lucida Sans Unicode" w:hAnsi="Times New Roman"/>
          <w:bCs/>
          <w:sz w:val="20"/>
          <w:szCs w:val="20"/>
          <w:lang w:eastAsia="ar-SA"/>
        </w:rPr>
      </w:pPr>
    </w:p>
    <w:p w:rsidR="00CA072C" w:rsidRPr="00CA072C" w:rsidRDefault="00CA072C" w:rsidP="00CA072C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Lucida Sans Unicode" w:hAnsi="Times New Roman"/>
          <w:bCs/>
          <w:sz w:val="20"/>
          <w:szCs w:val="20"/>
          <w:lang w:eastAsia="ar-SA"/>
        </w:rPr>
        <w:t>Условия и сроки платежа, реквизиты счетов для оплаты</w:t>
      </w:r>
      <w:r>
        <w:rPr>
          <w:rFonts w:ascii="Times New Roman" w:eastAsia="Lucida Sans Unicode" w:hAnsi="Times New Roman"/>
          <w:bCs/>
          <w:sz w:val="20"/>
          <w:szCs w:val="20"/>
          <w:lang w:eastAsia="ar-SA"/>
        </w:rPr>
        <w:t xml:space="preserve"> </w:t>
      </w:r>
      <w:r w:rsidRPr="00CA072C">
        <w:rPr>
          <w:rFonts w:ascii="Times New Roman" w:eastAsia="Lucida Sans Unicode" w:hAnsi="Times New Roman"/>
          <w:bCs/>
          <w:sz w:val="20"/>
          <w:szCs w:val="20"/>
          <w:lang w:eastAsia="ar-SA"/>
        </w:rPr>
        <w:t>по договору купли-продажи</w:t>
      </w:r>
      <w:r w:rsidRPr="00CA072C">
        <w:rPr>
          <w:rFonts w:ascii="Arial" w:eastAsia="Lucida Sans Unicode" w:hAnsi="Arial" w:cs="Tahoma"/>
          <w:i/>
          <w:iCs/>
          <w:sz w:val="20"/>
          <w:szCs w:val="20"/>
          <w:lang w:eastAsia="ru-RU"/>
        </w:rPr>
        <w:t>.</w:t>
      </w:r>
    </w:p>
    <w:p w:rsidR="00CA072C" w:rsidRPr="00CA072C" w:rsidRDefault="00CA072C" w:rsidP="00CA072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>назначение платежа:</w:t>
      </w:r>
      <w:r w:rsidRPr="00CA072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CA072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A072C" w:rsidRPr="00CA072C" w:rsidRDefault="00CA072C" w:rsidP="00CA07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A072C" w:rsidRPr="00CA072C" w:rsidRDefault="00CA072C" w:rsidP="00CA07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Перечень представляемых участниками торгов документов и требования к их оформлению</w:t>
      </w:r>
    </w:p>
    <w:p w:rsidR="00CA072C" w:rsidRPr="00CA072C" w:rsidRDefault="00CA072C" w:rsidP="00CA07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Одновременно с заявкой претенденты представляют следующие документы для участия в торгах: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Cs/>
          <w:color w:val="000000"/>
          <w:spacing w:val="-4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bCs/>
          <w:color w:val="000000"/>
          <w:spacing w:val="-4"/>
          <w:sz w:val="20"/>
          <w:szCs w:val="20"/>
          <w:lang w:eastAsia="ar-SA"/>
        </w:rPr>
        <w:t>Для юридических лиц: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A072C"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  <w:t>1.</w:t>
      </w:r>
      <w:r w:rsidRPr="00CA072C"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  <w:r w:rsidRPr="00CA072C"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  <w:t>заверенные копии учредительных документов</w:t>
      </w:r>
      <w:r w:rsidRPr="00CA072C">
        <w:rPr>
          <w:rFonts w:ascii="Times New Roman" w:eastAsia="Arial" w:hAnsi="Times New Roman"/>
          <w:sz w:val="20"/>
          <w:szCs w:val="20"/>
          <w:lang w:eastAsia="ru-RU"/>
        </w:rPr>
        <w:t>;</w:t>
      </w:r>
    </w:p>
    <w:p w:rsidR="00CA072C" w:rsidRPr="00CA072C" w:rsidRDefault="00CA072C" w:rsidP="00CA07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A072C" w:rsidRPr="00CA072C" w:rsidRDefault="00CA072C" w:rsidP="00CA07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A072C" w:rsidRPr="00CA072C" w:rsidRDefault="00CA072C" w:rsidP="00CA07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072C" w:rsidRPr="00CA072C" w:rsidRDefault="00CA072C" w:rsidP="00CA072C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color w:val="000000"/>
          <w:spacing w:val="-1"/>
          <w:sz w:val="20"/>
          <w:szCs w:val="20"/>
          <w:lang w:eastAsia="ar-SA"/>
        </w:rPr>
      </w:pPr>
      <w:r w:rsidRPr="00CA072C">
        <w:rPr>
          <w:rFonts w:ascii="Times New Roman" w:eastAsia="Arial" w:hAnsi="Times New Roman"/>
          <w:color w:val="000000"/>
          <w:spacing w:val="-1"/>
          <w:sz w:val="20"/>
          <w:szCs w:val="20"/>
          <w:lang w:eastAsia="ar-SA"/>
        </w:rPr>
        <w:t>Для физических лиц, в том числе для индивидуальных предпринимателей:</w:t>
      </w:r>
    </w:p>
    <w:p w:rsidR="00CA072C" w:rsidRPr="00CA072C" w:rsidRDefault="00CA072C" w:rsidP="00CA07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ar-SA"/>
        </w:rPr>
        <w:t>1. копии документов, удостоверяющих личность (</w:t>
      </w: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>представляются копии всех его листов).</w:t>
      </w:r>
    </w:p>
    <w:p w:rsidR="00CA072C" w:rsidRPr="00CA072C" w:rsidRDefault="00CA072C" w:rsidP="00CA07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72C">
        <w:rPr>
          <w:rFonts w:ascii="Times New Roman" w:eastAsia="Times New Roman" w:hAnsi="Times New Roman"/>
          <w:sz w:val="20"/>
          <w:szCs w:val="20"/>
          <w:lang w:eastAsia="ru-RU"/>
        </w:rPr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072C" w:rsidRPr="00CA072C" w:rsidRDefault="00CA072C" w:rsidP="00CA07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A072C" w:rsidRPr="00CA072C" w:rsidRDefault="00CA072C" w:rsidP="00CA07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Ограничения участия отдельных категорий физических и юридических лиц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CA072C" w:rsidRPr="00CA072C" w:rsidRDefault="00CA072C" w:rsidP="00CA0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CA072C" w:rsidRPr="00CA072C" w:rsidRDefault="00CA072C" w:rsidP="00CA07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A072C" w:rsidRPr="00CA072C" w:rsidRDefault="00CA072C" w:rsidP="00CA07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bookmarkStart w:id="20" w:name="_Hlk120197108"/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Порядок определения лиц, имеющих право приобретения муниципального имущества</w:t>
      </w:r>
    </w:p>
    <w:bookmarkEnd w:id="20"/>
    <w:p w:rsidR="00CA072C" w:rsidRPr="00CA072C" w:rsidRDefault="00CA072C" w:rsidP="00CA07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A072C">
        <w:rPr>
          <w:rFonts w:ascii="Times New Roman" w:hAnsi="Times New Roman"/>
          <w:sz w:val="20"/>
          <w:szCs w:val="20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:rsidR="00CA072C" w:rsidRPr="00CA072C" w:rsidRDefault="00CA072C" w:rsidP="00CA072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 xml:space="preserve">В случае если несколько участников продажи </w:t>
      </w: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CA072C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CA072C" w:rsidRPr="00CA072C" w:rsidRDefault="00CA072C" w:rsidP="00CA072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CA072C" w:rsidRPr="00CA072C" w:rsidRDefault="00CA072C" w:rsidP="00CA07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A072C">
        <w:rPr>
          <w:rFonts w:ascii="Times New Roman" w:hAnsi="Times New Roman"/>
          <w:sz w:val="20"/>
          <w:szCs w:val="20"/>
          <w:lang w:eastAsia="ar-SA"/>
        </w:rPr>
        <w:t xml:space="preserve">. В течение одного часа со времени подписания протокола об итогах продажи </w:t>
      </w:r>
      <w:r w:rsidRPr="00CA072C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CA072C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A072C" w:rsidRPr="00CA072C" w:rsidRDefault="00CA072C" w:rsidP="00CA07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A072C">
        <w:rPr>
          <w:rFonts w:ascii="Times New Roman" w:hAnsi="Times New Roman"/>
          <w:sz w:val="20"/>
          <w:szCs w:val="20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:rsidR="00CA072C" w:rsidRPr="00CA072C" w:rsidRDefault="00CA072C" w:rsidP="00CA07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A072C">
        <w:rPr>
          <w:rFonts w:ascii="Times New Roman" w:hAnsi="Times New Roman"/>
          <w:sz w:val="20"/>
          <w:szCs w:val="20"/>
          <w:lang w:eastAsia="ar-SA"/>
        </w:rPr>
        <w:t>б) цена сделки;</w:t>
      </w:r>
    </w:p>
    <w:p w:rsidR="00CA072C" w:rsidRPr="00CA072C" w:rsidRDefault="00CA072C" w:rsidP="00CA07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A072C">
        <w:rPr>
          <w:rFonts w:ascii="Times New Roman" w:hAnsi="Times New Roman"/>
          <w:sz w:val="20"/>
          <w:szCs w:val="20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:rsidR="00CA072C" w:rsidRPr="00CA072C" w:rsidRDefault="00CA072C" w:rsidP="00CA07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A072C">
        <w:rPr>
          <w:rFonts w:ascii="Times New Roman" w:hAnsi="Times New Roman"/>
          <w:sz w:val="20"/>
          <w:szCs w:val="20"/>
          <w:lang w:eastAsia="ar-SA"/>
        </w:rPr>
        <w:t xml:space="preserve">Протокол об итогах продажи </w:t>
      </w:r>
      <w:r w:rsidRPr="00CA072C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CA072C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:rsidR="00CA072C" w:rsidRPr="00CA072C" w:rsidRDefault="00CA072C" w:rsidP="00CA07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A072C" w:rsidRPr="00CA072C" w:rsidRDefault="00CA072C" w:rsidP="00CA07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072C">
        <w:rPr>
          <w:rFonts w:ascii="Times New Roman" w:eastAsia="Times New Roman" w:hAnsi="Times New Roman"/>
          <w:sz w:val="20"/>
          <w:szCs w:val="20"/>
          <w:lang w:eastAsia="ar-SA"/>
        </w:rPr>
        <w:t>Внимание! 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21" w:name="_GoBack"/>
      <w:bookmarkEnd w:id="21"/>
    </w:p>
    <w:p w:rsidR="00877C4E" w:rsidRDefault="00877C4E" w:rsidP="00A87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Pr="00557C03" w:rsidRDefault="00557C03" w:rsidP="00557C0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7C03">
        <w:rPr>
          <w:rFonts w:ascii="Times New Roman" w:eastAsia="Times New Roman" w:hAnsi="Times New Roman"/>
          <w:sz w:val="18"/>
          <w:szCs w:val="20"/>
          <w:lang w:eastAsia="ru-RU"/>
        </w:rPr>
        <w:t>ИЗВЕЩЕНИЕ О ПРЕДВАРИТЕЛЬНОМ СОГЛАСОВАНИИ ПРЕДОСТАВЛЕНИЯ ЗЕМЕЛЬНОГО УЧАСТКА ДЛЯ ВЕДЕНИЯ ЛИЧНОГО ПОДСОБНОГО ХОЗЯЙСТВА</w:t>
      </w:r>
    </w:p>
    <w:p w:rsidR="00557C03" w:rsidRPr="00557C03" w:rsidRDefault="00557C03" w:rsidP="00557C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Pr="00557C03" w:rsidRDefault="00557C03" w:rsidP="00557C0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557C03" w:rsidRPr="00557C03" w:rsidRDefault="00557C03" w:rsidP="00557C0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557C03" w:rsidRPr="00557C03" w:rsidRDefault="00557C03" w:rsidP="00557C0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557C03" w:rsidRPr="00557C03" w:rsidRDefault="00557C03" w:rsidP="00557C0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557C03" w:rsidRPr="00557C03" w:rsidRDefault="00557C03" w:rsidP="00557C0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Дата и время приема и окончания приема заявлений: </w:t>
      </w: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557C03">
        <w:rPr>
          <w:rFonts w:ascii="Times New Roman" w:eastAsia="Times New Roman" w:hAnsi="Times New Roman"/>
          <w:b/>
          <w:sz w:val="20"/>
          <w:szCs w:val="20"/>
          <w:lang w:eastAsia="ru-RU"/>
        </w:rPr>
        <w:t>28.11.2022</w:t>
      </w: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557C03">
        <w:rPr>
          <w:rFonts w:ascii="Times New Roman" w:eastAsia="Times New Roman" w:hAnsi="Times New Roman"/>
          <w:b/>
          <w:sz w:val="20"/>
          <w:szCs w:val="20"/>
          <w:lang w:eastAsia="ru-RU"/>
        </w:rPr>
        <w:t>27.12.2022.</w:t>
      </w:r>
    </w:p>
    <w:p w:rsidR="00557C03" w:rsidRPr="00557C03" w:rsidRDefault="00557C03" w:rsidP="00557C0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28.12.2022 </w:t>
      </w: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557C03" w:rsidRPr="00557C03" w:rsidRDefault="00557C03" w:rsidP="00557C0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557C03" w:rsidRPr="00557C03" w:rsidRDefault="00557C03" w:rsidP="00557C0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557C03" w:rsidRPr="00557C03" w:rsidRDefault="00557C03" w:rsidP="00557C03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24:07:2202001:ЗУ1;</w:t>
      </w:r>
    </w:p>
    <w:p w:rsidR="00557C03" w:rsidRPr="00557C03" w:rsidRDefault="00557C03" w:rsidP="00557C03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с. Карабула, ул. Береговая, 53</w:t>
      </w:r>
      <w:r w:rsidRPr="00557C03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557C03" w:rsidRPr="00557C03" w:rsidRDefault="00557C03" w:rsidP="00557C03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557C03">
        <w:rPr>
          <w:rFonts w:ascii="Times New Roman" w:eastAsia="Times New Roman" w:hAnsi="Times New Roman"/>
          <w:bCs/>
          <w:sz w:val="20"/>
          <w:szCs w:val="20"/>
          <w:lang w:eastAsia="ru-RU"/>
        </w:rPr>
        <w:t>1282</w:t>
      </w: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557C03" w:rsidRPr="00557C03" w:rsidRDefault="00557C03" w:rsidP="00557C03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557C03" w:rsidRPr="00557C03" w:rsidRDefault="00557C03" w:rsidP="00557C0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557C03" w:rsidRPr="00557C03" w:rsidRDefault="00557C03" w:rsidP="00557C03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557C03" w:rsidRPr="00557C03" w:rsidRDefault="00557C03" w:rsidP="00557C03">
      <w:pPr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557C03" w:rsidRPr="00557C03" w:rsidRDefault="00557C03" w:rsidP="00557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Pr="00557C03" w:rsidRDefault="00557C03" w:rsidP="00557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>Ведущий специалист</w:t>
      </w:r>
    </w:p>
    <w:p w:rsidR="00557C03" w:rsidRPr="00557C03" w:rsidRDefault="00557C03" w:rsidP="00557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 xml:space="preserve">отдела по земельным ресурсам </w:t>
      </w:r>
    </w:p>
    <w:p w:rsidR="00557C03" w:rsidRPr="00557C03" w:rsidRDefault="00557C03" w:rsidP="00557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 xml:space="preserve">   О.Н. Глеба</w:t>
      </w:r>
    </w:p>
    <w:p w:rsidR="00557C03" w:rsidRPr="00557C03" w:rsidRDefault="00557C03" w:rsidP="00557C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557C03" w:rsidRPr="00557C03" w:rsidRDefault="00557C03" w:rsidP="00557C0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Pr="00557C03" w:rsidRDefault="00557C03" w:rsidP="00557C0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C03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28.11.2022 г.</w:t>
      </w:r>
    </w:p>
    <w:p w:rsidR="00557C03" w:rsidRPr="00557C03" w:rsidRDefault="00557C03" w:rsidP="00557C03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Pr="00557C03" w:rsidRDefault="00557C03" w:rsidP="00557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Pr="00557C03" w:rsidRDefault="00557C03" w:rsidP="00557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Pr="00557C03" w:rsidRDefault="00557C03" w:rsidP="00557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Pr="00557C03" w:rsidRDefault="00557C03" w:rsidP="00557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Pr="00557C03" w:rsidRDefault="00557C03" w:rsidP="00557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Pr="00CA072C" w:rsidRDefault="00557C03" w:rsidP="00A87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072C" w:rsidRDefault="00CA072C" w:rsidP="00A87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072C" w:rsidRDefault="00CA072C" w:rsidP="00A87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7C4E" w:rsidRDefault="00877C4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C03" w:rsidRDefault="00557C0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7C4E" w:rsidRPr="00C94954" w:rsidRDefault="00877C4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E2495D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32"/>
      <w:footerReference w:type="first" r:id="rId3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D3" w:rsidRDefault="00A534D3" w:rsidP="00F3397A">
      <w:pPr>
        <w:spacing w:after="0" w:line="240" w:lineRule="auto"/>
      </w:pPr>
      <w:r>
        <w:separator/>
      </w:r>
    </w:p>
  </w:endnote>
  <w:endnote w:type="continuationSeparator" w:id="1">
    <w:p w:rsidR="00A534D3" w:rsidRDefault="00A534D3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53606" w:rsidRDefault="00CD4D99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853606" w:rsidRDefault="00CD4D99">
                      <w:pPr>
                        <w:jc w:val="center"/>
                      </w:pPr>
                      <w:r w:rsidRPr="00CD4D99">
                        <w:fldChar w:fldCharType="begin"/>
                      </w:r>
                      <w:r w:rsidR="00853606">
                        <w:instrText>PAGE    \* MERGEFORMAT</w:instrText>
                      </w:r>
                      <w:r w:rsidRPr="00CD4D99">
                        <w:fldChar w:fldCharType="separate"/>
                      </w:r>
                      <w:r w:rsidR="00557C03" w:rsidRPr="00557C03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853606" w:rsidRDefault="00853606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CD4D99" w:rsidRPr="00CD4D99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CD4D99" w:rsidRPr="00CD4D99">
                        <w:fldChar w:fldCharType="separate"/>
                      </w:r>
                      <w:r w:rsidR="00557C03" w:rsidRPr="00557C03">
                        <w:rPr>
                          <w:rStyle w:val="24"/>
                          <w:rFonts w:eastAsia="Calibri"/>
                          <w:noProof/>
                        </w:rPr>
                        <w:t>11</w:t>
                      </w:r>
                      <w:r w:rsidR="00CD4D99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853606" w:rsidRDefault="00853606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853606" w:rsidRDefault="00853606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53606" w:rsidRDefault="00CD4D99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D3" w:rsidRDefault="00A534D3" w:rsidP="00F3397A">
      <w:pPr>
        <w:spacing w:after="0" w:line="240" w:lineRule="auto"/>
      </w:pPr>
      <w:r>
        <w:separator/>
      </w:r>
    </w:p>
  </w:footnote>
  <w:footnote w:type="continuationSeparator" w:id="1">
    <w:p w:rsidR="00A534D3" w:rsidRDefault="00A534D3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4CC3703"/>
    <w:multiLevelType w:val="multilevel"/>
    <w:tmpl w:val="B4D86B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0B4519AF"/>
    <w:multiLevelType w:val="hybridMultilevel"/>
    <w:tmpl w:val="E4205DA6"/>
    <w:lvl w:ilvl="0" w:tplc="8196D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E656DEB"/>
    <w:multiLevelType w:val="hybridMultilevel"/>
    <w:tmpl w:val="26CEF986"/>
    <w:lvl w:ilvl="0" w:tplc="0F8258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9537B"/>
    <w:multiLevelType w:val="multilevel"/>
    <w:tmpl w:val="3F82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103C04C9"/>
    <w:multiLevelType w:val="hybridMultilevel"/>
    <w:tmpl w:val="8990DDDA"/>
    <w:lvl w:ilvl="0" w:tplc="81E219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D11B5F"/>
    <w:multiLevelType w:val="hybridMultilevel"/>
    <w:tmpl w:val="7D6614C0"/>
    <w:lvl w:ilvl="0" w:tplc="7228DA7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13259"/>
    <w:multiLevelType w:val="hybridMultilevel"/>
    <w:tmpl w:val="72F8101C"/>
    <w:lvl w:ilvl="0" w:tplc="A812332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0213C"/>
    <w:multiLevelType w:val="hybridMultilevel"/>
    <w:tmpl w:val="8C203A86"/>
    <w:lvl w:ilvl="0" w:tplc="660435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C235E8"/>
    <w:multiLevelType w:val="hybridMultilevel"/>
    <w:tmpl w:val="721AC9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260D74C5"/>
    <w:multiLevelType w:val="hybridMultilevel"/>
    <w:tmpl w:val="CA0830E2"/>
    <w:lvl w:ilvl="0" w:tplc="9E50063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AB34985"/>
    <w:multiLevelType w:val="hybridMultilevel"/>
    <w:tmpl w:val="5EB02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3A48104B"/>
    <w:multiLevelType w:val="hybridMultilevel"/>
    <w:tmpl w:val="6AA49CFE"/>
    <w:lvl w:ilvl="0" w:tplc="C4EE7F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16E96"/>
    <w:multiLevelType w:val="hybridMultilevel"/>
    <w:tmpl w:val="5B88DA42"/>
    <w:lvl w:ilvl="0" w:tplc="3342BA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C29AF"/>
    <w:multiLevelType w:val="multilevel"/>
    <w:tmpl w:val="283CCA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18F5DBF"/>
    <w:multiLevelType w:val="hybridMultilevel"/>
    <w:tmpl w:val="7176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472B7BAB"/>
    <w:multiLevelType w:val="hybridMultilevel"/>
    <w:tmpl w:val="27A4335E"/>
    <w:lvl w:ilvl="0" w:tplc="DAEE6600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7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38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26D7263"/>
    <w:multiLevelType w:val="hybridMultilevel"/>
    <w:tmpl w:val="1E3C4372"/>
    <w:lvl w:ilvl="0" w:tplc="739C8BB2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4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5B76072F"/>
    <w:multiLevelType w:val="hybridMultilevel"/>
    <w:tmpl w:val="A71419FA"/>
    <w:lvl w:ilvl="0" w:tplc="85685CB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4A2E39"/>
    <w:multiLevelType w:val="hybridMultilevel"/>
    <w:tmpl w:val="EBD87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abstractNum w:abstractNumId="53">
    <w:nsid w:val="7E0D01AF"/>
    <w:multiLevelType w:val="hybridMultilevel"/>
    <w:tmpl w:val="A41E84E8"/>
    <w:lvl w:ilvl="0" w:tplc="647EB82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0"/>
  </w:num>
  <w:num w:numId="4">
    <w:abstractNumId w:val="12"/>
  </w:num>
  <w:num w:numId="5">
    <w:abstractNumId w:val="44"/>
  </w:num>
  <w:num w:numId="6">
    <w:abstractNumId w:val="39"/>
  </w:num>
  <w:num w:numId="7">
    <w:abstractNumId w:val="43"/>
  </w:num>
  <w:num w:numId="8">
    <w:abstractNumId w:val="28"/>
  </w:num>
  <w:num w:numId="9">
    <w:abstractNumId w:val="42"/>
  </w:num>
  <w:num w:numId="10">
    <w:abstractNumId w:val="36"/>
  </w:num>
  <w:num w:numId="11">
    <w:abstractNumId w:val="37"/>
  </w:num>
  <w:num w:numId="12">
    <w:abstractNumId w:val="52"/>
  </w:num>
  <w:num w:numId="13">
    <w:abstractNumId w:val="51"/>
  </w:num>
  <w:num w:numId="14">
    <w:abstractNumId w:val="23"/>
  </w:num>
  <w:num w:numId="15">
    <w:abstractNumId w:val="8"/>
  </w:num>
  <w:num w:numId="16">
    <w:abstractNumId w:val="32"/>
  </w:num>
  <w:num w:numId="17">
    <w:abstractNumId w:val="11"/>
  </w:num>
  <w:num w:numId="18">
    <w:abstractNumId w:val="34"/>
  </w:num>
  <w:num w:numId="19">
    <w:abstractNumId w:val="48"/>
  </w:num>
  <w:num w:numId="20">
    <w:abstractNumId w:val="46"/>
  </w:num>
  <w:num w:numId="21">
    <w:abstractNumId w:val="38"/>
  </w:num>
  <w:num w:numId="22">
    <w:abstractNumId w:val="14"/>
  </w:num>
  <w:num w:numId="23">
    <w:abstractNumId w:val="41"/>
  </w:num>
  <w:num w:numId="24">
    <w:abstractNumId w:val="16"/>
  </w:num>
  <w:num w:numId="25">
    <w:abstractNumId w:val="49"/>
  </w:num>
  <w:num w:numId="26">
    <w:abstractNumId w:val="15"/>
  </w:num>
  <w:num w:numId="27">
    <w:abstractNumId w:val="18"/>
  </w:num>
  <w:num w:numId="28">
    <w:abstractNumId w:val="26"/>
  </w:num>
  <w:num w:numId="29">
    <w:abstractNumId w:val="33"/>
  </w:num>
  <w:num w:numId="30">
    <w:abstractNumId w:val="22"/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</w:num>
  <w:num w:numId="33">
    <w:abstractNumId w:val="47"/>
  </w:num>
  <w:num w:numId="34">
    <w:abstractNumId w:val="25"/>
  </w:num>
  <w:num w:numId="35">
    <w:abstractNumId w:val="30"/>
  </w:num>
  <w:num w:numId="36">
    <w:abstractNumId w:val="17"/>
  </w:num>
  <w:num w:numId="37">
    <w:abstractNumId w:val="13"/>
  </w:num>
  <w:num w:numId="38">
    <w:abstractNumId w:val="29"/>
  </w:num>
  <w:num w:numId="39">
    <w:abstractNumId w:val="21"/>
  </w:num>
  <w:num w:numId="40">
    <w:abstractNumId w:val="24"/>
  </w:num>
  <w:num w:numId="41">
    <w:abstractNumId w:val="53"/>
  </w:num>
  <w:num w:numId="42">
    <w:abstractNumId w:val="27"/>
  </w:num>
  <w:num w:numId="43">
    <w:abstractNumId w:val="45"/>
  </w:num>
  <w:num w:numId="44">
    <w:abstractNumId w:val="19"/>
  </w:num>
  <w:num w:numId="45">
    <w:abstractNumId w:val="35"/>
  </w:num>
  <w:num w:numId="46">
    <w:abstractNumId w:val="40"/>
  </w:num>
  <w:num w:numId="47">
    <w:abstractNumId w:val="20"/>
  </w:num>
  <w:num w:numId="48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hdrShapeDefaults>
    <o:shapedefaults v:ext="edit" spidmax="16384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4C0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1FE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59A4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D3B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6BD3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01"/>
    <w:rsid w:val="00205EAD"/>
    <w:rsid w:val="00205EBE"/>
    <w:rsid w:val="00206936"/>
    <w:rsid w:val="0020733C"/>
    <w:rsid w:val="002100F7"/>
    <w:rsid w:val="00210FF5"/>
    <w:rsid w:val="00211686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A63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389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A2D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07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66A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010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57C03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253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35D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5CF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1DF1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34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5C1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5C99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3E6F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5E7"/>
    <w:rsid w:val="00722769"/>
    <w:rsid w:val="00723D16"/>
    <w:rsid w:val="0072464F"/>
    <w:rsid w:val="0072488F"/>
    <w:rsid w:val="007248FB"/>
    <w:rsid w:val="00725062"/>
    <w:rsid w:val="0072513E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4F60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BD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BB9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381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5D8A"/>
    <w:rsid w:val="0080631D"/>
    <w:rsid w:val="008067D9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1DA2"/>
    <w:rsid w:val="0085252C"/>
    <w:rsid w:val="0085259C"/>
    <w:rsid w:val="00852EEA"/>
    <w:rsid w:val="00853356"/>
    <w:rsid w:val="008533C8"/>
    <w:rsid w:val="00853606"/>
    <w:rsid w:val="00853DC0"/>
    <w:rsid w:val="00853FC8"/>
    <w:rsid w:val="00854185"/>
    <w:rsid w:val="008542A6"/>
    <w:rsid w:val="0085438B"/>
    <w:rsid w:val="0085472C"/>
    <w:rsid w:val="00854B0A"/>
    <w:rsid w:val="00854C4C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D44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60E7"/>
    <w:rsid w:val="0087678C"/>
    <w:rsid w:val="00876AA8"/>
    <w:rsid w:val="00876AB1"/>
    <w:rsid w:val="00877AE0"/>
    <w:rsid w:val="00877C4E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895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E2F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4BAA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2FB5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637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8EA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C9E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7B4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6B8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4D3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87F5F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1D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7AE"/>
    <w:rsid w:val="00B43DF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51B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456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A6C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60B4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3A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3F3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639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2C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D99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84F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DFD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71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2CB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0B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95D"/>
    <w:rsid w:val="00E24E71"/>
    <w:rsid w:val="00E25AEB"/>
    <w:rsid w:val="00E261D4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8B9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4FD8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4D3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39.ru/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torgi.gov.ru" TargetMode="External"/><Relationship Id="rId10" Type="http://schemas.microsoft.com/office/2007/relationships/hdphoto" Target="NUL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settings" Target="settings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utp.sberbank-ast.ru/AP/Notice/653/Requisite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4523-E4C2-4FBE-9271-E39D3890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5361</Words>
  <Characters>30562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35852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2022-11-29T05:33:00Z</cp:lastPrinted>
  <dcterms:created xsi:type="dcterms:W3CDTF">2022-12-01T04:02:00Z</dcterms:created>
  <dcterms:modified xsi:type="dcterms:W3CDTF">2022-12-01T04:02:00Z</dcterms:modified>
</cp:coreProperties>
</file>