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C9" w:rsidRPr="001E1C85" w:rsidRDefault="006F0DDC" w:rsidP="00110CC9">
      <w:pPr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DD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7675" cy="533400"/>
            <wp:effectExtent l="19050" t="0" r="9525" b="0"/>
            <wp:docPr id="76" name="Рисунок 1" descr="1 снизу убран белый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0CC9" w:rsidRPr="001E1C85" w:rsidRDefault="00110CC9" w:rsidP="00110CC9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1C85">
        <w:rPr>
          <w:rFonts w:ascii="Times New Roman" w:hAnsi="Times New Roman" w:cs="Times New Roman"/>
          <w:b/>
          <w:sz w:val="36"/>
          <w:szCs w:val="36"/>
        </w:rPr>
        <w:t>КРАСНОЯРСКИЙ КРАЙ</w:t>
      </w:r>
    </w:p>
    <w:p w:rsidR="00110CC9" w:rsidRPr="001E1C85" w:rsidRDefault="00110CC9" w:rsidP="00110CC9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E1C85">
        <w:rPr>
          <w:rFonts w:ascii="Times New Roman" w:hAnsi="Times New Roman" w:cs="Times New Roman"/>
          <w:b/>
          <w:sz w:val="24"/>
        </w:rPr>
        <w:t>---------------------------------------------------------------------------------------------------------------------</w:t>
      </w:r>
    </w:p>
    <w:p w:rsidR="00110CC9" w:rsidRPr="001E1C85" w:rsidRDefault="00110CC9" w:rsidP="00110CC9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1C85">
        <w:rPr>
          <w:rFonts w:ascii="Times New Roman" w:hAnsi="Times New Roman" w:cs="Times New Roman"/>
          <w:b/>
          <w:sz w:val="36"/>
          <w:szCs w:val="36"/>
        </w:rPr>
        <w:t xml:space="preserve">Контрольно-счетная комиссия </w:t>
      </w:r>
    </w:p>
    <w:p w:rsidR="00110CC9" w:rsidRPr="001E1C85" w:rsidRDefault="00110CC9" w:rsidP="00110CC9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1C85">
        <w:rPr>
          <w:rFonts w:ascii="Times New Roman" w:hAnsi="Times New Roman" w:cs="Times New Roman"/>
          <w:b/>
          <w:sz w:val="36"/>
          <w:szCs w:val="36"/>
        </w:rPr>
        <w:t>муниципального образования Богучанский район</w:t>
      </w:r>
    </w:p>
    <w:p w:rsidR="00110CC9" w:rsidRPr="001E1C85" w:rsidRDefault="00110CC9" w:rsidP="00110CC9">
      <w:pPr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C85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</w:t>
      </w:r>
    </w:p>
    <w:p w:rsidR="00110CC9" w:rsidRPr="001E1C85" w:rsidRDefault="00110CC9" w:rsidP="00110CC9">
      <w:pPr>
        <w:contextualSpacing/>
        <w:jc w:val="center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1E1C85">
        <w:rPr>
          <w:rFonts w:ascii="Times New Roman" w:eastAsia="Arial Unicode MS" w:hAnsi="Times New Roman" w:cs="Times New Roman"/>
          <w:sz w:val="24"/>
          <w:szCs w:val="24"/>
        </w:rPr>
        <w:t>Октябрьская</w:t>
      </w:r>
      <w:proofErr w:type="gramEnd"/>
      <w:r w:rsidRPr="001E1C85">
        <w:rPr>
          <w:rFonts w:ascii="Times New Roman" w:eastAsia="Arial Unicode MS" w:hAnsi="Times New Roman" w:cs="Times New Roman"/>
          <w:sz w:val="24"/>
          <w:szCs w:val="24"/>
        </w:rPr>
        <w:t xml:space="preserve"> ул., д.72, с. Богучаны Красноярского края, 663430</w:t>
      </w:r>
    </w:p>
    <w:p w:rsidR="00110CC9" w:rsidRPr="001E1C85" w:rsidRDefault="00110CC9" w:rsidP="00110CC9">
      <w:pPr>
        <w:contextualSpacing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1E1C85">
        <w:rPr>
          <w:rFonts w:ascii="Times New Roman" w:eastAsia="Arial Unicode MS" w:hAnsi="Times New Roman" w:cs="Times New Roman"/>
          <w:sz w:val="24"/>
          <w:szCs w:val="24"/>
        </w:rPr>
        <w:t xml:space="preserve">Телефон (39162) 28071; ОКОГУ 33100; ОГРН 1072420000025; </w:t>
      </w:r>
    </w:p>
    <w:p w:rsidR="00110CC9" w:rsidRPr="001E1C85" w:rsidRDefault="00110CC9" w:rsidP="00110CC9">
      <w:pPr>
        <w:contextualSpacing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1E1C85">
        <w:rPr>
          <w:rFonts w:ascii="Times New Roman" w:eastAsia="Arial Unicode MS" w:hAnsi="Times New Roman" w:cs="Times New Roman"/>
          <w:sz w:val="24"/>
          <w:szCs w:val="24"/>
        </w:rPr>
        <w:t>ИНН / КПП 2407062950 / 240701001</w:t>
      </w:r>
    </w:p>
    <w:p w:rsidR="00900B40" w:rsidRPr="000E41A3" w:rsidRDefault="00900B40" w:rsidP="003C5689">
      <w:pPr>
        <w:pStyle w:val="msonormalbullet3gif"/>
        <w:spacing w:before="0" w:beforeAutospacing="0" w:after="0" w:afterAutospacing="0"/>
        <w:contextualSpacing/>
        <w:jc w:val="center"/>
        <w:rPr>
          <w:b/>
        </w:rPr>
      </w:pPr>
    </w:p>
    <w:p w:rsidR="003C5689" w:rsidRPr="000E41A3" w:rsidRDefault="003C5689" w:rsidP="003C5689">
      <w:pPr>
        <w:pStyle w:val="msonormalbullet1gifbullet1gifbullet1gif"/>
        <w:spacing w:before="0" w:beforeAutospacing="0" w:after="0" w:afterAutospacing="0" w:line="276" w:lineRule="auto"/>
        <w:contextualSpacing/>
        <w:jc w:val="center"/>
      </w:pPr>
      <w:r w:rsidRPr="000E41A3">
        <w:t>ЗАКЛЮЧЕНИЕ</w:t>
      </w:r>
    </w:p>
    <w:p w:rsidR="003C5689" w:rsidRPr="000E41A3" w:rsidRDefault="003C5689" w:rsidP="003C5689">
      <w:pPr>
        <w:pStyle w:val="msonormalbullet1gifbullet1gifbullet2gif"/>
        <w:spacing w:before="0" w:beforeAutospacing="0" w:after="0" w:afterAutospacing="0" w:line="276" w:lineRule="auto"/>
        <w:contextualSpacing/>
        <w:jc w:val="center"/>
      </w:pPr>
      <w:r w:rsidRPr="000E41A3">
        <w:t xml:space="preserve">НА ПРОЕКТ РЕШЕНИЯ БОГУЧАНСКОГО РАЙОННОГО СОВЕТА ДЕПУТАТОВ </w:t>
      </w:r>
    </w:p>
    <w:p w:rsidR="003C5689" w:rsidRPr="000E41A3" w:rsidRDefault="003C5689" w:rsidP="003C5689">
      <w:pPr>
        <w:pStyle w:val="msonormalbullet1gifbullet1gifbullet2gif"/>
        <w:spacing w:before="0" w:beforeAutospacing="0" w:after="0" w:afterAutospacing="0" w:line="276" w:lineRule="auto"/>
        <w:contextualSpacing/>
        <w:jc w:val="center"/>
      </w:pPr>
      <w:r w:rsidRPr="000E41A3">
        <w:t>«О РАЙОННОМ БЮДЖЕТЕ НА 202</w:t>
      </w:r>
      <w:r w:rsidR="000E41A3" w:rsidRPr="000E41A3">
        <w:t>2</w:t>
      </w:r>
      <w:r w:rsidRPr="000E41A3">
        <w:t xml:space="preserve"> ГОД </w:t>
      </w:r>
    </w:p>
    <w:p w:rsidR="003C5689" w:rsidRPr="000E41A3" w:rsidRDefault="003C5689" w:rsidP="003C5689">
      <w:pPr>
        <w:pStyle w:val="msonormalbullet1gifbullet1gifbullet3gif"/>
        <w:spacing w:before="0" w:beforeAutospacing="0" w:after="0" w:afterAutospacing="0" w:line="276" w:lineRule="auto"/>
        <w:contextualSpacing/>
        <w:jc w:val="center"/>
      </w:pPr>
      <w:r w:rsidRPr="000E41A3">
        <w:t>И ПЛАНОВЫЙ ПЕРИОД 202</w:t>
      </w:r>
      <w:r w:rsidR="000E41A3" w:rsidRPr="000E41A3">
        <w:t xml:space="preserve">3 </w:t>
      </w:r>
      <w:r w:rsidRPr="000E41A3">
        <w:t>-</w:t>
      </w:r>
      <w:r w:rsidR="000E41A3" w:rsidRPr="000E41A3">
        <w:t xml:space="preserve"> </w:t>
      </w:r>
      <w:r w:rsidRPr="000E41A3">
        <w:t>202</w:t>
      </w:r>
      <w:r w:rsidR="000E41A3" w:rsidRPr="000E41A3">
        <w:t>4</w:t>
      </w:r>
      <w:r w:rsidRPr="000E41A3">
        <w:t xml:space="preserve"> ГОДОВ» </w:t>
      </w:r>
    </w:p>
    <w:p w:rsidR="003C5689" w:rsidRPr="000E41A3" w:rsidRDefault="003C5689" w:rsidP="003C5689">
      <w:pPr>
        <w:pStyle w:val="msonormalbullet1gifbullet3gif"/>
        <w:spacing w:before="0" w:beforeAutospacing="0" w:after="0" w:afterAutospacing="0" w:line="276" w:lineRule="auto"/>
        <w:contextualSpacing/>
        <w:jc w:val="center"/>
      </w:pPr>
      <w:r w:rsidRPr="000E41A3">
        <w:t>(далее по тексту – проект решения о районном бюджете, проект районного бюджета)</w:t>
      </w:r>
    </w:p>
    <w:p w:rsidR="003C5689" w:rsidRPr="000E41A3" w:rsidRDefault="003C5689" w:rsidP="003C5689">
      <w:pPr>
        <w:pStyle w:val="msonormalbullet2gifbullet2gifbullet1gif"/>
        <w:spacing w:before="0" w:beforeAutospacing="0" w:after="0" w:afterAutospacing="0" w:line="276" w:lineRule="auto"/>
        <w:ind w:firstLine="851"/>
        <w:contextualSpacing/>
        <w:jc w:val="both"/>
      </w:pPr>
    </w:p>
    <w:p w:rsidR="003C5689" w:rsidRPr="000E41A3" w:rsidRDefault="003C5689" w:rsidP="003C5689">
      <w:pPr>
        <w:pStyle w:val="msonormalbullet2gifbullet2gifbullet2gifbullet1gif"/>
        <w:spacing w:before="0" w:beforeAutospacing="0" w:after="0" w:afterAutospacing="0" w:line="276" w:lineRule="auto"/>
        <w:ind w:firstLine="851"/>
        <w:contextualSpacing/>
        <w:jc w:val="both"/>
      </w:pPr>
      <w:r w:rsidRPr="000E41A3">
        <w:t>Заключение на проект решения о районном бюджете на 202</w:t>
      </w:r>
      <w:r w:rsidR="000E41A3" w:rsidRPr="000E41A3">
        <w:t>2</w:t>
      </w:r>
      <w:r w:rsidRPr="000E41A3">
        <w:t xml:space="preserve"> год и плановый </w:t>
      </w:r>
      <w:proofErr w:type="gramStart"/>
      <w:r w:rsidRPr="000E41A3">
        <w:t>период 202</w:t>
      </w:r>
      <w:r w:rsidR="000E41A3" w:rsidRPr="000E41A3">
        <w:t>3</w:t>
      </w:r>
      <w:r w:rsidRPr="000E41A3">
        <w:t xml:space="preserve"> - 202</w:t>
      </w:r>
      <w:r w:rsidR="000E41A3" w:rsidRPr="000E41A3">
        <w:t>4</w:t>
      </w:r>
      <w:r w:rsidRPr="000E41A3">
        <w:t xml:space="preserve"> годов подготовлено в соответствии со статьей 157 Бюджетного кодекса Российской Федерации (далее по тексту – Бюджетный кодекс РФ), статьей 23 Положения о бюджетном процессе в муниципальном образовании Богучанский район, утвержденного решением Богучанского районного Совета депутатов от 29.10.2012 № 23/1-230 (далее по тексту – Положение о бюджетном процессе), статьей 2 Положения о Контрольно-счетной комиссии муниципального образования Богучанский район, утвержденного Богучанским</w:t>
      </w:r>
      <w:proofErr w:type="gramEnd"/>
      <w:r w:rsidRPr="000E41A3">
        <w:t xml:space="preserve"> районным Советом депутатов от 2</w:t>
      </w:r>
      <w:r w:rsidR="000E41A3">
        <w:t>8.09</w:t>
      </w:r>
      <w:r w:rsidRPr="000E41A3">
        <w:t>.20</w:t>
      </w:r>
      <w:r w:rsidR="000E41A3">
        <w:t>21</w:t>
      </w:r>
      <w:r w:rsidRPr="000E41A3">
        <w:t xml:space="preserve"> № 1</w:t>
      </w:r>
      <w:r w:rsidR="000E41A3">
        <w:t>4</w:t>
      </w:r>
      <w:r w:rsidRPr="000E41A3">
        <w:t>/1-</w:t>
      </w:r>
      <w:r w:rsidR="000E41A3">
        <w:t>95</w:t>
      </w:r>
      <w:r w:rsidRPr="000E41A3">
        <w:t xml:space="preserve">. </w:t>
      </w:r>
    </w:p>
    <w:p w:rsidR="003C5689" w:rsidRPr="000E41A3" w:rsidRDefault="003C5689" w:rsidP="003C5689">
      <w:pPr>
        <w:pStyle w:val="msonormalbullet2gifbullet2gifbullet2gifbullet3gif"/>
        <w:spacing w:before="0" w:beforeAutospacing="0" w:after="0" w:afterAutospacing="0" w:line="276" w:lineRule="auto"/>
        <w:ind w:firstLine="851"/>
        <w:contextualSpacing/>
        <w:jc w:val="both"/>
      </w:pPr>
      <w:r w:rsidRPr="000E41A3">
        <w:t>Сроки внесения проекта районного бюджета, перечень документов, представленных одновременно с проектом районного бюджета, состав показателей проекта районного бюджета, соответствуют требованиям ст</w:t>
      </w:r>
      <w:r w:rsidR="005D7C4D" w:rsidRPr="000E41A3">
        <w:t>атей</w:t>
      </w:r>
      <w:r w:rsidRPr="000E41A3">
        <w:t xml:space="preserve"> </w:t>
      </w:r>
      <w:r w:rsidR="005D7C4D" w:rsidRPr="000E41A3">
        <w:t xml:space="preserve">184.2, </w:t>
      </w:r>
      <w:r w:rsidRPr="000E41A3">
        <w:t>185 Бюджетного кодекса РФ и статьям 18, 20 Положения о бюджетном процессе.</w:t>
      </w:r>
    </w:p>
    <w:p w:rsidR="003C5689" w:rsidRPr="000E41A3" w:rsidRDefault="003C5689" w:rsidP="003C5689">
      <w:pPr>
        <w:pStyle w:val="msonormalbullet2gifbullet2gifbullet3gif"/>
        <w:spacing w:before="0" w:beforeAutospacing="0" w:after="0" w:afterAutospacing="0" w:line="276" w:lineRule="auto"/>
        <w:ind w:firstLine="851"/>
        <w:contextualSpacing/>
        <w:jc w:val="both"/>
      </w:pPr>
      <w:r w:rsidRPr="000E41A3">
        <w:rPr>
          <w:iCs/>
        </w:rPr>
        <w:t>Экспертиза проекта районного бюджета Контрольно-счетной комиссией муниципального образования Богучанский район (далее по тексту – Контрольно-счетная комиссия) проведена в рамках требований стандарта внешнего муниципального финансового контроля «Финансово-экономическая экспертиза проекта решения о районном бюджете», утвержденного приказом Председателя Контрольно-счетной комиссии от 20.05.2014 № 9-од.</w:t>
      </w:r>
    </w:p>
    <w:p w:rsidR="003C5689" w:rsidRPr="000E41A3" w:rsidRDefault="003C5689" w:rsidP="003C5689">
      <w:pPr>
        <w:tabs>
          <w:tab w:val="left" w:pos="1507"/>
        </w:tabs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E41A3">
        <w:rPr>
          <w:rFonts w:ascii="Times New Roman" w:hAnsi="Times New Roman" w:cs="Times New Roman"/>
          <w:iCs/>
          <w:sz w:val="24"/>
          <w:szCs w:val="24"/>
        </w:rPr>
        <w:t>В ходе проведения экспертизы были проанализированы основные характеристики проекта районного бюджета, проверено наличие и оценено состояние нормативной и методической базы, регулирующей</w:t>
      </w:r>
      <w:r w:rsidRPr="000E41A3">
        <w:rPr>
          <w:rFonts w:ascii="Times New Roman" w:hAnsi="Times New Roman" w:cs="Times New Roman"/>
          <w:iCs/>
        </w:rPr>
        <w:t xml:space="preserve"> </w:t>
      </w:r>
      <w:r w:rsidRPr="000E41A3">
        <w:rPr>
          <w:rFonts w:ascii="Times New Roman" w:hAnsi="Times New Roman" w:cs="Times New Roman"/>
          <w:iCs/>
          <w:sz w:val="24"/>
          <w:szCs w:val="24"/>
        </w:rPr>
        <w:t>порядок формирования показателей бюджета, а также проанализирован представленный администрацией Богучанского района Прогноз со</w:t>
      </w:r>
      <w:r w:rsidR="00E84DA9">
        <w:rPr>
          <w:rFonts w:ascii="Times New Roman" w:hAnsi="Times New Roman" w:cs="Times New Roman"/>
          <w:iCs/>
          <w:sz w:val="24"/>
          <w:szCs w:val="24"/>
        </w:rPr>
        <w:t>циально</w:t>
      </w:r>
      <w:r w:rsidR="007331A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84DA9">
        <w:rPr>
          <w:rFonts w:ascii="Times New Roman" w:hAnsi="Times New Roman" w:cs="Times New Roman"/>
          <w:iCs/>
          <w:sz w:val="24"/>
          <w:szCs w:val="24"/>
        </w:rPr>
        <w:t>-</w:t>
      </w:r>
      <w:r w:rsidR="007331A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84DA9">
        <w:rPr>
          <w:rFonts w:ascii="Times New Roman" w:hAnsi="Times New Roman" w:cs="Times New Roman"/>
          <w:iCs/>
          <w:sz w:val="24"/>
          <w:szCs w:val="24"/>
        </w:rPr>
        <w:t>экономического развития</w:t>
      </w:r>
      <w:r w:rsidRPr="000E41A3">
        <w:rPr>
          <w:rFonts w:ascii="Times New Roman" w:hAnsi="Times New Roman" w:cs="Times New Roman"/>
          <w:iCs/>
          <w:sz w:val="24"/>
          <w:szCs w:val="24"/>
        </w:rPr>
        <w:t xml:space="preserve"> муниципального образования Богучанский район на 202</w:t>
      </w:r>
      <w:r w:rsidR="000E41A3" w:rsidRPr="000E41A3">
        <w:rPr>
          <w:rFonts w:ascii="Times New Roman" w:hAnsi="Times New Roman" w:cs="Times New Roman"/>
          <w:iCs/>
          <w:sz w:val="24"/>
          <w:szCs w:val="24"/>
        </w:rPr>
        <w:t>2</w:t>
      </w:r>
      <w:r w:rsidRPr="000E41A3">
        <w:rPr>
          <w:rFonts w:ascii="Times New Roman" w:hAnsi="Times New Roman" w:cs="Times New Roman"/>
          <w:iCs/>
          <w:sz w:val="24"/>
          <w:szCs w:val="24"/>
        </w:rPr>
        <w:t xml:space="preserve"> год и плановый период 202</w:t>
      </w:r>
      <w:r w:rsidR="000E41A3" w:rsidRPr="000E41A3">
        <w:rPr>
          <w:rFonts w:ascii="Times New Roman" w:hAnsi="Times New Roman" w:cs="Times New Roman"/>
          <w:iCs/>
          <w:sz w:val="24"/>
          <w:szCs w:val="24"/>
        </w:rPr>
        <w:t>3</w:t>
      </w:r>
      <w:r w:rsidRPr="000E41A3">
        <w:rPr>
          <w:rFonts w:ascii="Times New Roman" w:hAnsi="Times New Roman" w:cs="Times New Roman"/>
          <w:iCs/>
          <w:sz w:val="24"/>
          <w:szCs w:val="24"/>
        </w:rPr>
        <w:t xml:space="preserve"> - 202</w:t>
      </w:r>
      <w:r w:rsidR="000E41A3" w:rsidRPr="000E41A3">
        <w:rPr>
          <w:rFonts w:ascii="Times New Roman" w:hAnsi="Times New Roman" w:cs="Times New Roman"/>
          <w:iCs/>
          <w:sz w:val="24"/>
          <w:szCs w:val="24"/>
        </w:rPr>
        <w:t>4</w:t>
      </w:r>
      <w:r w:rsidRPr="000E41A3">
        <w:rPr>
          <w:rFonts w:ascii="Times New Roman" w:hAnsi="Times New Roman" w:cs="Times New Roman"/>
          <w:iCs/>
          <w:sz w:val="24"/>
          <w:szCs w:val="24"/>
        </w:rPr>
        <w:t xml:space="preserve"> годов (далее по тексту – Прогноз СЭР), </w:t>
      </w:r>
      <w:r w:rsidRPr="000E41A3">
        <w:rPr>
          <w:rFonts w:ascii="Times New Roman" w:hAnsi="Times New Roman" w:cs="Times New Roman"/>
          <w:iCs/>
          <w:sz w:val="24"/>
          <w:szCs w:val="24"/>
        </w:rPr>
        <w:lastRenderedPageBreak/>
        <w:t>ожидаемые итоги социально-экономического развития муниципального образования</w:t>
      </w:r>
      <w:proofErr w:type="gramEnd"/>
      <w:r w:rsidRPr="000E41A3">
        <w:rPr>
          <w:rFonts w:ascii="Times New Roman" w:hAnsi="Times New Roman" w:cs="Times New Roman"/>
          <w:iCs/>
          <w:sz w:val="24"/>
          <w:szCs w:val="24"/>
        </w:rPr>
        <w:t xml:space="preserve"> Богучанский район за 20</w:t>
      </w:r>
      <w:r w:rsidR="00E358DE" w:rsidRPr="000E41A3">
        <w:rPr>
          <w:rFonts w:ascii="Times New Roman" w:hAnsi="Times New Roman" w:cs="Times New Roman"/>
          <w:iCs/>
          <w:sz w:val="24"/>
          <w:szCs w:val="24"/>
        </w:rPr>
        <w:t>2</w:t>
      </w:r>
      <w:r w:rsidR="000E41A3" w:rsidRPr="000E41A3">
        <w:rPr>
          <w:rFonts w:ascii="Times New Roman" w:hAnsi="Times New Roman" w:cs="Times New Roman"/>
          <w:iCs/>
          <w:sz w:val="24"/>
          <w:szCs w:val="24"/>
        </w:rPr>
        <w:t>1</w:t>
      </w:r>
      <w:r w:rsidRPr="000E41A3">
        <w:rPr>
          <w:rFonts w:ascii="Times New Roman" w:hAnsi="Times New Roman" w:cs="Times New Roman"/>
          <w:iCs/>
          <w:sz w:val="24"/>
          <w:szCs w:val="24"/>
        </w:rPr>
        <w:t xml:space="preserve"> год, муниципальные программы.</w:t>
      </w:r>
    </w:p>
    <w:p w:rsidR="00E84DA9" w:rsidRDefault="00E84DA9" w:rsidP="00FB2F0C">
      <w:pPr>
        <w:tabs>
          <w:tab w:val="left" w:pos="1507"/>
        </w:tabs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73E24" w:rsidRPr="000E41A3" w:rsidRDefault="003B43D5" w:rsidP="00FB2F0C">
      <w:pPr>
        <w:tabs>
          <w:tab w:val="left" w:pos="1507"/>
        </w:tabs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41A3">
        <w:rPr>
          <w:rFonts w:ascii="Times New Roman" w:hAnsi="Times New Roman" w:cs="Times New Roman"/>
          <w:iCs/>
          <w:sz w:val="24"/>
          <w:szCs w:val="24"/>
        </w:rPr>
        <w:t xml:space="preserve">Классификация нарушений, установленных в ходе </w:t>
      </w:r>
      <w:r w:rsidR="00FB2F0C" w:rsidRPr="000E41A3">
        <w:rPr>
          <w:rFonts w:ascii="Times New Roman" w:hAnsi="Times New Roman" w:cs="Times New Roman"/>
          <w:iCs/>
          <w:sz w:val="24"/>
          <w:szCs w:val="24"/>
        </w:rPr>
        <w:t xml:space="preserve">экспертизы проекта решения о районном бюджете, осуществлена на основании Классификатора нарушений, одобренного Коллегией Счетной палаты Российской </w:t>
      </w:r>
      <w:r w:rsidR="00E84DA9">
        <w:rPr>
          <w:rFonts w:ascii="Times New Roman" w:hAnsi="Times New Roman" w:cs="Times New Roman"/>
          <w:iCs/>
          <w:sz w:val="24"/>
          <w:szCs w:val="24"/>
        </w:rPr>
        <w:t>Ф</w:t>
      </w:r>
      <w:r w:rsidR="00FB2F0C" w:rsidRPr="000E41A3">
        <w:rPr>
          <w:rFonts w:ascii="Times New Roman" w:hAnsi="Times New Roman" w:cs="Times New Roman"/>
          <w:iCs/>
          <w:sz w:val="24"/>
          <w:szCs w:val="24"/>
        </w:rPr>
        <w:t>едерации 18.12.2014 года.</w:t>
      </w:r>
    </w:p>
    <w:p w:rsidR="003C5689" w:rsidRPr="000E41A3" w:rsidRDefault="003C5689" w:rsidP="003C5689">
      <w:pPr>
        <w:spacing w:after="0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3209" w:rsidRPr="00133DC5" w:rsidRDefault="00193209" w:rsidP="00014BA1">
      <w:pPr>
        <w:pStyle w:val="msonormalbullet2gifbullet1gifbullet1gif"/>
        <w:numPr>
          <w:ilvl w:val="0"/>
          <w:numId w:val="18"/>
        </w:numPr>
        <w:spacing w:before="0" w:beforeAutospacing="0" w:after="0" w:afterAutospacing="0" w:line="276" w:lineRule="auto"/>
        <w:ind w:left="0" w:firstLine="0"/>
        <w:contextualSpacing/>
        <w:jc w:val="center"/>
      </w:pPr>
      <w:r w:rsidRPr="00133DC5">
        <w:t>ПОКАЗАТЕЛИ СОЦИАЛЬНО</w:t>
      </w:r>
      <w:r w:rsidR="007331AE">
        <w:t xml:space="preserve"> </w:t>
      </w:r>
      <w:r w:rsidRPr="00133DC5">
        <w:t>-</w:t>
      </w:r>
      <w:r w:rsidR="007331AE">
        <w:t xml:space="preserve"> </w:t>
      </w:r>
      <w:r w:rsidRPr="00133DC5">
        <w:t>ЭКОНОМИЧЕСКОГО РАЗВИТИЯ БОГУЧАНСКОГО РАЙОНА</w:t>
      </w:r>
    </w:p>
    <w:p w:rsidR="00193209" w:rsidRPr="00133DC5" w:rsidRDefault="00193209" w:rsidP="00193209">
      <w:pPr>
        <w:pStyle w:val="msonormalbullet2gifbullet1gifbullet3gifbullet1gif"/>
        <w:spacing w:before="0" w:beforeAutospacing="0" w:after="0" w:afterAutospacing="0" w:line="276" w:lineRule="auto"/>
        <w:contextualSpacing/>
        <w:jc w:val="center"/>
      </w:pPr>
    </w:p>
    <w:p w:rsidR="00133DC5" w:rsidRPr="00133DC5" w:rsidRDefault="00133DC5" w:rsidP="00133DC5">
      <w:pPr>
        <w:pStyle w:val="msonormalbullet2gifbullet1gifbullet3gifbullet3gif"/>
        <w:spacing w:before="0" w:beforeAutospacing="0" w:after="0" w:afterAutospacing="0" w:line="276" w:lineRule="auto"/>
        <w:ind w:firstLine="851"/>
        <w:contextualSpacing/>
        <w:jc w:val="both"/>
      </w:pPr>
      <w:r w:rsidRPr="00133DC5">
        <w:t>Администрацией Богучанского района представлен</w:t>
      </w:r>
      <w:r>
        <w:t>ы</w:t>
      </w:r>
      <w:r w:rsidRPr="00133DC5">
        <w:t xml:space="preserve"> в Контрольно-счетную комиссию </w:t>
      </w:r>
      <w:r>
        <w:t>документы, характеризующие основные показатели социально-экономического развития Богучанского района</w:t>
      </w:r>
      <w:r w:rsidRPr="00133DC5">
        <w:t xml:space="preserve"> на 2022 – 2024 годы в составе:</w:t>
      </w:r>
    </w:p>
    <w:p w:rsidR="00133DC5" w:rsidRDefault="00133DC5" w:rsidP="00133DC5">
      <w:pPr>
        <w:pStyle w:val="msonormalbullet2gifbullet1gifbullet3gifbullet3gif"/>
        <w:numPr>
          <w:ilvl w:val="0"/>
          <w:numId w:val="26"/>
        </w:numPr>
        <w:spacing w:before="0" w:beforeAutospacing="0" w:after="0" w:afterAutospacing="0" w:line="276" w:lineRule="auto"/>
        <w:ind w:left="0" w:firstLine="851"/>
        <w:contextualSpacing/>
        <w:jc w:val="both"/>
      </w:pPr>
      <w:r>
        <w:t>п</w:t>
      </w:r>
      <w:r w:rsidRPr="00133DC5">
        <w:t>остановления администрации Богучанского района от 08.11.2021 № 928-п «О внесении изменений в постановление администрацией Богучанского района от 11.09.2020 № 928-п «Об одобрении прогноза социально</w:t>
      </w:r>
      <w:r w:rsidR="007331AE">
        <w:t xml:space="preserve"> </w:t>
      </w:r>
      <w:r w:rsidRPr="00133DC5">
        <w:t>-</w:t>
      </w:r>
      <w:r w:rsidR="007331AE">
        <w:t xml:space="preserve"> </w:t>
      </w:r>
      <w:r w:rsidRPr="00133DC5">
        <w:t>экономического развития Богучанского района на 2022 год и плановый период 2023 – 2024 годы»;</w:t>
      </w:r>
    </w:p>
    <w:p w:rsidR="00133DC5" w:rsidRPr="00133DC5" w:rsidRDefault="00295041" w:rsidP="00133DC5">
      <w:pPr>
        <w:pStyle w:val="msonormalbullet2gifbullet1gifbullet3gifbullet3gif"/>
        <w:numPr>
          <w:ilvl w:val="0"/>
          <w:numId w:val="26"/>
        </w:numPr>
        <w:spacing w:before="0" w:beforeAutospacing="0" w:after="0" w:afterAutospacing="0" w:line="276" w:lineRule="auto"/>
        <w:ind w:left="0" w:firstLine="851"/>
        <w:contextualSpacing/>
        <w:jc w:val="both"/>
      </w:pPr>
      <w:r>
        <w:t xml:space="preserve">пояснительная записка к Прогнозу СЭР: </w:t>
      </w:r>
      <w:r w:rsidR="00D24DF7">
        <w:t>«</w:t>
      </w:r>
      <w:r w:rsidR="00133DC5" w:rsidRPr="00133DC5">
        <w:t>Прогноз социально-экономического развития Богучанского района на 2022 год и плановый период 2023 – 2024 годы. Предварительные итоги социально</w:t>
      </w:r>
      <w:r>
        <w:t xml:space="preserve"> </w:t>
      </w:r>
      <w:r w:rsidR="00133DC5" w:rsidRPr="00133DC5">
        <w:t>-</w:t>
      </w:r>
      <w:r>
        <w:t xml:space="preserve"> </w:t>
      </w:r>
      <w:r w:rsidR="00133DC5" w:rsidRPr="00133DC5">
        <w:t>экономического развития Богучанского района за 6 месяцев 2021 года и ожидаемые итоги социально</w:t>
      </w:r>
      <w:r>
        <w:t xml:space="preserve"> </w:t>
      </w:r>
      <w:r w:rsidR="00133DC5" w:rsidRPr="00133DC5">
        <w:t>-</w:t>
      </w:r>
      <w:r>
        <w:t xml:space="preserve"> </w:t>
      </w:r>
      <w:r w:rsidR="00133DC5" w:rsidRPr="00133DC5">
        <w:t>экономического развития Богучанского района за 2021 год</w:t>
      </w:r>
      <w:r w:rsidR="00D24DF7">
        <w:t>»</w:t>
      </w:r>
      <w:r w:rsidR="00133DC5" w:rsidRPr="00133DC5">
        <w:t xml:space="preserve"> (приложение № 1 к вышеназванному постановлению администрации Богучанского района);</w:t>
      </w:r>
    </w:p>
    <w:p w:rsidR="00133DC5" w:rsidRPr="00133DC5" w:rsidRDefault="00295041" w:rsidP="00133DC5">
      <w:pPr>
        <w:pStyle w:val="msonormalbullet2gifbullet1gifbullet3gifbullet3gif"/>
        <w:numPr>
          <w:ilvl w:val="0"/>
          <w:numId w:val="26"/>
        </w:numPr>
        <w:spacing w:before="0" w:beforeAutospacing="0" w:after="0" w:afterAutospacing="0" w:line="276" w:lineRule="auto"/>
        <w:ind w:left="0" w:firstLine="851"/>
        <w:contextualSpacing/>
        <w:jc w:val="both"/>
      </w:pPr>
      <w:r>
        <w:t xml:space="preserve">упрощенный вариант Прогноза СЭР: </w:t>
      </w:r>
      <w:r w:rsidR="00D24DF7">
        <w:t>«</w:t>
      </w:r>
      <w:r w:rsidR="00133DC5" w:rsidRPr="00133DC5">
        <w:t>Прогноз социально</w:t>
      </w:r>
      <w:r w:rsidR="007331AE">
        <w:t xml:space="preserve"> </w:t>
      </w:r>
      <w:r w:rsidR="00133DC5" w:rsidRPr="00133DC5">
        <w:t>-</w:t>
      </w:r>
      <w:r w:rsidR="007331AE">
        <w:t xml:space="preserve"> </w:t>
      </w:r>
      <w:r w:rsidR="00133DC5" w:rsidRPr="00133DC5">
        <w:t>экономического развития Богучанского района по форме МАКРО</w:t>
      </w:r>
      <w:r w:rsidR="00D24DF7">
        <w:t>»</w:t>
      </w:r>
      <w:r w:rsidR="00133DC5" w:rsidRPr="00133DC5">
        <w:t xml:space="preserve"> (приложение № 2 к вышеназванному постановлению администрации Богучанского района)</w:t>
      </w:r>
      <w:r w:rsidR="009D3FA6">
        <w:t xml:space="preserve"> (далее по тексту – Прогноз СЭР по форме МАКРО)</w:t>
      </w:r>
      <w:r w:rsidR="00133DC5" w:rsidRPr="00133DC5">
        <w:t>.</w:t>
      </w:r>
    </w:p>
    <w:p w:rsidR="00133DC5" w:rsidRPr="00133DC5" w:rsidRDefault="00133DC5" w:rsidP="00133DC5">
      <w:pPr>
        <w:pStyle w:val="msonormalbullet2gifbullet1gifbullet3gifbullet3gif"/>
        <w:spacing w:before="0" w:beforeAutospacing="0" w:after="0" w:afterAutospacing="0" w:line="276" w:lineRule="auto"/>
        <w:ind w:firstLine="851"/>
        <w:contextualSpacing/>
        <w:jc w:val="both"/>
      </w:pPr>
      <w:r w:rsidRPr="00133DC5">
        <w:t>Информация, изложенная в названных документах, свидетельствует о следующем.</w:t>
      </w:r>
    </w:p>
    <w:p w:rsidR="00133DC5" w:rsidRPr="00133DC5" w:rsidRDefault="00133DC5" w:rsidP="00133DC5">
      <w:pPr>
        <w:pStyle w:val="ac"/>
        <w:framePr w:hSpace="0" w:wrap="auto" w:vAnchor="margin" w:hAnchor="text" w:xAlign="left" w:yAlign="inline"/>
        <w:spacing w:line="276" w:lineRule="auto"/>
        <w:ind w:firstLine="851"/>
        <w:jc w:val="both"/>
        <w:rPr>
          <w:b w:val="0"/>
          <w:i w:val="0"/>
          <w:sz w:val="24"/>
        </w:rPr>
      </w:pPr>
      <w:r w:rsidRPr="00133DC5">
        <w:rPr>
          <w:b w:val="0"/>
          <w:i w:val="0"/>
          <w:sz w:val="24"/>
        </w:rPr>
        <w:t xml:space="preserve">Прогноз СЭР на </w:t>
      </w:r>
      <w:r w:rsidR="00D24DF7">
        <w:rPr>
          <w:b w:val="0"/>
          <w:i w:val="0"/>
          <w:sz w:val="24"/>
        </w:rPr>
        <w:t>анализируемый период</w:t>
      </w:r>
      <w:r w:rsidRPr="00133DC5">
        <w:rPr>
          <w:b w:val="0"/>
          <w:i w:val="0"/>
          <w:sz w:val="24"/>
        </w:rPr>
        <w:t xml:space="preserve"> сформирован на основе предварительного сценария развития экономики Красноярского края, подготовленного Министерством экономики и регионального развития Красноярского края, а также с учетом наметившихся тенденций в деятельности организаций и отраслей экономики по итогам социально</w:t>
      </w:r>
      <w:r w:rsidR="00295041">
        <w:rPr>
          <w:b w:val="0"/>
          <w:i w:val="0"/>
          <w:sz w:val="24"/>
        </w:rPr>
        <w:t xml:space="preserve"> </w:t>
      </w:r>
      <w:r w:rsidRPr="00133DC5">
        <w:rPr>
          <w:b w:val="0"/>
          <w:i w:val="0"/>
          <w:sz w:val="24"/>
        </w:rPr>
        <w:t>-</w:t>
      </w:r>
      <w:r w:rsidR="00295041">
        <w:rPr>
          <w:b w:val="0"/>
          <w:i w:val="0"/>
          <w:sz w:val="24"/>
        </w:rPr>
        <w:t xml:space="preserve"> </w:t>
      </w:r>
      <w:r w:rsidRPr="00133DC5">
        <w:rPr>
          <w:b w:val="0"/>
          <w:i w:val="0"/>
          <w:sz w:val="24"/>
        </w:rPr>
        <w:t xml:space="preserve">экономического развития района в 2020 году и январе – июне 2021 года. </w:t>
      </w:r>
    </w:p>
    <w:p w:rsidR="00133DC5" w:rsidRPr="00133DC5" w:rsidRDefault="00133DC5" w:rsidP="00133D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3DC5">
        <w:rPr>
          <w:rFonts w:ascii="Times New Roman" w:hAnsi="Times New Roman" w:cs="Times New Roman"/>
          <w:sz w:val="24"/>
          <w:szCs w:val="24"/>
        </w:rPr>
        <w:t>При подготовке Прогноза СЭР использованы данные управления Федеральной службы государственной статистики по Красноярскому краю, республике Хакасия и республике Тыва</w:t>
      </w:r>
      <w:r w:rsidR="000269EC">
        <w:rPr>
          <w:rFonts w:ascii="Times New Roman" w:hAnsi="Times New Roman" w:cs="Times New Roman"/>
          <w:sz w:val="24"/>
          <w:szCs w:val="24"/>
        </w:rPr>
        <w:t xml:space="preserve"> (далее по тексту – </w:t>
      </w:r>
      <w:proofErr w:type="spellStart"/>
      <w:r w:rsidR="000269EC">
        <w:rPr>
          <w:rFonts w:ascii="Times New Roman" w:hAnsi="Times New Roman" w:cs="Times New Roman"/>
          <w:sz w:val="24"/>
          <w:szCs w:val="24"/>
        </w:rPr>
        <w:t>Красноярскстат</w:t>
      </w:r>
      <w:proofErr w:type="spellEnd"/>
      <w:r w:rsidR="000269EC">
        <w:rPr>
          <w:rFonts w:ascii="Times New Roman" w:hAnsi="Times New Roman" w:cs="Times New Roman"/>
          <w:sz w:val="24"/>
          <w:szCs w:val="24"/>
        </w:rPr>
        <w:t>)</w:t>
      </w:r>
      <w:r w:rsidRPr="00133DC5">
        <w:rPr>
          <w:rFonts w:ascii="Times New Roman" w:hAnsi="Times New Roman" w:cs="Times New Roman"/>
          <w:sz w:val="24"/>
          <w:szCs w:val="24"/>
        </w:rPr>
        <w:t>.</w:t>
      </w:r>
    </w:p>
    <w:p w:rsidR="00133DC5" w:rsidRPr="00133DC5" w:rsidRDefault="00133DC5" w:rsidP="00133DC5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3DC5">
        <w:rPr>
          <w:rFonts w:ascii="Times New Roman" w:hAnsi="Times New Roman" w:cs="Times New Roman"/>
          <w:bCs/>
          <w:sz w:val="24"/>
          <w:szCs w:val="24"/>
        </w:rPr>
        <w:t>Прогноз СЭР Богучанского района на трехлетний пери</w:t>
      </w:r>
      <w:r w:rsidR="00880FF7">
        <w:rPr>
          <w:rFonts w:ascii="Times New Roman" w:hAnsi="Times New Roman" w:cs="Times New Roman"/>
          <w:bCs/>
          <w:sz w:val="24"/>
          <w:szCs w:val="24"/>
        </w:rPr>
        <w:t>од разработан в двух вариантах</w:t>
      </w:r>
      <w:r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учетом реализуемых инвестиционных проектов на территории района. </w:t>
      </w:r>
    </w:p>
    <w:p w:rsidR="00133DC5" w:rsidRPr="00133DC5" w:rsidRDefault="00133DC5" w:rsidP="00133DC5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Варианты отличаются по темпам роста экономики и инвестиционной активности с учетом различной степени доступности кредитных ресурсов, а также по полноте и своевременности реализации инвестиционных проектов и программ развития.</w:t>
      </w:r>
    </w:p>
    <w:p w:rsidR="00133DC5" w:rsidRPr="00133DC5" w:rsidRDefault="00133DC5" w:rsidP="00133DC5">
      <w:pPr>
        <w:spacing w:after="0"/>
        <w:ind w:firstLine="851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33DC5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Первый вариант Прогноза СЭР отражает развитие экономики в </w:t>
      </w:r>
      <w:r w:rsidRPr="00133DC5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условиях ограниченных инвестиционных ресурсов организаций</w:t>
      </w:r>
      <w:r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133DC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замедления внутреннего спроса. </w:t>
      </w:r>
      <w:r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фоне ухудшения условий торговли замедлится рост экономики. </w:t>
      </w:r>
      <w:r w:rsidRPr="00133DC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Несмотря на </w:t>
      </w:r>
      <w:r w:rsidRPr="00133DC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сохранение принятых бюджетных решений, рост реальных доходов населения в 2022 - 2024 годах будет минимальным. Оборот розничной торговли и инвестиций будет ниже, чем во втором варианте прогноза.</w:t>
      </w:r>
    </w:p>
    <w:p w:rsidR="00133DC5" w:rsidRPr="00133DC5" w:rsidRDefault="00133DC5" w:rsidP="00133DC5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133DC5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В качестве основного, или базового варианта для разработки параметров районного бюджета на 2022 – 2024 годы предлагается использовать второй вариант Прогноза СЭР, </w:t>
      </w:r>
      <w:r w:rsidR="0021529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который</w:t>
      </w:r>
      <w:r w:rsidRPr="00133DC5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отражает</w:t>
      </w:r>
      <w:r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развитие экономики</w:t>
      </w:r>
      <w:r w:rsidR="0021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</w:t>
      </w:r>
      <w:r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условиях реализации активной муниципальной политики, направленной на улучшение инвестиционного климата, повышение конкурентоспособности и эффективности бизнеса, на стимулирование экономического роста и модернизации, а также на повышение эффективности расходов бюджета. </w:t>
      </w:r>
      <w:proofErr w:type="gramEnd"/>
    </w:p>
    <w:p w:rsidR="00133DC5" w:rsidRPr="00133DC5" w:rsidRDefault="00133DC5" w:rsidP="00133DC5">
      <w:pPr>
        <w:spacing w:after="0"/>
        <w:ind w:firstLine="851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33DC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соответствии со вторым вариантом Прогноза СЭР в Богучанском районе будет продолжена реализация инвестиционных проектов:</w:t>
      </w:r>
    </w:p>
    <w:p w:rsidR="00133DC5" w:rsidRPr="00133DC5" w:rsidRDefault="00133DC5" w:rsidP="00133DC5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33DC5">
        <w:rPr>
          <w:rFonts w:ascii="Times New Roman" w:eastAsiaTheme="minorEastAsia" w:hAnsi="Times New Roman" w:cs="Times New Roman"/>
          <w:iCs/>
          <w:sz w:val="24"/>
          <w:szCs w:val="24"/>
        </w:rPr>
        <w:t xml:space="preserve">в металлургическом производстве </w:t>
      </w:r>
      <w:r w:rsidRPr="00133DC5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сохранится доминирующее положение и определяющая роль в развитии</w:t>
      </w:r>
      <w:r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обрабатывающих производств и промышл</w:t>
      </w:r>
      <w:r w:rsidR="0021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енного комплекса района в целом</w:t>
      </w:r>
      <w:r w:rsidRPr="00133DC5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133DC5" w:rsidRPr="00133DC5" w:rsidRDefault="00133DC5" w:rsidP="00D32428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3DC5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в обработке древесины и производстве изделий из дерева – </w:t>
      </w:r>
      <w:r w:rsidRPr="00133DC5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создание лесопромышленного комплекса в Богучанском районе (АО «</w:t>
      </w:r>
      <w:proofErr w:type="spellStart"/>
      <w:r w:rsidRPr="00133DC5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К</w:t>
      </w:r>
      <w:r w:rsidR="0021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раслесинвест</w:t>
      </w:r>
      <w:proofErr w:type="spellEnd"/>
      <w:r w:rsidR="00215296">
        <w:rPr>
          <w:rFonts w:ascii="Times New Roman" w:eastAsiaTheme="minorEastAsia" w:hAnsi="Times New Roman" w:cs="Times New Roman"/>
          <w:sz w:val="24"/>
          <w:szCs w:val="24"/>
          <w:lang w:eastAsia="ru-RU"/>
        </w:rPr>
        <w:t>»)</w:t>
      </w:r>
      <w:r w:rsidR="0059348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рамках</w:t>
      </w:r>
      <w:r w:rsidR="00D32428" w:rsidRPr="00D324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324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котор</w:t>
      </w:r>
      <w:r w:rsidR="005934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</w:t>
      </w:r>
      <w:r w:rsidR="00D324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завершено строительство завода топливных гранул;</w:t>
      </w:r>
    </w:p>
    <w:p w:rsidR="00133DC5" w:rsidRPr="00133DC5" w:rsidRDefault="00133DC5" w:rsidP="00133DC5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3DC5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в области освоения лесов</w:t>
      </w:r>
      <w:r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61F24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="00C927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61F2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создание производственного комплекса (</w:t>
      </w:r>
      <w:r w:rsidR="00461F24"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ООО «</w:t>
      </w:r>
      <w:proofErr w:type="spellStart"/>
      <w:r w:rsidR="00461F24"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ЛесСервис</w:t>
      </w:r>
      <w:proofErr w:type="spellEnd"/>
      <w:r w:rsidR="00461F24"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461F24">
        <w:rPr>
          <w:rFonts w:ascii="Times New Roman" w:eastAsiaTheme="minorEastAsia" w:hAnsi="Times New Roman" w:cs="Times New Roman"/>
          <w:sz w:val="24"/>
          <w:szCs w:val="24"/>
          <w:lang w:eastAsia="ru-RU"/>
        </w:rPr>
        <w:t>), в рамках которого осуществляется переработка древесных отходов</w:t>
      </w:r>
      <w:r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345BC" w:rsidRDefault="00133DC5" w:rsidP="00133DC5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этом в Прогнозе СЭР не отражена информация о строите</w:t>
      </w:r>
      <w:r w:rsidR="00710E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льстве нового ЦБК </w:t>
      </w:r>
      <w:proofErr w:type="gramStart"/>
      <w:r w:rsidR="00710E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="00710E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с. Богучаны,</w:t>
      </w:r>
      <w:r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10E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именно</w:t>
      </w:r>
      <w:r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</w:p>
    <w:p w:rsidR="00B345BC" w:rsidRDefault="00710E19" w:rsidP="00133DC5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</w:t>
      </w:r>
      <w:r w:rsidR="00133DC5"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133DC5"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проектной документации и прохождени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ее</w:t>
      </w:r>
      <w:r w:rsidR="00133DC5"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экспертиз – к</w:t>
      </w:r>
      <w:r w:rsidR="00B345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онец второго квартала 2022 года;</w:t>
      </w:r>
      <w:r w:rsidR="00133DC5"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B345BC" w:rsidRDefault="00710E19" w:rsidP="00133DC5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завершении</w:t>
      </w:r>
      <w:r w:rsidR="00133DC5"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строительно-монтажных рабо</w:t>
      </w:r>
      <w:r w:rsidR="00B345B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– четвертый квартал 2025 года;</w:t>
      </w:r>
    </w:p>
    <w:p w:rsidR="00133DC5" w:rsidRPr="00133DC5" w:rsidRDefault="00B345BC" w:rsidP="00133DC5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133DC5"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выход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133DC5"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проектную мощность – 2027 год.</w:t>
      </w:r>
    </w:p>
    <w:p w:rsidR="00133DC5" w:rsidRPr="00133DC5" w:rsidRDefault="00133DC5" w:rsidP="00133DC5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итогам 2021 года, преимущественно в ре</w:t>
      </w:r>
      <w:r w:rsidR="000269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зультате развития деятельности </w:t>
      </w:r>
      <w:r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введенных новых лесоперерабатывающих мощностей, ожидается увеличение производства</w:t>
      </w:r>
      <w:r w:rsidR="000269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лесоматериалов к 2024 году на</w:t>
      </w:r>
      <w:r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0,3%, до 5,9 млн. куб.м., топливных гранул (</w:t>
      </w:r>
      <w:proofErr w:type="spellStart"/>
      <w:r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пеллет</w:t>
      </w:r>
      <w:proofErr w:type="spellEnd"/>
      <w:r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на – 36,6%</w:t>
      </w:r>
      <w:r w:rsidR="000269EC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 228,0 тыс. тонн.</w:t>
      </w:r>
    </w:p>
    <w:p w:rsidR="00133DC5" w:rsidRPr="00133DC5" w:rsidRDefault="00133DC5" w:rsidP="00133DC5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 Богучанского района оценивает стабильную ситуацию в экономике и социальной сфере района и на рынке труда, что подтверждает</w:t>
      </w:r>
      <w:r w:rsidR="000269E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</w:t>
      </w:r>
      <w:r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данными </w:t>
      </w:r>
      <w:proofErr w:type="spellStart"/>
      <w:r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Красноярскстата</w:t>
      </w:r>
      <w:proofErr w:type="spellEnd"/>
      <w:r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2021 году по большинству показателей.</w:t>
      </w:r>
    </w:p>
    <w:p w:rsidR="00133DC5" w:rsidRPr="00133DC5" w:rsidRDefault="00133DC5" w:rsidP="00133DC5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3DC5" w:rsidRPr="00014BA1" w:rsidRDefault="00133DC5" w:rsidP="00133DC5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4B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Более детальный анализ показателей Прогноза СЭР провести</w:t>
      </w:r>
      <w:r w:rsidR="00014BA1" w:rsidRPr="00014B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представляется</w:t>
      </w:r>
      <w:r w:rsidRPr="00014B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возмож</w:t>
      </w:r>
      <w:r w:rsidR="00014BA1" w:rsidRPr="00014B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ным по следующим причинам:</w:t>
      </w:r>
    </w:p>
    <w:p w:rsidR="00BB3C5C" w:rsidRPr="00C36094" w:rsidRDefault="00BB3C5C" w:rsidP="00BB3C5C">
      <w:pPr>
        <w:pStyle w:val="a4"/>
        <w:numPr>
          <w:ilvl w:val="0"/>
          <w:numId w:val="27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6094">
        <w:rPr>
          <w:rFonts w:ascii="Times New Roman" w:hAnsi="Times New Roman" w:cs="Times New Roman"/>
          <w:bCs/>
          <w:sz w:val="24"/>
          <w:szCs w:val="24"/>
        </w:rPr>
        <w:t xml:space="preserve">представленный Прогноз СЭР </w:t>
      </w:r>
      <w:r w:rsidRPr="00C36094">
        <w:rPr>
          <w:rFonts w:ascii="Times New Roman" w:hAnsi="Times New Roman" w:cs="Times New Roman"/>
          <w:sz w:val="24"/>
          <w:szCs w:val="24"/>
        </w:rPr>
        <w:t>на 2022 – 2024 годы разработан на основании еще не утвержденного основного документа стратегического планирования в районе – Стратегии социально</w:t>
      </w:r>
      <w:r w:rsidR="007331AE">
        <w:rPr>
          <w:rFonts w:ascii="Times New Roman" w:hAnsi="Times New Roman" w:cs="Times New Roman"/>
          <w:sz w:val="24"/>
          <w:szCs w:val="24"/>
        </w:rPr>
        <w:t xml:space="preserve"> </w:t>
      </w:r>
      <w:r w:rsidRPr="00C36094">
        <w:rPr>
          <w:rFonts w:ascii="Times New Roman" w:hAnsi="Times New Roman" w:cs="Times New Roman"/>
          <w:sz w:val="24"/>
          <w:szCs w:val="24"/>
        </w:rPr>
        <w:t>-</w:t>
      </w:r>
      <w:r w:rsidR="007331AE">
        <w:rPr>
          <w:rFonts w:ascii="Times New Roman" w:hAnsi="Times New Roman" w:cs="Times New Roman"/>
          <w:sz w:val="24"/>
          <w:szCs w:val="24"/>
        </w:rPr>
        <w:t xml:space="preserve"> </w:t>
      </w:r>
      <w:r w:rsidRPr="00C36094">
        <w:rPr>
          <w:rFonts w:ascii="Times New Roman" w:hAnsi="Times New Roman" w:cs="Times New Roman"/>
          <w:sz w:val="24"/>
          <w:szCs w:val="24"/>
        </w:rPr>
        <w:t xml:space="preserve">экономического развития Богучанского района до 2030 года, что противоречит </w:t>
      </w:r>
      <w:r w:rsidRPr="00C360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нормам статьи 35 Федерального закона от 28.06.2014 № 172 –</w:t>
      </w:r>
      <w:r w:rsidR="00712F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36094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ФЗ «О стратегическом планировании в Российской Федерации», а также статьи 8 Закона Красноярского края от 24.12.2015 № 9 – 4112 «О стратегическом планировании в</w:t>
      </w:r>
      <w:proofErr w:type="gramEnd"/>
      <w:r w:rsidRPr="00C360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Красноярском </w:t>
      </w:r>
      <w:proofErr w:type="gramStart"/>
      <w:r w:rsidRPr="00C360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крае</w:t>
      </w:r>
      <w:proofErr w:type="gramEnd"/>
      <w:r w:rsidRPr="00C36094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C36094">
        <w:rPr>
          <w:rFonts w:ascii="Times New Roman" w:hAnsi="Times New Roman" w:cs="Times New Roman"/>
          <w:sz w:val="24"/>
          <w:szCs w:val="24"/>
        </w:rPr>
        <w:t xml:space="preserve"> (код 1.2.101)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3DC5" w:rsidRPr="00712F5D" w:rsidRDefault="008F7EF2" w:rsidP="00307792">
      <w:pPr>
        <w:pStyle w:val="msonormalbullet2gifbullet1gifbullet3gifbullet3gif"/>
        <w:numPr>
          <w:ilvl w:val="0"/>
          <w:numId w:val="27"/>
        </w:numPr>
        <w:spacing w:before="0" w:beforeAutospacing="0" w:after="0" w:afterAutospacing="0" w:line="276" w:lineRule="auto"/>
        <w:ind w:left="0" w:firstLine="851"/>
        <w:contextualSpacing/>
        <w:jc w:val="both"/>
        <w:rPr>
          <w:rFonts w:eastAsiaTheme="minorEastAsia"/>
        </w:rPr>
      </w:pPr>
      <w:r>
        <w:t>о</w:t>
      </w:r>
      <w:r w:rsidR="00133DC5" w:rsidRPr="00133DC5">
        <w:t xml:space="preserve">добрение </w:t>
      </w:r>
      <w:r w:rsidR="00FF37C0">
        <w:t xml:space="preserve">администрацией Богучанского района </w:t>
      </w:r>
      <w:r w:rsidR="00133DC5" w:rsidRPr="00133DC5">
        <w:t xml:space="preserve">Прогноза СЭР на 2022 – 2024 годы осуществлено в поздний </w:t>
      </w:r>
      <w:r w:rsidR="00FF37C0">
        <w:t>срок</w:t>
      </w:r>
      <w:r w:rsidR="00133DC5" w:rsidRPr="00133DC5">
        <w:t xml:space="preserve"> </w:t>
      </w:r>
      <w:r w:rsidR="00FF37C0">
        <w:t>(</w:t>
      </w:r>
      <w:r w:rsidR="00133DC5" w:rsidRPr="00133DC5">
        <w:t>08.11.2021</w:t>
      </w:r>
      <w:r w:rsidR="000269EC">
        <w:t xml:space="preserve"> года</w:t>
      </w:r>
      <w:r w:rsidR="00712F5D">
        <w:t xml:space="preserve">), что </w:t>
      </w:r>
      <w:r w:rsidR="00133DC5" w:rsidRPr="00133DC5">
        <w:t xml:space="preserve">не </w:t>
      </w:r>
      <w:r w:rsidR="000269EC">
        <w:t>позвол</w:t>
      </w:r>
      <w:r w:rsidR="00712F5D">
        <w:t>яет</w:t>
      </w:r>
      <w:r w:rsidR="00133DC5" w:rsidRPr="00133DC5">
        <w:t xml:space="preserve"> использова</w:t>
      </w:r>
      <w:r w:rsidR="00FF37C0">
        <w:t>ть</w:t>
      </w:r>
      <w:r w:rsidR="00307792">
        <w:t xml:space="preserve"> </w:t>
      </w:r>
      <w:r w:rsidR="00307792">
        <w:lastRenderedPageBreak/>
        <w:t>его</w:t>
      </w:r>
      <w:r w:rsidR="00133DC5" w:rsidRPr="00133DC5">
        <w:t xml:space="preserve"> показател</w:t>
      </w:r>
      <w:r w:rsidR="00FF37C0">
        <w:t>и при</w:t>
      </w:r>
      <w:r w:rsidR="00307792">
        <w:t xml:space="preserve"> формировании бюджета</w:t>
      </w:r>
      <w:r w:rsidR="00133DC5" w:rsidRPr="00133DC5">
        <w:t xml:space="preserve"> </w:t>
      </w:r>
      <w:r w:rsidR="00FF37C0">
        <w:t xml:space="preserve">на соответствующий период, </w:t>
      </w:r>
      <w:r w:rsidR="003F72E6">
        <w:t xml:space="preserve">так как данная работа осуществляется до </w:t>
      </w:r>
      <w:r w:rsidR="00307792">
        <w:t>15.11.2021 года</w:t>
      </w:r>
      <w:r w:rsidR="0046251B">
        <w:t>, и</w:t>
      </w:r>
      <w:r w:rsidR="003F72E6">
        <w:t xml:space="preserve"> прив</w:t>
      </w:r>
      <w:r w:rsidR="0046251B">
        <w:t>одит</w:t>
      </w:r>
      <w:r w:rsidR="003F72E6">
        <w:t xml:space="preserve"> к риску невыполнения требований статьи 169 Бюджетного кодекса РФ;</w:t>
      </w:r>
    </w:p>
    <w:p w:rsidR="00133DC5" w:rsidRPr="00133DC5" w:rsidRDefault="008F7EF2" w:rsidP="00133DC5">
      <w:pPr>
        <w:pStyle w:val="a4"/>
        <w:numPr>
          <w:ilvl w:val="0"/>
          <w:numId w:val="27"/>
        </w:numPr>
        <w:spacing w:after="0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133DC5"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оказатели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представленного</w:t>
      </w:r>
      <w:r w:rsidR="00133DC5"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Прогноза СЭР на 2022 -</w:t>
      </w:r>
      <w:r w:rsidR="004625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33DC5"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2024 годы не согласованы </w:t>
      </w:r>
      <w:r w:rsidR="005915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133DC5"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7 из 11 министерств</w:t>
      </w:r>
      <w:r w:rsidR="005915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ами</w:t>
      </w:r>
      <w:r w:rsidR="00133DC5"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Красноярского</w:t>
      </w:r>
      <w:r w:rsidR="005915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края, включенными</w:t>
      </w:r>
      <w:r w:rsidR="00133DC5"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перечень </w:t>
      </w:r>
      <w:r w:rsidR="005915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обязательного </w:t>
      </w:r>
      <w:r w:rsidR="00133DC5"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согласования, а именно: с Аген</w:t>
      </w:r>
      <w:r w:rsidR="005915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="00133DC5"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ством развития малого и среднего </w:t>
      </w:r>
      <w:r w:rsidR="005915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предпринимательства,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</w:t>
      </w:r>
      <w:r w:rsidR="005915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Министерством культуры</w:t>
      </w:r>
      <w:r w:rsidR="00133DC5"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</w:t>
      </w:r>
      <w:r w:rsidR="00133DC5"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Министерством лесного хозяйства,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</w:t>
      </w:r>
      <w:r w:rsidR="00133DC5"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Министерством образования,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</w:t>
      </w:r>
      <w:r w:rsidR="00133DC5"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Министерством промышленности и жилищно-коммунального хозяйства,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</w:t>
      </w:r>
      <w:r w:rsidR="00133DC5"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Министерством строительства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с Министерством экологии</w:t>
      </w:r>
      <w:r w:rsidR="00133DC5"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</w:p>
    <w:p w:rsidR="00133DC5" w:rsidRPr="00133DC5" w:rsidRDefault="00133DC5" w:rsidP="00133DC5">
      <w:pPr>
        <w:pStyle w:val="a4"/>
        <w:spacing w:after="0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Следовательно, большинство показателей включенных в Прогноз СЭР не обоснованы и не могут использоваться для планирования</w:t>
      </w:r>
      <w:r w:rsidR="008F7E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</w:t>
      </w:r>
      <w:r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формирован</w:t>
      </w:r>
      <w:r w:rsidR="008F7E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ия бюджета Богучанского района;</w:t>
      </w:r>
    </w:p>
    <w:p w:rsidR="00B73971" w:rsidRPr="00B73971" w:rsidRDefault="008F7EF2" w:rsidP="00133DC5">
      <w:pPr>
        <w:pStyle w:val="a4"/>
        <w:numPr>
          <w:ilvl w:val="0"/>
          <w:numId w:val="27"/>
        </w:numPr>
        <w:spacing w:after="0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в представленном</w:t>
      </w:r>
      <w:r w:rsidR="00133DC5" w:rsidRPr="00133DC5">
        <w:rPr>
          <w:rFonts w:ascii="Times New Roman" w:hAnsi="Times New Roman" w:cs="Times New Roman"/>
          <w:bCs/>
          <w:sz w:val="24"/>
          <w:szCs w:val="24"/>
        </w:rPr>
        <w:t xml:space="preserve"> Прогнозе </w:t>
      </w:r>
      <w:r w:rsidR="00133DC5" w:rsidRPr="008F7EF2">
        <w:rPr>
          <w:rFonts w:ascii="Times New Roman" w:hAnsi="Times New Roman" w:cs="Times New Roman"/>
          <w:bCs/>
          <w:sz w:val="24"/>
          <w:szCs w:val="24"/>
        </w:rPr>
        <w:t>СЭР</w:t>
      </w:r>
      <w:r w:rsidRPr="008F7EF2">
        <w:rPr>
          <w:rFonts w:ascii="Times New Roman" w:hAnsi="Times New Roman" w:cs="Times New Roman"/>
          <w:sz w:val="24"/>
          <w:szCs w:val="24"/>
        </w:rPr>
        <w:t xml:space="preserve"> на 2022 – 2024 годы</w:t>
      </w:r>
      <w:r w:rsidR="00133DC5" w:rsidRPr="008F7E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3DC5" w:rsidRPr="00133DC5">
        <w:rPr>
          <w:rFonts w:ascii="Times New Roman" w:hAnsi="Times New Roman" w:cs="Times New Roman"/>
          <w:bCs/>
          <w:sz w:val="24"/>
          <w:szCs w:val="24"/>
        </w:rPr>
        <w:t xml:space="preserve">дана оценка его исполнения за 2020 год, а так же оценка ожидаемого исполнения за 2021 год. </w:t>
      </w:r>
    </w:p>
    <w:p w:rsidR="00133DC5" w:rsidRPr="00133DC5" w:rsidRDefault="00133DC5" w:rsidP="00B73971">
      <w:pPr>
        <w:pStyle w:val="a4"/>
        <w:spacing w:after="0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3DC5">
        <w:rPr>
          <w:rFonts w:ascii="Times New Roman" w:hAnsi="Times New Roman" w:cs="Times New Roman"/>
          <w:bCs/>
          <w:sz w:val="24"/>
          <w:szCs w:val="24"/>
        </w:rPr>
        <w:t xml:space="preserve">При этом </w:t>
      </w:r>
      <w:r w:rsidR="00B73971">
        <w:rPr>
          <w:rFonts w:ascii="Times New Roman" w:hAnsi="Times New Roman" w:cs="Times New Roman"/>
          <w:bCs/>
          <w:sz w:val="24"/>
          <w:szCs w:val="24"/>
        </w:rPr>
        <w:t>по большинству показателей</w:t>
      </w:r>
      <w:r w:rsidRPr="00133D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3BE3"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Прогноз</w:t>
      </w:r>
      <w:r w:rsidR="00863B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863BE3"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СЭР</w:t>
      </w:r>
      <w:r w:rsidR="00863BE3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863BE3"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состо</w:t>
      </w:r>
      <w:r w:rsidR="00863B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ящего</w:t>
      </w:r>
      <w:r w:rsidR="00863BE3"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 6 разделов и 35 подразделов</w:t>
      </w:r>
      <w:r w:rsidR="00863BE3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863BE3" w:rsidRPr="00133D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3DC5">
        <w:rPr>
          <w:rFonts w:ascii="Times New Roman" w:hAnsi="Times New Roman" w:cs="Times New Roman"/>
          <w:bCs/>
          <w:sz w:val="24"/>
          <w:szCs w:val="24"/>
        </w:rPr>
        <w:t>не прогнозируется социально</w:t>
      </w:r>
      <w:r w:rsidR="004625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3DC5">
        <w:rPr>
          <w:rFonts w:ascii="Times New Roman" w:hAnsi="Times New Roman" w:cs="Times New Roman"/>
          <w:bCs/>
          <w:sz w:val="24"/>
          <w:szCs w:val="24"/>
        </w:rPr>
        <w:t>-</w:t>
      </w:r>
      <w:r w:rsidR="004625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3DC5">
        <w:rPr>
          <w:rFonts w:ascii="Times New Roman" w:hAnsi="Times New Roman" w:cs="Times New Roman"/>
          <w:bCs/>
          <w:sz w:val="24"/>
          <w:szCs w:val="24"/>
        </w:rPr>
        <w:t xml:space="preserve">экономическая ситуация на </w:t>
      </w:r>
      <w:r w:rsidR="00B73971">
        <w:rPr>
          <w:rFonts w:ascii="Times New Roman" w:hAnsi="Times New Roman" w:cs="Times New Roman"/>
          <w:bCs/>
          <w:sz w:val="24"/>
          <w:szCs w:val="24"/>
        </w:rPr>
        <w:t>очередной финансовый год и плановый период</w:t>
      </w:r>
      <w:r w:rsidR="00863BE3">
        <w:rPr>
          <w:rFonts w:ascii="Times New Roman" w:hAnsi="Times New Roman" w:cs="Times New Roman"/>
          <w:bCs/>
          <w:sz w:val="24"/>
          <w:szCs w:val="24"/>
        </w:rPr>
        <w:t>, о чем более подробно изложено в таблице № 1.</w:t>
      </w:r>
    </w:p>
    <w:p w:rsidR="00133DC5" w:rsidRPr="00863BE3" w:rsidRDefault="00133DC5" w:rsidP="00133DC5">
      <w:pPr>
        <w:pStyle w:val="a4"/>
        <w:spacing w:after="0"/>
        <w:ind w:left="0" w:firstLine="851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63BE3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Таблица № 1</w:t>
      </w:r>
    </w:p>
    <w:tbl>
      <w:tblPr>
        <w:tblStyle w:val="a3"/>
        <w:tblW w:w="0" w:type="auto"/>
        <w:tblLook w:val="04A0"/>
      </w:tblPr>
      <w:tblGrid>
        <w:gridCol w:w="4076"/>
        <w:gridCol w:w="1843"/>
        <w:gridCol w:w="1843"/>
        <w:gridCol w:w="1808"/>
      </w:tblGrid>
      <w:tr w:rsidR="00133DC5" w:rsidRPr="00133DC5" w:rsidTr="0046251B">
        <w:trPr>
          <w:trHeight w:val="281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C5" w:rsidRPr="00133DC5" w:rsidRDefault="00863BE3" w:rsidP="00863BE3">
            <w:pPr>
              <w:pStyle w:val="a4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подразделы Прогноза СЭР, используемые при формировании бюджета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C5" w:rsidRPr="00133DC5" w:rsidRDefault="00863BE3" w:rsidP="00863BE3">
            <w:pPr>
              <w:pStyle w:val="a4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</w:t>
            </w:r>
            <w:r w:rsidR="00133DC5" w:rsidRPr="00133D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оличество показателей в Прогнозе СЭР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C5" w:rsidRPr="00133DC5" w:rsidRDefault="0003048D" w:rsidP="0003048D">
            <w:pPr>
              <w:pStyle w:val="a4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</w:t>
            </w:r>
            <w:r w:rsidR="00133DC5" w:rsidRPr="00133D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ол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ичест</w:t>
            </w:r>
            <w:r w:rsidR="00133DC5" w:rsidRPr="00133D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во несоответствующих показателей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, предусмотренных в Прогнозе СЭР и размещенных в АИС</w:t>
            </w:r>
          </w:p>
        </w:tc>
      </w:tr>
      <w:tr w:rsidR="00133DC5" w:rsidRPr="00133DC5" w:rsidTr="00133D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C5" w:rsidRPr="00133DC5" w:rsidRDefault="00133DC5" w:rsidP="00863BE3">
            <w:pPr>
              <w:spacing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C5" w:rsidRPr="00133DC5" w:rsidRDefault="00133DC5" w:rsidP="00863BE3">
            <w:pPr>
              <w:pStyle w:val="a4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33D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размещенны</w:t>
            </w:r>
            <w:r w:rsidR="00863BE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proofErr w:type="gramEnd"/>
            <w:r w:rsidRPr="00133D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в АИС ММО Регион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C5" w:rsidRPr="00133DC5" w:rsidRDefault="00133DC5" w:rsidP="00863BE3">
            <w:pPr>
              <w:pStyle w:val="a4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33D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представленны</w:t>
            </w:r>
            <w:r w:rsidR="00863BE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proofErr w:type="gramEnd"/>
            <w:r w:rsidRPr="00133D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в Контрольно-счетную комиссию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C5" w:rsidRPr="00133DC5" w:rsidRDefault="00133DC5" w:rsidP="00863BE3">
            <w:pPr>
              <w:spacing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3BE3" w:rsidRPr="00133DC5" w:rsidTr="00133D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3" w:rsidRPr="00863BE3" w:rsidRDefault="00863BE3" w:rsidP="00863BE3">
            <w:pPr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863BE3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3" w:rsidRPr="00863BE3" w:rsidRDefault="00863BE3" w:rsidP="00863BE3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863BE3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3" w:rsidRPr="00863BE3" w:rsidRDefault="00863BE3" w:rsidP="00863BE3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863BE3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3" w:rsidRPr="00863BE3" w:rsidRDefault="00863BE3" w:rsidP="00863BE3">
            <w:pPr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863BE3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4</w:t>
            </w:r>
          </w:p>
        </w:tc>
      </w:tr>
      <w:tr w:rsidR="00133DC5" w:rsidRPr="00133DC5" w:rsidTr="00133DC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C5" w:rsidRPr="00133DC5" w:rsidRDefault="00133DC5" w:rsidP="00863BE3">
            <w:pPr>
              <w:pStyle w:val="a4"/>
              <w:spacing w:line="276" w:lineRule="auto"/>
              <w:ind w:left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33D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Территория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C5" w:rsidRPr="00133DC5" w:rsidRDefault="00133DC5" w:rsidP="00863BE3">
            <w:pPr>
              <w:pStyle w:val="a4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33D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C5" w:rsidRPr="00133DC5" w:rsidRDefault="00133DC5" w:rsidP="00863BE3">
            <w:pPr>
              <w:pStyle w:val="a4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33D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C5" w:rsidRPr="00133DC5" w:rsidRDefault="00133DC5" w:rsidP="00863BE3">
            <w:pPr>
              <w:pStyle w:val="a4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33D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33DC5" w:rsidRPr="00133DC5" w:rsidTr="00133DC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C5" w:rsidRPr="00133DC5" w:rsidRDefault="00133DC5" w:rsidP="00863BE3">
            <w:pPr>
              <w:pStyle w:val="a4"/>
              <w:spacing w:line="276" w:lineRule="auto"/>
              <w:ind w:left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33D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Население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C5" w:rsidRPr="00133DC5" w:rsidRDefault="00133DC5" w:rsidP="00863BE3">
            <w:pPr>
              <w:pStyle w:val="a4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33D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C5" w:rsidRPr="00133DC5" w:rsidRDefault="00133DC5" w:rsidP="00863BE3">
            <w:pPr>
              <w:pStyle w:val="a4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33D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C5" w:rsidRPr="00133DC5" w:rsidRDefault="00133DC5" w:rsidP="00863BE3">
            <w:pPr>
              <w:pStyle w:val="a4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33D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33DC5" w:rsidRPr="00133DC5" w:rsidTr="00133DC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C5" w:rsidRPr="00133DC5" w:rsidRDefault="00133DC5" w:rsidP="00863BE3">
            <w:pPr>
              <w:pStyle w:val="a4"/>
              <w:spacing w:line="276" w:lineRule="auto"/>
              <w:ind w:left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33D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Рынок труда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C5" w:rsidRPr="00133DC5" w:rsidRDefault="00133DC5" w:rsidP="00863BE3">
            <w:pPr>
              <w:pStyle w:val="a4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33D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C5" w:rsidRPr="00133DC5" w:rsidRDefault="00133DC5" w:rsidP="00863BE3">
            <w:pPr>
              <w:pStyle w:val="a4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33D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C5" w:rsidRPr="00133DC5" w:rsidRDefault="00133DC5" w:rsidP="00863BE3">
            <w:pPr>
              <w:pStyle w:val="a4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33D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133DC5" w:rsidRPr="00133DC5" w:rsidTr="00133DC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C5" w:rsidRPr="00133DC5" w:rsidRDefault="00133DC5" w:rsidP="00863BE3">
            <w:pPr>
              <w:pStyle w:val="a4"/>
              <w:spacing w:line="276" w:lineRule="auto"/>
              <w:ind w:left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33D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Финансовый результат деятельности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C5" w:rsidRPr="00133DC5" w:rsidRDefault="00133DC5" w:rsidP="00863BE3">
            <w:pPr>
              <w:pStyle w:val="a4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33D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C5" w:rsidRPr="00133DC5" w:rsidRDefault="00133DC5" w:rsidP="00863BE3">
            <w:pPr>
              <w:pStyle w:val="a4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33D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C5" w:rsidRPr="00133DC5" w:rsidRDefault="00133DC5" w:rsidP="00863BE3">
            <w:pPr>
              <w:pStyle w:val="a4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33D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33DC5" w:rsidRPr="00133DC5" w:rsidTr="00133DC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C5" w:rsidRPr="00133DC5" w:rsidRDefault="00133DC5" w:rsidP="00863BE3">
            <w:pPr>
              <w:pStyle w:val="a4"/>
              <w:spacing w:line="276" w:lineRule="auto"/>
              <w:ind w:left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33D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Консолидированный бюджет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C5" w:rsidRPr="00133DC5" w:rsidRDefault="00133DC5" w:rsidP="00863BE3">
            <w:pPr>
              <w:pStyle w:val="a4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33D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C5" w:rsidRPr="00133DC5" w:rsidRDefault="00133DC5" w:rsidP="00863BE3">
            <w:pPr>
              <w:pStyle w:val="a4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33D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C5" w:rsidRPr="00133DC5" w:rsidRDefault="00133DC5" w:rsidP="00863BE3">
            <w:pPr>
              <w:pStyle w:val="a4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33D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133DC5" w:rsidRPr="00133DC5" w:rsidTr="00133DC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C5" w:rsidRPr="00133DC5" w:rsidRDefault="00133DC5" w:rsidP="00863BE3">
            <w:pPr>
              <w:pStyle w:val="a4"/>
              <w:spacing w:line="276" w:lineRule="auto"/>
              <w:ind w:left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33D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Образование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C5" w:rsidRPr="00133DC5" w:rsidRDefault="00133DC5" w:rsidP="00863BE3">
            <w:pPr>
              <w:pStyle w:val="a4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33D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C5" w:rsidRPr="00133DC5" w:rsidRDefault="00133DC5" w:rsidP="00863BE3">
            <w:pPr>
              <w:pStyle w:val="a4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33D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C5" w:rsidRPr="00133DC5" w:rsidRDefault="00133DC5" w:rsidP="00863BE3">
            <w:pPr>
              <w:pStyle w:val="a4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33D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33DC5" w:rsidRPr="00133DC5" w:rsidTr="00133DC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C5" w:rsidRPr="00133DC5" w:rsidRDefault="00133DC5" w:rsidP="00863BE3">
            <w:pPr>
              <w:pStyle w:val="a4"/>
              <w:spacing w:line="276" w:lineRule="auto"/>
              <w:ind w:left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33D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C5" w:rsidRPr="00133DC5" w:rsidRDefault="00133DC5" w:rsidP="00863BE3">
            <w:pPr>
              <w:pStyle w:val="a4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33D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C5" w:rsidRPr="00133DC5" w:rsidRDefault="00133DC5" w:rsidP="00863BE3">
            <w:pPr>
              <w:pStyle w:val="a4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33D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C5" w:rsidRPr="00133DC5" w:rsidRDefault="00133DC5" w:rsidP="00863BE3">
            <w:pPr>
              <w:pStyle w:val="a4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33D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33DC5" w:rsidRPr="00133DC5" w:rsidTr="00133DC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C5" w:rsidRPr="00133DC5" w:rsidRDefault="00133DC5" w:rsidP="00863BE3">
            <w:pPr>
              <w:pStyle w:val="a4"/>
              <w:spacing w:line="276" w:lineRule="auto"/>
              <w:ind w:left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33D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Культура, отдых и досуг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C5" w:rsidRPr="00133DC5" w:rsidRDefault="00133DC5" w:rsidP="00863BE3">
            <w:pPr>
              <w:pStyle w:val="a4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33D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C5" w:rsidRPr="00133DC5" w:rsidRDefault="00133DC5" w:rsidP="00863BE3">
            <w:pPr>
              <w:pStyle w:val="a4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33D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C5" w:rsidRPr="00133DC5" w:rsidRDefault="00133DC5" w:rsidP="00863BE3">
            <w:pPr>
              <w:pStyle w:val="a4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33D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33DC5" w:rsidRPr="00133DC5" w:rsidTr="00133DC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C5" w:rsidRPr="00133DC5" w:rsidRDefault="00133DC5" w:rsidP="00863BE3">
            <w:pPr>
              <w:pStyle w:val="a4"/>
              <w:spacing w:line="276" w:lineRule="auto"/>
              <w:ind w:left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33D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Уровень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C5" w:rsidRPr="00133DC5" w:rsidRDefault="00133DC5" w:rsidP="00863BE3">
            <w:pPr>
              <w:pStyle w:val="a4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33D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C5" w:rsidRPr="00133DC5" w:rsidRDefault="00133DC5" w:rsidP="00863BE3">
            <w:pPr>
              <w:pStyle w:val="a4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33D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C5" w:rsidRPr="00133DC5" w:rsidRDefault="00133DC5" w:rsidP="00863BE3">
            <w:pPr>
              <w:pStyle w:val="a4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33DC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133DC5" w:rsidRPr="00133DC5" w:rsidRDefault="00133DC5" w:rsidP="00133DC5">
      <w:pPr>
        <w:pStyle w:val="a4"/>
        <w:spacing w:after="0"/>
        <w:ind w:left="0" w:firstLine="851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33DC5" w:rsidRDefault="00133DC5" w:rsidP="00133DC5">
      <w:pPr>
        <w:pStyle w:val="a4"/>
        <w:spacing w:after="0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 видно из представленной таблицы</w:t>
      </w:r>
      <w:r w:rsidR="00DE7A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1</w:t>
      </w:r>
      <w:r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большинство показателей социально-экономического развития Богучанского район</w:t>
      </w:r>
      <w:r w:rsidR="00134B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отсутствуют в Прогнозе СЭР, а предусмотренные</w:t>
      </w:r>
      <w:r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34B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показатели </w:t>
      </w:r>
      <w:r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соответствуют</w:t>
      </w:r>
      <w:r w:rsidR="00DE7A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размещенным в АИС ММО Регион 24 </w:t>
      </w:r>
      <w:r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значени</w:t>
      </w:r>
      <w:r w:rsidR="00DE7A56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ям</w:t>
      </w:r>
      <w:r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055F2" w:rsidRDefault="005055F2" w:rsidP="005055F2">
      <w:pPr>
        <w:pStyle w:val="a4"/>
        <w:spacing w:after="0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Так, например, отсутствие в</w:t>
      </w:r>
      <w:r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подразделе 13, раздела 3 Прогноза СЭР показателя 13.5 «Налогооблагаемая база для исчисления налога на прибыль» не позволя</w:t>
      </w:r>
      <w:r w:rsidR="00EB22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ет рассчитать сумму налога на прибыль на очередной год и плановый период.</w:t>
      </w:r>
    </w:p>
    <w:p w:rsidR="00134BDE" w:rsidRDefault="00134BDE" w:rsidP="00134BDE">
      <w:pPr>
        <w:pStyle w:val="a4"/>
        <w:spacing w:after="0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Аналогичная ситуация наблюдается и в</w:t>
      </w:r>
      <w:r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представленном Прогнозе СЭР по форме МАКРО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котором</w:t>
      </w:r>
      <w:r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полностью </w:t>
      </w:r>
      <w:r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отсутствуют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показатели </w:t>
      </w:r>
      <w:r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 подразделов, а именно: </w:t>
      </w:r>
      <w:proofErr w:type="gramStart"/>
      <w:r w:rsidR="001D6DC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«Т</w:t>
      </w:r>
      <w:r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ерритория</w:t>
      </w:r>
      <w:r w:rsidR="001D6DC6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1D6DC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«К</w:t>
      </w:r>
      <w:r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оммунальное хозяйство</w:t>
      </w:r>
      <w:r w:rsidR="001D6DC6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1D6DC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«Т</w:t>
      </w:r>
      <w:r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ранспорт</w:t>
      </w:r>
      <w:r w:rsidR="001D6DC6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1D6DC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«И</w:t>
      </w:r>
      <w:r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нформация и связь</w:t>
      </w:r>
      <w:r w:rsidR="001D6DC6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1D6DC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«О</w:t>
      </w:r>
      <w:r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бразование</w:t>
      </w:r>
      <w:r w:rsidR="001D6DC6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1D6DC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«Ф</w:t>
      </w:r>
      <w:r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изическая культура и спорт</w:t>
      </w:r>
      <w:r w:rsidR="001D6DC6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1D6DC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«К</w:t>
      </w:r>
      <w:r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ультура, отдых и досуг</w:t>
      </w:r>
      <w:r w:rsidR="001D6DC6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1D6DC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«Г</w:t>
      </w:r>
      <w:r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идротехнические сооружения</w:t>
      </w:r>
      <w:r w:rsidR="001D6DC6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1D6DC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«О</w:t>
      </w:r>
      <w:r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храна окружающей среды</w:t>
      </w:r>
      <w:r w:rsidR="001D6DC6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133DC5" w:rsidRPr="00133DC5" w:rsidRDefault="00133DC5" w:rsidP="00133DC5">
      <w:pPr>
        <w:pStyle w:val="a4"/>
        <w:spacing w:after="0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Сложившаяся ситуация подтверждает </w:t>
      </w:r>
      <w:r w:rsidR="00DE7A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низкое </w:t>
      </w:r>
      <w:r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качеств</w:t>
      </w:r>
      <w:r w:rsidR="00DE7A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выполнени</w:t>
      </w:r>
      <w:r w:rsidR="00DE7A56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администрацией Богучанского района </w:t>
      </w:r>
      <w:r w:rsidR="005055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возложенных на нее </w:t>
      </w:r>
      <w:r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полномочий п</w:t>
      </w:r>
      <w:r w:rsidR="005055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разработке Прогноза СЭР, </w:t>
      </w:r>
      <w:r w:rsidR="005055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свидетельствует об </w:t>
      </w:r>
      <w:r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отсутстви</w:t>
      </w:r>
      <w:r w:rsidR="005055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возможности использовать его показатели при </w:t>
      </w:r>
      <w:r w:rsidR="005055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формировании районного бюджета и </w:t>
      </w:r>
      <w:r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прив</w:t>
      </w:r>
      <w:r w:rsidR="00DE7A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одит</w:t>
      </w:r>
      <w:r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нарушению требований статьи 169 </w:t>
      </w:r>
      <w:r w:rsidRPr="00133DC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Бюджетного кодекса РФ в части формирования бюджета на </w:t>
      </w:r>
      <w:r w:rsidR="00EB22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основе показателей Прогноза СЭР</w:t>
      </w:r>
      <w:r w:rsidR="000E49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(код 1.1.1)</w:t>
      </w:r>
      <w:r w:rsidR="00EB220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EB2200" w:rsidRPr="00EB2200" w:rsidRDefault="00EB2200" w:rsidP="00133DC5">
      <w:pPr>
        <w:pStyle w:val="a4"/>
        <w:numPr>
          <w:ilvl w:val="0"/>
          <w:numId w:val="27"/>
        </w:numPr>
        <w:spacing w:after="0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в представленном</w:t>
      </w:r>
      <w:r w:rsidR="00133DC5" w:rsidRPr="00133DC5">
        <w:rPr>
          <w:rFonts w:ascii="Times New Roman" w:hAnsi="Times New Roman" w:cs="Times New Roman"/>
          <w:bCs/>
          <w:sz w:val="24"/>
          <w:szCs w:val="24"/>
        </w:rPr>
        <w:t xml:space="preserve"> Прогноз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133DC5" w:rsidRPr="00133DC5">
        <w:rPr>
          <w:rFonts w:ascii="Times New Roman" w:hAnsi="Times New Roman" w:cs="Times New Roman"/>
          <w:bCs/>
          <w:sz w:val="24"/>
          <w:szCs w:val="24"/>
        </w:rPr>
        <w:t xml:space="preserve"> СЭР </w:t>
      </w:r>
      <w:r w:rsidRPr="008F7EF2">
        <w:rPr>
          <w:rFonts w:ascii="Times New Roman" w:hAnsi="Times New Roman" w:cs="Times New Roman"/>
          <w:sz w:val="24"/>
          <w:szCs w:val="24"/>
        </w:rPr>
        <w:t>на 2022 – 2024 годы</w:t>
      </w:r>
      <w:r w:rsidRPr="008F7E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5169">
        <w:rPr>
          <w:rFonts w:ascii="Times New Roman" w:hAnsi="Times New Roman" w:cs="Times New Roman"/>
          <w:bCs/>
          <w:sz w:val="24"/>
          <w:szCs w:val="24"/>
        </w:rPr>
        <w:t xml:space="preserve">наблюдаются разночтения одноименных его показателей, </w:t>
      </w:r>
      <w:r w:rsidR="00F40BF1">
        <w:rPr>
          <w:rFonts w:ascii="Times New Roman" w:hAnsi="Times New Roman" w:cs="Times New Roman"/>
          <w:bCs/>
          <w:sz w:val="24"/>
          <w:szCs w:val="24"/>
        </w:rPr>
        <w:t>например</w:t>
      </w:r>
      <w:r w:rsidR="00AF5169">
        <w:rPr>
          <w:rFonts w:ascii="Times New Roman" w:hAnsi="Times New Roman" w:cs="Times New Roman"/>
          <w:bCs/>
          <w:sz w:val="24"/>
          <w:szCs w:val="24"/>
        </w:rPr>
        <w:t>:</w:t>
      </w:r>
      <w:r w:rsidR="00133DC5" w:rsidRPr="00133DC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F5169" w:rsidRDefault="009D3FA6" w:rsidP="00EB2200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Прогнозом СЭР предусматривается уменьшение темп</w:t>
      </w:r>
      <w:r w:rsidR="00F40BF1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снижения численности населения, а в </w:t>
      </w:r>
      <w:r w:rsidR="00133DC5" w:rsidRPr="00133DC5">
        <w:rPr>
          <w:rFonts w:ascii="Times New Roman" w:hAnsi="Times New Roman" w:cs="Times New Roman"/>
          <w:bCs/>
          <w:sz w:val="24"/>
          <w:szCs w:val="24"/>
        </w:rPr>
        <w:t>Прогноз</w:t>
      </w:r>
      <w:r w:rsidR="00F40BF1">
        <w:rPr>
          <w:rFonts w:ascii="Times New Roman" w:hAnsi="Times New Roman" w:cs="Times New Roman"/>
          <w:bCs/>
          <w:sz w:val="24"/>
          <w:szCs w:val="24"/>
        </w:rPr>
        <w:t>е</w:t>
      </w:r>
      <w:r w:rsidR="00133DC5" w:rsidRPr="00133DC5">
        <w:rPr>
          <w:rFonts w:ascii="Times New Roman" w:hAnsi="Times New Roman" w:cs="Times New Roman"/>
          <w:bCs/>
          <w:sz w:val="24"/>
          <w:szCs w:val="24"/>
        </w:rPr>
        <w:t xml:space="preserve"> СЭР по форме МАКРО </w:t>
      </w:r>
      <w:r>
        <w:rPr>
          <w:rFonts w:ascii="Times New Roman" w:hAnsi="Times New Roman" w:cs="Times New Roman"/>
          <w:bCs/>
          <w:sz w:val="24"/>
          <w:szCs w:val="24"/>
        </w:rPr>
        <w:t>– увеличение темп</w:t>
      </w:r>
      <w:r w:rsidR="00F40BF1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0BF1">
        <w:rPr>
          <w:rFonts w:ascii="Times New Roman" w:hAnsi="Times New Roman" w:cs="Times New Roman"/>
          <w:bCs/>
          <w:sz w:val="24"/>
          <w:szCs w:val="24"/>
        </w:rPr>
        <w:t>данного показателя;</w:t>
      </w:r>
    </w:p>
    <w:p w:rsidR="00133DC5" w:rsidRPr="00133DC5" w:rsidRDefault="00F40BF1" w:rsidP="00EB2200">
      <w:pPr>
        <w:pStyle w:val="a4"/>
        <w:spacing w:after="0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Прогнозом СЭР </w:t>
      </w:r>
      <w:r w:rsidR="00133DC5" w:rsidRPr="00133DC5">
        <w:rPr>
          <w:rFonts w:ascii="Times New Roman" w:hAnsi="Times New Roman" w:cs="Times New Roman"/>
          <w:bCs/>
          <w:sz w:val="24"/>
          <w:szCs w:val="24"/>
        </w:rPr>
        <w:t xml:space="preserve">в разделе «Условия развития экономики Богучанского района»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предусмотрен </w:t>
      </w:r>
      <w:r w:rsidR="00133DC5" w:rsidRPr="00133DC5">
        <w:rPr>
          <w:rFonts w:ascii="Times New Roman" w:hAnsi="Times New Roman" w:cs="Times New Roman"/>
          <w:bCs/>
          <w:sz w:val="24"/>
          <w:szCs w:val="24"/>
        </w:rPr>
        <w:t>показатель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 2024 года</w:t>
      </w:r>
      <w:r w:rsidR="00133DC5" w:rsidRPr="00133DC5">
        <w:rPr>
          <w:rFonts w:ascii="Times New Roman" w:hAnsi="Times New Roman" w:cs="Times New Roman"/>
          <w:bCs/>
          <w:sz w:val="24"/>
          <w:szCs w:val="24"/>
        </w:rPr>
        <w:t xml:space="preserve"> «производство </w:t>
      </w:r>
      <w:proofErr w:type="spellStart"/>
      <w:r w:rsidR="00133DC5" w:rsidRPr="00133DC5">
        <w:rPr>
          <w:rFonts w:ascii="Times New Roman" w:hAnsi="Times New Roman" w:cs="Times New Roman"/>
          <w:bCs/>
          <w:sz w:val="24"/>
          <w:szCs w:val="24"/>
        </w:rPr>
        <w:t>пеллетов</w:t>
      </w:r>
      <w:proofErr w:type="spellEnd"/>
      <w:r w:rsidR="00133DC5" w:rsidRPr="00133DC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в размере</w:t>
      </w:r>
      <w:r w:rsidR="00133DC5" w:rsidRPr="00133DC5">
        <w:rPr>
          <w:rFonts w:ascii="Times New Roman" w:hAnsi="Times New Roman" w:cs="Times New Roman"/>
          <w:bCs/>
          <w:sz w:val="24"/>
          <w:szCs w:val="24"/>
        </w:rPr>
        <w:t xml:space="preserve"> 228,0 тыс. тонн</w:t>
      </w:r>
      <w:r>
        <w:rPr>
          <w:rFonts w:ascii="Times New Roman" w:hAnsi="Times New Roman" w:cs="Times New Roman"/>
          <w:bCs/>
          <w:sz w:val="24"/>
          <w:szCs w:val="24"/>
        </w:rPr>
        <w:t xml:space="preserve">, а </w:t>
      </w:r>
      <w:r w:rsidR="00133DC5" w:rsidRPr="00133DC5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 xml:space="preserve">таблицах № 1 и № 2 </w:t>
      </w:r>
      <w:r w:rsidR="0047596F">
        <w:rPr>
          <w:rFonts w:ascii="Times New Roman" w:hAnsi="Times New Roman" w:cs="Times New Roman"/>
          <w:bCs/>
          <w:sz w:val="24"/>
          <w:szCs w:val="24"/>
        </w:rPr>
        <w:t>данного документа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аналогичный показатель соответствует значению </w:t>
      </w:r>
      <w:r w:rsidR="00133DC5" w:rsidRPr="00133DC5">
        <w:rPr>
          <w:rFonts w:ascii="Times New Roman" w:hAnsi="Times New Roman" w:cs="Times New Roman"/>
          <w:bCs/>
          <w:sz w:val="24"/>
          <w:szCs w:val="24"/>
        </w:rPr>
        <w:t>113,0 тыс.</w:t>
      </w:r>
      <w:r w:rsidR="0047596F">
        <w:rPr>
          <w:rFonts w:ascii="Times New Roman" w:hAnsi="Times New Roman" w:cs="Times New Roman"/>
          <w:bCs/>
          <w:sz w:val="24"/>
          <w:szCs w:val="24"/>
        </w:rPr>
        <w:t xml:space="preserve"> тонн;</w:t>
      </w:r>
    </w:p>
    <w:p w:rsidR="0047596F" w:rsidRPr="0047596F" w:rsidRDefault="0047596F" w:rsidP="00133DC5">
      <w:pPr>
        <w:pStyle w:val="a4"/>
        <w:numPr>
          <w:ilvl w:val="0"/>
          <w:numId w:val="27"/>
        </w:numPr>
        <w:spacing w:after="0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ч</w:t>
      </w:r>
      <w:r w:rsidR="00133DC5" w:rsidRPr="00133DC5">
        <w:rPr>
          <w:rFonts w:ascii="Times New Roman" w:hAnsi="Times New Roman" w:cs="Times New Roman"/>
          <w:bCs/>
          <w:sz w:val="24"/>
          <w:szCs w:val="24"/>
        </w:rPr>
        <w:t xml:space="preserve">асть показателей Прогноза СЭР на 2022 – 2024 годы по своему числовому значению </w:t>
      </w:r>
      <w:r>
        <w:rPr>
          <w:rFonts w:ascii="Times New Roman" w:hAnsi="Times New Roman" w:cs="Times New Roman"/>
          <w:bCs/>
          <w:sz w:val="24"/>
          <w:szCs w:val="24"/>
        </w:rPr>
        <w:t>идентичны</w:t>
      </w:r>
      <w:r w:rsidR="00133DC5" w:rsidRPr="00133DC5">
        <w:rPr>
          <w:rFonts w:ascii="Times New Roman" w:hAnsi="Times New Roman" w:cs="Times New Roman"/>
          <w:bCs/>
          <w:sz w:val="24"/>
          <w:szCs w:val="24"/>
        </w:rPr>
        <w:t xml:space="preserve"> показателям </w:t>
      </w:r>
      <w:r>
        <w:rPr>
          <w:rFonts w:ascii="Times New Roman" w:hAnsi="Times New Roman" w:cs="Times New Roman"/>
          <w:bCs/>
          <w:sz w:val="24"/>
          <w:szCs w:val="24"/>
        </w:rPr>
        <w:t>Прогноза СЭР предыдущего периода</w:t>
      </w:r>
      <w:r w:rsidR="00B5354C">
        <w:rPr>
          <w:rFonts w:ascii="Times New Roman" w:hAnsi="Times New Roman" w:cs="Times New Roman"/>
          <w:bCs/>
          <w:sz w:val="24"/>
          <w:szCs w:val="24"/>
        </w:rPr>
        <w:t>, что позволяет сделать вывод о формировании данного документа путем изменения только планируемых периодов.</w:t>
      </w:r>
    </w:p>
    <w:p w:rsidR="00B5354C" w:rsidRDefault="00133DC5" w:rsidP="00B5354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DC5">
        <w:rPr>
          <w:rFonts w:ascii="Times New Roman" w:hAnsi="Times New Roman" w:cs="Times New Roman"/>
          <w:bCs/>
          <w:sz w:val="24"/>
          <w:szCs w:val="24"/>
        </w:rPr>
        <w:t xml:space="preserve">Например: в разделе «Условия развития экономики Богучанского района» </w:t>
      </w:r>
      <w:r w:rsidR="00B5354C">
        <w:rPr>
          <w:rFonts w:ascii="Times New Roman" w:hAnsi="Times New Roman" w:cs="Times New Roman"/>
          <w:bCs/>
          <w:sz w:val="24"/>
          <w:szCs w:val="24"/>
        </w:rPr>
        <w:t xml:space="preserve">Прогноза СЭР </w:t>
      </w:r>
      <w:r w:rsidRPr="00133DC5">
        <w:rPr>
          <w:rFonts w:ascii="Times New Roman" w:hAnsi="Times New Roman" w:cs="Times New Roman"/>
          <w:bCs/>
          <w:sz w:val="24"/>
          <w:szCs w:val="24"/>
        </w:rPr>
        <w:t>показатель «</w:t>
      </w:r>
      <w:r w:rsidR="00380BB7">
        <w:rPr>
          <w:rFonts w:ascii="Times New Roman" w:hAnsi="Times New Roman" w:cs="Times New Roman"/>
          <w:bCs/>
          <w:sz w:val="24"/>
          <w:szCs w:val="24"/>
        </w:rPr>
        <w:t>проектная</w:t>
      </w:r>
      <w:r w:rsidRPr="00133DC5">
        <w:rPr>
          <w:rFonts w:ascii="Times New Roman" w:hAnsi="Times New Roman" w:cs="Times New Roman"/>
          <w:bCs/>
          <w:sz w:val="24"/>
          <w:szCs w:val="24"/>
        </w:rPr>
        <w:t xml:space="preserve"> мощность – 300 тыс. тонн первичного алюминия»</w:t>
      </w:r>
      <w:r w:rsidR="00380BB7">
        <w:rPr>
          <w:rFonts w:ascii="Times New Roman" w:hAnsi="Times New Roman" w:cs="Times New Roman"/>
          <w:bCs/>
          <w:sz w:val="24"/>
          <w:szCs w:val="24"/>
        </w:rPr>
        <w:t xml:space="preserve"> дублируется ежегодно.</w:t>
      </w:r>
    </w:p>
    <w:p w:rsidR="00133DC5" w:rsidRPr="00133DC5" w:rsidRDefault="00380BB7" w:rsidP="00B5354C">
      <w:pPr>
        <w:pStyle w:val="a4"/>
        <w:spacing w:after="0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133DC5" w:rsidRPr="00133DC5">
        <w:rPr>
          <w:rFonts w:ascii="Times New Roman" w:hAnsi="Times New Roman" w:cs="Times New Roman"/>
          <w:bCs/>
          <w:sz w:val="24"/>
          <w:szCs w:val="24"/>
        </w:rPr>
        <w:t>налогична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="00133DC5" w:rsidRPr="00133DC5">
        <w:rPr>
          <w:rFonts w:ascii="Times New Roman" w:hAnsi="Times New Roman" w:cs="Times New Roman"/>
          <w:bCs/>
          <w:sz w:val="24"/>
          <w:szCs w:val="24"/>
        </w:rPr>
        <w:t xml:space="preserve"> ситуация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наблюдается и </w:t>
      </w:r>
      <w:r w:rsidR="00133DC5" w:rsidRPr="00133DC5">
        <w:rPr>
          <w:rFonts w:ascii="Times New Roman" w:hAnsi="Times New Roman" w:cs="Times New Roman"/>
          <w:bCs/>
          <w:sz w:val="24"/>
          <w:szCs w:val="24"/>
        </w:rPr>
        <w:t>по отдел</w:t>
      </w:r>
      <w:r>
        <w:rPr>
          <w:rFonts w:ascii="Times New Roman" w:hAnsi="Times New Roman" w:cs="Times New Roman"/>
          <w:bCs/>
          <w:sz w:val="24"/>
          <w:szCs w:val="24"/>
        </w:rPr>
        <w:t>ьным показателям таблиц № 1</w:t>
      </w:r>
      <w:r w:rsidR="000E4949">
        <w:rPr>
          <w:rFonts w:ascii="Times New Roman" w:hAnsi="Times New Roman" w:cs="Times New Roman"/>
          <w:bCs/>
          <w:sz w:val="24"/>
          <w:szCs w:val="24"/>
        </w:rPr>
        <w:t xml:space="preserve"> и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2 Прогноза СЭР, а именно: «Производство лесоматериалов необработанных – Древесина деловая», «Добыча материалов строительных»,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Аллюминий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первичный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», «Электроэнергия», </w:t>
      </w:r>
      <w:r w:rsidR="000E4949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0E4949">
        <w:rPr>
          <w:rFonts w:ascii="Times New Roman" w:hAnsi="Times New Roman" w:cs="Times New Roman"/>
          <w:bCs/>
          <w:sz w:val="24"/>
          <w:szCs w:val="24"/>
        </w:rPr>
        <w:t>Теплоэнергия</w:t>
      </w:r>
      <w:proofErr w:type="spellEnd"/>
      <w:r w:rsidR="000E4949">
        <w:rPr>
          <w:rFonts w:ascii="Times New Roman" w:hAnsi="Times New Roman" w:cs="Times New Roman"/>
          <w:bCs/>
          <w:sz w:val="24"/>
          <w:szCs w:val="24"/>
        </w:rPr>
        <w:t>», «Вода питьевая».</w:t>
      </w:r>
    </w:p>
    <w:p w:rsidR="00133DC5" w:rsidRDefault="00133DC5" w:rsidP="00133DC5">
      <w:pPr>
        <w:pStyle w:val="a4"/>
        <w:spacing w:after="0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6094" w:rsidRPr="00133DC5" w:rsidRDefault="00C36094" w:rsidP="005940AD">
      <w:pPr>
        <w:pStyle w:val="a4"/>
        <w:spacing w:after="0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ВЫВОДЫ:</w:t>
      </w:r>
    </w:p>
    <w:p w:rsidR="00BB3C5C" w:rsidRPr="005B4559" w:rsidRDefault="00BB3C5C" w:rsidP="0065486A">
      <w:pPr>
        <w:pStyle w:val="a4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559">
        <w:rPr>
          <w:rFonts w:ascii="Times New Roman" w:hAnsi="Times New Roman" w:cs="Times New Roman"/>
          <w:bCs/>
          <w:sz w:val="24"/>
          <w:szCs w:val="24"/>
        </w:rPr>
        <w:t xml:space="preserve">представленный Прогноз СЭР </w:t>
      </w:r>
      <w:r w:rsidRPr="005B4559">
        <w:rPr>
          <w:rFonts w:ascii="Times New Roman" w:hAnsi="Times New Roman" w:cs="Times New Roman"/>
          <w:sz w:val="24"/>
          <w:szCs w:val="24"/>
        </w:rPr>
        <w:t>на 2022 – 2024 годы разработан на основе еще не утвержденного основного документа стратегического планирования в районе – Стратегии социально</w:t>
      </w:r>
      <w:r w:rsidR="000E4949">
        <w:rPr>
          <w:rFonts w:ascii="Times New Roman" w:hAnsi="Times New Roman" w:cs="Times New Roman"/>
          <w:sz w:val="24"/>
          <w:szCs w:val="24"/>
        </w:rPr>
        <w:t xml:space="preserve"> </w:t>
      </w:r>
      <w:r w:rsidRPr="005B4559">
        <w:rPr>
          <w:rFonts w:ascii="Times New Roman" w:hAnsi="Times New Roman" w:cs="Times New Roman"/>
          <w:sz w:val="24"/>
          <w:szCs w:val="24"/>
        </w:rPr>
        <w:t>-</w:t>
      </w:r>
      <w:r w:rsidR="000E4949">
        <w:rPr>
          <w:rFonts w:ascii="Times New Roman" w:hAnsi="Times New Roman" w:cs="Times New Roman"/>
          <w:sz w:val="24"/>
          <w:szCs w:val="24"/>
        </w:rPr>
        <w:t xml:space="preserve"> </w:t>
      </w:r>
      <w:r w:rsidRPr="005B4559">
        <w:rPr>
          <w:rFonts w:ascii="Times New Roman" w:hAnsi="Times New Roman" w:cs="Times New Roman"/>
          <w:sz w:val="24"/>
          <w:szCs w:val="24"/>
        </w:rPr>
        <w:t>экономического развития Богучанского района до 2030 года;</w:t>
      </w:r>
    </w:p>
    <w:p w:rsidR="00133DC5" w:rsidRPr="00677770" w:rsidRDefault="00D6042C" w:rsidP="0065486A">
      <w:pPr>
        <w:pStyle w:val="a4"/>
        <w:numPr>
          <w:ilvl w:val="0"/>
          <w:numId w:val="28"/>
        </w:numPr>
        <w:spacing w:after="0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7770">
        <w:rPr>
          <w:rFonts w:ascii="Times New Roman" w:hAnsi="Times New Roman" w:cs="Times New Roman"/>
          <w:bCs/>
          <w:sz w:val="24"/>
          <w:szCs w:val="24"/>
        </w:rPr>
        <w:t xml:space="preserve">представленный Прогноз СЭР </w:t>
      </w:r>
      <w:r w:rsidRPr="00677770">
        <w:rPr>
          <w:rFonts w:ascii="Times New Roman" w:hAnsi="Times New Roman" w:cs="Times New Roman"/>
          <w:sz w:val="24"/>
          <w:szCs w:val="24"/>
        </w:rPr>
        <w:t>на 2022 – 2024 годы</w:t>
      </w:r>
      <w:r w:rsidRPr="006777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77770" w:rsidRPr="006777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является</w:t>
      </w:r>
      <w:r w:rsidRPr="006777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информативны</w:t>
      </w:r>
      <w:r w:rsidR="00677770" w:rsidRPr="006777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Pr="006777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77770" w:rsidRPr="006777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документом</w:t>
      </w:r>
      <w:r w:rsidRPr="006777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виду </w:t>
      </w:r>
      <w:r w:rsidR="002D4067" w:rsidRPr="006777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133DC5" w:rsidRPr="0067777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тсутстви</w:t>
      </w:r>
      <w:r w:rsidRPr="00677770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="00133DC5" w:rsidRPr="006777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значительного количества показателей, их несоответствие</w:t>
      </w:r>
      <w:r w:rsidR="005B4559" w:rsidRPr="006777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777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между собой </w:t>
      </w:r>
      <w:r w:rsidR="005B4559" w:rsidRPr="006777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несогласованност</w:t>
      </w:r>
      <w:r w:rsidR="000E49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="005B4559" w:rsidRPr="006777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D4067" w:rsidRPr="0067777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министерствами Красноярского края</w:t>
      </w:r>
      <w:r w:rsidR="00133DC5" w:rsidRPr="0067777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33DC5" w:rsidRPr="00677770" w:rsidRDefault="00BB3C5C" w:rsidP="00677770">
      <w:pPr>
        <w:pStyle w:val="a4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</w:rPr>
      </w:pPr>
      <w:r w:rsidRPr="006777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низкое качество выполнения администрацией Богучанского района возложенных на нее полномочий по разработке Прогноза СЭР, свидетельствует об отсутствии возможности использовать его показатели при формировании районного бюджета и приводит к нарушению требований статьи 169 Бюджетного кодекса РФ в части формирования бюджета на основе</w:t>
      </w:r>
      <w:r w:rsidR="006777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его</w:t>
      </w:r>
      <w:r w:rsidRPr="006777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показателей </w:t>
      </w:r>
      <w:r w:rsidR="00677770">
        <w:rPr>
          <w:rFonts w:ascii="Times New Roman" w:eastAsiaTheme="minorEastAsia" w:hAnsi="Times New Roman" w:cs="Times New Roman"/>
          <w:sz w:val="24"/>
          <w:szCs w:val="24"/>
          <w:lang w:eastAsia="ru-RU"/>
        </w:rPr>
        <w:t>(код 1.1.1)</w:t>
      </w:r>
      <w:r w:rsidR="00677770" w:rsidRPr="0067777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F573E" w:rsidRPr="0008700C" w:rsidRDefault="003F573E" w:rsidP="00677770">
      <w:pPr>
        <w:pStyle w:val="msonormalbullet1gifbullet1gifbullet3gifbullet1gif"/>
        <w:tabs>
          <w:tab w:val="left" w:pos="0"/>
        </w:tabs>
        <w:spacing w:before="0" w:beforeAutospacing="0" w:after="0" w:afterAutospacing="0" w:line="276" w:lineRule="auto"/>
        <w:ind w:left="851"/>
        <w:contextualSpacing/>
        <w:jc w:val="both"/>
      </w:pPr>
    </w:p>
    <w:p w:rsidR="00E61304" w:rsidRDefault="00E61304" w:rsidP="00B379DA">
      <w:pPr>
        <w:pStyle w:val="msonormalbullet1gifbullet1gif"/>
        <w:numPr>
          <w:ilvl w:val="0"/>
          <w:numId w:val="18"/>
        </w:numPr>
        <w:spacing w:before="0" w:beforeAutospacing="0" w:after="0" w:afterAutospacing="0" w:line="276" w:lineRule="auto"/>
        <w:ind w:left="0" w:firstLine="0"/>
        <w:contextualSpacing/>
        <w:jc w:val="center"/>
      </w:pPr>
      <w:r>
        <w:t>НАЛОГОВАЯ ПОЛИТИКА БОГУЧАНСКОГО РАЙОНА</w:t>
      </w:r>
    </w:p>
    <w:p w:rsidR="00E61304" w:rsidRPr="0008700C" w:rsidRDefault="00E61304" w:rsidP="00E61304">
      <w:pPr>
        <w:pStyle w:val="msonormalbullet1gifbullet3gif"/>
        <w:spacing w:before="0" w:beforeAutospacing="0" w:after="0" w:afterAutospacing="0" w:line="276" w:lineRule="auto"/>
        <w:ind w:left="720"/>
        <w:contextualSpacing/>
        <w:jc w:val="center"/>
      </w:pPr>
    </w:p>
    <w:p w:rsidR="00E61304" w:rsidRPr="00CA25D0" w:rsidRDefault="00E61304" w:rsidP="0008700C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5D0">
        <w:rPr>
          <w:rFonts w:ascii="Times New Roman" w:hAnsi="Times New Roman" w:cs="Times New Roman"/>
          <w:sz w:val="24"/>
          <w:szCs w:val="24"/>
        </w:rPr>
        <w:t xml:space="preserve">Основные направления </w:t>
      </w:r>
      <w:r w:rsidR="00CA6883">
        <w:rPr>
          <w:rFonts w:ascii="Times New Roman" w:hAnsi="Times New Roman" w:cs="Times New Roman"/>
          <w:sz w:val="24"/>
          <w:szCs w:val="24"/>
        </w:rPr>
        <w:t>н</w:t>
      </w:r>
      <w:r w:rsidRPr="00CA25D0">
        <w:rPr>
          <w:rFonts w:ascii="Times New Roman" w:hAnsi="Times New Roman" w:cs="Times New Roman"/>
          <w:sz w:val="24"/>
          <w:szCs w:val="24"/>
        </w:rPr>
        <w:t>алоговой политики Богучанского района на 2022</w:t>
      </w:r>
      <w:r w:rsidR="0008700C">
        <w:rPr>
          <w:rFonts w:ascii="Times New Roman" w:hAnsi="Times New Roman" w:cs="Times New Roman"/>
          <w:sz w:val="24"/>
          <w:szCs w:val="24"/>
        </w:rPr>
        <w:t xml:space="preserve"> </w:t>
      </w:r>
      <w:r w:rsidRPr="00CA25D0">
        <w:rPr>
          <w:rFonts w:ascii="Times New Roman" w:hAnsi="Times New Roman" w:cs="Times New Roman"/>
          <w:sz w:val="24"/>
          <w:szCs w:val="24"/>
        </w:rPr>
        <w:t xml:space="preserve">год и плановый период 2023 </w:t>
      </w:r>
      <w:r w:rsidR="0008700C">
        <w:rPr>
          <w:rFonts w:ascii="Times New Roman" w:hAnsi="Times New Roman" w:cs="Times New Roman"/>
          <w:sz w:val="24"/>
          <w:szCs w:val="24"/>
        </w:rPr>
        <w:t>-</w:t>
      </w:r>
      <w:r w:rsidRPr="00CA25D0">
        <w:rPr>
          <w:rFonts w:ascii="Times New Roman" w:hAnsi="Times New Roman" w:cs="Times New Roman"/>
          <w:sz w:val="24"/>
          <w:szCs w:val="24"/>
        </w:rPr>
        <w:t xml:space="preserve"> 2024 годов подготовлены с учетом положений основных направлений налоговой политики Российской Федерации, Красноярского края на аналогичный период, а также в соответствии со статьей 172 Бюджетного кодекса РФ, статьей 17 Положения о бюджетном процессе. </w:t>
      </w:r>
      <w:proofErr w:type="gramEnd"/>
    </w:p>
    <w:p w:rsidR="00E61304" w:rsidRPr="00B751ED" w:rsidRDefault="00E61304" w:rsidP="0008700C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E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налоговой политики на 2022 год и плановый период 2023 – 2024 годов остается содействие достижению целей по ускорению темпов экономического роста, росту инвестиций в основной капитал, повышению уровня жизни граждан.</w:t>
      </w:r>
    </w:p>
    <w:p w:rsidR="00E61304" w:rsidRPr="00F9770A" w:rsidRDefault="00E61304" w:rsidP="0008700C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Основными задачами налоговой политики, как и прежде, являются привлечение в экономику инвестиций, расширение спектра отраслей с положительной динамикой экономической активности, создание комфортных условий ведения бизнеса. </w:t>
      </w:r>
    </w:p>
    <w:p w:rsidR="00E61304" w:rsidRPr="00667DBD" w:rsidRDefault="00E61304" w:rsidP="0008700C">
      <w:pPr>
        <w:pStyle w:val="msonormalbullet1gifbullet2gifbullet2gif"/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firstLine="851"/>
        <w:contextualSpacing/>
        <w:jc w:val="both"/>
      </w:pPr>
      <w:r w:rsidRPr="00667DBD">
        <w:t xml:space="preserve">Задачи </w:t>
      </w:r>
      <w:r w:rsidR="00CA6883">
        <w:t>н</w:t>
      </w:r>
      <w:r w:rsidRPr="00667DBD">
        <w:t xml:space="preserve">алоговой политики </w:t>
      </w:r>
      <w:proofErr w:type="spellStart"/>
      <w:r w:rsidRPr="00667DBD">
        <w:t>сонаправлены</w:t>
      </w:r>
      <w:proofErr w:type="spellEnd"/>
      <w:r w:rsidRPr="00667DBD">
        <w:t xml:space="preserve"> с задачами налоговой политики Российской Федерации и Красноярского края.</w:t>
      </w:r>
    </w:p>
    <w:p w:rsidR="00E61304" w:rsidRPr="00B855D0" w:rsidRDefault="00E61304" w:rsidP="0008700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повышения инвестиционной активности в регионе будет решаться, в том </w:t>
      </w:r>
      <w:r w:rsidRPr="00B85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 за счет </w:t>
      </w:r>
      <w:proofErr w:type="gramStart"/>
      <w:r w:rsidRPr="00B85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 мер государственной поддержки реального сектора экономики</w:t>
      </w:r>
      <w:proofErr w:type="gramEnd"/>
      <w:r w:rsidRPr="00B85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1304" w:rsidRPr="00B855D0" w:rsidRDefault="00E61304" w:rsidP="0008700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Устойчивый рост доходов бюджета будет обеспечен повышением использования потенциала экономики и </w:t>
      </w:r>
      <w:proofErr w:type="spellStart"/>
      <w:r w:rsidRPr="00B855D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</w:t>
      </w:r>
      <w:proofErr w:type="spellEnd"/>
      <w:r w:rsidR="00CA6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5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A6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имущественного комплекса </w:t>
      </w:r>
      <w:r w:rsidR="00CA68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B855D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качества администрирования доходов.</w:t>
      </w:r>
    </w:p>
    <w:p w:rsidR="00E61304" w:rsidRDefault="00E61304" w:rsidP="00E61304">
      <w:pPr>
        <w:pStyle w:val="msonormalbullet1gifbullet2gifbullet2gif"/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  <w:rPr>
          <w:bCs/>
        </w:rPr>
      </w:pPr>
    </w:p>
    <w:p w:rsidR="00E61304" w:rsidRPr="00612D61" w:rsidRDefault="00E61304" w:rsidP="0008700C">
      <w:pPr>
        <w:pStyle w:val="msonormalbullet1gifbullet2gifbullet2gif"/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firstLine="851"/>
        <w:contextualSpacing/>
        <w:jc w:val="both"/>
        <w:rPr>
          <w:b/>
        </w:rPr>
      </w:pPr>
      <w:r w:rsidRPr="00BD0DD5">
        <w:rPr>
          <w:bCs/>
        </w:rPr>
        <w:t>В пункте 3.2.1</w:t>
      </w:r>
      <w:r w:rsidRPr="00612D61">
        <w:t xml:space="preserve"> </w:t>
      </w:r>
      <w:r w:rsidR="00CA6883">
        <w:t>н</w:t>
      </w:r>
      <w:r w:rsidRPr="00612D61">
        <w:t>алоговой политики подробно изложено изменение федерального налогового законодательства, оказывающего влияние на формирование доходов бюджета, при этом оценка влияния изменений законодательства на увеличение/уменьшение поступления доходов в районный бюджет не дана.</w:t>
      </w:r>
      <w:r w:rsidRPr="00612D61">
        <w:rPr>
          <w:b/>
        </w:rPr>
        <w:t xml:space="preserve"> </w:t>
      </w:r>
    </w:p>
    <w:p w:rsidR="00E61304" w:rsidRPr="00266E21" w:rsidRDefault="00E61304" w:rsidP="0008700C">
      <w:pPr>
        <w:pStyle w:val="msonormalbullet1gifbullet2gifbullet2gif"/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firstLine="851"/>
        <w:contextualSpacing/>
        <w:jc w:val="both"/>
      </w:pPr>
      <w:r w:rsidRPr="00266E21">
        <w:t xml:space="preserve">Пунктом 3.2.2 </w:t>
      </w:r>
      <w:r w:rsidR="00CA6883">
        <w:t>н</w:t>
      </w:r>
      <w:r w:rsidRPr="00266E21">
        <w:t>алоговой политики предусмотрено обеспечение благоприятных условий для осуществления инвестиционной деятельности в Красноярском крае путем сохранения действующих налоговых преференций, предоставленных в качестве мер государственной поддержки новых крупных инвестиционных и социально</w:t>
      </w:r>
      <w:r w:rsidR="00CA6883">
        <w:t xml:space="preserve"> </w:t>
      </w:r>
      <w:r w:rsidRPr="00266E21">
        <w:t>-</w:t>
      </w:r>
      <w:r w:rsidR="00CA6883">
        <w:t xml:space="preserve"> </w:t>
      </w:r>
      <w:r w:rsidRPr="00266E21">
        <w:t xml:space="preserve">значимых проектов. </w:t>
      </w:r>
    </w:p>
    <w:p w:rsidR="00E61304" w:rsidRPr="00612D61" w:rsidRDefault="00E61304" w:rsidP="0008700C">
      <w:pPr>
        <w:pStyle w:val="msonormalbullet1gifbullet2gifbullet2gif"/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firstLine="851"/>
        <w:contextualSpacing/>
        <w:jc w:val="both"/>
        <w:rPr>
          <w:b/>
        </w:rPr>
      </w:pPr>
      <w:r w:rsidRPr="00612D61">
        <w:t>Роль Богучанского района в реализации данного мероприятия, а также влияние его на увеличение/уменьшение поступлений доходов в районный бюджет не раскрыты.</w:t>
      </w:r>
      <w:r w:rsidRPr="00612D61">
        <w:rPr>
          <w:b/>
        </w:rPr>
        <w:t xml:space="preserve"> </w:t>
      </w:r>
    </w:p>
    <w:p w:rsidR="00E61304" w:rsidRPr="00180F0B" w:rsidRDefault="00E61304" w:rsidP="0008700C">
      <w:pPr>
        <w:pStyle w:val="msonormalbullet1gifbullet2gifbullet3gif"/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firstLine="851"/>
        <w:contextualSpacing/>
        <w:jc w:val="both"/>
        <w:rPr>
          <w:bCs/>
        </w:rPr>
      </w:pPr>
      <w:r w:rsidRPr="00180F0B">
        <w:rPr>
          <w:bCs/>
        </w:rPr>
        <w:t xml:space="preserve">Пунктом 3.2.3 </w:t>
      </w:r>
      <w:r w:rsidR="00CA6883">
        <w:rPr>
          <w:bCs/>
        </w:rPr>
        <w:t>н</w:t>
      </w:r>
      <w:r w:rsidRPr="00180F0B">
        <w:rPr>
          <w:bCs/>
        </w:rPr>
        <w:t xml:space="preserve">алоговой политики предусмотрена поддержка малого и среднего предпринимательства. </w:t>
      </w:r>
    </w:p>
    <w:p w:rsidR="00E61304" w:rsidRPr="00180F0B" w:rsidRDefault="00E61304" w:rsidP="0008700C">
      <w:pPr>
        <w:pStyle w:val="msonormalbullet1gifbullet2gifbullet3gif"/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firstLine="851"/>
        <w:contextualSpacing/>
        <w:jc w:val="both"/>
      </w:pPr>
      <w:r w:rsidRPr="00180F0B">
        <w:t>С 2021 года в связи с отменой единого налога на вмененный доход (далее по тексту – ЕНВД) существенно измен</w:t>
      </w:r>
      <w:r w:rsidR="00FC32B6">
        <w:t>ились</w:t>
      </w:r>
      <w:r w:rsidRPr="00180F0B">
        <w:t xml:space="preserve"> налоговые условия для субъектов малого и среднего предпринимательства. </w:t>
      </w:r>
    </w:p>
    <w:p w:rsidR="00E61304" w:rsidRPr="00180F0B" w:rsidRDefault="00E61304" w:rsidP="0008700C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F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индивидуальные предприниматели вправе перейти на общую систему налогообложения либо на иные специальные режимы, в том числе на упрощенную систему налогообложения, а индивидуальные предприниматели – на патентную систему налогообложения или на уплату налога на профессиональный доход.</w:t>
      </w:r>
    </w:p>
    <w:p w:rsidR="00E61304" w:rsidRPr="00180F0B" w:rsidRDefault="00E61304" w:rsidP="0008700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разделе налоговой политики Богучанского района изложены предусмотренные правительством Российской Федерации меры налоговой поддержки для отдельных категорий налогоплательщиков, применяющих упрощенную систему налогообложения, а также планируемые направления по данному вопросу </w:t>
      </w:r>
      <w:proofErr w:type="gramStart"/>
      <w:r w:rsidRPr="00180F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8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0F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Красноярском</w:t>
      </w:r>
      <w:proofErr w:type="gramEnd"/>
      <w:r w:rsidRPr="0018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крае.</w:t>
      </w:r>
    </w:p>
    <w:p w:rsidR="0008700C" w:rsidRDefault="00E61304" w:rsidP="0008700C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F0B">
        <w:rPr>
          <w:rFonts w:ascii="Times New Roman" w:hAnsi="Times New Roman" w:cs="Times New Roman"/>
          <w:sz w:val="24"/>
          <w:szCs w:val="24"/>
        </w:rPr>
        <w:t>При этом оценка влияния изменений законодательства на увеличение/уменьшение поступления доходов в районный бюджет не дана.</w:t>
      </w:r>
    </w:p>
    <w:p w:rsidR="00E61304" w:rsidRPr="0008700C" w:rsidRDefault="00E61304" w:rsidP="0008700C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37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Пунктом 3.2.5 налоговой политики Богучанского района предусмотрено повышение эффективности использования муниципального имущества.</w:t>
      </w:r>
    </w:p>
    <w:p w:rsidR="00E61304" w:rsidRPr="0019371E" w:rsidRDefault="00E61304" w:rsidP="0008700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реализации задач по мобилизации доходов местных бюджетов от использования имущества в</w:t>
      </w:r>
      <w:r w:rsidRPr="00193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планируемом периоде продолжится работа по внедрению ГМИС в Богучанском районе.</w:t>
      </w:r>
    </w:p>
    <w:p w:rsidR="00E61304" w:rsidRPr="00F93695" w:rsidRDefault="00E61304" w:rsidP="0008700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Также налоговой политикой предусмотрено осуществление мероприятий земельного контроля и кадастровой оценки в отношении земель всех категорий и </w:t>
      </w:r>
      <w:r w:rsidRPr="00F936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недвижимости.</w:t>
      </w:r>
    </w:p>
    <w:p w:rsidR="00E61304" w:rsidRPr="00F93695" w:rsidRDefault="00E61304" w:rsidP="0008700C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3695">
        <w:rPr>
          <w:rFonts w:ascii="Times New Roman" w:hAnsi="Times New Roman" w:cs="Times New Roman"/>
          <w:sz w:val="24"/>
          <w:szCs w:val="24"/>
        </w:rPr>
        <w:t>При этом оценка влияния планируемых мероприятий на увеличение/уменьшение поступления доходов в районный бюджет не дана.</w:t>
      </w:r>
    </w:p>
    <w:p w:rsidR="00E61304" w:rsidRPr="00567EB7" w:rsidRDefault="00E61304" w:rsidP="0008700C">
      <w:pPr>
        <w:pStyle w:val="msonormalbullet2gifbullet1gifbullet1gif"/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firstLine="851"/>
        <w:contextualSpacing/>
        <w:jc w:val="both"/>
      </w:pPr>
      <w:r w:rsidRPr="00567EB7">
        <w:t xml:space="preserve">Пунктом 3.2.6 </w:t>
      </w:r>
      <w:r w:rsidR="00FC32B6">
        <w:t>н</w:t>
      </w:r>
      <w:r w:rsidRPr="00567EB7">
        <w:t xml:space="preserve">алоговой политики предусмотрено повышение качества администрирования доходов бюджета.    </w:t>
      </w:r>
    </w:p>
    <w:p w:rsidR="00E61304" w:rsidRPr="00567EB7" w:rsidRDefault="00E61304" w:rsidP="0008700C">
      <w:pPr>
        <w:pStyle w:val="msonormalbullet2gifbullet1gifbullet1gif"/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firstLine="851"/>
        <w:contextualSpacing/>
        <w:jc w:val="both"/>
      </w:pPr>
      <w:r w:rsidRPr="00567EB7">
        <w:t>В данном разделе налоговой политики изложены мероприятия, планируемые на среднесрочный период правительством Красноярского края.</w:t>
      </w:r>
      <w:bookmarkStart w:id="1" w:name="_Hlk88394076"/>
      <w:r w:rsidRPr="00567EB7">
        <w:t xml:space="preserve"> </w:t>
      </w:r>
      <w:bookmarkEnd w:id="1"/>
    </w:p>
    <w:p w:rsidR="00E61304" w:rsidRPr="0008700C" w:rsidRDefault="0008700C" w:rsidP="0008700C">
      <w:pPr>
        <w:pStyle w:val="msonormalbullet2gifbullet1gifbullet1gif"/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firstLine="851"/>
        <w:contextualSpacing/>
        <w:jc w:val="both"/>
      </w:pPr>
      <w:r>
        <w:t>При этом</w:t>
      </w:r>
      <w:r w:rsidR="00E61304" w:rsidRPr="00567EB7">
        <w:t xml:space="preserve"> пути </w:t>
      </w:r>
      <w:proofErr w:type="gramStart"/>
      <w:r w:rsidR="00E61304" w:rsidRPr="00567EB7">
        <w:t>повышения качества администрирования доходов бюджета</w:t>
      </w:r>
      <w:proofErr w:type="gramEnd"/>
      <w:r w:rsidR="00E61304" w:rsidRPr="00567EB7">
        <w:t xml:space="preserve"> Богучанского района не </w:t>
      </w:r>
      <w:r w:rsidR="00E61304" w:rsidRPr="0008700C">
        <w:t>раскрыты.</w:t>
      </w:r>
    </w:p>
    <w:p w:rsidR="00E61304" w:rsidRPr="00711E09" w:rsidRDefault="00E61304" w:rsidP="00E61304">
      <w:pPr>
        <w:pStyle w:val="msonormalbullet1gifbullet2gif"/>
        <w:spacing w:before="0" w:beforeAutospacing="0" w:after="0" w:afterAutospacing="0" w:line="276" w:lineRule="auto"/>
        <w:ind w:firstLine="709"/>
        <w:contextualSpacing/>
        <w:jc w:val="center"/>
      </w:pPr>
    </w:p>
    <w:p w:rsidR="00E61304" w:rsidRPr="00651073" w:rsidRDefault="00E61304" w:rsidP="00B379DA">
      <w:pPr>
        <w:pStyle w:val="msonormalbullet1gifbullet2gifbullet3gif"/>
        <w:numPr>
          <w:ilvl w:val="0"/>
          <w:numId w:val="18"/>
        </w:numPr>
        <w:spacing w:before="0" w:beforeAutospacing="0" w:after="0" w:afterAutospacing="0" w:line="276" w:lineRule="auto"/>
        <w:ind w:left="0" w:firstLine="0"/>
        <w:contextualSpacing/>
        <w:jc w:val="center"/>
      </w:pPr>
      <w:r w:rsidRPr="00651073">
        <w:t>БЮДЖЕТНАЯ ПОЛИТИКА БОГУЧАНСКОГО РАЙОНА</w:t>
      </w:r>
    </w:p>
    <w:p w:rsidR="00E61304" w:rsidRPr="00711E09" w:rsidRDefault="00E61304" w:rsidP="00E61304">
      <w:pPr>
        <w:pStyle w:val="msonormalbullet1gifbullet3gif"/>
        <w:spacing w:before="0" w:beforeAutospacing="0" w:after="0" w:afterAutospacing="0" w:line="276" w:lineRule="auto"/>
        <w:ind w:firstLine="709"/>
        <w:contextualSpacing/>
        <w:jc w:val="center"/>
      </w:pPr>
    </w:p>
    <w:p w:rsidR="00E61304" w:rsidRPr="003A19D8" w:rsidRDefault="00E61304" w:rsidP="0008700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9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сбалансированного развития Богучанского района в 2022</w:t>
      </w:r>
      <w:r w:rsidR="00087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9D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87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9D8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годах, являющегося надежной основой последовательного повышения качества жизни граждан, акценты бюджетной политики будут сконцентрированы на следующих направлениях:</w:t>
      </w:r>
    </w:p>
    <w:p w:rsidR="00E61304" w:rsidRPr="003A19D8" w:rsidRDefault="0008700C" w:rsidP="0008700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C32B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61304" w:rsidRPr="003A19D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в реализации национальных целей и стратегических задач развития Российской Федерации, определенных Президентом Российской Федерации, с учетом приоритетного развит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социальной сферы и экономики;</w:t>
      </w:r>
    </w:p>
    <w:p w:rsidR="00E61304" w:rsidRPr="003A19D8" w:rsidRDefault="0008700C" w:rsidP="0008700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C32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61304" w:rsidRPr="003A19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заимодействие с краевыми органами власти по увеличению объема финансовой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из краевого бюджета;</w:t>
      </w:r>
    </w:p>
    <w:p w:rsidR="00E61304" w:rsidRPr="003A19D8" w:rsidRDefault="0008700C" w:rsidP="0008700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C32B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61304" w:rsidRPr="003A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овершенствование системы межбюджетных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 в Богучанском районе;</w:t>
      </w:r>
    </w:p>
    <w:p w:rsidR="00E61304" w:rsidRPr="003A19D8" w:rsidRDefault="0008700C" w:rsidP="0008700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C32B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61304" w:rsidRPr="003A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овышение эффективности бюджетных расходов, вовлечение в бюджетный процесс граждан. </w:t>
      </w:r>
    </w:p>
    <w:p w:rsidR="00433084" w:rsidRDefault="00433084" w:rsidP="0008700C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33084" w:rsidRDefault="00E61304" w:rsidP="0008700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2F1">
        <w:rPr>
          <w:rFonts w:ascii="Times New Roman" w:hAnsi="Times New Roman" w:cs="Times New Roman"/>
          <w:b/>
          <w:i/>
          <w:sz w:val="24"/>
          <w:szCs w:val="24"/>
        </w:rPr>
        <w:t xml:space="preserve">Реализация </w:t>
      </w:r>
      <w:r w:rsidRPr="00CF52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Указа Президента № 204</w:t>
      </w:r>
      <w:r w:rsidR="00433084">
        <w:rPr>
          <w:rStyle w:val="af2"/>
          <w:rFonts w:ascii="Times New Roman" w:hAnsi="Times New Roman" w:cs="Times New Roman"/>
          <w:b/>
          <w:bCs/>
          <w:i/>
          <w:iCs/>
          <w:sz w:val="24"/>
          <w:szCs w:val="24"/>
        </w:rPr>
        <w:footnoteReference w:id="1"/>
      </w:r>
      <w:r w:rsidRPr="00CF52F1">
        <w:rPr>
          <w:rFonts w:ascii="Times New Roman" w:hAnsi="Times New Roman" w:cs="Times New Roman"/>
          <w:sz w:val="24"/>
          <w:szCs w:val="24"/>
        </w:rPr>
        <w:t xml:space="preserve"> предусматривает </w:t>
      </w:r>
      <w:r w:rsidRPr="00CF52F1">
        <w:rPr>
          <w:rFonts w:ascii="Times New Roman" w:eastAsia="Calibri" w:hAnsi="Times New Roman" w:cs="Times New Roman"/>
          <w:sz w:val="24"/>
          <w:szCs w:val="24"/>
        </w:rPr>
        <w:t>механизмы и ресурсное обеспечение достижения национальных целей</w:t>
      </w:r>
      <w:r w:rsidR="00433084">
        <w:rPr>
          <w:rFonts w:ascii="Times New Roman" w:eastAsia="Calibri" w:hAnsi="Times New Roman" w:cs="Times New Roman"/>
          <w:sz w:val="24"/>
          <w:szCs w:val="24"/>
        </w:rPr>
        <w:t xml:space="preserve"> развития Российской Федерации.</w:t>
      </w:r>
    </w:p>
    <w:p w:rsidR="00E61304" w:rsidRPr="00CF52F1" w:rsidRDefault="00E61304" w:rsidP="0008700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52F1">
        <w:rPr>
          <w:rFonts w:ascii="Times New Roman" w:hAnsi="Times New Roman" w:cs="Times New Roman"/>
          <w:sz w:val="24"/>
          <w:szCs w:val="24"/>
        </w:rPr>
        <w:t xml:space="preserve">В целях осуществления прорывного научно - технологического и социально - 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были зафиксированы 9 национальных целей, достижение которых должно обеспечить Правительство России. </w:t>
      </w:r>
    </w:p>
    <w:p w:rsidR="00E61304" w:rsidRPr="00343A78" w:rsidRDefault="00E61304" w:rsidP="0008700C">
      <w:pPr>
        <w:pStyle w:val="Default"/>
        <w:spacing w:line="276" w:lineRule="auto"/>
        <w:ind w:firstLine="851"/>
        <w:jc w:val="both"/>
        <w:rPr>
          <w:color w:val="auto"/>
        </w:rPr>
      </w:pPr>
      <w:r w:rsidRPr="00CF52F1">
        <w:rPr>
          <w:color w:val="auto"/>
        </w:rPr>
        <w:t>В соответствии с этими целями обеспеч</w:t>
      </w:r>
      <w:r w:rsidR="00433084">
        <w:rPr>
          <w:color w:val="auto"/>
        </w:rPr>
        <w:t>ена</w:t>
      </w:r>
      <w:r w:rsidRPr="00CF52F1">
        <w:rPr>
          <w:color w:val="auto"/>
        </w:rPr>
        <w:t xml:space="preserve"> разработк</w:t>
      </w:r>
      <w:r w:rsidR="00433084">
        <w:rPr>
          <w:color w:val="auto"/>
        </w:rPr>
        <w:t>а</w:t>
      </w:r>
      <w:r w:rsidRPr="00CF52F1">
        <w:rPr>
          <w:color w:val="auto"/>
        </w:rPr>
        <w:t xml:space="preserve"> 12 </w:t>
      </w:r>
      <w:r w:rsidRPr="00343A78">
        <w:rPr>
          <w:color w:val="auto"/>
        </w:rPr>
        <w:t>национальных проектов (программ) в состав которых вошли 67 федеральных проектов.</w:t>
      </w:r>
    </w:p>
    <w:p w:rsidR="00E61304" w:rsidRPr="00343A78" w:rsidRDefault="00E61304" w:rsidP="0008700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3A78">
        <w:rPr>
          <w:rFonts w:ascii="Times New Roman" w:hAnsi="Times New Roman" w:cs="Times New Roman"/>
          <w:sz w:val="24"/>
          <w:szCs w:val="24"/>
        </w:rPr>
        <w:t xml:space="preserve">Начиная с 2019 года, Красноярский край участвует в 51 федеральном проекте, входящие в 11 национальных проектов. </w:t>
      </w:r>
    </w:p>
    <w:p w:rsidR="00B16200" w:rsidRDefault="00E61304" w:rsidP="0008700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3A78">
        <w:rPr>
          <w:rFonts w:ascii="Times New Roman" w:hAnsi="Times New Roman" w:cs="Times New Roman"/>
          <w:sz w:val="24"/>
          <w:szCs w:val="24"/>
        </w:rPr>
        <w:t>В 2019 году Богучанский район принял участие в реализации 3 национальных проектах, таких как</w:t>
      </w:r>
      <w:r w:rsidR="00B16200">
        <w:rPr>
          <w:rFonts w:ascii="Times New Roman" w:hAnsi="Times New Roman" w:cs="Times New Roman"/>
          <w:sz w:val="24"/>
          <w:szCs w:val="24"/>
        </w:rPr>
        <w:t>:</w:t>
      </w:r>
    </w:p>
    <w:p w:rsidR="00B16200" w:rsidRDefault="00E61304" w:rsidP="0008700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3A78">
        <w:rPr>
          <w:rFonts w:ascii="Times New Roman" w:hAnsi="Times New Roman" w:cs="Times New Roman"/>
          <w:sz w:val="24"/>
          <w:szCs w:val="24"/>
        </w:rPr>
        <w:t>«Демография» федеральный проект «Спорт – норма жизни» объем средств выделенных из федерального, краевого и местного бюджета составил 3 333,0 тыс. руб.</w:t>
      </w:r>
      <w:r w:rsidR="00B16200">
        <w:rPr>
          <w:rFonts w:ascii="Times New Roman" w:hAnsi="Times New Roman" w:cs="Times New Roman"/>
          <w:sz w:val="24"/>
          <w:szCs w:val="24"/>
        </w:rPr>
        <w:t>;</w:t>
      </w:r>
    </w:p>
    <w:p w:rsidR="00B16200" w:rsidRDefault="00E61304" w:rsidP="0008700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3A78">
        <w:rPr>
          <w:rFonts w:ascii="Times New Roman" w:hAnsi="Times New Roman" w:cs="Times New Roman"/>
          <w:sz w:val="24"/>
          <w:szCs w:val="24"/>
        </w:rPr>
        <w:lastRenderedPageBreak/>
        <w:t>«Безопасные и качественные автомобильные дороги» федеральный проект «Безопасность дорожного движения» объем с</w:t>
      </w:r>
      <w:r w:rsidR="00B16200">
        <w:rPr>
          <w:rFonts w:ascii="Times New Roman" w:hAnsi="Times New Roman" w:cs="Times New Roman"/>
          <w:sz w:val="24"/>
          <w:szCs w:val="24"/>
        </w:rPr>
        <w:t>редств составил 291,5 тыс. руб.;</w:t>
      </w:r>
    </w:p>
    <w:p w:rsidR="00E61304" w:rsidRPr="00343A78" w:rsidRDefault="00E61304" w:rsidP="0008700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3A78">
        <w:rPr>
          <w:rFonts w:ascii="Times New Roman" w:hAnsi="Times New Roman" w:cs="Times New Roman"/>
          <w:sz w:val="24"/>
          <w:szCs w:val="24"/>
        </w:rPr>
        <w:t>«Жилье и городская среда» федеральный проект «Формирование комфортной городской среды» объем средств составил 1 526,5 тыс. руб.</w:t>
      </w:r>
    </w:p>
    <w:p w:rsidR="00B16200" w:rsidRDefault="00E61304" w:rsidP="0008700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2020 года на р</w:t>
      </w:r>
      <w:r w:rsidR="0008700C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еализацию национальных проектов</w:t>
      </w:r>
      <w:r w:rsidRPr="0034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Богучанском районе было направлено 6 543,7 тыс. руб</w:t>
      </w:r>
      <w:r w:rsidR="00693E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3A7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выше уровня 2019 года</w:t>
      </w:r>
      <w:r w:rsidR="00B1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27,0%.</w:t>
      </w:r>
    </w:p>
    <w:p w:rsidR="00E61304" w:rsidRDefault="00E61304" w:rsidP="0008700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в 2021 году запланирован на</w:t>
      </w:r>
      <w:r w:rsidR="0069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71 756,6 тыс. руб., </w:t>
      </w:r>
      <w:r w:rsidRPr="007F68D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превышает уровень 2020 года</w:t>
      </w:r>
      <w:r w:rsidR="00B1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11,0 раз</w:t>
      </w:r>
      <w:r w:rsidRPr="007F68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1304" w:rsidRPr="004D7365" w:rsidRDefault="00E61304" w:rsidP="0008700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планируемый период на реализацию национальных проектов в Богучанском районе будет направлено 23 686,6 тыс. руб</w:t>
      </w:r>
      <w:r w:rsidR="00693E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D736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 23 464,5 тыс. руб</w:t>
      </w:r>
      <w:r w:rsidR="00693E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D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 счет сре</w:t>
      </w:r>
      <w:proofErr w:type="gramStart"/>
      <w:r w:rsidRPr="004D7365">
        <w:rPr>
          <w:rFonts w:ascii="Times New Roman" w:eastAsia="Times New Roman" w:hAnsi="Times New Roman" w:cs="Times New Roman"/>
          <w:sz w:val="24"/>
          <w:szCs w:val="24"/>
          <w:lang w:eastAsia="ru-RU"/>
        </w:rPr>
        <w:t>дс</w:t>
      </w:r>
      <w:r w:rsidR="00693E5F">
        <w:rPr>
          <w:rFonts w:ascii="Times New Roman" w:eastAsia="Times New Roman" w:hAnsi="Times New Roman" w:cs="Times New Roman"/>
          <w:sz w:val="24"/>
          <w:szCs w:val="24"/>
          <w:lang w:eastAsia="ru-RU"/>
        </w:rPr>
        <w:t>тв кр</w:t>
      </w:r>
      <w:proofErr w:type="gramEnd"/>
      <w:r w:rsidR="00693E5F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аевого бюджета, 222,1 тыс.</w:t>
      </w:r>
      <w:r w:rsidRPr="004D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693E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D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 счет средств районного бюджета. </w:t>
      </w:r>
    </w:p>
    <w:p w:rsidR="00E61304" w:rsidRPr="004D7365" w:rsidRDefault="00E61304" w:rsidP="0008700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объема финансирования на реализацию национальных проектов на планируемый период относительно текущего года связано с изменение</w:t>
      </w:r>
      <w:r w:rsidR="00B1620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D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законодательства в части межбюджетных отношений.</w:t>
      </w:r>
    </w:p>
    <w:p w:rsidR="00E61304" w:rsidRPr="004D7365" w:rsidRDefault="00E61304" w:rsidP="00693E5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 </w:t>
      </w:r>
      <w:proofErr w:type="spellStart"/>
      <w:r w:rsidRPr="004D736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финансовоемким</w:t>
      </w:r>
      <w:proofErr w:type="spellEnd"/>
      <w:r w:rsidRPr="004D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национальным проектом, реализуемым на территории Богучанского района в 2022</w:t>
      </w:r>
      <w:r w:rsidR="0069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736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9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7365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годах будет «Образование».</w:t>
      </w:r>
    </w:p>
    <w:p w:rsidR="00E61304" w:rsidRPr="004D7365" w:rsidRDefault="00E61304" w:rsidP="00693E5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3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приоритета федеральной, региональной и муниципальной политики сохраняется решение задачи по переселению граждан из аварийного и ветхого жилья в рамках национального прое</w:t>
      </w:r>
      <w:r w:rsidR="0069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кта «Жилье и городская среда». </w:t>
      </w:r>
      <w:r w:rsidRPr="004D736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объем средств по данному нап</w:t>
      </w:r>
      <w:r w:rsidR="0069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равлению </w:t>
      </w:r>
      <w:r w:rsidR="00DA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направлен в бюджеты поселений и </w:t>
      </w:r>
      <w:r w:rsidR="0069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 19 731,6 тыс. </w:t>
      </w:r>
      <w:r w:rsidRPr="004D7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693E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D736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</w:t>
      </w:r>
      <w:r w:rsidR="0069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 14 352,1 тыс. </w:t>
      </w:r>
      <w:r w:rsidRPr="004D7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693E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D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Фонда содействия реформированию ЖКХ, 5</w:t>
      </w:r>
      <w:r w:rsidR="0069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184,1 тыс. </w:t>
      </w:r>
      <w:r w:rsidRPr="004D7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693E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D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средства краевого бюджета и 195,4 тыс. руб</w:t>
      </w:r>
      <w:r w:rsidR="00693E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D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средства районного бюджета. </w:t>
      </w:r>
    </w:p>
    <w:p w:rsidR="00E61304" w:rsidRPr="004D7365" w:rsidRDefault="00E61304" w:rsidP="00693E5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3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стратегического направления бюджетной политики сохранится последовательное развитие дорожной сети, что отражено в национальном проекте «Безопасные и качественные автомобильные дороги».</w:t>
      </w:r>
    </w:p>
    <w:p w:rsidR="00E61304" w:rsidRPr="00E86716" w:rsidRDefault="00E61304" w:rsidP="00693E5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своевременного принятия управленческих решений администрацией Богучанского района определены ответственные должностные лица за достижение установленных целей и показателей. Кроме того, определены должностные лица, ответственные за реализацию региональных проектов в Богучанском районе, за информационное сопровождение, а также за осуществление контроля в сфере закупок в рамках реализации региональных проектов края. </w:t>
      </w:r>
    </w:p>
    <w:p w:rsidR="00E61304" w:rsidRPr="00E86716" w:rsidRDefault="00E61304" w:rsidP="00693E5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Приоритетной задачей органов власти Богучанского района должна стать успешная реализация национальных и региональных проектов, направленных на выполнение стратегических задач развития страны, поставленных в Указе № 204. Сегодня это основной критерий оценки деятельности регионов и муниципальных образований. </w:t>
      </w:r>
    </w:p>
    <w:p w:rsidR="00E61304" w:rsidRPr="00E86716" w:rsidRDefault="00E61304" w:rsidP="00693E5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7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национальных проектов основывается на единых для всех уровней власти методах достижения национальных целей и принципах проектного управления.</w:t>
      </w:r>
    </w:p>
    <w:p w:rsidR="00E61304" w:rsidRPr="00E86716" w:rsidRDefault="00E61304" w:rsidP="00693E5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="006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8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юджетная политика в предстоящие годы будет ориентирована, прежде всего, на достижение национальных целей развития, определенных Указом № 204. </w:t>
      </w:r>
    </w:p>
    <w:p w:rsidR="00E61304" w:rsidRPr="007670DC" w:rsidRDefault="00E61304" w:rsidP="00693E5F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7670DC">
        <w:rPr>
          <w:b/>
          <w:i/>
        </w:rPr>
        <w:t>Взаимодействие с краевыми органами власти по увеличению объема финансовой поддержки из краевого бюджета</w:t>
      </w:r>
      <w:r w:rsidRPr="007670DC">
        <w:t xml:space="preserve"> будет направлено на увеличение объемов дотаций, субвенций, субсидий и иных межбюджетных трансфертов, передаваемых в бюджет в связи с изменением действующего законодательства в части формирования </w:t>
      </w:r>
      <w:r w:rsidRPr="007670DC">
        <w:lastRenderedPageBreak/>
        <w:t>доходов местных бюджетов и установлению новых расходных обязательств муниципальных органов власти.</w:t>
      </w:r>
    </w:p>
    <w:p w:rsidR="00E61304" w:rsidRDefault="00E61304" w:rsidP="00693E5F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0DC">
        <w:rPr>
          <w:rFonts w:ascii="Times New Roman" w:hAnsi="Times New Roman" w:cs="Times New Roman"/>
          <w:bCs/>
          <w:sz w:val="24"/>
          <w:szCs w:val="24"/>
        </w:rPr>
        <w:t>В предстоящем периоде планируется продолжение работы по взаимодействию органов местного самоуправления Богучанского района с краевыми органами власти по решению наиболее актуальных для Богучанского района вопросов, а также усиление координации деятельности по данному направлению.</w:t>
      </w:r>
    </w:p>
    <w:p w:rsidR="00E61304" w:rsidRPr="00111245" w:rsidRDefault="00E61304" w:rsidP="00693E5F">
      <w:pPr>
        <w:pStyle w:val="msonormalbullet2gifbullet1gif"/>
        <w:spacing w:before="0" w:beforeAutospacing="0" w:after="0" w:afterAutospacing="0" w:line="276" w:lineRule="auto"/>
        <w:ind w:firstLine="851"/>
        <w:contextualSpacing/>
        <w:jc w:val="both"/>
      </w:pPr>
      <w:r w:rsidRPr="00452C25">
        <w:rPr>
          <w:b/>
          <w:i/>
        </w:rPr>
        <w:t>Совершенствование системы межбюджетных отношений</w:t>
      </w:r>
      <w:r w:rsidRPr="009101BD">
        <w:t xml:space="preserve"> является</w:t>
      </w:r>
      <w:r w:rsidRPr="00111245">
        <w:t xml:space="preserve"> одним из приоритетных направлений деятельности на всех уровнях управления.</w:t>
      </w:r>
    </w:p>
    <w:p w:rsidR="00E61304" w:rsidRPr="00111245" w:rsidRDefault="00E61304" w:rsidP="00693E5F">
      <w:pPr>
        <w:shd w:val="clear" w:color="auto" w:fill="FFFFFF" w:themeFill="background1"/>
        <w:tabs>
          <w:tab w:val="righ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основные направления деятельности в сфере межбюджетных отношений определены с учетом изменений федерального законодательства и региональных решений, сфокусированных на формировании собственной ресурсной базы и поддержании финансовой устойчивости местных бюджетов. </w:t>
      </w:r>
    </w:p>
    <w:p w:rsidR="00E61304" w:rsidRPr="00111245" w:rsidRDefault="00E61304" w:rsidP="00693E5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Ключевыми в ближайшее время станут изменения, которые учтены в проекте решения «О внесении изменений в решение Богучанского районного Совета депутатов «О межбюджетных отношениях в муниципальном образовании Богучанский район»</w:t>
      </w:r>
      <w:r w:rsidR="006F12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1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1304" w:rsidRPr="00693E5F" w:rsidRDefault="006F12FA" w:rsidP="00693E5F">
      <w:pPr>
        <w:pStyle w:val="a4"/>
        <w:numPr>
          <w:ilvl w:val="0"/>
          <w:numId w:val="34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E61304" w:rsidRPr="00693E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дополнительных доходных источников поступлений</w:t>
      </w:r>
      <w:r w:rsidR="0069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304" w:rsidRPr="00693E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местные бюджеты.</w:t>
      </w:r>
    </w:p>
    <w:p w:rsidR="00E61304" w:rsidRPr="00111245" w:rsidRDefault="00E61304" w:rsidP="00693E5F">
      <w:pPr>
        <w:tabs>
          <w:tab w:val="left" w:pos="-170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12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</w:t>
      </w:r>
      <w:r w:rsidR="0069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ральным законом от 06.10.2003 № </w:t>
      </w:r>
      <w:r w:rsidRPr="00111245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 w:rsidR="0000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– Федеральный закон № 131-ФЗ)</w:t>
      </w:r>
      <w:r w:rsidRPr="0011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дорожная деятельность в отношении автомобильных дорог местного значения и обеспечение безопасности дорожного движения на них,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24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осуществление иных полномочий в области использования автомобильных дорог относится к вопросам местного значения и осуществляется за счет средств местных бюджетов.</w:t>
      </w:r>
      <w:proofErr w:type="gramEnd"/>
    </w:p>
    <w:p w:rsidR="00E61304" w:rsidRPr="00111245" w:rsidRDefault="00E61304" w:rsidP="00693E5F">
      <w:pPr>
        <w:tabs>
          <w:tab w:val="left" w:pos="108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последних лет на указанные цели муниципальным образованиям Красноярского края предоставлялись субсидии из</w:t>
      </w:r>
      <w:r w:rsidR="0069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дорожного фонда. </w:t>
      </w:r>
    </w:p>
    <w:p w:rsidR="00693E5F" w:rsidRDefault="00E61304" w:rsidP="00693E5F">
      <w:pPr>
        <w:tabs>
          <w:tab w:val="left" w:pos="108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подходов к формированию краевого бюджета</w:t>
      </w:r>
      <w:r w:rsidR="0069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</w:t>
      </w:r>
      <w:r w:rsidR="0069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24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9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годы было принято решение о передаче расходов на содержание автомобильных дорог общего пользования местного значения </w:t>
      </w:r>
      <w:proofErr w:type="gramStart"/>
      <w:r w:rsidRPr="0011124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1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краевого на муниципальный уровень. </w:t>
      </w:r>
    </w:p>
    <w:p w:rsidR="00E61304" w:rsidRPr="00111245" w:rsidRDefault="00E61304" w:rsidP="00693E5F">
      <w:pPr>
        <w:tabs>
          <w:tab w:val="left" w:pos="108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124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Одновременно, дополнительно к ранее переданным норматива</w:t>
      </w:r>
      <w:r w:rsidR="00A914F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1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налогу на прибыль и по упрощенной системе налогообложения, в целях сохранения финансовой устойчивости муниципальный образований, с 2022 года планируется увеличить с 10 до 20 процентов размер отчислений в местные бюджеты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1112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инжекторных</w:t>
      </w:r>
      <w:proofErr w:type="spellEnd"/>
      <w:r w:rsidRPr="00111245">
        <w:rPr>
          <w:rFonts w:ascii="Times New Roman" w:eastAsia="Times New Roman" w:hAnsi="Times New Roman" w:cs="Times New Roman"/>
          <w:sz w:val="24"/>
          <w:szCs w:val="24"/>
          <w:lang w:eastAsia="ru-RU"/>
        </w:rPr>
        <w:t>) двигателей, производимых на террито</w:t>
      </w:r>
      <w:r w:rsidR="00A914F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Российской Федерации;</w:t>
      </w:r>
      <w:proofErr w:type="gramEnd"/>
    </w:p>
    <w:p w:rsidR="00E61304" w:rsidRPr="00693E5F" w:rsidRDefault="00A914FB" w:rsidP="00693E5F">
      <w:pPr>
        <w:pStyle w:val="a4"/>
        <w:numPr>
          <w:ilvl w:val="0"/>
          <w:numId w:val="34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61304" w:rsidRPr="00693E5F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зменение механизма предоставления субсидий бюджетам поселений.</w:t>
      </w:r>
    </w:p>
    <w:p w:rsidR="00E61304" w:rsidRPr="00111245" w:rsidRDefault="00E61304" w:rsidP="00693E5F">
      <w:pPr>
        <w:tabs>
          <w:tab w:val="left" w:pos="108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245">
        <w:rPr>
          <w:rFonts w:ascii="Times New Roman" w:eastAsia="Times New Roman" w:hAnsi="Times New Roman" w:cs="Times New Roman"/>
          <w:sz w:val="24"/>
          <w:szCs w:val="24"/>
          <w:lang w:eastAsia="ru-RU"/>
        </w:rPr>
        <w:t>С 2022 года отменяется «транзитный» механизм предоставления субсидий бюджетам поселений, предусмотренный абзацем первым пункта 4.1 статьи 10 Закона Красноярского края от 10.07.20</w:t>
      </w:r>
      <w:r w:rsidR="0069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 № </w:t>
      </w:r>
      <w:r w:rsidRPr="00111245">
        <w:rPr>
          <w:rFonts w:ascii="Times New Roman" w:eastAsia="Times New Roman" w:hAnsi="Times New Roman" w:cs="Times New Roman"/>
          <w:sz w:val="24"/>
          <w:szCs w:val="24"/>
          <w:lang w:eastAsia="ru-RU"/>
        </w:rPr>
        <w:t>2-317 «О</w:t>
      </w:r>
      <w:r w:rsidR="0069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отношениях в Красноярском крае». В соответствии с</w:t>
      </w:r>
      <w:r w:rsidR="0069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подготовленными изменениями субсидии бюджетам поселений будут предоставляться напрямую из краевого бюджета.</w:t>
      </w:r>
    </w:p>
    <w:p w:rsidR="00693E5F" w:rsidRDefault="00E61304" w:rsidP="00693E5F">
      <w:pPr>
        <w:pStyle w:val="msonormalbullet2gifbullet1gif"/>
        <w:spacing w:before="0" w:beforeAutospacing="0" w:after="0" w:afterAutospacing="0" w:line="276" w:lineRule="auto"/>
        <w:ind w:firstLine="851"/>
        <w:contextualSpacing/>
        <w:jc w:val="both"/>
      </w:pPr>
      <w:r w:rsidRPr="00111245">
        <w:t>Применение вышеуказанных механизмов в совокупности с планируемыми изменениями на федеральном уровне обеспечивает поступательное и эффективное</w:t>
      </w:r>
      <w:r>
        <w:t xml:space="preserve"> </w:t>
      </w:r>
      <w:r w:rsidRPr="00111245">
        <w:t xml:space="preserve">развитие системы межбюджетных отношений в Красноярском крае и Богучанском районе. </w:t>
      </w:r>
    </w:p>
    <w:p w:rsidR="00E61304" w:rsidRDefault="00E61304" w:rsidP="00693E5F">
      <w:pPr>
        <w:pStyle w:val="msonormalbullet2gifbullet1gif"/>
        <w:spacing w:before="0" w:beforeAutospacing="0" w:after="0" w:afterAutospacing="0" w:line="276" w:lineRule="auto"/>
        <w:ind w:firstLine="851"/>
        <w:contextualSpacing/>
        <w:jc w:val="both"/>
      </w:pPr>
      <w:r w:rsidRPr="00111245">
        <w:lastRenderedPageBreak/>
        <w:t>В частности, в настоящее время планируется подготовка изменений в Бюджетный кодекс РФ в части совершенствования межбюджетного регулирования на региональном уровне в отношении бюджетов муниципальных образований, вовлеченных в межмуниципальное сотрудничество по созданию агломераций</w:t>
      </w:r>
      <w:r>
        <w:t xml:space="preserve"> </w:t>
      </w:r>
      <w:r w:rsidRPr="00111245">
        <w:t xml:space="preserve">для совместного развития инфраструктуры. </w:t>
      </w:r>
    </w:p>
    <w:p w:rsidR="00E61304" w:rsidRPr="00111245" w:rsidRDefault="00E61304" w:rsidP="00693E5F">
      <w:pPr>
        <w:pStyle w:val="msonormalbullet2gifbullet1gif"/>
        <w:spacing w:before="0" w:beforeAutospacing="0" w:after="0" w:afterAutospacing="0" w:line="276" w:lineRule="auto"/>
        <w:ind w:firstLine="851"/>
        <w:contextualSpacing/>
        <w:jc w:val="both"/>
      </w:pPr>
      <w:r w:rsidRPr="00111245">
        <w:t>По мере принятия указанных изменений будет рассмотрен вопрос о необходимости внесения изменений в законодательство Красноярского края, решения Богучанского района</w:t>
      </w:r>
      <w:r w:rsidR="00A914FB">
        <w:t>.</w:t>
      </w:r>
    </w:p>
    <w:p w:rsidR="00E61304" w:rsidRPr="009101BD" w:rsidRDefault="00E61304" w:rsidP="00693E5F">
      <w:pPr>
        <w:pStyle w:val="af6"/>
        <w:tabs>
          <w:tab w:val="right" w:pos="709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2C25">
        <w:rPr>
          <w:rFonts w:ascii="Times New Roman" w:hAnsi="Times New Roman" w:cs="Times New Roman"/>
          <w:b/>
          <w:i/>
          <w:sz w:val="24"/>
          <w:szCs w:val="24"/>
        </w:rPr>
        <w:t>Повышение эффективности бюджетных расходов, вовлечение граждан в бюджетный процесс</w:t>
      </w:r>
      <w:r w:rsidRPr="009101BD">
        <w:rPr>
          <w:rFonts w:ascii="Times New Roman" w:hAnsi="Times New Roman" w:cs="Times New Roman"/>
          <w:sz w:val="24"/>
          <w:szCs w:val="24"/>
        </w:rPr>
        <w:t xml:space="preserve">, предусмотренное </w:t>
      </w:r>
      <w:r w:rsidR="00A914FB">
        <w:rPr>
          <w:rFonts w:ascii="Times New Roman" w:hAnsi="Times New Roman" w:cs="Times New Roman"/>
          <w:sz w:val="24"/>
          <w:szCs w:val="24"/>
        </w:rPr>
        <w:t>б</w:t>
      </w:r>
      <w:r w:rsidRPr="009101BD">
        <w:rPr>
          <w:rFonts w:ascii="Times New Roman" w:hAnsi="Times New Roman" w:cs="Times New Roman"/>
          <w:sz w:val="24"/>
          <w:szCs w:val="24"/>
        </w:rPr>
        <w:t>юджетной политикой Богучанского района</w:t>
      </w:r>
      <w:r w:rsidRPr="00033DD8">
        <w:rPr>
          <w:rFonts w:ascii="Times New Roman" w:hAnsi="Times New Roman" w:cs="Times New Roman"/>
          <w:sz w:val="24"/>
          <w:szCs w:val="24"/>
        </w:rPr>
        <w:t xml:space="preserve">, направлено на реализацию Концепции повышения эффективности бюджетных расходов в </w:t>
      </w:r>
      <w:r w:rsidRPr="009101BD">
        <w:rPr>
          <w:rFonts w:ascii="Times New Roman" w:hAnsi="Times New Roman" w:cs="Times New Roman"/>
          <w:sz w:val="24"/>
          <w:szCs w:val="24"/>
        </w:rPr>
        <w:t>2019 – 2024 годах (далее по тексту – Концепция), утвержденной 31</w:t>
      </w:r>
      <w:r w:rsidR="00A914FB">
        <w:rPr>
          <w:rFonts w:ascii="Times New Roman" w:hAnsi="Times New Roman" w:cs="Times New Roman"/>
          <w:sz w:val="24"/>
          <w:szCs w:val="24"/>
        </w:rPr>
        <w:t>.01.</w:t>
      </w:r>
      <w:r w:rsidRPr="009101BD">
        <w:rPr>
          <w:rFonts w:ascii="Times New Roman" w:hAnsi="Times New Roman" w:cs="Times New Roman"/>
          <w:sz w:val="24"/>
          <w:szCs w:val="24"/>
        </w:rPr>
        <w:t>2019 года Правительством РФ.</w:t>
      </w:r>
    </w:p>
    <w:p w:rsidR="00E61304" w:rsidRPr="009101BD" w:rsidRDefault="00E61304" w:rsidP="00693E5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01BD">
        <w:rPr>
          <w:rFonts w:ascii="Times New Roman" w:eastAsia="Calibri" w:hAnsi="Times New Roman" w:cs="Times New Roman"/>
          <w:sz w:val="24"/>
          <w:szCs w:val="24"/>
        </w:rPr>
        <w:t xml:space="preserve">Концепция содержит перечень мер по разработке </w:t>
      </w:r>
      <w:r w:rsidRPr="009101BD">
        <w:rPr>
          <w:rFonts w:ascii="Times New Roman" w:hAnsi="Times New Roman" w:cs="Times New Roman"/>
          <w:sz w:val="24"/>
          <w:szCs w:val="24"/>
        </w:rPr>
        <w:t xml:space="preserve">новых и модернизации существующих инструментов и механизмов повышения эффективности бюджетных расходов, устранения неэффективного и нецелевого расходования бюджетных средств. </w:t>
      </w:r>
    </w:p>
    <w:p w:rsidR="00E61304" w:rsidRPr="009101BD" w:rsidRDefault="00E61304" w:rsidP="00693E5F">
      <w:pPr>
        <w:spacing w:after="0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9101BD">
        <w:rPr>
          <w:rFonts w:ascii="Times New Roman" w:eastAsia="Calibri" w:hAnsi="Times New Roman" w:cs="Times New Roman"/>
          <w:sz w:val="24"/>
          <w:szCs w:val="24"/>
        </w:rPr>
        <w:t>Ключевыми направлениями для района являются:</w:t>
      </w:r>
    </w:p>
    <w:p w:rsidR="00E61304" w:rsidRPr="009101BD" w:rsidRDefault="00E61304" w:rsidP="001E637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1BD">
        <w:rPr>
          <w:rFonts w:ascii="Times New Roman" w:eastAsia="Calibri" w:hAnsi="Times New Roman" w:cs="Times New Roman"/>
          <w:sz w:val="24"/>
          <w:szCs w:val="24"/>
        </w:rPr>
        <w:t>формирование бюджетной политики на основании и во взаимосвязи с показателями муниципальных программ;</w:t>
      </w:r>
    </w:p>
    <w:p w:rsidR="00E61304" w:rsidRPr="009101BD" w:rsidRDefault="00E61304" w:rsidP="00693E5F">
      <w:pPr>
        <w:spacing w:after="0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9101BD">
        <w:rPr>
          <w:rFonts w:ascii="Times New Roman" w:eastAsia="Calibri" w:hAnsi="Times New Roman" w:cs="Times New Roman"/>
          <w:sz w:val="24"/>
          <w:szCs w:val="24"/>
        </w:rPr>
        <w:t>формирование системы управления налоговыми расходами;</w:t>
      </w:r>
    </w:p>
    <w:p w:rsidR="00E61304" w:rsidRPr="009101BD" w:rsidRDefault="00E61304" w:rsidP="001E637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1BD">
        <w:rPr>
          <w:rFonts w:ascii="Times New Roman" w:eastAsia="Calibri" w:hAnsi="Times New Roman" w:cs="Times New Roman"/>
          <w:sz w:val="24"/>
          <w:szCs w:val="24"/>
        </w:rPr>
        <w:t>повышение эффективности и качества оказания муниципальных услуг в социальной сфере;</w:t>
      </w:r>
    </w:p>
    <w:p w:rsidR="00E61304" w:rsidRPr="009101BD" w:rsidRDefault="00E61304" w:rsidP="001E637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1BD">
        <w:rPr>
          <w:rFonts w:ascii="Times New Roman" w:hAnsi="Times New Roman" w:cs="Times New Roman"/>
          <w:sz w:val="24"/>
          <w:szCs w:val="24"/>
        </w:rPr>
        <w:t>комплексное планирование мероприятий по росту доходов, повышению эффективности расходов и совершенствованию долговой политики;</w:t>
      </w:r>
      <w:r w:rsidRPr="009101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1304" w:rsidRPr="009101BD" w:rsidRDefault="00E61304" w:rsidP="00693E5F">
      <w:pPr>
        <w:spacing w:after="0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9101BD">
        <w:rPr>
          <w:rFonts w:ascii="Times New Roman" w:eastAsia="Calibri" w:hAnsi="Times New Roman" w:cs="Times New Roman"/>
          <w:sz w:val="24"/>
          <w:szCs w:val="24"/>
        </w:rPr>
        <w:t>повышение открытости и прозрачности бюджетного процесса;</w:t>
      </w:r>
    </w:p>
    <w:p w:rsidR="00E61304" w:rsidRPr="009101BD" w:rsidRDefault="00E61304" w:rsidP="00693E5F">
      <w:pPr>
        <w:spacing w:after="0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9101BD">
        <w:rPr>
          <w:rFonts w:ascii="Times New Roman" w:eastAsia="Calibri" w:hAnsi="Times New Roman" w:cs="Times New Roman"/>
          <w:sz w:val="24"/>
          <w:szCs w:val="24"/>
        </w:rPr>
        <w:t>вовлечение граждан к участию в бюджетном процессе.</w:t>
      </w:r>
    </w:p>
    <w:p w:rsidR="00E61304" w:rsidRPr="009101BD" w:rsidRDefault="00E61304" w:rsidP="00693E5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01BD">
        <w:rPr>
          <w:rFonts w:ascii="Times New Roman" w:eastAsia="Calibri" w:hAnsi="Times New Roman" w:cs="Times New Roman"/>
          <w:sz w:val="24"/>
          <w:szCs w:val="24"/>
        </w:rPr>
        <w:t>При этом предусмотрены меры операционного уровня, имеющие непосредственный и измеримый эффект уже в ближайшей перспективе, а также стратегического уровня, способствующ</w:t>
      </w:r>
      <w:r w:rsidR="0095641B">
        <w:rPr>
          <w:rFonts w:ascii="Times New Roman" w:eastAsia="Calibri" w:hAnsi="Times New Roman" w:cs="Times New Roman"/>
          <w:sz w:val="24"/>
          <w:szCs w:val="24"/>
        </w:rPr>
        <w:t>его</w:t>
      </w:r>
      <w:r w:rsidRPr="009101BD">
        <w:rPr>
          <w:rFonts w:ascii="Times New Roman" w:eastAsia="Calibri" w:hAnsi="Times New Roman" w:cs="Times New Roman"/>
          <w:sz w:val="24"/>
          <w:szCs w:val="24"/>
        </w:rPr>
        <w:t xml:space="preserve"> повышению эффективности системы управления бюджетными расходами в целом.</w:t>
      </w:r>
    </w:p>
    <w:p w:rsidR="00E61304" w:rsidRPr="002A0AD5" w:rsidRDefault="00E61304" w:rsidP="001E637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01BD">
        <w:rPr>
          <w:rFonts w:ascii="Times New Roman" w:hAnsi="Times New Roman" w:cs="Times New Roman"/>
          <w:sz w:val="24"/>
          <w:szCs w:val="24"/>
        </w:rPr>
        <w:t>В соответствии с Концепцией одним из основных направлений</w:t>
      </w:r>
      <w:r w:rsidRPr="002A0AD5">
        <w:rPr>
          <w:rFonts w:ascii="Times New Roman" w:hAnsi="Times New Roman" w:cs="Times New Roman"/>
          <w:sz w:val="24"/>
          <w:szCs w:val="24"/>
        </w:rPr>
        <w:t xml:space="preserve"> повышения эффективности бюджетных расходов является программно</w:t>
      </w:r>
      <w:r w:rsidR="0095641B">
        <w:rPr>
          <w:rFonts w:ascii="Times New Roman" w:hAnsi="Times New Roman" w:cs="Times New Roman"/>
          <w:sz w:val="24"/>
          <w:szCs w:val="24"/>
        </w:rPr>
        <w:t xml:space="preserve"> </w:t>
      </w:r>
      <w:r w:rsidRPr="002A0AD5">
        <w:rPr>
          <w:rFonts w:ascii="Times New Roman" w:hAnsi="Times New Roman" w:cs="Times New Roman"/>
          <w:sz w:val="24"/>
          <w:szCs w:val="24"/>
        </w:rPr>
        <w:t>-</w:t>
      </w:r>
      <w:r w:rsidR="0095641B">
        <w:rPr>
          <w:rFonts w:ascii="Times New Roman" w:hAnsi="Times New Roman" w:cs="Times New Roman"/>
          <w:sz w:val="24"/>
          <w:szCs w:val="24"/>
        </w:rPr>
        <w:t xml:space="preserve"> </w:t>
      </w:r>
      <w:r w:rsidRPr="002A0AD5">
        <w:rPr>
          <w:rFonts w:ascii="Times New Roman" w:hAnsi="Times New Roman" w:cs="Times New Roman"/>
          <w:sz w:val="24"/>
          <w:szCs w:val="24"/>
        </w:rPr>
        <w:t xml:space="preserve">целевое бюджетное планирование на основе муниципальных программ. </w:t>
      </w:r>
      <w:proofErr w:type="gramStart"/>
      <w:r w:rsidRPr="002A0AD5">
        <w:rPr>
          <w:rFonts w:ascii="Times New Roman" w:hAnsi="Times New Roman" w:cs="Times New Roman"/>
          <w:sz w:val="24"/>
          <w:szCs w:val="24"/>
        </w:rPr>
        <w:t>Программное</w:t>
      </w:r>
      <w:proofErr w:type="gramEnd"/>
      <w:r w:rsidRPr="002A0AD5">
        <w:rPr>
          <w:rFonts w:ascii="Times New Roman" w:hAnsi="Times New Roman" w:cs="Times New Roman"/>
          <w:sz w:val="24"/>
          <w:szCs w:val="24"/>
        </w:rPr>
        <w:t xml:space="preserve"> бюджетирование реализуется в Богучанском районе, начиная с 2014 года. </w:t>
      </w:r>
    </w:p>
    <w:p w:rsidR="00E61304" w:rsidRPr="002A0AD5" w:rsidRDefault="00E61304" w:rsidP="001E637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AD5">
        <w:rPr>
          <w:rFonts w:ascii="Times New Roman" w:hAnsi="Times New Roman" w:cs="Times New Roman"/>
          <w:sz w:val="24"/>
          <w:szCs w:val="24"/>
        </w:rPr>
        <w:t xml:space="preserve">В предстоящем бюджетном цикле сохраняется программный принцип формирования расходов в рамках муниципальных программ, утвержденных администрацией Богучанского района. </w:t>
      </w:r>
    </w:p>
    <w:p w:rsidR="00E61304" w:rsidRPr="005E6822" w:rsidRDefault="00E61304" w:rsidP="001E637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6822">
        <w:rPr>
          <w:rFonts w:ascii="Times New Roman" w:hAnsi="Times New Roman" w:cs="Times New Roman"/>
          <w:sz w:val="24"/>
          <w:szCs w:val="24"/>
        </w:rPr>
        <w:t xml:space="preserve">Работа по </w:t>
      </w:r>
      <w:r w:rsidRPr="005E6822">
        <w:rPr>
          <w:rFonts w:ascii="Times New Roman" w:eastAsia="Calibri" w:hAnsi="Times New Roman" w:cs="Times New Roman"/>
          <w:sz w:val="24"/>
          <w:szCs w:val="24"/>
        </w:rPr>
        <w:t>формированию системы управления налоговыми расходами</w:t>
      </w:r>
      <w:r w:rsidRPr="005E6822">
        <w:rPr>
          <w:rFonts w:ascii="Times New Roman" w:hAnsi="Times New Roman" w:cs="Times New Roman"/>
          <w:sz w:val="24"/>
          <w:szCs w:val="24"/>
        </w:rPr>
        <w:t xml:space="preserve"> района началась с разработки необходимой правовой базы. Постановлением администрации Богучанского района от 30.12.2019 № 1268-п утвержден Порядок формирования перечня налоговых расходов и порядок оценки налоговых расхо</w:t>
      </w:r>
      <w:r w:rsidR="0095641B">
        <w:rPr>
          <w:rFonts w:ascii="Times New Roman" w:hAnsi="Times New Roman" w:cs="Times New Roman"/>
          <w:sz w:val="24"/>
          <w:szCs w:val="24"/>
        </w:rPr>
        <w:t xml:space="preserve">дов муниципального образования </w:t>
      </w:r>
      <w:r w:rsidRPr="005E6822">
        <w:rPr>
          <w:rFonts w:ascii="Times New Roman" w:hAnsi="Times New Roman" w:cs="Times New Roman"/>
          <w:sz w:val="24"/>
          <w:szCs w:val="24"/>
        </w:rPr>
        <w:t xml:space="preserve">Богучанский район. </w:t>
      </w:r>
    </w:p>
    <w:p w:rsidR="00E61304" w:rsidRPr="005E6822" w:rsidRDefault="00E61304" w:rsidP="001E637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682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174.3 Бюджетного кодекса РФ в 2021 году проведена оценка налоговых расходов Богучанского района на основе фактических данных за 2019 год и предварительных </w:t>
      </w:r>
      <w:r w:rsidR="0095641B">
        <w:rPr>
          <w:rFonts w:ascii="Times New Roman" w:hAnsi="Times New Roman" w:cs="Times New Roman"/>
          <w:sz w:val="24"/>
          <w:szCs w:val="24"/>
        </w:rPr>
        <w:t xml:space="preserve">итогов </w:t>
      </w:r>
      <w:r w:rsidRPr="005E6822">
        <w:rPr>
          <w:rFonts w:ascii="Times New Roman" w:hAnsi="Times New Roman" w:cs="Times New Roman"/>
          <w:sz w:val="24"/>
          <w:szCs w:val="24"/>
        </w:rPr>
        <w:t xml:space="preserve">за 2020 </w:t>
      </w:r>
      <w:r w:rsidRPr="001E6377">
        <w:rPr>
          <w:rFonts w:ascii="Times New Roman" w:hAnsi="Times New Roman" w:cs="Times New Roman"/>
          <w:sz w:val="24"/>
          <w:szCs w:val="24"/>
        </w:rPr>
        <w:t>год. Оценка</w:t>
      </w:r>
      <w:r w:rsidRPr="005E6822">
        <w:rPr>
          <w:rFonts w:ascii="Times New Roman" w:hAnsi="Times New Roman" w:cs="Times New Roman"/>
          <w:sz w:val="24"/>
          <w:szCs w:val="24"/>
        </w:rPr>
        <w:t xml:space="preserve"> проводилась с учетом </w:t>
      </w:r>
      <w:r w:rsidRPr="005E6822">
        <w:rPr>
          <w:rFonts w:ascii="Times New Roman" w:hAnsi="Times New Roman" w:cs="Times New Roman"/>
          <w:sz w:val="24"/>
          <w:szCs w:val="24"/>
        </w:rPr>
        <w:lastRenderedPageBreak/>
        <w:t>Общих требований к оценке налоговых расходов субъектов Российской Федерации и муниципальных образований, установленных постановлением Правительства РФ от 22.06.2019 №</w:t>
      </w:r>
      <w:r w:rsidR="001E6377">
        <w:rPr>
          <w:rFonts w:ascii="Times New Roman" w:hAnsi="Times New Roman" w:cs="Times New Roman"/>
          <w:sz w:val="24"/>
          <w:szCs w:val="24"/>
        </w:rPr>
        <w:t xml:space="preserve"> </w:t>
      </w:r>
      <w:r w:rsidRPr="005E6822">
        <w:rPr>
          <w:rFonts w:ascii="Times New Roman" w:hAnsi="Times New Roman" w:cs="Times New Roman"/>
          <w:sz w:val="24"/>
          <w:szCs w:val="24"/>
        </w:rPr>
        <w:t>796.</w:t>
      </w:r>
    </w:p>
    <w:p w:rsidR="00E61304" w:rsidRPr="005E6822" w:rsidRDefault="00E61304" w:rsidP="001E637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Необходимым условием повышения эффективности бюджетных расходов является </w:t>
      </w:r>
      <w:r w:rsidRPr="005E6822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совершенствование системы финансового обеспечения оказания муниципальных услуг, повышение эффективности и качества их оказания.</w:t>
      </w:r>
    </w:p>
    <w:p w:rsidR="00E61304" w:rsidRPr="005945BA" w:rsidRDefault="00E61304" w:rsidP="001E637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районных муниципальных учреждений осуществляется посредством выполнения муниципального задания по оказанию услуг, выполнению работ, которое определяет требования к объему и качеству оказываемых муниципальных услуг, выполняемых работ, что позволяет использовать его в качестве инструмента планирования расходов бюджета на оказание муниципальных услуг, выполнение работ.</w:t>
      </w:r>
    </w:p>
    <w:p w:rsidR="00E61304" w:rsidRPr="005945BA" w:rsidRDefault="00E61304" w:rsidP="001E637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совершенствования муниципального задания как инструмента управления результатами:</w:t>
      </w:r>
    </w:p>
    <w:p w:rsidR="00E61304" w:rsidRPr="005945BA" w:rsidRDefault="00E61304" w:rsidP="001E637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45B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упорядочены однотипные муниципальные услуги, работы (исходя из гарантий и обязательств государства сформированы общероссийские базовые (отраслевые) перечни (классификаторы) государственных (муниципальных) услуг, оказываемых физическим лицам, а также федеральные и региональные перечни государственных (муниципальных) услуг, работ, в соответствии с которыми формируются муниципальные задания);</w:t>
      </w:r>
      <w:proofErr w:type="gramEnd"/>
    </w:p>
    <w:p w:rsidR="00E61304" w:rsidRPr="005945BA" w:rsidRDefault="00E61304" w:rsidP="001E637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система нормативного финансирования муниципальных услуг, работ, основанная на нормировании в расчете на единицу услуги, работы, а не на одно учреждение.</w:t>
      </w:r>
    </w:p>
    <w:p w:rsidR="00E61304" w:rsidRPr="005945BA" w:rsidRDefault="00E61304" w:rsidP="001E637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B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целях повышения эффективности и качества оказания муниципальных услуг возникла необходимость внедрения новых механизмов оказания муниципальных услуг (выполнения работ), а также развитие конкуренции на рынке оказания муниципальных услуг (выполнения работ), в том числе путем привлечения негосударственных организаций к оказанию муниципальных услуг (выполнению работ).</w:t>
      </w:r>
    </w:p>
    <w:p w:rsidR="00E61304" w:rsidRPr="00E05B9B" w:rsidRDefault="00E61304" w:rsidP="001E6377">
      <w:pPr>
        <w:pStyle w:val="af6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B9B">
        <w:rPr>
          <w:rFonts w:ascii="Times New Roman" w:hAnsi="Times New Roman" w:cs="Times New Roman"/>
          <w:sz w:val="24"/>
          <w:szCs w:val="24"/>
        </w:rPr>
        <w:t>Продолжение реализации Плана мероприятий по росту доходов, повышению эффективности расходов и совершенствованию долговой политики Богучанского района направлено на повышение эффективности управления муниципальными финансами, изыскания внутренних резервов для финансирования всех принятых расходных обязательств.</w:t>
      </w:r>
    </w:p>
    <w:p w:rsidR="00E61304" w:rsidRPr="00E05B9B" w:rsidRDefault="00E61304" w:rsidP="001E6377">
      <w:pPr>
        <w:pStyle w:val="af6"/>
        <w:tabs>
          <w:tab w:val="right" w:pos="-1418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B9B">
        <w:rPr>
          <w:rFonts w:ascii="Times New Roman" w:hAnsi="Times New Roman" w:cs="Times New Roman"/>
          <w:bCs/>
          <w:sz w:val="24"/>
          <w:szCs w:val="24"/>
        </w:rPr>
        <w:t xml:space="preserve">Бюджетной политикой Богучанского района </w:t>
      </w:r>
      <w:r w:rsidRPr="00E05B9B">
        <w:rPr>
          <w:rFonts w:ascii="Times New Roman" w:hAnsi="Times New Roman" w:cs="Times New Roman"/>
          <w:sz w:val="24"/>
          <w:szCs w:val="24"/>
        </w:rPr>
        <w:t>предусмотрено в планируемом периоде продолжение реализации мероприятий по трем основным разделам: «Мероприятия по росту доходов бюджета», «Мероприятия по повышению эффективности расходов бюджета», «Мероприятия по совершенствованию долговой политики».</w:t>
      </w:r>
    </w:p>
    <w:p w:rsidR="00E61304" w:rsidRPr="00E05B9B" w:rsidRDefault="00E61304" w:rsidP="001E637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связанные с ростом доходов, направлены на обеспечение межведомственного взаимодействия с целью повышения эффективности администрирования доходов бюджета, совершенствование налогового законодательства, обеспечение роста доходов бюджетов поселений Богучанского района, совершенствование </w:t>
      </w:r>
      <w:proofErr w:type="spellStart"/>
      <w:r w:rsidRPr="00E05B9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</w:t>
      </w:r>
      <w:proofErr w:type="spellEnd"/>
      <w:r w:rsidR="00216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5B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16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5B9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имущественных отношений, повышение эффективности использования муниципального имущества района и другие.</w:t>
      </w:r>
      <w:proofErr w:type="gramEnd"/>
    </w:p>
    <w:p w:rsidR="00E61304" w:rsidRPr="00E05B9B" w:rsidRDefault="00E61304" w:rsidP="001E6377">
      <w:pPr>
        <w:tabs>
          <w:tab w:val="right" w:pos="-1418"/>
        </w:tabs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5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по повышению эффективности расходов содержит мероприятия, направленные повышение качества финансового управления, эффективность деятельности районных муниципальных учреждений, совершенствованию </w:t>
      </w:r>
      <w:r w:rsidRPr="00E05B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межбюджетных отношений. </w:t>
      </w:r>
      <w:r w:rsidRPr="00E05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 включены мероприятия, направленные на совершенствование системы закупок для муниципальных нужд.</w:t>
      </w:r>
    </w:p>
    <w:p w:rsidR="00E61304" w:rsidRPr="00E05B9B" w:rsidRDefault="00E61304" w:rsidP="001E637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долговой политике основной задачей будет являться стабилизация и снижение муниципального долга и минимизация расходов на его обслуживание. </w:t>
      </w:r>
    </w:p>
    <w:p w:rsidR="00E61304" w:rsidRPr="006C1E9E" w:rsidRDefault="00E61304" w:rsidP="001E637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принятой на федеральном уровне Концепцией к</w:t>
      </w:r>
      <w:r w:rsidR="00216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числу приоритетных направлений,</w:t>
      </w:r>
      <w:r w:rsidRPr="006C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реализуемых в Российской Федерации и нуждающихся в дальнейшем совершенствовании, является участие граждан в бюджетном процессе.</w:t>
      </w:r>
    </w:p>
    <w:p w:rsidR="00E61304" w:rsidRDefault="00E61304" w:rsidP="001E637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Концепции, открытость бюджетного процесса и вовлечение в него институтов гражданского общества способствуют повышению эффективности бюджетных расходов и соответ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ствуют лучшей мировой практике.</w:t>
      </w:r>
    </w:p>
    <w:p w:rsidR="00E61304" w:rsidRPr="00A92383" w:rsidRDefault="00E61304" w:rsidP="001E637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основных направлений в области повышения открытости бюджетного процесса, способствующих вовлечению граждан в бюджетный процесс, Концепция определяет следующее:</w:t>
      </w:r>
    </w:p>
    <w:p w:rsidR="00E61304" w:rsidRPr="00A92383" w:rsidRDefault="00E61304" w:rsidP="001E637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представление на постоянной основе в информационно</w:t>
      </w:r>
      <w:r w:rsidR="00216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3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16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3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телекоммуникационной сети «Интернет» бюджетов бюджетной системы Российской Федерации в понятной для граждан форме;</w:t>
      </w:r>
    </w:p>
    <w:p w:rsidR="00E61304" w:rsidRPr="00A92383" w:rsidRDefault="00E61304" w:rsidP="001E637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бюджетной грамотности населения в Российской Федерации;</w:t>
      </w:r>
    </w:p>
    <w:p w:rsidR="00E61304" w:rsidRPr="00A92383" w:rsidRDefault="00E61304" w:rsidP="001E637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муниципальными образованиями в открытом доступе значительного объема бюджетных данных;</w:t>
      </w:r>
    </w:p>
    <w:p w:rsidR="00E61304" w:rsidRPr="00A92383" w:rsidRDefault="00E61304" w:rsidP="001E637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охвата и развитие практик вовлечения граждан в бюджетный процесс (инициативного </w:t>
      </w:r>
      <w:proofErr w:type="spellStart"/>
      <w:r w:rsidRPr="00A9238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бюджетирования</w:t>
      </w:r>
      <w:proofErr w:type="spellEnd"/>
      <w:r w:rsidRPr="00A92383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муниципальных образованиях района.</w:t>
      </w:r>
    </w:p>
    <w:p w:rsidR="00E61304" w:rsidRPr="00A92383" w:rsidRDefault="00E61304" w:rsidP="001E637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данных направлений будет осуществляться в Богучанском районе с учетом рекомендаций к дальнейшим шагам, обозначенным в Концепции.</w:t>
      </w:r>
    </w:p>
    <w:p w:rsidR="00B744EB" w:rsidRPr="001E6377" w:rsidRDefault="00B744EB" w:rsidP="00C36BB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198" w:rsidRPr="00B379DA" w:rsidRDefault="00FB4198" w:rsidP="00B379DA">
      <w:pPr>
        <w:pStyle w:val="a4"/>
        <w:numPr>
          <w:ilvl w:val="0"/>
          <w:numId w:val="18"/>
        </w:num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379DA">
        <w:rPr>
          <w:rFonts w:ascii="Times New Roman" w:hAnsi="Times New Roman" w:cs="Times New Roman"/>
          <w:sz w:val="24"/>
          <w:szCs w:val="24"/>
        </w:rPr>
        <w:t xml:space="preserve">ОСНОВНЫЕ ХАРАКТЕРИСТИКИ ПРОЕКТА РАЙОННОГО БЮДЖЕТА </w:t>
      </w:r>
    </w:p>
    <w:p w:rsidR="00910031" w:rsidRPr="00713BE5" w:rsidRDefault="00910031" w:rsidP="000E6ACD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23810" w:rsidRPr="003F0679" w:rsidRDefault="00A23810" w:rsidP="00080C5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0679">
        <w:rPr>
          <w:rFonts w:ascii="Times New Roman" w:hAnsi="Times New Roman" w:cs="Times New Roman"/>
          <w:sz w:val="24"/>
          <w:szCs w:val="24"/>
        </w:rPr>
        <w:t xml:space="preserve">Представленный </w:t>
      </w:r>
      <w:r w:rsidR="00BC3F01" w:rsidRPr="003F0679">
        <w:rPr>
          <w:rFonts w:ascii="Times New Roman" w:hAnsi="Times New Roman" w:cs="Times New Roman"/>
          <w:sz w:val="24"/>
          <w:szCs w:val="24"/>
        </w:rPr>
        <w:t>п</w:t>
      </w:r>
      <w:r w:rsidRPr="003F0679">
        <w:rPr>
          <w:rFonts w:ascii="Times New Roman" w:hAnsi="Times New Roman" w:cs="Times New Roman"/>
          <w:sz w:val="24"/>
          <w:szCs w:val="24"/>
        </w:rPr>
        <w:t xml:space="preserve">роект районного бюджета содержит основные характеристики </w:t>
      </w:r>
      <w:r w:rsidR="00BA2471" w:rsidRPr="003F0679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3F0679">
        <w:rPr>
          <w:rFonts w:ascii="Times New Roman" w:hAnsi="Times New Roman" w:cs="Times New Roman"/>
          <w:sz w:val="24"/>
          <w:szCs w:val="24"/>
        </w:rPr>
        <w:t>бюджета</w:t>
      </w:r>
      <w:r w:rsidR="00CA5932" w:rsidRPr="003F0679">
        <w:rPr>
          <w:rFonts w:ascii="Times New Roman" w:hAnsi="Times New Roman" w:cs="Times New Roman"/>
          <w:sz w:val="24"/>
          <w:szCs w:val="24"/>
        </w:rPr>
        <w:t xml:space="preserve">, </w:t>
      </w:r>
      <w:r w:rsidR="00BC3F01" w:rsidRPr="003F0679">
        <w:rPr>
          <w:rFonts w:ascii="Times New Roman" w:hAnsi="Times New Roman" w:cs="Times New Roman"/>
          <w:sz w:val="24"/>
          <w:szCs w:val="24"/>
        </w:rPr>
        <w:t>разработанные</w:t>
      </w:r>
      <w:r w:rsidR="00CA5932" w:rsidRPr="003F0679">
        <w:rPr>
          <w:rFonts w:ascii="Times New Roman" w:hAnsi="Times New Roman" w:cs="Times New Roman"/>
          <w:sz w:val="24"/>
          <w:szCs w:val="24"/>
        </w:rPr>
        <w:t xml:space="preserve"> на сре</w:t>
      </w:r>
      <w:r w:rsidR="005B1BD2" w:rsidRPr="003F0679">
        <w:rPr>
          <w:rFonts w:ascii="Times New Roman" w:hAnsi="Times New Roman" w:cs="Times New Roman"/>
          <w:sz w:val="24"/>
          <w:szCs w:val="24"/>
        </w:rPr>
        <w:t>днесрочный плановый период с 202</w:t>
      </w:r>
      <w:r w:rsidR="003F0679" w:rsidRPr="003F0679">
        <w:rPr>
          <w:rFonts w:ascii="Times New Roman" w:hAnsi="Times New Roman" w:cs="Times New Roman"/>
          <w:sz w:val="24"/>
          <w:szCs w:val="24"/>
        </w:rPr>
        <w:t>2</w:t>
      </w:r>
      <w:r w:rsidR="00CA5932" w:rsidRPr="003F0679">
        <w:rPr>
          <w:rFonts w:ascii="Times New Roman" w:hAnsi="Times New Roman" w:cs="Times New Roman"/>
          <w:sz w:val="24"/>
          <w:szCs w:val="24"/>
        </w:rPr>
        <w:t xml:space="preserve"> по 20</w:t>
      </w:r>
      <w:r w:rsidR="002B00F1" w:rsidRPr="003F0679">
        <w:rPr>
          <w:rFonts w:ascii="Times New Roman" w:hAnsi="Times New Roman" w:cs="Times New Roman"/>
          <w:sz w:val="24"/>
          <w:szCs w:val="24"/>
        </w:rPr>
        <w:t>2</w:t>
      </w:r>
      <w:r w:rsidR="003F0679" w:rsidRPr="003F0679">
        <w:rPr>
          <w:rFonts w:ascii="Times New Roman" w:hAnsi="Times New Roman" w:cs="Times New Roman"/>
          <w:sz w:val="24"/>
          <w:szCs w:val="24"/>
        </w:rPr>
        <w:t>4</w:t>
      </w:r>
      <w:r w:rsidR="00CA5932" w:rsidRPr="003F0679">
        <w:rPr>
          <w:rFonts w:ascii="Times New Roman" w:hAnsi="Times New Roman" w:cs="Times New Roman"/>
          <w:sz w:val="24"/>
          <w:szCs w:val="24"/>
        </w:rPr>
        <w:t xml:space="preserve"> год</w:t>
      </w:r>
      <w:r w:rsidR="00F82171" w:rsidRPr="003F0679">
        <w:rPr>
          <w:rFonts w:ascii="Times New Roman" w:hAnsi="Times New Roman" w:cs="Times New Roman"/>
          <w:sz w:val="24"/>
          <w:szCs w:val="24"/>
        </w:rPr>
        <w:t>ы</w:t>
      </w:r>
      <w:r w:rsidRPr="003F0679">
        <w:rPr>
          <w:rFonts w:ascii="Times New Roman" w:hAnsi="Times New Roman" w:cs="Times New Roman"/>
          <w:sz w:val="24"/>
          <w:szCs w:val="24"/>
        </w:rPr>
        <w:t>, к которым относятся</w:t>
      </w:r>
      <w:r w:rsidR="00F82171" w:rsidRPr="003F0679">
        <w:rPr>
          <w:rFonts w:ascii="Times New Roman" w:hAnsi="Times New Roman" w:cs="Times New Roman"/>
          <w:sz w:val="24"/>
          <w:szCs w:val="24"/>
        </w:rPr>
        <w:t>:</w:t>
      </w:r>
      <w:r w:rsidRPr="003F0679">
        <w:rPr>
          <w:rFonts w:ascii="Times New Roman" w:hAnsi="Times New Roman" w:cs="Times New Roman"/>
          <w:sz w:val="24"/>
          <w:szCs w:val="24"/>
        </w:rPr>
        <w:t xml:space="preserve"> общий объем доходов </w:t>
      </w:r>
      <w:r w:rsidR="00BA2471" w:rsidRPr="003F0679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3F0679">
        <w:rPr>
          <w:rFonts w:ascii="Times New Roman" w:hAnsi="Times New Roman" w:cs="Times New Roman"/>
          <w:sz w:val="24"/>
          <w:szCs w:val="24"/>
        </w:rPr>
        <w:t>бюджета, общий объем расходов</w:t>
      </w:r>
      <w:r w:rsidR="00BA2471" w:rsidRPr="003F0679">
        <w:rPr>
          <w:rFonts w:ascii="Times New Roman" w:hAnsi="Times New Roman" w:cs="Times New Roman"/>
          <w:sz w:val="24"/>
          <w:szCs w:val="24"/>
        </w:rPr>
        <w:t xml:space="preserve"> районного бюджета</w:t>
      </w:r>
      <w:r w:rsidRPr="003F0679">
        <w:rPr>
          <w:rFonts w:ascii="Times New Roman" w:hAnsi="Times New Roman" w:cs="Times New Roman"/>
          <w:sz w:val="24"/>
          <w:szCs w:val="24"/>
        </w:rPr>
        <w:t xml:space="preserve">, дефицит бюджета, а также иные показатели, предусмотренные Бюджетным кодексом РФ и </w:t>
      </w:r>
      <w:r w:rsidR="00472C41" w:rsidRPr="003F0679">
        <w:rPr>
          <w:rFonts w:ascii="Times New Roman" w:hAnsi="Times New Roman" w:cs="Times New Roman"/>
          <w:sz w:val="24"/>
          <w:szCs w:val="24"/>
        </w:rPr>
        <w:t>Положением о б</w:t>
      </w:r>
      <w:r w:rsidRPr="003F0679">
        <w:rPr>
          <w:rFonts w:ascii="Times New Roman" w:hAnsi="Times New Roman" w:cs="Times New Roman"/>
          <w:sz w:val="24"/>
          <w:szCs w:val="24"/>
        </w:rPr>
        <w:t>юджетн</w:t>
      </w:r>
      <w:r w:rsidR="00472C41" w:rsidRPr="003F0679">
        <w:rPr>
          <w:rFonts w:ascii="Times New Roman" w:hAnsi="Times New Roman" w:cs="Times New Roman"/>
          <w:sz w:val="24"/>
          <w:szCs w:val="24"/>
        </w:rPr>
        <w:t>о</w:t>
      </w:r>
      <w:r w:rsidRPr="003F0679">
        <w:rPr>
          <w:rFonts w:ascii="Times New Roman" w:hAnsi="Times New Roman" w:cs="Times New Roman"/>
          <w:sz w:val="24"/>
          <w:szCs w:val="24"/>
        </w:rPr>
        <w:t>м процесс</w:t>
      </w:r>
      <w:r w:rsidR="00472C41" w:rsidRPr="003F0679">
        <w:rPr>
          <w:rFonts w:ascii="Times New Roman" w:hAnsi="Times New Roman" w:cs="Times New Roman"/>
          <w:sz w:val="24"/>
          <w:szCs w:val="24"/>
        </w:rPr>
        <w:t>е</w:t>
      </w:r>
      <w:r w:rsidRPr="003F0679">
        <w:rPr>
          <w:rFonts w:ascii="Times New Roman" w:hAnsi="Times New Roman" w:cs="Times New Roman"/>
          <w:sz w:val="24"/>
          <w:szCs w:val="24"/>
        </w:rPr>
        <w:t>.</w:t>
      </w:r>
    </w:p>
    <w:p w:rsidR="00B74439" w:rsidRPr="00060FD4" w:rsidRDefault="00CA5932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FD4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BC3F01" w:rsidRPr="00060FD4">
        <w:rPr>
          <w:rFonts w:ascii="Times New Roman" w:hAnsi="Times New Roman" w:cs="Times New Roman"/>
          <w:sz w:val="24"/>
          <w:szCs w:val="24"/>
        </w:rPr>
        <w:t>п</w:t>
      </w:r>
      <w:r w:rsidRPr="00060FD4">
        <w:rPr>
          <w:rFonts w:ascii="Times New Roman" w:hAnsi="Times New Roman" w:cs="Times New Roman"/>
          <w:sz w:val="24"/>
          <w:szCs w:val="24"/>
        </w:rPr>
        <w:t>роекту районного бюджета доходы в 20</w:t>
      </w:r>
      <w:r w:rsidR="005B1BD2" w:rsidRPr="00060FD4">
        <w:rPr>
          <w:rFonts w:ascii="Times New Roman" w:hAnsi="Times New Roman" w:cs="Times New Roman"/>
          <w:sz w:val="24"/>
          <w:szCs w:val="24"/>
        </w:rPr>
        <w:t>2</w:t>
      </w:r>
      <w:r w:rsidR="003F0679" w:rsidRPr="00060FD4">
        <w:rPr>
          <w:rFonts w:ascii="Times New Roman" w:hAnsi="Times New Roman" w:cs="Times New Roman"/>
          <w:sz w:val="24"/>
          <w:szCs w:val="24"/>
        </w:rPr>
        <w:t>2</w:t>
      </w:r>
      <w:r w:rsidRPr="00060FD4">
        <w:rPr>
          <w:rFonts w:ascii="Times New Roman" w:hAnsi="Times New Roman" w:cs="Times New Roman"/>
          <w:sz w:val="24"/>
          <w:szCs w:val="24"/>
        </w:rPr>
        <w:t xml:space="preserve"> году составят </w:t>
      </w:r>
      <w:r w:rsidR="003F0679" w:rsidRPr="00060FD4">
        <w:rPr>
          <w:rFonts w:ascii="Times New Roman" w:hAnsi="Times New Roman" w:cs="Times New Roman"/>
          <w:sz w:val="24"/>
          <w:szCs w:val="24"/>
        </w:rPr>
        <w:t>2 446 254,7</w:t>
      </w:r>
      <w:r w:rsidR="002B00F1" w:rsidRPr="00060FD4">
        <w:rPr>
          <w:rFonts w:ascii="Times New Roman" w:hAnsi="Times New Roman" w:cs="Times New Roman"/>
          <w:sz w:val="24"/>
          <w:szCs w:val="24"/>
        </w:rPr>
        <w:t xml:space="preserve"> </w:t>
      </w:r>
      <w:r w:rsidRPr="00060FD4">
        <w:rPr>
          <w:rFonts w:ascii="Times New Roman" w:hAnsi="Times New Roman" w:cs="Times New Roman"/>
          <w:sz w:val="24"/>
          <w:szCs w:val="24"/>
        </w:rPr>
        <w:t xml:space="preserve">тыс. руб., что на </w:t>
      </w:r>
      <w:r w:rsidR="003F0679" w:rsidRPr="00060FD4">
        <w:rPr>
          <w:rFonts w:ascii="Times New Roman" w:hAnsi="Times New Roman" w:cs="Times New Roman"/>
          <w:sz w:val="24"/>
          <w:szCs w:val="24"/>
        </w:rPr>
        <w:t>129 781,1</w:t>
      </w:r>
      <w:r w:rsidRPr="00060FD4">
        <w:rPr>
          <w:rFonts w:ascii="Times New Roman" w:hAnsi="Times New Roman" w:cs="Times New Roman"/>
          <w:sz w:val="24"/>
          <w:szCs w:val="24"/>
        </w:rPr>
        <w:t xml:space="preserve"> тыс. руб., или на </w:t>
      </w:r>
      <w:r w:rsidR="00700B19" w:rsidRPr="00060FD4">
        <w:rPr>
          <w:rFonts w:ascii="Times New Roman" w:hAnsi="Times New Roman" w:cs="Times New Roman"/>
          <w:sz w:val="24"/>
          <w:szCs w:val="24"/>
        </w:rPr>
        <w:t>5,</w:t>
      </w:r>
      <w:r w:rsidR="00060FD4" w:rsidRPr="00060FD4">
        <w:rPr>
          <w:rFonts w:ascii="Times New Roman" w:hAnsi="Times New Roman" w:cs="Times New Roman"/>
          <w:sz w:val="24"/>
          <w:szCs w:val="24"/>
        </w:rPr>
        <w:t>6</w:t>
      </w:r>
      <w:r w:rsidRPr="00060FD4">
        <w:rPr>
          <w:rFonts w:ascii="Times New Roman" w:hAnsi="Times New Roman" w:cs="Times New Roman"/>
          <w:sz w:val="24"/>
          <w:szCs w:val="24"/>
        </w:rPr>
        <w:t xml:space="preserve">% </w:t>
      </w:r>
      <w:r w:rsidR="002B00F1" w:rsidRPr="00060FD4">
        <w:rPr>
          <w:rFonts w:ascii="Times New Roman" w:hAnsi="Times New Roman" w:cs="Times New Roman"/>
          <w:sz w:val="24"/>
          <w:szCs w:val="24"/>
        </w:rPr>
        <w:t>больше</w:t>
      </w:r>
      <w:r w:rsidRPr="00060FD4">
        <w:rPr>
          <w:rFonts w:ascii="Times New Roman" w:hAnsi="Times New Roman" w:cs="Times New Roman"/>
          <w:sz w:val="24"/>
          <w:szCs w:val="24"/>
        </w:rPr>
        <w:t xml:space="preserve"> </w:t>
      </w:r>
      <w:r w:rsidR="00C10E8A" w:rsidRPr="00060FD4">
        <w:rPr>
          <w:rFonts w:ascii="Times New Roman" w:hAnsi="Times New Roman" w:cs="Times New Roman"/>
          <w:sz w:val="24"/>
          <w:szCs w:val="24"/>
        </w:rPr>
        <w:t>утвержденных</w:t>
      </w:r>
      <w:r w:rsidRPr="00060FD4">
        <w:rPr>
          <w:rFonts w:ascii="Times New Roman" w:hAnsi="Times New Roman" w:cs="Times New Roman"/>
          <w:sz w:val="24"/>
          <w:szCs w:val="24"/>
        </w:rPr>
        <w:t xml:space="preserve"> назначений 20</w:t>
      </w:r>
      <w:r w:rsidR="00700B19" w:rsidRPr="00060FD4">
        <w:rPr>
          <w:rFonts w:ascii="Times New Roman" w:hAnsi="Times New Roman" w:cs="Times New Roman"/>
          <w:sz w:val="24"/>
          <w:szCs w:val="24"/>
        </w:rPr>
        <w:t>2</w:t>
      </w:r>
      <w:r w:rsidR="003F0679" w:rsidRPr="00060FD4">
        <w:rPr>
          <w:rFonts w:ascii="Times New Roman" w:hAnsi="Times New Roman" w:cs="Times New Roman"/>
          <w:sz w:val="24"/>
          <w:szCs w:val="24"/>
        </w:rPr>
        <w:t>1</w:t>
      </w:r>
      <w:r w:rsidRPr="00060FD4">
        <w:rPr>
          <w:rFonts w:ascii="Times New Roman" w:hAnsi="Times New Roman" w:cs="Times New Roman"/>
          <w:sz w:val="24"/>
          <w:szCs w:val="24"/>
        </w:rPr>
        <w:t xml:space="preserve"> года</w:t>
      </w:r>
      <w:r w:rsidR="00F745E3" w:rsidRPr="00060FD4">
        <w:rPr>
          <w:rFonts w:ascii="Times New Roman" w:hAnsi="Times New Roman" w:cs="Times New Roman"/>
          <w:sz w:val="24"/>
          <w:szCs w:val="24"/>
        </w:rPr>
        <w:t xml:space="preserve"> (</w:t>
      </w:r>
      <w:r w:rsidR="003F0679" w:rsidRPr="00060FD4">
        <w:rPr>
          <w:rFonts w:ascii="Times New Roman" w:hAnsi="Times New Roman" w:cs="Times New Roman"/>
          <w:sz w:val="24"/>
          <w:szCs w:val="24"/>
        </w:rPr>
        <w:t>2 316 473,6</w:t>
      </w:r>
      <w:r w:rsidR="00F745E3" w:rsidRPr="00060FD4">
        <w:rPr>
          <w:rFonts w:ascii="Times New Roman" w:hAnsi="Times New Roman" w:cs="Times New Roman"/>
          <w:sz w:val="24"/>
          <w:szCs w:val="24"/>
        </w:rPr>
        <w:t xml:space="preserve"> тыс. руб.)</w:t>
      </w:r>
      <w:r w:rsidRPr="00060F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CAE" w:rsidRDefault="00DE2CAE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89E">
        <w:rPr>
          <w:rFonts w:ascii="Times New Roman" w:hAnsi="Times New Roman" w:cs="Times New Roman"/>
          <w:sz w:val="24"/>
          <w:szCs w:val="24"/>
        </w:rPr>
        <w:t>Изменения планируемого показателя доходной части районного бюджета на 20</w:t>
      </w:r>
      <w:r w:rsidR="00732809" w:rsidRPr="0061789E">
        <w:rPr>
          <w:rFonts w:ascii="Times New Roman" w:hAnsi="Times New Roman" w:cs="Times New Roman"/>
          <w:sz w:val="24"/>
          <w:szCs w:val="24"/>
        </w:rPr>
        <w:t>2</w:t>
      </w:r>
      <w:r w:rsidR="0061789E" w:rsidRPr="0061789E">
        <w:rPr>
          <w:rFonts w:ascii="Times New Roman" w:hAnsi="Times New Roman" w:cs="Times New Roman"/>
          <w:sz w:val="24"/>
          <w:szCs w:val="24"/>
        </w:rPr>
        <w:t>2</w:t>
      </w:r>
      <w:r w:rsidRPr="0061789E">
        <w:rPr>
          <w:rFonts w:ascii="Times New Roman" w:hAnsi="Times New Roman" w:cs="Times New Roman"/>
          <w:sz w:val="24"/>
          <w:szCs w:val="24"/>
        </w:rPr>
        <w:t xml:space="preserve"> год представлен</w:t>
      </w:r>
      <w:r w:rsidR="00F96462" w:rsidRPr="0061789E">
        <w:rPr>
          <w:rFonts w:ascii="Times New Roman" w:hAnsi="Times New Roman" w:cs="Times New Roman"/>
          <w:sz w:val="24"/>
          <w:szCs w:val="24"/>
        </w:rPr>
        <w:t>ы</w:t>
      </w:r>
      <w:r w:rsidRPr="0061789E">
        <w:rPr>
          <w:rFonts w:ascii="Times New Roman" w:hAnsi="Times New Roman" w:cs="Times New Roman"/>
          <w:sz w:val="24"/>
          <w:szCs w:val="24"/>
        </w:rPr>
        <w:t xml:space="preserve"> на </w:t>
      </w:r>
      <w:r w:rsidR="00343D97" w:rsidRPr="0061789E">
        <w:rPr>
          <w:rFonts w:ascii="Times New Roman" w:hAnsi="Times New Roman" w:cs="Times New Roman"/>
          <w:sz w:val="24"/>
          <w:szCs w:val="24"/>
        </w:rPr>
        <w:t>диаграмме</w:t>
      </w:r>
      <w:r w:rsidRPr="0061789E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7A7261" w:rsidRDefault="007A7261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7261" w:rsidRDefault="007A7261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7261" w:rsidRDefault="007A7261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7261" w:rsidRDefault="007A7261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7261" w:rsidRDefault="007A7261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7261" w:rsidRDefault="007A7261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7261" w:rsidRDefault="007A7261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7261" w:rsidRDefault="007A7261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7261" w:rsidRDefault="007A7261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07DE" w:rsidRDefault="005D7F98" w:rsidP="005D7F98">
      <w:pPr>
        <w:ind w:firstLine="85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1789E">
        <w:rPr>
          <w:rFonts w:ascii="Times New Roman" w:hAnsi="Times New Roman" w:cs="Times New Roman"/>
          <w:sz w:val="20"/>
          <w:szCs w:val="20"/>
        </w:rPr>
        <w:lastRenderedPageBreak/>
        <w:t>Диаграмма 1</w:t>
      </w:r>
    </w:p>
    <w:p w:rsidR="002B057B" w:rsidRDefault="002B057B" w:rsidP="002B057B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B057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867150" cy="1962150"/>
            <wp:effectExtent l="19050" t="0" r="1905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E2CAE" w:rsidRPr="00E32361" w:rsidRDefault="00DE2CAE" w:rsidP="004F051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32361">
        <w:rPr>
          <w:rFonts w:ascii="Times New Roman" w:hAnsi="Times New Roman" w:cs="Times New Roman"/>
          <w:sz w:val="16"/>
          <w:szCs w:val="16"/>
        </w:rPr>
        <w:t>1</w:t>
      </w:r>
      <w:r w:rsidR="00241C6A" w:rsidRPr="00E32361">
        <w:rPr>
          <w:rFonts w:ascii="Times New Roman" w:hAnsi="Times New Roman" w:cs="Times New Roman"/>
          <w:sz w:val="16"/>
          <w:szCs w:val="16"/>
        </w:rPr>
        <w:t xml:space="preserve"> </w:t>
      </w:r>
      <w:r w:rsidRPr="00E32361">
        <w:rPr>
          <w:rFonts w:ascii="Times New Roman" w:hAnsi="Times New Roman" w:cs="Times New Roman"/>
          <w:sz w:val="16"/>
          <w:szCs w:val="16"/>
        </w:rPr>
        <w:t>-</w:t>
      </w:r>
      <w:r w:rsidR="00241C6A" w:rsidRPr="00E32361">
        <w:rPr>
          <w:rFonts w:ascii="Times New Roman" w:hAnsi="Times New Roman" w:cs="Times New Roman"/>
          <w:sz w:val="16"/>
          <w:szCs w:val="16"/>
        </w:rPr>
        <w:t xml:space="preserve"> </w:t>
      </w:r>
      <w:r w:rsidRPr="00E32361">
        <w:rPr>
          <w:rFonts w:ascii="Times New Roman" w:hAnsi="Times New Roman" w:cs="Times New Roman"/>
          <w:sz w:val="16"/>
          <w:szCs w:val="16"/>
        </w:rPr>
        <w:t>доходы районного бюджета на 20</w:t>
      </w:r>
      <w:r w:rsidR="005D7F98" w:rsidRPr="00E32361">
        <w:rPr>
          <w:rFonts w:ascii="Times New Roman" w:hAnsi="Times New Roman" w:cs="Times New Roman"/>
          <w:sz w:val="16"/>
          <w:szCs w:val="16"/>
        </w:rPr>
        <w:t>2</w:t>
      </w:r>
      <w:r w:rsidR="0061789E" w:rsidRPr="00E32361">
        <w:rPr>
          <w:rFonts w:ascii="Times New Roman" w:hAnsi="Times New Roman" w:cs="Times New Roman"/>
          <w:sz w:val="16"/>
          <w:szCs w:val="16"/>
        </w:rPr>
        <w:t>2</w:t>
      </w:r>
      <w:r w:rsidRPr="00E32361">
        <w:rPr>
          <w:rFonts w:ascii="Times New Roman" w:hAnsi="Times New Roman" w:cs="Times New Roman"/>
          <w:sz w:val="16"/>
          <w:szCs w:val="16"/>
        </w:rPr>
        <w:t xml:space="preserve"> год, </w:t>
      </w:r>
      <w:r w:rsidR="00187240" w:rsidRPr="00E32361">
        <w:rPr>
          <w:rFonts w:ascii="Times New Roman" w:hAnsi="Times New Roman" w:cs="Times New Roman"/>
          <w:sz w:val="16"/>
          <w:szCs w:val="16"/>
        </w:rPr>
        <w:t>утвержденные</w:t>
      </w:r>
      <w:r w:rsidRPr="00E32361">
        <w:rPr>
          <w:rFonts w:ascii="Times New Roman" w:hAnsi="Times New Roman" w:cs="Times New Roman"/>
          <w:sz w:val="16"/>
          <w:szCs w:val="16"/>
        </w:rPr>
        <w:t xml:space="preserve"> </w:t>
      </w:r>
      <w:r w:rsidR="00241C6A" w:rsidRPr="00E32361">
        <w:rPr>
          <w:rFonts w:ascii="Times New Roman" w:hAnsi="Times New Roman" w:cs="Times New Roman"/>
          <w:sz w:val="16"/>
          <w:szCs w:val="16"/>
        </w:rPr>
        <w:t>решени</w:t>
      </w:r>
      <w:r w:rsidR="00187240" w:rsidRPr="00E32361">
        <w:rPr>
          <w:rFonts w:ascii="Times New Roman" w:hAnsi="Times New Roman" w:cs="Times New Roman"/>
          <w:sz w:val="16"/>
          <w:szCs w:val="16"/>
        </w:rPr>
        <w:t>ем</w:t>
      </w:r>
      <w:r w:rsidR="00241C6A" w:rsidRPr="00E32361">
        <w:rPr>
          <w:rFonts w:ascii="Times New Roman" w:hAnsi="Times New Roman" w:cs="Times New Roman"/>
          <w:sz w:val="16"/>
          <w:szCs w:val="16"/>
        </w:rPr>
        <w:t xml:space="preserve"> о районном бюджете на 20</w:t>
      </w:r>
      <w:r w:rsidR="002B057B" w:rsidRPr="00E32361">
        <w:rPr>
          <w:rFonts w:ascii="Times New Roman" w:hAnsi="Times New Roman" w:cs="Times New Roman"/>
          <w:sz w:val="16"/>
          <w:szCs w:val="16"/>
        </w:rPr>
        <w:t>20</w:t>
      </w:r>
      <w:r w:rsidR="00187240" w:rsidRPr="00E32361">
        <w:rPr>
          <w:rFonts w:ascii="Times New Roman" w:hAnsi="Times New Roman" w:cs="Times New Roman"/>
          <w:sz w:val="16"/>
          <w:szCs w:val="16"/>
        </w:rPr>
        <w:t xml:space="preserve"> год и плановый период</w:t>
      </w:r>
      <w:r w:rsidR="003205C1" w:rsidRPr="00E32361">
        <w:rPr>
          <w:rFonts w:ascii="Times New Roman" w:hAnsi="Times New Roman" w:cs="Times New Roman"/>
          <w:sz w:val="16"/>
          <w:szCs w:val="16"/>
        </w:rPr>
        <w:t xml:space="preserve"> </w:t>
      </w:r>
      <w:r w:rsidR="00CD0EB5" w:rsidRPr="00E32361">
        <w:rPr>
          <w:rFonts w:ascii="Times New Roman" w:hAnsi="Times New Roman" w:cs="Times New Roman"/>
          <w:sz w:val="16"/>
          <w:szCs w:val="16"/>
        </w:rPr>
        <w:t>202</w:t>
      </w:r>
      <w:r w:rsidR="002B057B" w:rsidRPr="00E32361">
        <w:rPr>
          <w:rFonts w:ascii="Times New Roman" w:hAnsi="Times New Roman" w:cs="Times New Roman"/>
          <w:sz w:val="16"/>
          <w:szCs w:val="16"/>
        </w:rPr>
        <w:t>1</w:t>
      </w:r>
      <w:r w:rsidR="005D7F98" w:rsidRPr="00E32361">
        <w:rPr>
          <w:rFonts w:ascii="Times New Roman" w:hAnsi="Times New Roman" w:cs="Times New Roman"/>
          <w:sz w:val="16"/>
          <w:szCs w:val="16"/>
        </w:rPr>
        <w:t>-202</w:t>
      </w:r>
      <w:r w:rsidR="002B057B" w:rsidRPr="00E32361">
        <w:rPr>
          <w:rFonts w:ascii="Times New Roman" w:hAnsi="Times New Roman" w:cs="Times New Roman"/>
          <w:sz w:val="16"/>
          <w:szCs w:val="16"/>
        </w:rPr>
        <w:t>2</w:t>
      </w:r>
      <w:r w:rsidR="00241C6A" w:rsidRPr="00E32361">
        <w:rPr>
          <w:rFonts w:ascii="Times New Roman" w:hAnsi="Times New Roman" w:cs="Times New Roman"/>
          <w:sz w:val="16"/>
          <w:szCs w:val="16"/>
        </w:rPr>
        <w:t xml:space="preserve"> год</w:t>
      </w:r>
      <w:r w:rsidR="009F2E51" w:rsidRPr="00E32361">
        <w:rPr>
          <w:rFonts w:ascii="Times New Roman" w:hAnsi="Times New Roman" w:cs="Times New Roman"/>
          <w:sz w:val="16"/>
          <w:szCs w:val="16"/>
        </w:rPr>
        <w:t>ов</w:t>
      </w:r>
      <w:r w:rsidR="00241C6A" w:rsidRPr="00E32361">
        <w:rPr>
          <w:rFonts w:ascii="Times New Roman" w:hAnsi="Times New Roman" w:cs="Times New Roman"/>
          <w:sz w:val="16"/>
          <w:szCs w:val="16"/>
        </w:rPr>
        <w:t xml:space="preserve"> (</w:t>
      </w:r>
      <w:r w:rsidR="002B057B" w:rsidRPr="00E32361">
        <w:rPr>
          <w:rFonts w:ascii="Times New Roman" w:hAnsi="Times New Roman" w:cs="Times New Roman"/>
          <w:sz w:val="16"/>
          <w:szCs w:val="16"/>
        </w:rPr>
        <w:t>2 065 432,3</w:t>
      </w:r>
      <w:r w:rsidR="00241C6A" w:rsidRPr="00E32361">
        <w:rPr>
          <w:rFonts w:ascii="Times New Roman" w:hAnsi="Times New Roman" w:cs="Times New Roman"/>
          <w:sz w:val="16"/>
          <w:szCs w:val="16"/>
        </w:rPr>
        <w:t xml:space="preserve"> тыс. руб.);</w:t>
      </w:r>
    </w:p>
    <w:p w:rsidR="00241C6A" w:rsidRPr="00E32361" w:rsidRDefault="00241C6A" w:rsidP="004F051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32361">
        <w:rPr>
          <w:rFonts w:ascii="Times New Roman" w:hAnsi="Times New Roman" w:cs="Times New Roman"/>
          <w:sz w:val="16"/>
          <w:szCs w:val="16"/>
        </w:rPr>
        <w:t>2 - доходы районного бюджета на 20</w:t>
      </w:r>
      <w:r w:rsidR="005D7F98" w:rsidRPr="00E32361">
        <w:rPr>
          <w:rFonts w:ascii="Times New Roman" w:hAnsi="Times New Roman" w:cs="Times New Roman"/>
          <w:sz w:val="16"/>
          <w:szCs w:val="16"/>
        </w:rPr>
        <w:t>2</w:t>
      </w:r>
      <w:r w:rsidR="002B057B" w:rsidRPr="00E32361">
        <w:rPr>
          <w:rFonts w:ascii="Times New Roman" w:hAnsi="Times New Roman" w:cs="Times New Roman"/>
          <w:sz w:val="16"/>
          <w:szCs w:val="16"/>
        </w:rPr>
        <w:t>2</w:t>
      </w:r>
      <w:r w:rsidRPr="00E32361">
        <w:rPr>
          <w:rFonts w:ascii="Times New Roman" w:hAnsi="Times New Roman" w:cs="Times New Roman"/>
          <w:sz w:val="16"/>
          <w:szCs w:val="16"/>
        </w:rPr>
        <w:t xml:space="preserve"> год, </w:t>
      </w:r>
      <w:r w:rsidR="00187240" w:rsidRPr="00E32361">
        <w:rPr>
          <w:rFonts w:ascii="Times New Roman" w:hAnsi="Times New Roman" w:cs="Times New Roman"/>
          <w:sz w:val="16"/>
          <w:szCs w:val="16"/>
        </w:rPr>
        <w:t>утвержденные</w:t>
      </w:r>
      <w:r w:rsidRPr="00E32361">
        <w:rPr>
          <w:rFonts w:ascii="Times New Roman" w:hAnsi="Times New Roman" w:cs="Times New Roman"/>
          <w:sz w:val="16"/>
          <w:szCs w:val="16"/>
        </w:rPr>
        <w:t xml:space="preserve"> решени</w:t>
      </w:r>
      <w:r w:rsidR="00187240" w:rsidRPr="00E32361">
        <w:rPr>
          <w:rFonts w:ascii="Times New Roman" w:hAnsi="Times New Roman" w:cs="Times New Roman"/>
          <w:sz w:val="16"/>
          <w:szCs w:val="16"/>
        </w:rPr>
        <w:t>ем</w:t>
      </w:r>
      <w:r w:rsidRPr="00E32361">
        <w:rPr>
          <w:rFonts w:ascii="Times New Roman" w:hAnsi="Times New Roman" w:cs="Times New Roman"/>
          <w:sz w:val="16"/>
          <w:szCs w:val="16"/>
        </w:rPr>
        <w:t xml:space="preserve"> о районном бюджете на 20</w:t>
      </w:r>
      <w:r w:rsidR="00CD0EB5" w:rsidRPr="00E32361">
        <w:rPr>
          <w:rFonts w:ascii="Times New Roman" w:hAnsi="Times New Roman" w:cs="Times New Roman"/>
          <w:sz w:val="16"/>
          <w:szCs w:val="16"/>
        </w:rPr>
        <w:t>2</w:t>
      </w:r>
      <w:r w:rsidR="002B057B" w:rsidRPr="00E32361">
        <w:rPr>
          <w:rFonts w:ascii="Times New Roman" w:hAnsi="Times New Roman" w:cs="Times New Roman"/>
          <w:sz w:val="16"/>
          <w:szCs w:val="16"/>
        </w:rPr>
        <w:t>1</w:t>
      </w:r>
      <w:r w:rsidR="00187240" w:rsidRPr="00E32361">
        <w:rPr>
          <w:rFonts w:ascii="Times New Roman" w:hAnsi="Times New Roman" w:cs="Times New Roman"/>
          <w:sz w:val="16"/>
          <w:szCs w:val="16"/>
        </w:rPr>
        <w:t xml:space="preserve"> год и плановый период </w:t>
      </w:r>
      <w:r w:rsidRPr="00E32361">
        <w:rPr>
          <w:rFonts w:ascii="Times New Roman" w:hAnsi="Times New Roman" w:cs="Times New Roman"/>
          <w:sz w:val="16"/>
          <w:szCs w:val="16"/>
        </w:rPr>
        <w:t>20</w:t>
      </w:r>
      <w:r w:rsidR="005D7F98" w:rsidRPr="00E32361">
        <w:rPr>
          <w:rFonts w:ascii="Times New Roman" w:hAnsi="Times New Roman" w:cs="Times New Roman"/>
          <w:sz w:val="16"/>
          <w:szCs w:val="16"/>
        </w:rPr>
        <w:t>2</w:t>
      </w:r>
      <w:r w:rsidR="002B057B" w:rsidRPr="00E32361">
        <w:rPr>
          <w:rFonts w:ascii="Times New Roman" w:hAnsi="Times New Roman" w:cs="Times New Roman"/>
          <w:sz w:val="16"/>
          <w:szCs w:val="16"/>
        </w:rPr>
        <w:t>2</w:t>
      </w:r>
      <w:r w:rsidR="00187240" w:rsidRPr="00E32361">
        <w:rPr>
          <w:rFonts w:ascii="Times New Roman" w:hAnsi="Times New Roman" w:cs="Times New Roman"/>
          <w:sz w:val="16"/>
          <w:szCs w:val="16"/>
        </w:rPr>
        <w:t>-202</w:t>
      </w:r>
      <w:r w:rsidR="002B057B" w:rsidRPr="00E32361">
        <w:rPr>
          <w:rFonts w:ascii="Times New Roman" w:hAnsi="Times New Roman" w:cs="Times New Roman"/>
          <w:sz w:val="16"/>
          <w:szCs w:val="16"/>
        </w:rPr>
        <w:t>3</w:t>
      </w:r>
      <w:r w:rsidR="00187240" w:rsidRPr="00E32361">
        <w:rPr>
          <w:rFonts w:ascii="Times New Roman" w:hAnsi="Times New Roman" w:cs="Times New Roman"/>
          <w:sz w:val="16"/>
          <w:szCs w:val="16"/>
        </w:rPr>
        <w:t xml:space="preserve"> </w:t>
      </w:r>
      <w:r w:rsidRPr="00E32361">
        <w:rPr>
          <w:rFonts w:ascii="Times New Roman" w:hAnsi="Times New Roman" w:cs="Times New Roman"/>
          <w:sz w:val="16"/>
          <w:szCs w:val="16"/>
        </w:rPr>
        <w:t>год</w:t>
      </w:r>
      <w:r w:rsidR="009F2E51" w:rsidRPr="00E32361">
        <w:rPr>
          <w:rFonts w:ascii="Times New Roman" w:hAnsi="Times New Roman" w:cs="Times New Roman"/>
          <w:sz w:val="16"/>
          <w:szCs w:val="16"/>
        </w:rPr>
        <w:t>ов</w:t>
      </w:r>
      <w:r w:rsidRPr="00E32361">
        <w:rPr>
          <w:rFonts w:ascii="Times New Roman" w:hAnsi="Times New Roman" w:cs="Times New Roman"/>
          <w:sz w:val="16"/>
          <w:szCs w:val="16"/>
        </w:rPr>
        <w:t xml:space="preserve"> (</w:t>
      </w:r>
      <w:r w:rsidR="002B057B" w:rsidRPr="00E32361">
        <w:rPr>
          <w:rFonts w:ascii="Times New Roman" w:hAnsi="Times New Roman" w:cs="Times New Roman"/>
          <w:sz w:val="16"/>
          <w:szCs w:val="16"/>
        </w:rPr>
        <w:t>2 254 097,6</w:t>
      </w:r>
      <w:r w:rsidRPr="00E32361">
        <w:rPr>
          <w:rFonts w:ascii="Times New Roman" w:hAnsi="Times New Roman" w:cs="Times New Roman"/>
          <w:sz w:val="16"/>
          <w:szCs w:val="16"/>
        </w:rPr>
        <w:t xml:space="preserve"> тыс. руб.);</w:t>
      </w:r>
    </w:p>
    <w:p w:rsidR="00241C6A" w:rsidRPr="00E32361" w:rsidRDefault="00241C6A" w:rsidP="004F051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32361">
        <w:rPr>
          <w:rFonts w:ascii="Times New Roman" w:hAnsi="Times New Roman" w:cs="Times New Roman"/>
          <w:sz w:val="16"/>
          <w:szCs w:val="16"/>
        </w:rPr>
        <w:t>3 - доходы районного бюджета на 20</w:t>
      </w:r>
      <w:r w:rsidR="005D7F98" w:rsidRPr="00E32361">
        <w:rPr>
          <w:rFonts w:ascii="Times New Roman" w:hAnsi="Times New Roman" w:cs="Times New Roman"/>
          <w:sz w:val="16"/>
          <w:szCs w:val="16"/>
        </w:rPr>
        <w:t>2</w:t>
      </w:r>
      <w:r w:rsidR="002B057B" w:rsidRPr="00E32361">
        <w:rPr>
          <w:rFonts w:ascii="Times New Roman" w:hAnsi="Times New Roman" w:cs="Times New Roman"/>
          <w:sz w:val="16"/>
          <w:szCs w:val="16"/>
        </w:rPr>
        <w:t>2</w:t>
      </w:r>
      <w:r w:rsidRPr="00E32361">
        <w:rPr>
          <w:rFonts w:ascii="Times New Roman" w:hAnsi="Times New Roman" w:cs="Times New Roman"/>
          <w:sz w:val="16"/>
          <w:szCs w:val="16"/>
        </w:rPr>
        <w:t xml:space="preserve"> год, предусмотренные проектом решения о районном бюджете на 20</w:t>
      </w:r>
      <w:r w:rsidR="005D7F98" w:rsidRPr="00E32361">
        <w:rPr>
          <w:rFonts w:ascii="Times New Roman" w:hAnsi="Times New Roman" w:cs="Times New Roman"/>
          <w:sz w:val="16"/>
          <w:szCs w:val="16"/>
        </w:rPr>
        <w:t>2</w:t>
      </w:r>
      <w:r w:rsidR="002B057B" w:rsidRPr="00E32361">
        <w:rPr>
          <w:rFonts w:ascii="Times New Roman" w:hAnsi="Times New Roman" w:cs="Times New Roman"/>
          <w:sz w:val="16"/>
          <w:szCs w:val="16"/>
        </w:rPr>
        <w:t>2</w:t>
      </w:r>
      <w:r w:rsidR="003205C1" w:rsidRPr="00E32361">
        <w:rPr>
          <w:rFonts w:ascii="Times New Roman" w:hAnsi="Times New Roman" w:cs="Times New Roman"/>
          <w:sz w:val="16"/>
          <w:szCs w:val="16"/>
        </w:rPr>
        <w:t xml:space="preserve"> </w:t>
      </w:r>
      <w:r w:rsidR="00225A58" w:rsidRPr="00E32361">
        <w:rPr>
          <w:rFonts w:ascii="Times New Roman" w:hAnsi="Times New Roman" w:cs="Times New Roman"/>
          <w:sz w:val="16"/>
          <w:szCs w:val="16"/>
        </w:rPr>
        <w:t xml:space="preserve">год и плановый период </w:t>
      </w:r>
      <w:r w:rsidRPr="00E32361">
        <w:rPr>
          <w:rFonts w:ascii="Times New Roman" w:hAnsi="Times New Roman" w:cs="Times New Roman"/>
          <w:sz w:val="16"/>
          <w:szCs w:val="16"/>
        </w:rPr>
        <w:t>20</w:t>
      </w:r>
      <w:r w:rsidR="000D137D" w:rsidRPr="00E32361">
        <w:rPr>
          <w:rFonts w:ascii="Times New Roman" w:hAnsi="Times New Roman" w:cs="Times New Roman"/>
          <w:sz w:val="16"/>
          <w:szCs w:val="16"/>
        </w:rPr>
        <w:t>2</w:t>
      </w:r>
      <w:r w:rsidR="002B057B" w:rsidRPr="00E32361">
        <w:rPr>
          <w:rFonts w:ascii="Times New Roman" w:hAnsi="Times New Roman" w:cs="Times New Roman"/>
          <w:sz w:val="16"/>
          <w:szCs w:val="16"/>
        </w:rPr>
        <w:t>3</w:t>
      </w:r>
      <w:r w:rsidR="00225A58" w:rsidRPr="00E32361">
        <w:rPr>
          <w:rFonts w:ascii="Times New Roman" w:hAnsi="Times New Roman" w:cs="Times New Roman"/>
          <w:sz w:val="16"/>
          <w:szCs w:val="16"/>
        </w:rPr>
        <w:t>-202</w:t>
      </w:r>
      <w:r w:rsidR="002B057B" w:rsidRPr="00E32361">
        <w:rPr>
          <w:rFonts w:ascii="Times New Roman" w:hAnsi="Times New Roman" w:cs="Times New Roman"/>
          <w:sz w:val="16"/>
          <w:szCs w:val="16"/>
        </w:rPr>
        <w:t>4</w:t>
      </w:r>
      <w:r w:rsidRPr="00E32361">
        <w:rPr>
          <w:rFonts w:ascii="Times New Roman" w:hAnsi="Times New Roman" w:cs="Times New Roman"/>
          <w:sz w:val="16"/>
          <w:szCs w:val="16"/>
        </w:rPr>
        <w:t xml:space="preserve"> год</w:t>
      </w:r>
      <w:r w:rsidR="009F2E51" w:rsidRPr="00E32361">
        <w:rPr>
          <w:rFonts w:ascii="Times New Roman" w:hAnsi="Times New Roman" w:cs="Times New Roman"/>
          <w:sz w:val="16"/>
          <w:szCs w:val="16"/>
        </w:rPr>
        <w:t>ов</w:t>
      </w:r>
      <w:r w:rsidRPr="00E32361">
        <w:rPr>
          <w:rFonts w:ascii="Times New Roman" w:hAnsi="Times New Roman" w:cs="Times New Roman"/>
          <w:sz w:val="16"/>
          <w:szCs w:val="16"/>
        </w:rPr>
        <w:t xml:space="preserve"> (</w:t>
      </w:r>
      <w:r w:rsidR="005D7F98" w:rsidRPr="00E32361">
        <w:rPr>
          <w:rFonts w:ascii="Times New Roman" w:hAnsi="Times New Roman" w:cs="Times New Roman"/>
          <w:sz w:val="16"/>
          <w:szCs w:val="16"/>
        </w:rPr>
        <w:t>2</w:t>
      </w:r>
      <w:r w:rsidR="002B057B" w:rsidRPr="00E32361">
        <w:rPr>
          <w:rFonts w:ascii="Times New Roman" w:hAnsi="Times New Roman" w:cs="Times New Roman"/>
          <w:sz w:val="16"/>
          <w:szCs w:val="16"/>
        </w:rPr>
        <w:t xml:space="preserve"> 446 254,7 </w:t>
      </w:r>
      <w:r w:rsidRPr="00E32361">
        <w:rPr>
          <w:rFonts w:ascii="Times New Roman" w:hAnsi="Times New Roman" w:cs="Times New Roman"/>
          <w:sz w:val="16"/>
          <w:szCs w:val="16"/>
        </w:rPr>
        <w:t>тыс. руб.).</w:t>
      </w:r>
    </w:p>
    <w:p w:rsidR="00E32361" w:rsidRDefault="00E32361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5BA4" w:rsidRPr="00975256" w:rsidRDefault="00065BA4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256">
        <w:rPr>
          <w:rFonts w:ascii="Times New Roman" w:hAnsi="Times New Roman" w:cs="Times New Roman"/>
          <w:sz w:val="24"/>
          <w:szCs w:val="24"/>
        </w:rPr>
        <w:t>Как видно из представленно</w:t>
      </w:r>
      <w:r w:rsidR="00F82171" w:rsidRPr="00975256">
        <w:rPr>
          <w:rFonts w:ascii="Times New Roman" w:hAnsi="Times New Roman" w:cs="Times New Roman"/>
          <w:sz w:val="24"/>
          <w:szCs w:val="24"/>
        </w:rPr>
        <w:t>й</w:t>
      </w:r>
      <w:r w:rsidRPr="00975256">
        <w:rPr>
          <w:rFonts w:ascii="Times New Roman" w:hAnsi="Times New Roman" w:cs="Times New Roman"/>
          <w:sz w:val="24"/>
          <w:szCs w:val="24"/>
        </w:rPr>
        <w:t xml:space="preserve"> </w:t>
      </w:r>
      <w:r w:rsidR="00F82171" w:rsidRPr="00975256">
        <w:rPr>
          <w:rFonts w:ascii="Times New Roman" w:hAnsi="Times New Roman" w:cs="Times New Roman"/>
          <w:sz w:val="24"/>
          <w:szCs w:val="24"/>
        </w:rPr>
        <w:t>диаграммы</w:t>
      </w:r>
      <w:r w:rsidR="000B2CB7" w:rsidRPr="00975256">
        <w:rPr>
          <w:rFonts w:ascii="Times New Roman" w:hAnsi="Times New Roman" w:cs="Times New Roman"/>
          <w:sz w:val="24"/>
          <w:szCs w:val="24"/>
        </w:rPr>
        <w:t xml:space="preserve"> 1</w:t>
      </w:r>
      <w:r w:rsidRPr="00975256">
        <w:rPr>
          <w:rFonts w:ascii="Times New Roman" w:hAnsi="Times New Roman" w:cs="Times New Roman"/>
          <w:sz w:val="24"/>
          <w:szCs w:val="24"/>
        </w:rPr>
        <w:t>, общий о</w:t>
      </w:r>
      <w:r w:rsidR="00424614" w:rsidRPr="00975256">
        <w:rPr>
          <w:rFonts w:ascii="Times New Roman" w:hAnsi="Times New Roman" w:cs="Times New Roman"/>
          <w:sz w:val="24"/>
          <w:szCs w:val="24"/>
        </w:rPr>
        <w:t>бъем доходов 20</w:t>
      </w:r>
      <w:r w:rsidR="00BB03A2" w:rsidRPr="00975256">
        <w:rPr>
          <w:rFonts w:ascii="Times New Roman" w:hAnsi="Times New Roman" w:cs="Times New Roman"/>
          <w:sz w:val="24"/>
          <w:szCs w:val="24"/>
        </w:rPr>
        <w:t>2</w:t>
      </w:r>
      <w:r w:rsidR="00975256" w:rsidRPr="00975256">
        <w:rPr>
          <w:rFonts w:ascii="Times New Roman" w:hAnsi="Times New Roman" w:cs="Times New Roman"/>
          <w:sz w:val="24"/>
          <w:szCs w:val="24"/>
        </w:rPr>
        <w:t>2</w:t>
      </w:r>
      <w:r w:rsidRPr="0097525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E691D" w:rsidRPr="00975256">
        <w:rPr>
          <w:rFonts w:ascii="Times New Roman" w:hAnsi="Times New Roman" w:cs="Times New Roman"/>
          <w:sz w:val="24"/>
          <w:szCs w:val="24"/>
        </w:rPr>
        <w:t>увеличился</w:t>
      </w:r>
      <w:r w:rsidRPr="00975256">
        <w:rPr>
          <w:rFonts w:ascii="Times New Roman" w:hAnsi="Times New Roman" w:cs="Times New Roman"/>
          <w:sz w:val="24"/>
          <w:szCs w:val="24"/>
        </w:rPr>
        <w:t xml:space="preserve"> на </w:t>
      </w:r>
      <w:r w:rsidR="00975256" w:rsidRPr="00975256">
        <w:rPr>
          <w:rFonts w:ascii="Times New Roman" w:hAnsi="Times New Roman" w:cs="Times New Roman"/>
          <w:sz w:val="24"/>
          <w:szCs w:val="24"/>
        </w:rPr>
        <w:t>18,4</w:t>
      </w:r>
      <w:r w:rsidRPr="00975256">
        <w:rPr>
          <w:rFonts w:ascii="Times New Roman" w:hAnsi="Times New Roman" w:cs="Times New Roman"/>
          <w:sz w:val="24"/>
          <w:szCs w:val="24"/>
        </w:rPr>
        <w:t>%</w:t>
      </w:r>
      <w:r w:rsidR="006C0D6D" w:rsidRPr="00975256">
        <w:rPr>
          <w:rFonts w:ascii="Times New Roman" w:hAnsi="Times New Roman" w:cs="Times New Roman"/>
          <w:sz w:val="24"/>
          <w:szCs w:val="24"/>
        </w:rPr>
        <w:t xml:space="preserve"> от </w:t>
      </w:r>
      <w:r w:rsidRPr="00975256">
        <w:rPr>
          <w:rFonts w:ascii="Times New Roman" w:hAnsi="Times New Roman" w:cs="Times New Roman"/>
          <w:sz w:val="24"/>
          <w:szCs w:val="24"/>
        </w:rPr>
        <w:t>прогнозируемого объема доходов, предусмотренного проектом решения о районном бюджете на 20</w:t>
      </w:r>
      <w:r w:rsidR="00975256" w:rsidRPr="00975256">
        <w:rPr>
          <w:rFonts w:ascii="Times New Roman" w:hAnsi="Times New Roman" w:cs="Times New Roman"/>
          <w:sz w:val="24"/>
          <w:szCs w:val="24"/>
        </w:rPr>
        <w:t>20</w:t>
      </w:r>
      <w:r w:rsidR="003205C1" w:rsidRPr="00975256">
        <w:rPr>
          <w:rFonts w:ascii="Times New Roman" w:hAnsi="Times New Roman" w:cs="Times New Roman"/>
          <w:sz w:val="24"/>
          <w:szCs w:val="24"/>
        </w:rPr>
        <w:t xml:space="preserve"> </w:t>
      </w:r>
      <w:r w:rsidRPr="00975256">
        <w:rPr>
          <w:rFonts w:ascii="Times New Roman" w:hAnsi="Times New Roman" w:cs="Times New Roman"/>
          <w:sz w:val="24"/>
          <w:szCs w:val="24"/>
        </w:rPr>
        <w:t>-</w:t>
      </w:r>
      <w:r w:rsidR="003205C1" w:rsidRPr="00975256">
        <w:rPr>
          <w:rFonts w:ascii="Times New Roman" w:hAnsi="Times New Roman" w:cs="Times New Roman"/>
          <w:sz w:val="24"/>
          <w:szCs w:val="24"/>
        </w:rPr>
        <w:t xml:space="preserve"> </w:t>
      </w:r>
      <w:r w:rsidRPr="00975256">
        <w:rPr>
          <w:rFonts w:ascii="Times New Roman" w:hAnsi="Times New Roman" w:cs="Times New Roman"/>
          <w:sz w:val="24"/>
          <w:szCs w:val="24"/>
        </w:rPr>
        <w:t>20</w:t>
      </w:r>
      <w:r w:rsidR="005D7F98" w:rsidRPr="00975256">
        <w:rPr>
          <w:rFonts w:ascii="Times New Roman" w:hAnsi="Times New Roman" w:cs="Times New Roman"/>
          <w:sz w:val="24"/>
          <w:szCs w:val="24"/>
        </w:rPr>
        <w:t>2</w:t>
      </w:r>
      <w:r w:rsidR="00975256" w:rsidRPr="00975256">
        <w:rPr>
          <w:rFonts w:ascii="Times New Roman" w:hAnsi="Times New Roman" w:cs="Times New Roman"/>
          <w:sz w:val="24"/>
          <w:szCs w:val="24"/>
        </w:rPr>
        <w:t>2</w:t>
      </w:r>
      <w:r w:rsidRPr="00975256">
        <w:rPr>
          <w:rFonts w:ascii="Times New Roman" w:hAnsi="Times New Roman" w:cs="Times New Roman"/>
          <w:sz w:val="24"/>
          <w:szCs w:val="24"/>
        </w:rPr>
        <w:t xml:space="preserve"> годы за аналогичный период и</w:t>
      </w:r>
      <w:r w:rsidR="00424614" w:rsidRPr="00975256">
        <w:rPr>
          <w:rFonts w:ascii="Times New Roman" w:hAnsi="Times New Roman" w:cs="Times New Roman"/>
          <w:sz w:val="24"/>
          <w:szCs w:val="24"/>
        </w:rPr>
        <w:t xml:space="preserve"> </w:t>
      </w:r>
      <w:r w:rsidRPr="00975256">
        <w:rPr>
          <w:rFonts w:ascii="Times New Roman" w:hAnsi="Times New Roman" w:cs="Times New Roman"/>
          <w:sz w:val="24"/>
          <w:szCs w:val="24"/>
        </w:rPr>
        <w:t xml:space="preserve">на </w:t>
      </w:r>
      <w:r w:rsidR="00975256" w:rsidRPr="00975256">
        <w:rPr>
          <w:rFonts w:ascii="Times New Roman" w:hAnsi="Times New Roman" w:cs="Times New Roman"/>
          <w:sz w:val="24"/>
          <w:szCs w:val="24"/>
        </w:rPr>
        <w:t>8,5</w:t>
      </w:r>
      <w:r w:rsidRPr="00975256">
        <w:rPr>
          <w:rFonts w:ascii="Times New Roman" w:hAnsi="Times New Roman" w:cs="Times New Roman"/>
          <w:sz w:val="24"/>
          <w:szCs w:val="24"/>
        </w:rPr>
        <w:t xml:space="preserve">% </w:t>
      </w:r>
      <w:r w:rsidR="00424614" w:rsidRPr="00975256">
        <w:rPr>
          <w:rFonts w:ascii="Times New Roman" w:hAnsi="Times New Roman" w:cs="Times New Roman"/>
          <w:sz w:val="24"/>
          <w:szCs w:val="24"/>
        </w:rPr>
        <w:t>больше</w:t>
      </w:r>
      <w:r w:rsidRPr="00975256">
        <w:rPr>
          <w:rFonts w:ascii="Times New Roman" w:hAnsi="Times New Roman" w:cs="Times New Roman"/>
          <w:sz w:val="24"/>
          <w:szCs w:val="24"/>
        </w:rPr>
        <w:t xml:space="preserve"> показателя, предусмотренного проектом решения о районном бюджете на 20</w:t>
      </w:r>
      <w:r w:rsidR="00CD0EB5" w:rsidRPr="00975256">
        <w:rPr>
          <w:rFonts w:ascii="Times New Roman" w:hAnsi="Times New Roman" w:cs="Times New Roman"/>
          <w:sz w:val="24"/>
          <w:szCs w:val="24"/>
        </w:rPr>
        <w:t>2</w:t>
      </w:r>
      <w:r w:rsidR="00975256" w:rsidRPr="00975256">
        <w:rPr>
          <w:rFonts w:ascii="Times New Roman" w:hAnsi="Times New Roman" w:cs="Times New Roman"/>
          <w:sz w:val="24"/>
          <w:szCs w:val="24"/>
        </w:rPr>
        <w:t>1</w:t>
      </w:r>
      <w:r w:rsidR="0063274B" w:rsidRPr="00975256">
        <w:rPr>
          <w:rFonts w:ascii="Times New Roman" w:hAnsi="Times New Roman" w:cs="Times New Roman"/>
          <w:sz w:val="24"/>
          <w:szCs w:val="24"/>
        </w:rPr>
        <w:t xml:space="preserve"> </w:t>
      </w:r>
      <w:r w:rsidRPr="00975256">
        <w:rPr>
          <w:rFonts w:ascii="Times New Roman" w:hAnsi="Times New Roman" w:cs="Times New Roman"/>
          <w:sz w:val="24"/>
          <w:szCs w:val="24"/>
        </w:rPr>
        <w:t>-</w:t>
      </w:r>
      <w:r w:rsidR="0063274B" w:rsidRPr="00975256">
        <w:rPr>
          <w:rFonts w:ascii="Times New Roman" w:hAnsi="Times New Roman" w:cs="Times New Roman"/>
          <w:sz w:val="24"/>
          <w:szCs w:val="24"/>
        </w:rPr>
        <w:t xml:space="preserve"> </w:t>
      </w:r>
      <w:r w:rsidRPr="00975256">
        <w:rPr>
          <w:rFonts w:ascii="Times New Roman" w:hAnsi="Times New Roman" w:cs="Times New Roman"/>
          <w:sz w:val="24"/>
          <w:szCs w:val="24"/>
        </w:rPr>
        <w:t>20</w:t>
      </w:r>
      <w:r w:rsidR="00AC710F" w:rsidRPr="00975256">
        <w:rPr>
          <w:rFonts w:ascii="Times New Roman" w:hAnsi="Times New Roman" w:cs="Times New Roman"/>
          <w:sz w:val="24"/>
          <w:szCs w:val="24"/>
        </w:rPr>
        <w:t>2</w:t>
      </w:r>
      <w:r w:rsidR="00975256" w:rsidRPr="00975256">
        <w:rPr>
          <w:rFonts w:ascii="Times New Roman" w:hAnsi="Times New Roman" w:cs="Times New Roman"/>
          <w:sz w:val="24"/>
          <w:szCs w:val="24"/>
        </w:rPr>
        <w:t>3</w:t>
      </w:r>
      <w:r w:rsidRPr="00975256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AC0EDC" w:rsidRPr="00AE4589" w:rsidRDefault="00AC0EDC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589">
        <w:rPr>
          <w:rFonts w:ascii="Times New Roman" w:hAnsi="Times New Roman" w:cs="Times New Roman"/>
          <w:sz w:val="24"/>
          <w:szCs w:val="24"/>
        </w:rPr>
        <w:t>Согласно</w:t>
      </w:r>
      <w:r w:rsidR="00DD5CD4" w:rsidRPr="00AE4589">
        <w:rPr>
          <w:rFonts w:ascii="Times New Roman" w:hAnsi="Times New Roman" w:cs="Times New Roman"/>
          <w:sz w:val="24"/>
          <w:szCs w:val="24"/>
        </w:rPr>
        <w:t xml:space="preserve"> представленному</w:t>
      </w:r>
      <w:r w:rsidRPr="00AE4589">
        <w:rPr>
          <w:rFonts w:ascii="Times New Roman" w:hAnsi="Times New Roman" w:cs="Times New Roman"/>
          <w:sz w:val="24"/>
          <w:szCs w:val="24"/>
        </w:rPr>
        <w:t xml:space="preserve"> </w:t>
      </w:r>
      <w:r w:rsidR="00825B9F" w:rsidRPr="00AE4589">
        <w:rPr>
          <w:rFonts w:ascii="Times New Roman" w:hAnsi="Times New Roman" w:cs="Times New Roman"/>
          <w:sz w:val="24"/>
          <w:szCs w:val="24"/>
        </w:rPr>
        <w:t>п</w:t>
      </w:r>
      <w:r w:rsidR="00DD5CD4" w:rsidRPr="00AE4589">
        <w:rPr>
          <w:rFonts w:ascii="Times New Roman" w:hAnsi="Times New Roman" w:cs="Times New Roman"/>
          <w:sz w:val="24"/>
          <w:szCs w:val="24"/>
        </w:rPr>
        <w:t xml:space="preserve">роекту </w:t>
      </w:r>
      <w:r w:rsidR="00825B9F" w:rsidRPr="00AE4589">
        <w:rPr>
          <w:rFonts w:ascii="Times New Roman" w:hAnsi="Times New Roman" w:cs="Times New Roman"/>
          <w:sz w:val="24"/>
          <w:szCs w:val="24"/>
        </w:rPr>
        <w:t>Б</w:t>
      </w:r>
      <w:r w:rsidRPr="00AE4589">
        <w:rPr>
          <w:rFonts w:ascii="Times New Roman" w:hAnsi="Times New Roman" w:cs="Times New Roman"/>
          <w:sz w:val="24"/>
          <w:szCs w:val="24"/>
        </w:rPr>
        <w:t>юджетно</w:t>
      </w:r>
      <w:r w:rsidR="0025003C" w:rsidRPr="00AE4589">
        <w:rPr>
          <w:rFonts w:ascii="Times New Roman" w:hAnsi="Times New Roman" w:cs="Times New Roman"/>
          <w:sz w:val="24"/>
          <w:szCs w:val="24"/>
        </w:rPr>
        <w:t>го</w:t>
      </w:r>
      <w:r w:rsidRPr="00AE4589">
        <w:rPr>
          <w:rFonts w:ascii="Times New Roman" w:hAnsi="Times New Roman" w:cs="Times New Roman"/>
          <w:sz w:val="24"/>
          <w:szCs w:val="24"/>
        </w:rPr>
        <w:t xml:space="preserve"> прогноз</w:t>
      </w:r>
      <w:r w:rsidR="0025003C" w:rsidRPr="00AE4589">
        <w:rPr>
          <w:rFonts w:ascii="Times New Roman" w:hAnsi="Times New Roman" w:cs="Times New Roman"/>
          <w:sz w:val="24"/>
          <w:szCs w:val="24"/>
        </w:rPr>
        <w:t>а к 2030 году объем доходов районного бюджета достигнет 2 737 774,0 тыс. руб. с ростом к плановому показателю 20</w:t>
      </w:r>
      <w:r w:rsidR="003D7A77" w:rsidRPr="00AE4589">
        <w:rPr>
          <w:rFonts w:ascii="Times New Roman" w:hAnsi="Times New Roman" w:cs="Times New Roman"/>
          <w:sz w:val="24"/>
          <w:szCs w:val="24"/>
        </w:rPr>
        <w:t>2</w:t>
      </w:r>
      <w:r w:rsidR="00AE4589" w:rsidRPr="00AE4589">
        <w:rPr>
          <w:rFonts w:ascii="Times New Roman" w:hAnsi="Times New Roman" w:cs="Times New Roman"/>
          <w:sz w:val="24"/>
          <w:szCs w:val="24"/>
        </w:rPr>
        <w:t>2</w:t>
      </w:r>
      <w:r w:rsidR="0025003C" w:rsidRPr="00AE4589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AE4589" w:rsidRPr="00AE4589">
        <w:rPr>
          <w:rFonts w:ascii="Times New Roman" w:hAnsi="Times New Roman" w:cs="Times New Roman"/>
          <w:sz w:val="24"/>
          <w:szCs w:val="24"/>
        </w:rPr>
        <w:t>291 519,3</w:t>
      </w:r>
      <w:r w:rsidR="0025003C" w:rsidRPr="00AE4589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AE4589" w:rsidRPr="00AE4589">
        <w:rPr>
          <w:rFonts w:ascii="Times New Roman" w:hAnsi="Times New Roman" w:cs="Times New Roman"/>
          <w:sz w:val="24"/>
          <w:szCs w:val="24"/>
        </w:rPr>
        <w:t>11,9</w:t>
      </w:r>
      <w:r w:rsidR="0025003C" w:rsidRPr="00AE4589">
        <w:rPr>
          <w:rFonts w:ascii="Times New Roman" w:hAnsi="Times New Roman" w:cs="Times New Roman"/>
          <w:sz w:val="24"/>
          <w:szCs w:val="24"/>
        </w:rPr>
        <w:t>%.</w:t>
      </w:r>
    </w:p>
    <w:p w:rsidR="00F65F17" w:rsidRPr="00436DCE" w:rsidRDefault="00CA5932" w:rsidP="00080C5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DCE">
        <w:rPr>
          <w:rFonts w:ascii="Times New Roman" w:hAnsi="Times New Roman" w:cs="Times New Roman"/>
          <w:sz w:val="24"/>
          <w:szCs w:val="24"/>
        </w:rPr>
        <w:t>Расходы</w:t>
      </w:r>
      <w:r w:rsidR="00962A00" w:rsidRPr="00436DCE"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Pr="00436DCE">
        <w:rPr>
          <w:rFonts w:ascii="Times New Roman" w:hAnsi="Times New Roman" w:cs="Times New Roman"/>
          <w:sz w:val="24"/>
          <w:szCs w:val="24"/>
        </w:rPr>
        <w:t xml:space="preserve"> </w:t>
      </w:r>
      <w:r w:rsidR="00962A00" w:rsidRPr="00436DCE">
        <w:rPr>
          <w:rFonts w:ascii="Times New Roman" w:hAnsi="Times New Roman" w:cs="Times New Roman"/>
          <w:sz w:val="24"/>
          <w:szCs w:val="24"/>
        </w:rPr>
        <w:t>бюджета в 20</w:t>
      </w:r>
      <w:r w:rsidR="007C1369" w:rsidRPr="00436DCE">
        <w:rPr>
          <w:rFonts w:ascii="Times New Roman" w:hAnsi="Times New Roman" w:cs="Times New Roman"/>
          <w:sz w:val="24"/>
          <w:szCs w:val="24"/>
        </w:rPr>
        <w:t>2</w:t>
      </w:r>
      <w:r w:rsidR="00436DCE" w:rsidRPr="00436DCE">
        <w:rPr>
          <w:rFonts w:ascii="Times New Roman" w:hAnsi="Times New Roman" w:cs="Times New Roman"/>
          <w:sz w:val="24"/>
          <w:szCs w:val="24"/>
        </w:rPr>
        <w:t>2</w:t>
      </w:r>
      <w:r w:rsidR="00962A00" w:rsidRPr="00436DCE">
        <w:rPr>
          <w:rFonts w:ascii="Times New Roman" w:hAnsi="Times New Roman" w:cs="Times New Roman"/>
          <w:sz w:val="24"/>
          <w:szCs w:val="24"/>
        </w:rPr>
        <w:t xml:space="preserve"> году составят </w:t>
      </w:r>
      <w:r w:rsidR="00436DCE" w:rsidRPr="00436DCE">
        <w:rPr>
          <w:rFonts w:ascii="Times New Roman" w:hAnsi="Times New Roman" w:cs="Times New Roman"/>
          <w:sz w:val="24"/>
          <w:szCs w:val="24"/>
        </w:rPr>
        <w:t>2 463 240,2</w:t>
      </w:r>
      <w:r w:rsidR="00962A00" w:rsidRPr="00436DCE">
        <w:rPr>
          <w:rFonts w:ascii="Times New Roman" w:hAnsi="Times New Roman" w:cs="Times New Roman"/>
          <w:sz w:val="24"/>
          <w:szCs w:val="24"/>
        </w:rPr>
        <w:t xml:space="preserve"> тыс. руб., что на </w:t>
      </w:r>
      <w:r w:rsidR="00436DCE" w:rsidRPr="00436DCE">
        <w:rPr>
          <w:rFonts w:ascii="Times New Roman" w:hAnsi="Times New Roman" w:cs="Times New Roman"/>
          <w:sz w:val="24"/>
          <w:szCs w:val="24"/>
        </w:rPr>
        <w:t>106 476,8</w:t>
      </w:r>
      <w:r w:rsidR="005640C0" w:rsidRPr="00436DCE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962A00" w:rsidRPr="00436DCE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5640C0" w:rsidRPr="00436DCE">
        <w:rPr>
          <w:rFonts w:ascii="Times New Roman" w:hAnsi="Times New Roman" w:cs="Times New Roman"/>
          <w:sz w:val="24"/>
          <w:szCs w:val="24"/>
        </w:rPr>
        <w:t>4,</w:t>
      </w:r>
      <w:r w:rsidR="00436DCE" w:rsidRPr="00436DCE">
        <w:rPr>
          <w:rFonts w:ascii="Times New Roman" w:hAnsi="Times New Roman" w:cs="Times New Roman"/>
          <w:sz w:val="24"/>
          <w:szCs w:val="24"/>
        </w:rPr>
        <w:t>5</w:t>
      </w:r>
      <w:r w:rsidR="00962A00" w:rsidRPr="00436DCE">
        <w:rPr>
          <w:rFonts w:ascii="Times New Roman" w:hAnsi="Times New Roman" w:cs="Times New Roman"/>
          <w:sz w:val="24"/>
          <w:szCs w:val="24"/>
        </w:rPr>
        <w:t xml:space="preserve">% </w:t>
      </w:r>
      <w:r w:rsidR="00193A41" w:rsidRPr="00436DCE">
        <w:rPr>
          <w:rFonts w:ascii="Times New Roman" w:hAnsi="Times New Roman" w:cs="Times New Roman"/>
          <w:sz w:val="24"/>
          <w:szCs w:val="24"/>
        </w:rPr>
        <w:t>больше</w:t>
      </w:r>
      <w:r w:rsidR="00962A00" w:rsidRPr="00436DCE">
        <w:rPr>
          <w:rFonts w:ascii="Times New Roman" w:hAnsi="Times New Roman" w:cs="Times New Roman"/>
          <w:sz w:val="24"/>
          <w:szCs w:val="24"/>
        </w:rPr>
        <w:t xml:space="preserve"> </w:t>
      </w:r>
      <w:r w:rsidR="00F75DCE" w:rsidRPr="00436DCE">
        <w:rPr>
          <w:rFonts w:ascii="Times New Roman" w:hAnsi="Times New Roman" w:cs="Times New Roman"/>
          <w:sz w:val="24"/>
          <w:szCs w:val="24"/>
        </w:rPr>
        <w:t>утвержденных</w:t>
      </w:r>
      <w:r w:rsidR="00962A00" w:rsidRPr="00436DCE">
        <w:rPr>
          <w:rFonts w:ascii="Times New Roman" w:hAnsi="Times New Roman" w:cs="Times New Roman"/>
          <w:sz w:val="24"/>
          <w:szCs w:val="24"/>
        </w:rPr>
        <w:t xml:space="preserve"> назначений 20</w:t>
      </w:r>
      <w:r w:rsidR="00E95513" w:rsidRPr="00436DCE">
        <w:rPr>
          <w:rFonts w:ascii="Times New Roman" w:hAnsi="Times New Roman" w:cs="Times New Roman"/>
          <w:sz w:val="24"/>
          <w:szCs w:val="24"/>
        </w:rPr>
        <w:t>2</w:t>
      </w:r>
      <w:r w:rsidR="00436DCE" w:rsidRPr="00436DCE">
        <w:rPr>
          <w:rFonts w:ascii="Times New Roman" w:hAnsi="Times New Roman" w:cs="Times New Roman"/>
          <w:sz w:val="24"/>
          <w:szCs w:val="24"/>
        </w:rPr>
        <w:t>1</w:t>
      </w:r>
      <w:r w:rsidR="00962A00" w:rsidRPr="00436DCE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436DCE" w:rsidRPr="00436DCE">
        <w:rPr>
          <w:rFonts w:ascii="Times New Roman" w:hAnsi="Times New Roman" w:cs="Times New Roman"/>
          <w:sz w:val="24"/>
          <w:szCs w:val="24"/>
        </w:rPr>
        <w:t>2 356 763,4</w:t>
      </w:r>
      <w:r w:rsidR="00962A00" w:rsidRPr="00436DCE">
        <w:rPr>
          <w:rFonts w:ascii="Times New Roman" w:hAnsi="Times New Roman" w:cs="Times New Roman"/>
          <w:sz w:val="24"/>
          <w:szCs w:val="24"/>
        </w:rPr>
        <w:t xml:space="preserve"> тыс. руб.). </w:t>
      </w:r>
    </w:p>
    <w:p w:rsidR="001E6377" w:rsidRPr="00436DCE" w:rsidRDefault="00065BA4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DCE">
        <w:rPr>
          <w:rFonts w:ascii="Times New Roman" w:hAnsi="Times New Roman" w:cs="Times New Roman"/>
          <w:sz w:val="24"/>
          <w:szCs w:val="24"/>
        </w:rPr>
        <w:t>Изменения планируемого показателя расходной ч</w:t>
      </w:r>
      <w:r w:rsidR="00CC55A4" w:rsidRPr="00436DCE">
        <w:rPr>
          <w:rFonts w:ascii="Times New Roman" w:hAnsi="Times New Roman" w:cs="Times New Roman"/>
          <w:sz w:val="24"/>
          <w:szCs w:val="24"/>
        </w:rPr>
        <w:t>асти районного бюджета на 202</w:t>
      </w:r>
      <w:r w:rsidR="00436DCE" w:rsidRPr="00436DCE">
        <w:rPr>
          <w:rFonts w:ascii="Times New Roman" w:hAnsi="Times New Roman" w:cs="Times New Roman"/>
          <w:sz w:val="24"/>
          <w:szCs w:val="24"/>
        </w:rPr>
        <w:t>2</w:t>
      </w:r>
      <w:r w:rsidRPr="00436DCE">
        <w:rPr>
          <w:rFonts w:ascii="Times New Roman" w:hAnsi="Times New Roman" w:cs="Times New Roman"/>
          <w:sz w:val="24"/>
          <w:szCs w:val="24"/>
        </w:rPr>
        <w:t xml:space="preserve"> год представлен</w:t>
      </w:r>
      <w:r w:rsidR="00FB6B05" w:rsidRPr="00436DCE">
        <w:rPr>
          <w:rFonts w:ascii="Times New Roman" w:hAnsi="Times New Roman" w:cs="Times New Roman"/>
          <w:sz w:val="24"/>
          <w:szCs w:val="24"/>
        </w:rPr>
        <w:t>ы</w:t>
      </w:r>
      <w:r w:rsidRPr="00436DCE">
        <w:rPr>
          <w:rFonts w:ascii="Times New Roman" w:hAnsi="Times New Roman" w:cs="Times New Roman"/>
          <w:sz w:val="24"/>
          <w:szCs w:val="24"/>
        </w:rPr>
        <w:t xml:space="preserve"> на </w:t>
      </w:r>
      <w:r w:rsidR="00343D97" w:rsidRPr="00436DCE">
        <w:rPr>
          <w:rFonts w:ascii="Times New Roman" w:hAnsi="Times New Roman" w:cs="Times New Roman"/>
          <w:sz w:val="24"/>
          <w:szCs w:val="24"/>
        </w:rPr>
        <w:t>диаграмме</w:t>
      </w:r>
      <w:r w:rsidRPr="00436DCE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065BA4" w:rsidRPr="00436DCE" w:rsidRDefault="00F70538" w:rsidP="00065BA4">
      <w:pPr>
        <w:ind w:firstLine="85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436DCE">
        <w:rPr>
          <w:rFonts w:ascii="Times New Roman" w:hAnsi="Times New Roman" w:cs="Times New Roman"/>
          <w:sz w:val="20"/>
          <w:szCs w:val="20"/>
        </w:rPr>
        <w:t>Д</w:t>
      </w:r>
      <w:r w:rsidR="00343D97" w:rsidRPr="00436DCE">
        <w:rPr>
          <w:rFonts w:ascii="Times New Roman" w:hAnsi="Times New Roman" w:cs="Times New Roman"/>
          <w:sz w:val="20"/>
          <w:szCs w:val="20"/>
        </w:rPr>
        <w:t>иаграмма</w:t>
      </w:r>
      <w:r w:rsidR="00065BA4" w:rsidRPr="00436DCE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436DCE" w:rsidRPr="00436DCE" w:rsidRDefault="00436DCE" w:rsidP="00436DCE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36DC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3829050" cy="2028825"/>
            <wp:effectExtent l="19050" t="0" r="1905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65BA4" w:rsidRPr="00E32361" w:rsidRDefault="00065BA4" w:rsidP="004F051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32361">
        <w:rPr>
          <w:rFonts w:ascii="Times New Roman" w:hAnsi="Times New Roman" w:cs="Times New Roman"/>
          <w:sz w:val="16"/>
          <w:szCs w:val="16"/>
        </w:rPr>
        <w:t>1 - расходы районного бюджета на 20</w:t>
      </w:r>
      <w:r w:rsidR="00081EBE" w:rsidRPr="00E32361">
        <w:rPr>
          <w:rFonts w:ascii="Times New Roman" w:hAnsi="Times New Roman" w:cs="Times New Roman"/>
          <w:sz w:val="16"/>
          <w:szCs w:val="16"/>
        </w:rPr>
        <w:t>2</w:t>
      </w:r>
      <w:r w:rsidR="00436DCE" w:rsidRPr="00E32361">
        <w:rPr>
          <w:rFonts w:ascii="Times New Roman" w:hAnsi="Times New Roman" w:cs="Times New Roman"/>
          <w:sz w:val="16"/>
          <w:szCs w:val="16"/>
        </w:rPr>
        <w:t>2</w:t>
      </w:r>
      <w:r w:rsidRPr="00E32361">
        <w:rPr>
          <w:rFonts w:ascii="Times New Roman" w:hAnsi="Times New Roman" w:cs="Times New Roman"/>
          <w:sz w:val="16"/>
          <w:szCs w:val="16"/>
        </w:rPr>
        <w:t xml:space="preserve"> год, </w:t>
      </w:r>
      <w:r w:rsidR="009F2E51" w:rsidRPr="00E32361">
        <w:rPr>
          <w:rFonts w:ascii="Times New Roman" w:hAnsi="Times New Roman" w:cs="Times New Roman"/>
          <w:sz w:val="16"/>
          <w:szCs w:val="16"/>
        </w:rPr>
        <w:t>утвержденные</w:t>
      </w:r>
      <w:r w:rsidRPr="00E32361">
        <w:rPr>
          <w:rFonts w:ascii="Times New Roman" w:hAnsi="Times New Roman" w:cs="Times New Roman"/>
          <w:sz w:val="16"/>
          <w:szCs w:val="16"/>
        </w:rPr>
        <w:t xml:space="preserve"> решени</w:t>
      </w:r>
      <w:r w:rsidR="009F2E51" w:rsidRPr="00E32361">
        <w:rPr>
          <w:rFonts w:ascii="Times New Roman" w:hAnsi="Times New Roman" w:cs="Times New Roman"/>
          <w:sz w:val="16"/>
          <w:szCs w:val="16"/>
        </w:rPr>
        <w:t>ем</w:t>
      </w:r>
      <w:r w:rsidR="00436DCE" w:rsidRPr="00E32361">
        <w:rPr>
          <w:rFonts w:ascii="Times New Roman" w:hAnsi="Times New Roman" w:cs="Times New Roman"/>
          <w:sz w:val="16"/>
          <w:szCs w:val="16"/>
        </w:rPr>
        <w:t xml:space="preserve"> о районном бюджете на 2020</w:t>
      </w:r>
      <w:r w:rsidR="009F2E51" w:rsidRPr="00E32361">
        <w:rPr>
          <w:rFonts w:ascii="Times New Roman" w:hAnsi="Times New Roman" w:cs="Times New Roman"/>
          <w:sz w:val="16"/>
          <w:szCs w:val="16"/>
        </w:rPr>
        <w:t xml:space="preserve"> год и плановый период</w:t>
      </w:r>
      <w:r w:rsidR="003205C1" w:rsidRPr="00E32361">
        <w:rPr>
          <w:rFonts w:ascii="Times New Roman" w:hAnsi="Times New Roman" w:cs="Times New Roman"/>
          <w:sz w:val="16"/>
          <w:szCs w:val="16"/>
        </w:rPr>
        <w:t xml:space="preserve"> </w:t>
      </w:r>
      <w:r w:rsidRPr="00E32361">
        <w:rPr>
          <w:rFonts w:ascii="Times New Roman" w:hAnsi="Times New Roman" w:cs="Times New Roman"/>
          <w:sz w:val="16"/>
          <w:szCs w:val="16"/>
        </w:rPr>
        <w:t>20</w:t>
      </w:r>
      <w:r w:rsidR="005640C0" w:rsidRPr="00E32361">
        <w:rPr>
          <w:rFonts w:ascii="Times New Roman" w:hAnsi="Times New Roman" w:cs="Times New Roman"/>
          <w:sz w:val="16"/>
          <w:szCs w:val="16"/>
        </w:rPr>
        <w:t>2</w:t>
      </w:r>
      <w:r w:rsidR="00436DCE" w:rsidRPr="00E32361">
        <w:rPr>
          <w:rFonts w:ascii="Times New Roman" w:hAnsi="Times New Roman" w:cs="Times New Roman"/>
          <w:sz w:val="16"/>
          <w:szCs w:val="16"/>
        </w:rPr>
        <w:t>1</w:t>
      </w:r>
      <w:r w:rsidR="009F2E51" w:rsidRPr="00E32361">
        <w:rPr>
          <w:rFonts w:ascii="Times New Roman" w:hAnsi="Times New Roman" w:cs="Times New Roman"/>
          <w:sz w:val="16"/>
          <w:szCs w:val="16"/>
        </w:rPr>
        <w:t>-20</w:t>
      </w:r>
      <w:r w:rsidR="00081EBE" w:rsidRPr="00E32361">
        <w:rPr>
          <w:rFonts w:ascii="Times New Roman" w:hAnsi="Times New Roman" w:cs="Times New Roman"/>
          <w:sz w:val="16"/>
          <w:szCs w:val="16"/>
        </w:rPr>
        <w:t>2</w:t>
      </w:r>
      <w:r w:rsidR="00436DCE" w:rsidRPr="00E32361">
        <w:rPr>
          <w:rFonts w:ascii="Times New Roman" w:hAnsi="Times New Roman" w:cs="Times New Roman"/>
          <w:sz w:val="16"/>
          <w:szCs w:val="16"/>
        </w:rPr>
        <w:t>2</w:t>
      </w:r>
      <w:r w:rsidRPr="00E32361">
        <w:rPr>
          <w:rFonts w:ascii="Times New Roman" w:hAnsi="Times New Roman" w:cs="Times New Roman"/>
          <w:sz w:val="16"/>
          <w:szCs w:val="16"/>
        </w:rPr>
        <w:t xml:space="preserve"> год</w:t>
      </w:r>
      <w:r w:rsidR="009F2E51" w:rsidRPr="00E32361">
        <w:rPr>
          <w:rFonts w:ascii="Times New Roman" w:hAnsi="Times New Roman" w:cs="Times New Roman"/>
          <w:sz w:val="16"/>
          <w:szCs w:val="16"/>
        </w:rPr>
        <w:t>ов</w:t>
      </w:r>
      <w:r w:rsidRPr="00E32361">
        <w:rPr>
          <w:rFonts w:ascii="Times New Roman" w:hAnsi="Times New Roman" w:cs="Times New Roman"/>
          <w:sz w:val="16"/>
          <w:szCs w:val="16"/>
        </w:rPr>
        <w:t xml:space="preserve"> (</w:t>
      </w:r>
      <w:r w:rsidR="00436DCE" w:rsidRPr="00E32361">
        <w:rPr>
          <w:rFonts w:ascii="Times New Roman" w:hAnsi="Times New Roman" w:cs="Times New Roman"/>
          <w:sz w:val="16"/>
          <w:szCs w:val="16"/>
        </w:rPr>
        <w:t>2 065 432,3</w:t>
      </w:r>
      <w:r w:rsidRPr="00E32361">
        <w:rPr>
          <w:rFonts w:ascii="Times New Roman" w:hAnsi="Times New Roman" w:cs="Times New Roman"/>
          <w:sz w:val="16"/>
          <w:szCs w:val="16"/>
        </w:rPr>
        <w:t xml:space="preserve"> тыс. руб.);</w:t>
      </w:r>
    </w:p>
    <w:p w:rsidR="00065BA4" w:rsidRPr="00E32361" w:rsidRDefault="00065BA4" w:rsidP="004F051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32361">
        <w:rPr>
          <w:rFonts w:ascii="Times New Roman" w:hAnsi="Times New Roman" w:cs="Times New Roman"/>
          <w:sz w:val="16"/>
          <w:szCs w:val="16"/>
        </w:rPr>
        <w:t xml:space="preserve">2 - </w:t>
      </w:r>
      <w:r w:rsidR="009F2E51" w:rsidRPr="00E32361">
        <w:rPr>
          <w:rFonts w:ascii="Times New Roman" w:hAnsi="Times New Roman" w:cs="Times New Roman"/>
          <w:sz w:val="16"/>
          <w:szCs w:val="16"/>
        </w:rPr>
        <w:t>расходы районного бюджета на 20</w:t>
      </w:r>
      <w:r w:rsidR="00081EBE" w:rsidRPr="00E32361">
        <w:rPr>
          <w:rFonts w:ascii="Times New Roman" w:hAnsi="Times New Roman" w:cs="Times New Roman"/>
          <w:sz w:val="16"/>
          <w:szCs w:val="16"/>
        </w:rPr>
        <w:t>2</w:t>
      </w:r>
      <w:r w:rsidR="00436DCE" w:rsidRPr="00E32361">
        <w:rPr>
          <w:rFonts w:ascii="Times New Roman" w:hAnsi="Times New Roman" w:cs="Times New Roman"/>
          <w:sz w:val="16"/>
          <w:szCs w:val="16"/>
        </w:rPr>
        <w:t>2</w:t>
      </w:r>
      <w:r w:rsidR="009F2E51" w:rsidRPr="00E32361">
        <w:rPr>
          <w:rFonts w:ascii="Times New Roman" w:hAnsi="Times New Roman" w:cs="Times New Roman"/>
          <w:sz w:val="16"/>
          <w:szCs w:val="16"/>
        </w:rPr>
        <w:t xml:space="preserve"> год, утвержденные решением о районном бюджете на 20</w:t>
      </w:r>
      <w:r w:rsidR="005640C0" w:rsidRPr="00E32361">
        <w:rPr>
          <w:rFonts w:ascii="Times New Roman" w:hAnsi="Times New Roman" w:cs="Times New Roman"/>
          <w:sz w:val="16"/>
          <w:szCs w:val="16"/>
        </w:rPr>
        <w:t>2</w:t>
      </w:r>
      <w:r w:rsidR="00436DCE" w:rsidRPr="00E32361">
        <w:rPr>
          <w:rFonts w:ascii="Times New Roman" w:hAnsi="Times New Roman" w:cs="Times New Roman"/>
          <w:sz w:val="16"/>
          <w:szCs w:val="16"/>
        </w:rPr>
        <w:t>1</w:t>
      </w:r>
      <w:r w:rsidR="009F2E51" w:rsidRPr="00E32361">
        <w:rPr>
          <w:rFonts w:ascii="Times New Roman" w:hAnsi="Times New Roman" w:cs="Times New Roman"/>
          <w:sz w:val="16"/>
          <w:szCs w:val="16"/>
        </w:rPr>
        <w:t xml:space="preserve"> год и плановый период 20</w:t>
      </w:r>
      <w:r w:rsidR="00081EBE" w:rsidRPr="00E32361">
        <w:rPr>
          <w:rFonts w:ascii="Times New Roman" w:hAnsi="Times New Roman" w:cs="Times New Roman"/>
          <w:sz w:val="16"/>
          <w:szCs w:val="16"/>
        </w:rPr>
        <w:t>2</w:t>
      </w:r>
      <w:r w:rsidR="00436DCE" w:rsidRPr="00E32361">
        <w:rPr>
          <w:rFonts w:ascii="Times New Roman" w:hAnsi="Times New Roman" w:cs="Times New Roman"/>
          <w:sz w:val="16"/>
          <w:szCs w:val="16"/>
        </w:rPr>
        <w:t>2</w:t>
      </w:r>
      <w:r w:rsidR="009F2E51" w:rsidRPr="00E32361">
        <w:rPr>
          <w:rFonts w:ascii="Times New Roman" w:hAnsi="Times New Roman" w:cs="Times New Roman"/>
          <w:sz w:val="16"/>
          <w:szCs w:val="16"/>
        </w:rPr>
        <w:t>-202</w:t>
      </w:r>
      <w:r w:rsidR="00436DCE" w:rsidRPr="00E32361">
        <w:rPr>
          <w:rFonts w:ascii="Times New Roman" w:hAnsi="Times New Roman" w:cs="Times New Roman"/>
          <w:sz w:val="16"/>
          <w:szCs w:val="16"/>
        </w:rPr>
        <w:t>3</w:t>
      </w:r>
      <w:r w:rsidR="009F2E51" w:rsidRPr="00E32361">
        <w:rPr>
          <w:rFonts w:ascii="Times New Roman" w:hAnsi="Times New Roman" w:cs="Times New Roman"/>
          <w:sz w:val="16"/>
          <w:szCs w:val="16"/>
        </w:rPr>
        <w:t xml:space="preserve"> годов </w:t>
      </w:r>
      <w:r w:rsidRPr="00E32361">
        <w:rPr>
          <w:rFonts w:ascii="Times New Roman" w:hAnsi="Times New Roman" w:cs="Times New Roman"/>
          <w:sz w:val="16"/>
          <w:szCs w:val="16"/>
        </w:rPr>
        <w:t>(</w:t>
      </w:r>
      <w:r w:rsidR="00436DCE" w:rsidRPr="00E32361">
        <w:rPr>
          <w:rFonts w:ascii="Times New Roman" w:hAnsi="Times New Roman" w:cs="Times New Roman"/>
          <w:sz w:val="16"/>
          <w:szCs w:val="16"/>
        </w:rPr>
        <w:t>2 226 097,6</w:t>
      </w:r>
      <w:r w:rsidRPr="00E32361">
        <w:rPr>
          <w:rFonts w:ascii="Times New Roman" w:hAnsi="Times New Roman" w:cs="Times New Roman"/>
          <w:sz w:val="16"/>
          <w:szCs w:val="16"/>
        </w:rPr>
        <w:t xml:space="preserve"> тыс. руб.);</w:t>
      </w:r>
    </w:p>
    <w:p w:rsidR="00065BA4" w:rsidRPr="00E32361" w:rsidRDefault="00065BA4" w:rsidP="004F051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32361">
        <w:rPr>
          <w:rFonts w:ascii="Times New Roman" w:hAnsi="Times New Roman" w:cs="Times New Roman"/>
          <w:sz w:val="16"/>
          <w:szCs w:val="16"/>
        </w:rPr>
        <w:t xml:space="preserve">3 - </w:t>
      </w:r>
      <w:r w:rsidR="009F2E51" w:rsidRPr="00E32361">
        <w:rPr>
          <w:rFonts w:ascii="Times New Roman" w:hAnsi="Times New Roman" w:cs="Times New Roman"/>
          <w:sz w:val="16"/>
          <w:szCs w:val="16"/>
        </w:rPr>
        <w:t>расходы районного бюджета на 20</w:t>
      </w:r>
      <w:r w:rsidR="00081EBE" w:rsidRPr="00E32361">
        <w:rPr>
          <w:rFonts w:ascii="Times New Roman" w:hAnsi="Times New Roman" w:cs="Times New Roman"/>
          <w:sz w:val="16"/>
          <w:szCs w:val="16"/>
        </w:rPr>
        <w:t>2</w:t>
      </w:r>
      <w:r w:rsidR="00436DCE" w:rsidRPr="00E32361">
        <w:rPr>
          <w:rFonts w:ascii="Times New Roman" w:hAnsi="Times New Roman" w:cs="Times New Roman"/>
          <w:sz w:val="16"/>
          <w:szCs w:val="16"/>
        </w:rPr>
        <w:t>2</w:t>
      </w:r>
      <w:r w:rsidR="009F2E51" w:rsidRPr="00E32361">
        <w:rPr>
          <w:rFonts w:ascii="Times New Roman" w:hAnsi="Times New Roman" w:cs="Times New Roman"/>
          <w:sz w:val="16"/>
          <w:szCs w:val="16"/>
        </w:rPr>
        <w:t xml:space="preserve"> год, </w:t>
      </w:r>
      <w:r w:rsidR="00D45EBE" w:rsidRPr="00E32361">
        <w:rPr>
          <w:rFonts w:ascii="Times New Roman" w:hAnsi="Times New Roman" w:cs="Times New Roman"/>
          <w:sz w:val="16"/>
          <w:szCs w:val="16"/>
        </w:rPr>
        <w:t>предусмотренные проектом ре</w:t>
      </w:r>
      <w:r w:rsidR="00081EBE" w:rsidRPr="00E32361">
        <w:rPr>
          <w:rFonts w:ascii="Times New Roman" w:hAnsi="Times New Roman" w:cs="Times New Roman"/>
          <w:sz w:val="16"/>
          <w:szCs w:val="16"/>
        </w:rPr>
        <w:t>шения о районном бюджете на 202</w:t>
      </w:r>
      <w:r w:rsidR="00436DCE" w:rsidRPr="00E32361">
        <w:rPr>
          <w:rFonts w:ascii="Times New Roman" w:hAnsi="Times New Roman" w:cs="Times New Roman"/>
          <w:sz w:val="16"/>
          <w:szCs w:val="16"/>
        </w:rPr>
        <w:t>2</w:t>
      </w:r>
      <w:r w:rsidR="00D45EBE" w:rsidRPr="00E32361">
        <w:rPr>
          <w:rFonts w:ascii="Times New Roman" w:hAnsi="Times New Roman" w:cs="Times New Roman"/>
          <w:sz w:val="16"/>
          <w:szCs w:val="16"/>
        </w:rPr>
        <w:t xml:space="preserve"> год и плановый период 202</w:t>
      </w:r>
      <w:r w:rsidR="00436DCE" w:rsidRPr="00E32361">
        <w:rPr>
          <w:rFonts w:ascii="Times New Roman" w:hAnsi="Times New Roman" w:cs="Times New Roman"/>
          <w:sz w:val="16"/>
          <w:szCs w:val="16"/>
        </w:rPr>
        <w:t>3</w:t>
      </w:r>
      <w:r w:rsidR="00D45EBE" w:rsidRPr="00E32361">
        <w:rPr>
          <w:rFonts w:ascii="Times New Roman" w:hAnsi="Times New Roman" w:cs="Times New Roman"/>
          <w:sz w:val="16"/>
          <w:szCs w:val="16"/>
        </w:rPr>
        <w:t>-202</w:t>
      </w:r>
      <w:r w:rsidR="00436DCE" w:rsidRPr="00E32361">
        <w:rPr>
          <w:rFonts w:ascii="Times New Roman" w:hAnsi="Times New Roman" w:cs="Times New Roman"/>
          <w:sz w:val="16"/>
          <w:szCs w:val="16"/>
        </w:rPr>
        <w:t>4</w:t>
      </w:r>
      <w:r w:rsidR="00D45EBE" w:rsidRPr="00E32361">
        <w:rPr>
          <w:rFonts w:ascii="Times New Roman" w:hAnsi="Times New Roman" w:cs="Times New Roman"/>
          <w:sz w:val="16"/>
          <w:szCs w:val="16"/>
        </w:rPr>
        <w:t xml:space="preserve"> годов</w:t>
      </w:r>
      <w:r w:rsidR="009F2E51" w:rsidRPr="00E32361">
        <w:rPr>
          <w:rFonts w:ascii="Times New Roman" w:hAnsi="Times New Roman" w:cs="Times New Roman"/>
          <w:sz w:val="16"/>
          <w:szCs w:val="16"/>
        </w:rPr>
        <w:t xml:space="preserve"> </w:t>
      </w:r>
      <w:r w:rsidRPr="00E32361">
        <w:rPr>
          <w:rFonts w:ascii="Times New Roman" w:hAnsi="Times New Roman" w:cs="Times New Roman"/>
          <w:sz w:val="16"/>
          <w:szCs w:val="16"/>
        </w:rPr>
        <w:t>(</w:t>
      </w:r>
      <w:r w:rsidR="00436DCE" w:rsidRPr="00E32361">
        <w:rPr>
          <w:rFonts w:ascii="Times New Roman" w:hAnsi="Times New Roman" w:cs="Times New Roman"/>
          <w:sz w:val="16"/>
          <w:szCs w:val="16"/>
        </w:rPr>
        <w:t>2 463 240,2</w:t>
      </w:r>
      <w:r w:rsidRPr="00E32361">
        <w:rPr>
          <w:rFonts w:ascii="Times New Roman" w:hAnsi="Times New Roman" w:cs="Times New Roman"/>
          <w:sz w:val="16"/>
          <w:szCs w:val="16"/>
        </w:rPr>
        <w:t xml:space="preserve"> тыс. руб.).</w:t>
      </w:r>
    </w:p>
    <w:p w:rsidR="00054674" w:rsidRPr="00E32361" w:rsidRDefault="00054674" w:rsidP="000E6AC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65BA4" w:rsidRPr="00680CC1" w:rsidRDefault="00E472DC" w:rsidP="00080C5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CC1">
        <w:rPr>
          <w:rFonts w:ascii="Times New Roman" w:hAnsi="Times New Roman" w:cs="Times New Roman"/>
          <w:sz w:val="24"/>
          <w:szCs w:val="24"/>
        </w:rPr>
        <w:t>П</w:t>
      </w:r>
      <w:r w:rsidR="00065BA4" w:rsidRPr="00680CC1">
        <w:rPr>
          <w:rFonts w:ascii="Times New Roman" w:hAnsi="Times New Roman" w:cs="Times New Roman"/>
          <w:sz w:val="24"/>
          <w:szCs w:val="24"/>
        </w:rPr>
        <w:t>ри формировании бюджета на 20</w:t>
      </w:r>
      <w:r w:rsidR="00081EBE" w:rsidRPr="00680CC1">
        <w:rPr>
          <w:rFonts w:ascii="Times New Roman" w:hAnsi="Times New Roman" w:cs="Times New Roman"/>
          <w:sz w:val="24"/>
          <w:szCs w:val="24"/>
        </w:rPr>
        <w:t>2</w:t>
      </w:r>
      <w:r w:rsidR="00680CC1" w:rsidRPr="00680CC1">
        <w:rPr>
          <w:rFonts w:ascii="Times New Roman" w:hAnsi="Times New Roman" w:cs="Times New Roman"/>
          <w:sz w:val="24"/>
          <w:szCs w:val="24"/>
        </w:rPr>
        <w:t>2</w:t>
      </w:r>
      <w:r w:rsidR="0063274B" w:rsidRPr="00680CC1">
        <w:rPr>
          <w:rFonts w:ascii="Times New Roman" w:hAnsi="Times New Roman" w:cs="Times New Roman"/>
          <w:sz w:val="24"/>
          <w:szCs w:val="24"/>
        </w:rPr>
        <w:t xml:space="preserve"> </w:t>
      </w:r>
      <w:r w:rsidR="00065BA4" w:rsidRPr="00680CC1">
        <w:rPr>
          <w:rFonts w:ascii="Times New Roman" w:hAnsi="Times New Roman" w:cs="Times New Roman"/>
          <w:sz w:val="24"/>
          <w:szCs w:val="24"/>
        </w:rPr>
        <w:t>-</w:t>
      </w:r>
      <w:r w:rsidR="0063274B" w:rsidRPr="00680CC1">
        <w:rPr>
          <w:rFonts w:ascii="Times New Roman" w:hAnsi="Times New Roman" w:cs="Times New Roman"/>
          <w:sz w:val="24"/>
          <w:szCs w:val="24"/>
        </w:rPr>
        <w:t xml:space="preserve"> </w:t>
      </w:r>
      <w:r w:rsidR="00065BA4" w:rsidRPr="00680CC1">
        <w:rPr>
          <w:rFonts w:ascii="Times New Roman" w:hAnsi="Times New Roman" w:cs="Times New Roman"/>
          <w:sz w:val="24"/>
          <w:szCs w:val="24"/>
        </w:rPr>
        <w:t>20</w:t>
      </w:r>
      <w:r w:rsidR="00193A41" w:rsidRPr="00680CC1">
        <w:rPr>
          <w:rFonts w:ascii="Times New Roman" w:hAnsi="Times New Roman" w:cs="Times New Roman"/>
          <w:sz w:val="24"/>
          <w:szCs w:val="24"/>
        </w:rPr>
        <w:t>2</w:t>
      </w:r>
      <w:r w:rsidR="00680CC1" w:rsidRPr="00680CC1">
        <w:rPr>
          <w:rFonts w:ascii="Times New Roman" w:hAnsi="Times New Roman" w:cs="Times New Roman"/>
          <w:sz w:val="24"/>
          <w:szCs w:val="24"/>
        </w:rPr>
        <w:t>4</w:t>
      </w:r>
      <w:r w:rsidR="00065BA4" w:rsidRPr="00680CC1">
        <w:rPr>
          <w:rFonts w:ascii="Times New Roman" w:hAnsi="Times New Roman" w:cs="Times New Roman"/>
          <w:sz w:val="24"/>
          <w:szCs w:val="24"/>
        </w:rPr>
        <w:t xml:space="preserve"> годы общий</w:t>
      </w:r>
      <w:r w:rsidR="007C6388" w:rsidRPr="00680CC1">
        <w:rPr>
          <w:rFonts w:ascii="Times New Roman" w:hAnsi="Times New Roman" w:cs="Times New Roman"/>
          <w:sz w:val="24"/>
          <w:szCs w:val="24"/>
        </w:rPr>
        <w:t xml:space="preserve"> о</w:t>
      </w:r>
      <w:r w:rsidR="00193A41" w:rsidRPr="00680CC1">
        <w:rPr>
          <w:rFonts w:ascii="Times New Roman" w:hAnsi="Times New Roman" w:cs="Times New Roman"/>
          <w:sz w:val="24"/>
          <w:szCs w:val="24"/>
        </w:rPr>
        <w:t xml:space="preserve">бъем расходов увеличился на </w:t>
      </w:r>
      <w:r w:rsidR="00680CC1" w:rsidRPr="00680CC1">
        <w:rPr>
          <w:rFonts w:ascii="Times New Roman" w:hAnsi="Times New Roman" w:cs="Times New Roman"/>
          <w:sz w:val="24"/>
          <w:szCs w:val="24"/>
        </w:rPr>
        <w:t>19,3</w:t>
      </w:r>
      <w:r w:rsidR="00065BA4" w:rsidRPr="00680CC1">
        <w:rPr>
          <w:rFonts w:ascii="Times New Roman" w:hAnsi="Times New Roman" w:cs="Times New Roman"/>
          <w:sz w:val="24"/>
          <w:szCs w:val="24"/>
        </w:rPr>
        <w:t xml:space="preserve">% </w:t>
      </w:r>
      <w:r w:rsidR="006C0D6D" w:rsidRPr="00680CC1">
        <w:rPr>
          <w:rFonts w:ascii="Times New Roman" w:hAnsi="Times New Roman" w:cs="Times New Roman"/>
          <w:sz w:val="24"/>
          <w:szCs w:val="24"/>
        </w:rPr>
        <w:t xml:space="preserve">от </w:t>
      </w:r>
      <w:r w:rsidR="00D45EBE" w:rsidRPr="00680CC1">
        <w:rPr>
          <w:rFonts w:ascii="Times New Roman" w:hAnsi="Times New Roman" w:cs="Times New Roman"/>
          <w:sz w:val="24"/>
          <w:szCs w:val="24"/>
        </w:rPr>
        <w:t>утвержденного решением о районном бюджете на 20</w:t>
      </w:r>
      <w:r w:rsidR="00680CC1" w:rsidRPr="00680CC1">
        <w:rPr>
          <w:rFonts w:ascii="Times New Roman" w:hAnsi="Times New Roman" w:cs="Times New Roman"/>
          <w:sz w:val="24"/>
          <w:szCs w:val="24"/>
        </w:rPr>
        <w:t>20</w:t>
      </w:r>
      <w:r w:rsidR="00D45EBE" w:rsidRPr="00680CC1">
        <w:rPr>
          <w:rFonts w:ascii="Times New Roman" w:hAnsi="Times New Roman" w:cs="Times New Roman"/>
          <w:sz w:val="24"/>
          <w:szCs w:val="24"/>
        </w:rPr>
        <w:t xml:space="preserve"> – 20</w:t>
      </w:r>
      <w:r w:rsidR="00081EBE" w:rsidRPr="00680CC1">
        <w:rPr>
          <w:rFonts w:ascii="Times New Roman" w:hAnsi="Times New Roman" w:cs="Times New Roman"/>
          <w:sz w:val="24"/>
          <w:szCs w:val="24"/>
        </w:rPr>
        <w:t>2</w:t>
      </w:r>
      <w:r w:rsidR="00680CC1" w:rsidRPr="00680CC1">
        <w:rPr>
          <w:rFonts w:ascii="Times New Roman" w:hAnsi="Times New Roman" w:cs="Times New Roman"/>
          <w:sz w:val="24"/>
          <w:szCs w:val="24"/>
        </w:rPr>
        <w:t>2</w:t>
      </w:r>
      <w:r w:rsidR="00D45EBE" w:rsidRPr="00680CC1">
        <w:rPr>
          <w:rFonts w:ascii="Times New Roman" w:hAnsi="Times New Roman" w:cs="Times New Roman"/>
          <w:sz w:val="24"/>
          <w:szCs w:val="24"/>
        </w:rPr>
        <w:t xml:space="preserve"> </w:t>
      </w:r>
      <w:r w:rsidR="00D45EBE" w:rsidRPr="00680CC1">
        <w:rPr>
          <w:rFonts w:ascii="Times New Roman" w:hAnsi="Times New Roman" w:cs="Times New Roman"/>
          <w:sz w:val="24"/>
          <w:szCs w:val="24"/>
        </w:rPr>
        <w:lastRenderedPageBreak/>
        <w:t>годы</w:t>
      </w:r>
      <w:r w:rsidR="00E04401" w:rsidRPr="00680CC1">
        <w:rPr>
          <w:rFonts w:ascii="Times New Roman" w:hAnsi="Times New Roman" w:cs="Times New Roman"/>
          <w:sz w:val="24"/>
          <w:szCs w:val="24"/>
        </w:rPr>
        <w:t xml:space="preserve"> объема расходов</w:t>
      </w:r>
      <w:r w:rsidR="00065BA4" w:rsidRPr="00680CC1">
        <w:rPr>
          <w:rFonts w:ascii="Times New Roman" w:hAnsi="Times New Roman" w:cs="Times New Roman"/>
          <w:sz w:val="24"/>
          <w:szCs w:val="24"/>
        </w:rPr>
        <w:t xml:space="preserve"> </w:t>
      </w:r>
      <w:r w:rsidR="000E0322" w:rsidRPr="00680CC1">
        <w:rPr>
          <w:rFonts w:ascii="Times New Roman" w:hAnsi="Times New Roman" w:cs="Times New Roman"/>
          <w:sz w:val="24"/>
          <w:szCs w:val="24"/>
        </w:rPr>
        <w:t xml:space="preserve">и </w:t>
      </w:r>
      <w:r w:rsidR="00A43E82" w:rsidRPr="00680CC1">
        <w:rPr>
          <w:rFonts w:ascii="Times New Roman" w:hAnsi="Times New Roman" w:cs="Times New Roman"/>
          <w:sz w:val="24"/>
          <w:szCs w:val="24"/>
        </w:rPr>
        <w:t xml:space="preserve">на </w:t>
      </w:r>
      <w:r w:rsidR="00680CC1" w:rsidRPr="00680CC1">
        <w:rPr>
          <w:rFonts w:ascii="Times New Roman" w:hAnsi="Times New Roman" w:cs="Times New Roman"/>
          <w:sz w:val="24"/>
          <w:szCs w:val="24"/>
        </w:rPr>
        <w:t>10,7</w:t>
      </w:r>
      <w:r w:rsidR="00A43E82" w:rsidRPr="00680CC1">
        <w:rPr>
          <w:rFonts w:ascii="Times New Roman" w:hAnsi="Times New Roman" w:cs="Times New Roman"/>
          <w:sz w:val="24"/>
          <w:szCs w:val="24"/>
        </w:rPr>
        <w:t xml:space="preserve">% </w:t>
      </w:r>
      <w:r w:rsidR="00B07459" w:rsidRPr="00680CC1">
        <w:rPr>
          <w:rFonts w:ascii="Times New Roman" w:hAnsi="Times New Roman" w:cs="Times New Roman"/>
          <w:sz w:val="24"/>
          <w:szCs w:val="24"/>
        </w:rPr>
        <w:t>больше</w:t>
      </w:r>
      <w:r w:rsidR="00A43E82" w:rsidRPr="00680CC1">
        <w:rPr>
          <w:rFonts w:ascii="Times New Roman" w:hAnsi="Times New Roman" w:cs="Times New Roman"/>
          <w:sz w:val="24"/>
          <w:szCs w:val="24"/>
        </w:rPr>
        <w:t xml:space="preserve"> аналогичного показателя, </w:t>
      </w:r>
      <w:r w:rsidR="00E04401" w:rsidRPr="00680CC1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="00A43E82" w:rsidRPr="00680CC1">
        <w:rPr>
          <w:rFonts w:ascii="Times New Roman" w:hAnsi="Times New Roman" w:cs="Times New Roman"/>
          <w:sz w:val="24"/>
          <w:szCs w:val="24"/>
        </w:rPr>
        <w:t xml:space="preserve">предыдущим </w:t>
      </w:r>
      <w:r w:rsidR="007C6388" w:rsidRPr="00680CC1">
        <w:rPr>
          <w:rFonts w:ascii="Times New Roman" w:hAnsi="Times New Roman" w:cs="Times New Roman"/>
          <w:sz w:val="24"/>
          <w:szCs w:val="24"/>
        </w:rPr>
        <w:t>решени</w:t>
      </w:r>
      <w:r w:rsidR="00E04401" w:rsidRPr="00680CC1">
        <w:rPr>
          <w:rFonts w:ascii="Times New Roman" w:hAnsi="Times New Roman" w:cs="Times New Roman"/>
          <w:sz w:val="24"/>
          <w:szCs w:val="24"/>
        </w:rPr>
        <w:t>ем</w:t>
      </w:r>
      <w:r w:rsidR="007C6388" w:rsidRPr="00680CC1">
        <w:rPr>
          <w:rFonts w:ascii="Times New Roman" w:hAnsi="Times New Roman" w:cs="Times New Roman"/>
          <w:sz w:val="24"/>
          <w:szCs w:val="24"/>
        </w:rPr>
        <w:t xml:space="preserve"> о районном бюджете </w:t>
      </w:r>
      <w:r w:rsidR="00A43E82" w:rsidRPr="00680CC1">
        <w:rPr>
          <w:rFonts w:ascii="Times New Roman" w:hAnsi="Times New Roman" w:cs="Times New Roman"/>
          <w:sz w:val="24"/>
          <w:szCs w:val="24"/>
        </w:rPr>
        <w:t>на 20</w:t>
      </w:r>
      <w:r w:rsidR="00680CC1" w:rsidRPr="00680CC1">
        <w:rPr>
          <w:rFonts w:ascii="Times New Roman" w:hAnsi="Times New Roman" w:cs="Times New Roman"/>
          <w:sz w:val="24"/>
          <w:szCs w:val="24"/>
        </w:rPr>
        <w:t>21</w:t>
      </w:r>
      <w:r w:rsidR="0063274B" w:rsidRPr="00680CC1">
        <w:rPr>
          <w:rFonts w:ascii="Times New Roman" w:hAnsi="Times New Roman" w:cs="Times New Roman"/>
          <w:sz w:val="24"/>
          <w:szCs w:val="24"/>
        </w:rPr>
        <w:t xml:space="preserve"> </w:t>
      </w:r>
      <w:r w:rsidR="00A43E82" w:rsidRPr="00680CC1">
        <w:rPr>
          <w:rFonts w:ascii="Times New Roman" w:hAnsi="Times New Roman" w:cs="Times New Roman"/>
          <w:sz w:val="24"/>
          <w:szCs w:val="24"/>
        </w:rPr>
        <w:t>-</w:t>
      </w:r>
      <w:r w:rsidR="0063274B" w:rsidRPr="00680CC1">
        <w:rPr>
          <w:rFonts w:ascii="Times New Roman" w:hAnsi="Times New Roman" w:cs="Times New Roman"/>
          <w:sz w:val="24"/>
          <w:szCs w:val="24"/>
        </w:rPr>
        <w:t xml:space="preserve"> </w:t>
      </w:r>
      <w:r w:rsidR="00E04401" w:rsidRPr="00680CC1">
        <w:rPr>
          <w:rFonts w:ascii="Times New Roman" w:hAnsi="Times New Roman" w:cs="Times New Roman"/>
          <w:sz w:val="24"/>
          <w:szCs w:val="24"/>
        </w:rPr>
        <w:t>202</w:t>
      </w:r>
      <w:r w:rsidR="00680CC1" w:rsidRPr="00680CC1">
        <w:rPr>
          <w:rFonts w:ascii="Times New Roman" w:hAnsi="Times New Roman" w:cs="Times New Roman"/>
          <w:sz w:val="24"/>
          <w:szCs w:val="24"/>
        </w:rPr>
        <w:t>3</w:t>
      </w:r>
      <w:r w:rsidR="00A43E82" w:rsidRPr="00680CC1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E04401" w:rsidRPr="00680CC1" w:rsidRDefault="00E04401" w:rsidP="00E04401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CC1">
        <w:rPr>
          <w:rFonts w:ascii="Times New Roman" w:hAnsi="Times New Roman" w:cs="Times New Roman"/>
          <w:sz w:val="24"/>
          <w:szCs w:val="24"/>
        </w:rPr>
        <w:t xml:space="preserve">Согласно представленному </w:t>
      </w:r>
      <w:r w:rsidR="00825B9F" w:rsidRPr="00680CC1">
        <w:rPr>
          <w:rFonts w:ascii="Times New Roman" w:hAnsi="Times New Roman" w:cs="Times New Roman"/>
          <w:sz w:val="24"/>
          <w:szCs w:val="24"/>
        </w:rPr>
        <w:t>проекту Б</w:t>
      </w:r>
      <w:r w:rsidRPr="00680CC1">
        <w:rPr>
          <w:rFonts w:ascii="Times New Roman" w:hAnsi="Times New Roman" w:cs="Times New Roman"/>
          <w:sz w:val="24"/>
          <w:szCs w:val="24"/>
        </w:rPr>
        <w:t>юджетного прогноза к 2030 году объем расходов районного бюджета достигнет 2 737 774,0 тыс. руб. с р</w:t>
      </w:r>
      <w:r w:rsidR="00081EBE" w:rsidRPr="00680CC1">
        <w:rPr>
          <w:rFonts w:ascii="Times New Roman" w:hAnsi="Times New Roman" w:cs="Times New Roman"/>
          <w:sz w:val="24"/>
          <w:szCs w:val="24"/>
        </w:rPr>
        <w:t>остом к плановому показателю 202</w:t>
      </w:r>
      <w:r w:rsidR="00680CC1" w:rsidRPr="00680CC1">
        <w:rPr>
          <w:rFonts w:ascii="Times New Roman" w:hAnsi="Times New Roman" w:cs="Times New Roman"/>
          <w:sz w:val="24"/>
          <w:szCs w:val="24"/>
        </w:rPr>
        <w:t>2</w:t>
      </w:r>
      <w:r w:rsidRPr="00680CC1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680CC1" w:rsidRPr="00680CC1">
        <w:rPr>
          <w:rFonts w:ascii="Times New Roman" w:hAnsi="Times New Roman" w:cs="Times New Roman"/>
          <w:sz w:val="24"/>
          <w:szCs w:val="24"/>
        </w:rPr>
        <w:t>274 533,8</w:t>
      </w:r>
      <w:r w:rsidRPr="00680CC1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680CC1" w:rsidRPr="00680CC1">
        <w:rPr>
          <w:rFonts w:ascii="Times New Roman" w:hAnsi="Times New Roman" w:cs="Times New Roman"/>
          <w:sz w:val="24"/>
          <w:szCs w:val="24"/>
        </w:rPr>
        <w:t>11,1</w:t>
      </w:r>
      <w:r w:rsidRPr="00680CC1">
        <w:rPr>
          <w:rFonts w:ascii="Times New Roman" w:hAnsi="Times New Roman" w:cs="Times New Roman"/>
          <w:sz w:val="24"/>
          <w:szCs w:val="24"/>
        </w:rPr>
        <w:t>%.</w:t>
      </w:r>
    </w:p>
    <w:p w:rsidR="00E04401" w:rsidRPr="00680CC1" w:rsidRDefault="00FC4BF6" w:rsidP="00080C5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CC1">
        <w:rPr>
          <w:rFonts w:ascii="Times New Roman" w:hAnsi="Times New Roman" w:cs="Times New Roman"/>
          <w:sz w:val="24"/>
          <w:szCs w:val="24"/>
        </w:rPr>
        <w:t>При этом следует отметить, что проект изменений Бюджетного прогноза, как и действующий в настоящее время Бюджетный прогноз</w:t>
      </w:r>
      <w:r w:rsidRPr="00680CC1">
        <w:rPr>
          <w:rStyle w:val="af2"/>
          <w:rFonts w:ascii="Times New Roman" w:hAnsi="Times New Roman" w:cs="Times New Roman"/>
          <w:sz w:val="24"/>
          <w:szCs w:val="24"/>
        </w:rPr>
        <w:footnoteReference w:id="2"/>
      </w:r>
      <w:r w:rsidRPr="00680CC1">
        <w:rPr>
          <w:rFonts w:ascii="Times New Roman" w:hAnsi="Times New Roman" w:cs="Times New Roman"/>
          <w:sz w:val="24"/>
          <w:szCs w:val="24"/>
        </w:rPr>
        <w:t xml:space="preserve">, разработан на основании еще не утвержденного основного документа стратегического планирования в районе – Стратегии социально-экономического развития Богучанского района </w:t>
      </w:r>
      <w:r w:rsidR="006D718D" w:rsidRPr="00680CC1">
        <w:rPr>
          <w:rFonts w:ascii="Times New Roman" w:hAnsi="Times New Roman" w:cs="Times New Roman"/>
          <w:sz w:val="24"/>
          <w:szCs w:val="24"/>
        </w:rPr>
        <w:t>до 2030 года</w:t>
      </w:r>
      <w:r w:rsidR="00ED4647" w:rsidRPr="00680CC1">
        <w:rPr>
          <w:rFonts w:ascii="Times New Roman" w:hAnsi="Times New Roman" w:cs="Times New Roman"/>
          <w:sz w:val="24"/>
          <w:szCs w:val="24"/>
        </w:rPr>
        <w:t xml:space="preserve"> (код 1.2.101)</w:t>
      </w:r>
      <w:r w:rsidR="005744E7" w:rsidRPr="00680CC1">
        <w:rPr>
          <w:rFonts w:ascii="Times New Roman" w:hAnsi="Times New Roman" w:cs="Times New Roman"/>
          <w:sz w:val="24"/>
          <w:szCs w:val="24"/>
        </w:rPr>
        <w:t>.</w:t>
      </w:r>
    </w:p>
    <w:p w:rsidR="006D718D" w:rsidRPr="00680CC1" w:rsidRDefault="006D718D" w:rsidP="00080C5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2171" w:rsidRPr="00FF431F" w:rsidRDefault="00F82171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31F">
        <w:rPr>
          <w:rFonts w:ascii="Times New Roman" w:hAnsi="Times New Roman" w:cs="Times New Roman"/>
          <w:sz w:val="24"/>
          <w:szCs w:val="24"/>
        </w:rPr>
        <w:t>В расходной части районного бюджета предусмотрен резервный фонд администрации Богучанского района на 20</w:t>
      </w:r>
      <w:r w:rsidR="003066F5" w:rsidRPr="00FF431F">
        <w:rPr>
          <w:rFonts w:ascii="Times New Roman" w:hAnsi="Times New Roman" w:cs="Times New Roman"/>
          <w:sz w:val="24"/>
          <w:szCs w:val="24"/>
        </w:rPr>
        <w:t>2</w:t>
      </w:r>
      <w:r w:rsidR="00680CC1" w:rsidRPr="00FF431F">
        <w:rPr>
          <w:rFonts w:ascii="Times New Roman" w:hAnsi="Times New Roman" w:cs="Times New Roman"/>
          <w:sz w:val="24"/>
          <w:szCs w:val="24"/>
        </w:rPr>
        <w:t>2</w:t>
      </w:r>
      <w:r w:rsidR="00DC1CC3" w:rsidRPr="00FF431F">
        <w:rPr>
          <w:rFonts w:ascii="Times New Roman" w:hAnsi="Times New Roman" w:cs="Times New Roman"/>
          <w:sz w:val="24"/>
          <w:szCs w:val="24"/>
        </w:rPr>
        <w:t xml:space="preserve"> - 202</w:t>
      </w:r>
      <w:r w:rsidR="00FF431F" w:rsidRPr="00FF431F">
        <w:rPr>
          <w:rFonts w:ascii="Times New Roman" w:hAnsi="Times New Roman" w:cs="Times New Roman"/>
          <w:sz w:val="24"/>
          <w:szCs w:val="24"/>
        </w:rPr>
        <w:t>4</w:t>
      </w:r>
      <w:r w:rsidRPr="00FF431F">
        <w:rPr>
          <w:rFonts w:ascii="Times New Roman" w:hAnsi="Times New Roman" w:cs="Times New Roman"/>
          <w:sz w:val="24"/>
          <w:szCs w:val="24"/>
        </w:rPr>
        <w:t xml:space="preserve"> годы в размере 2 000,0 тыс. руб. ежегодно для финансирования непредвиденных расходов и мероприятий, имеющих важное общественное и (или) социально</w:t>
      </w:r>
      <w:r w:rsidR="00967E71">
        <w:rPr>
          <w:rFonts w:ascii="Times New Roman" w:hAnsi="Times New Roman" w:cs="Times New Roman"/>
          <w:sz w:val="24"/>
          <w:szCs w:val="24"/>
        </w:rPr>
        <w:t xml:space="preserve"> </w:t>
      </w:r>
      <w:r w:rsidRPr="00FF431F">
        <w:rPr>
          <w:rFonts w:ascii="Times New Roman" w:hAnsi="Times New Roman" w:cs="Times New Roman"/>
          <w:sz w:val="24"/>
          <w:szCs w:val="24"/>
        </w:rPr>
        <w:t>-</w:t>
      </w:r>
      <w:r w:rsidR="00967E71">
        <w:rPr>
          <w:rFonts w:ascii="Times New Roman" w:hAnsi="Times New Roman" w:cs="Times New Roman"/>
          <w:sz w:val="24"/>
          <w:szCs w:val="24"/>
        </w:rPr>
        <w:t xml:space="preserve"> </w:t>
      </w:r>
      <w:r w:rsidRPr="00FF431F">
        <w:rPr>
          <w:rFonts w:ascii="Times New Roman" w:hAnsi="Times New Roman" w:cs="Times New Roman"/>
          <w:sz w:val="24"/>
          <w:szCs w:val="24"/>
        </w:rPr>
        <w:t>экономическое значение для Богучанского района, не предусмотренных в районном бюджете на соответствующие периоды.</w:t>
      </w:r>
    </w:p>
    <w:p w:rsidR="00F82171" w:rsidRPr="00FF431F" w:rsidRDefault="00F82171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31F">
        <w:rPr>
          <w:rFonts w:ascii="Times New Roman" w:hAnsi="Times New Roman" w:cs="Times New Roman"/>
          <w:sz w:val="24"/>
          <w:szCs w:val="24"/>
        </w:rPr>
        <w:t>Размер резервного фонда установлен пунктом 1</w:t>
      </w:r>
      <w:r w:rsidR="00FF431F" w:rsidRPr="00FF431F">
        <w:rPr>
          <w:rFonts w:ascii="Times New Roman" w:hAnsi="Times New Roman" w:cs="Times New Roman"/>
          <w:sz w:val="24"/>
          <w:szCs w:val="24"/>
        </w:rPr>
        <w:t>5</w:t>
      </w:r>
      <w:r w:rsidRPr="00FF431F">
        <w:rPr>
          <w:rFonts w:ascii="Times New Roman" w:hAnsi="Times New Roman" w:cs="Times New Roman"/>
          <w:sz w:val="24"/>
          <w:szCs w:val="24"/>
        </w:rPr>
        <w:t xml:space="preserve"> </w:t>
      </w:r>
      <w:r w:rsidR="00BC71A6" w:rsidRPr="00FF431F">
        <w:rPr>
          <w:rFonts w:ascii="Times New Roman" w:hAnsi="Times New Roman" w:cs="Times New Roman"/>
          <w:sz w:val="24"/>
          <w:szCs w:val="24"/>
        </w:rPr>
        <w:t>п</w:t>
      </w:r>
      <w:r w:rsidRPr="00FF431F">
        <w:rPr>
          <w:rFonts w:ascii="Times New Roman" w:hAnsi="Times New Roman" w:cs="Times New Roman"/>
          <w:sz w:val="24"/>
          <w:szCs w:val="24"/>
        </w:rPr>
        <w:t>роекта решения о районном бюджете и не превышает 3,0% общего объема расходов, в соответствии с требованием статьи 81 Бюджетного кодекса РФ и пункта 3 постановления администрации Богучанского района от 31.12.2010 № 1833-п «Об утверждении Положения о порядке расходования средств резервного фонда администрации Богучанского района».</w:t>
      </w:r>
    </w:p>
    <w:p w:rsidR="002B2F73" w:rsidRDefault="002B2F73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2171" w:rsidRPr="00FF431F" w:rsidRDefault="00F82171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31F">
        <w:rPr>
          <w:rFonts w:ascii="Times New Roman" w:hAnsi="Times New Roman" w:cs="Times New Roman"/>
          <w:sz w:val="24"/>
          <w:szCs w:val="24"/>
        </w:rPr>
        <w:t>Пунктом 1</w:t>
      </w:r>
      <w:r w:rsidR="00FF431F" w:rsidRPr="00FF431F">
        <w:rPr>
          <w:rFonts w:ascii="Times New Roman" w:hAnsi="Times New Roman" w:cs="Times New Roman"/>
          <w:sz w:val="24"/>
          <w:szCs w:val="24"/>
        </w:rPr>
        <w:t>4</w:t>
      </w:r>
      <w:r w:rsidRPr="00FF431F">
        <w:rPr>
          <w:rFonts w:ascii="Times New Roman" w:hAnsi="Times New Roman" w:cs="Times New Roman"/>
          <w:sz w:val="24"/>
          <w:szCs w:val="24"/>
        </w:rPr>
        <w:t xml:space="preserve"> проекта решения о районном бюджете предусмотрен объем бюджетных ассигнований дорожного фонда Богучанского района на 20</w:t>
      </w:r>
      <w:r w:rsidR="005143F5" w:rsidRPr="00FF431F">
        <w:rPr>
          <w:rFonts w:ascii="Times New Roman" w:hAnsi="Times New Roman" w:cs="Times New Roman"/>
          <w:sz w:val="24"/>
          <w:szCs w:val="24"/>
        </w:rPr>
        <w:t>2</w:t>
      </w:r>
      <w:r w:rsidR="00FF431F" w:rsidRPr="00FF431F">
        <w:rPr>
          <w:rFonts w:ascii="Times New Roman" w:hAnsi="Times New Roman" w:cs="Times New Roman"/>
          <w:sz w:val="24"/>
          <w:szCs w:val="24"/>
        </w:rPr>
        <w:t>2</w:t>
      </w:r>
      <w:r w:rsidRPr="00FF431F">
        <w:rPr>
          <w:rFonts w:ascii="Times New Roman" w:hAnsi="Times New Roman" w:cs="Times New Roman"/>
          <w:sz w:val="24"/>
          <w:szCs w:val="24"/>
        </w:rPr>
        <w:t xml:space="preserve"> </w:t>
      </w:r>
      <w:r w:rsidR="00610846" w:rsidRPr="00FF431F">
        <w:rPr>
          <w:rFonts w:ascii="Times New Roman" w:hAnsi="Times New Roman" w:cs="Times New Roman"/>
          <w:sz w:val="24"/>
          <w:szCs w:val="24"/>
        </w:rPr>
        <w:t xml:space="preserve">год </w:t>
      </w:r>
      <w:r w:rsidRPr="00FF431F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FF431F" w:rsidRPr="00FF431F">
        <w:rPr>
          <w:rFonts w:ascii="Times New Roman" w:hAnsi="Times New Roman" w:cs="Times New Roman"/>
          <w:sz w:val="24"/>
          <w:szCs w:val="24"/>
        </w:rPr>
        <w:t>31 641,3</w:t>
      </w:r>
      <w:r w:rsidR="00610846" w:rsidRPr="00FF431F">
        <w:rPr>
          <w:rFonts w:ascii="Times New Roman" w:hAnsi="Times New Roman" w:cs="Times New Roman"/>
          <w:sz w:val="24"/>
          <w:szCs w:val="24"/>
        </w:rPr>
        <w:t xml:space="preserve"> тыс. руб., на 20</w:t>
      </w:r>
      <w:r w:rsidR="00BC71A6" w:rsidRPr="00FF431F">
        <w:rPr>
          <w:rFonts w:ascii="Times New Roman" w:hAnsi="Times New Roman" w:cs="Times New Roman"/>
          <w:sz w:val="24"/>
          <w:szCs w:val="24"/>
        </w:rPr>
        <w:t>2</w:t>
      </w:r>
      <w:r w:rsidR="00FF431F" w:rsidRPr="00FF431F">
        <w:rPr>
          <w:rFonts w:ascii="Times New Roman" w:hAnsi="Times New Roman" w:cs="Times New Roman"/>
          <w:sz w:val="24"/>
          <w:szCs w:val="24"/>
        </w:rPr>
        <w:t>3</w:t>
      </w:r>
      <w:r w:rsidR="00610846" w:rsidRPr="00FF431F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F431F" w:rsidRPr="00FF431F">
        <w:rPr>
          <w:rFonts w:ascii="Times New Roman" w:hAnsi="Times New Roman" w:cs="Times New Roman"/>
          <w:sz w:val="24"/>
          <w:szCs w:val="24"/>
        </w:rPr>
        <w:t>31 643,2</w:t>
      </w:r>
      <w:r w:rsidR="005143F5" w:rsidRPr="00FF431F">
        <w:rPr>
          <w:rFonts w:ascii="Times New Roman" w:hAnsi="Times New Roman" w:cs="Times New Roman"/>
          <w:sz w:val="24"/>
          <w:szCs w:val="24"/>
        </w:rPr>
        <w:t xml:space="preserve"> </w:t>
      </w:r>
      <w:r w:rsidR="00610846" w:rsidRPr="00FF431F">
        <w:rPr>
          <w:rFonts w:ascii="Times New Roman" w:hAnsi="Times New Roman" w:cs="Times New Roman"/>
          <w:sz w:val="24"/>
          <w:szCs w:val="24"/>
        </w:rPr>
        <w:t>тыс. руб., на 202</w:t>
      </w:r>
      <w:r w:rsidR="00FF431F" w:rsidRPr="00FF431F">
        <w:rPr>
          <w:rFonts w:ascii="Times New Roman" w:hAnsi="Times New Roman" w:cs="Times New Roman"/>
          <w:sz w:val="24"/>
          <w:szCs w:val="24"/>
        </w:rPr>
        <w:t>4</w:t>
      </w:r>
      <w:r w:rsidR="00610846" w:rsidRPr="00FF431F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F431F" w:rsidRPr="00FF431F">
        <w:rPr>
          <w:rFonts w:ascii="Times New Roman" w:hAnsi="Times New Roman" w:cs="Times New Roman"/>
          <w:sz w:val="24"/>
          <w:szCs w:val="24"/>
        </w:rPr>
        <w:t>31 645,3</w:t>
      </w:r>
      <w:r w:rsidR="00610846" w:rsidRPr="00FF431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F82171" w:rsidRPr="00CE5A63" w:rsidRDefault="00F82171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A63">
        <w:rPr>
          <w:rFonts w:ascii="Times New Roman" w:hAnsi="Times New Roman" w:cs="Times New Roman"/>
          <w:sz w:val="24"/>
          <w:szCs w:val="24"/>
        </w:rPr>
        <w:t>Порядок формирования дорожного фонда утвержден решением Богучанского районного Совета депутатов от 28.11.2013 № 33/1-300 «О муниципальном дорожном фонде муниципального образования Богучанский район»</w:t>
      </w:r>
      <w:r w:rsidR="006E36CB" w:rsidRPr="00CE5A63">
        <w:rPr>
          <w:rFonts w:ascii="Times New Roman" w:hAnsi="Times New Roman" w:cs="Times New Roman"/>
          <w:sz w:val="24"/>
          <w:szCs w:val="24"/>
        </w:rPr>
        <w:t xml:space="preserve"> (далее по тексту – Решение </w:t>
      </w:r>
      <w:r w:rsidR="005766BB" w:rsidRPr="00CE5A63">
        <w:rPr>
          <w:rFonts w:ascii="Times New Roman" w:hAnsi="Times New Roman" w:cs="Times New Roman"/>
          <w:sz w:val="24"/>
          <w:szCs w:val="24"/>
        </w:rPr>
        <w:t>о дорожном фонде</w:t>
      </w:r>
      <w:r w:rsidR="006E36CB" w:rsidRPr="00CE5A63">
        <w:rPr>
          <w:rFonts w:ascii="Times New Roman" w:hAnsi="Times New Roman" w:cs="Times New Roman"/>
          <w:sz w:val="24"/>
          <w:szCs w:val="24"/>
        </w:rPr>
        <w:t>)</w:t>
      </w:r>
      <w:r w:rsidRPr="00CE5A63">
        <w:rPr>
          <w:rFonts w:ascii="Times New Roman" w:hAnsi="Times New Roman" w:cs="Times New Roman"/>
          <w:sz w:val="24"/>
          <w:szCs w:val="24"/>
        </w:rPr>
        <w:t>.</w:t>
      </w:r>
    </w:p>
    <w:p w:rsidR="00134584" w:rsidRPr="002B2F73" w:rsidRDefault="00134584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73">
        <w:rPr>
          <w:rFonts w:ascii="Times New Roman" w:hAnsi="Times New Roman" w:cs="Times New Roman"/>
          <w:sz w:val="24"/>
          <w:szCs w:val="24"/>
        </w:rPr>
        <w:t>Средства дорожного фонда Богучанского района предусматриваются в целях финансового обеспечения дорожной деятельности в отношении автомобильных дорог общего пользования местного значения</w:t>
      </w:r>
      <w:r w:rsidR="00B744EB" w:rsidRPr="002B2F73">
        <w:rPr>
          <w:rFonts w:ascii="Times New Roman" w:hAnsi="Times New Roman" w:cs="Times New Roman"/>
          <w:sz w:val="24"/>
          <w:szCs w:val="24"/>
        </w:rPr>
        <w:t>.</w:t>
      </w:r>
    </w:p>
    <w:p w:rsidR="00AB5A71" w:rsidRPr="002B2F73" w:rsidRDefault="00F82171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73">
        <w:rPr>
          <w:rFonts w:ascii="Times New Roman" w:hAnsi="Times New Roman" w:cs="Times New Roman"/>
          <w:sz w:val="24"/>
          <w:szCs w:val="24"/>
        </w:rPr>
        <w:t xml:space="preserve">Согласно пункту 2.1. </w:t>
      </w:r>
      <w:r w:rsidR="006E36CB" w:rsidRPr="002B2F73">
        <w:rPr>
          <w:rFonts w:ascii="Times New Roman" w:hAnsi="Times New Roman" w:cs="Times New Roman"/>
          <w:sz w:val="24"/>
          <w:szCs w:val="24"/>
        </w:rPr>
        <w:t>Р</w:t>
      </w:r>
      <w:r w:rsidRPr="002B2F73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5766BB" w:rsidRPr="002B2F73">
        <w:rPr>
          <w:rFonts w:ascii="Times New Roman" w:hAnsi="Times New Roman" w:cs="Times New Roman"/>
          <w:sz w:val="24"/>
          <w:szCs w:val="24"/>
        </w:rPr>
        <w:t>о дорожном фонде</w:t>
      </w:r>
      <w:r w:rsidR="006E36CB" w:rsidRPr="002B2F73">
        <w:rPr>
          <w:rFonts w:ascii="Times New Roman" w:hAnsi="Times New Roman" w:cs="Times New Roman"/>
          <w:sz w:val="24"/>
          <w:szCs w:val="24"/>
        </w:rPr>
        <w:t xml:space="preserve"> </w:t>
      </w:r>
      <w:r w:rsidRPr="002B2F73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дорожного фонда утверждается в размере не менее прогнозируемого объема отдельных видов доходов, </w:t>
      </w:r>
      <w:r w:rsidR="0005340E" w:rsidRPr="002B2F73">
        <w:rPr>
          <w:rFonts w:ascii="Times New Roman" w:hAnsi="Times New Roman" w:cs="Times New Roman"/>
          <w:sz w:val="24"/>
          <w:szCs w:val="24"/>
        </w:rPr>
        <w:t>установленных</w:t>
      </w:r>
      <w:r w:rsidRPr="002B2F73">
        <w:rPr>
          <w:rFonts w:ascii="Times New Roman" w:hAnsi="Times New Roman" w:cs="Times New Roman"/>
          <w:sz w:val="24"/>
          <w:szCs w:val="24"/>
        </w:rPr>
        <w:t xml:space="preserve"> соответствующим Решением.</w:t>
      </w:r>
      <w:r w:rsidR="00AB5A71" w:rsidRPr="002B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533" w:rsidRPr="00A4401B" w:rsidRDefault="00AB5A71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73">
        <w:rPr>
          <w:rFonts w:ascii="Times New Roman" w:hAnsi="Times New Roman" w:cs="Times New Roman"/>
          <w:sz w:val="24"/>
          <w:szCs w:val="24"/>
        </w:rPr>
        <w:t>В результате на 20</w:t>
      </w:r>
      <w:r w:rsidR="005143F5" w:rsidRPr="002B2F73">
        <w:rPr>
          <w:rFonts w:ascii="Times New Roman" w:hAnsi="Times New Roman" w:cs="Times New Roman"/>
          <w:sz w:val="24"/>
          <w:szCs w:val="24"/>
        </w:rPr>
        <w:t>2</w:t>
      </w:r>
      <w:r w:rsidR="00A4401B" w:rsidRPr="002B2F73">
        <w:rPr>
          <w:rFonts w:ascii="Times New Roman" w:hAnsi="Times New Roman" w:cs="Times New Roman"/>
          <w:sz w:val="24"/>
          <w:szCs w:val="24"/>
        </w:rPr>
        <w:t>2</w:t>
      </w:r>
      <w:r w:rsidRPr="002B2F73">
        <w:rPr>
          <w:rFonts w:ascii="Times New Roman" w:hAnsi="Times New Roman" w:cs="Times New Roman"/>
          <w:sz w:val="24"/>
          <w:szCs w:val="24"/>
        </w:rPr>
        <w:t xml:space="preserve"> год и плановый период</w:t>
      </w:r>
      <w:r w:rsidR="00967E71">
        <w:rPr>
          <w:rFonts w:ascii="Times New Roman" w:hAnsi="Times New Roman" w:cs="Times New Roman"/>
          <w:sz w:val="24"/>
          <w:szCs w:val="24"/>
        </w:rPr>
        <w:t>,</w:t>
      </w:r>
      <w:r w:rsidRPr="002B2F73">
        <w:rPr>
          <w:rFonts w:ascii="Times New Roman" w:hAnsi="Times New Roman" w:cs="Times New Roman"/>
          <w:sz w:val="24"/>
          <w:szCs w:val="24"/>
        </w:rPr>
        <w:t xml:space="preserve"> бюджетные ассигнования</w:t>
      </w:r>
      <w:r w:rsidRPr="00A4401B">
        <w:rPr>
          <w:rFonts w:ascii="Times New Roman" w:hAnsi="Times New Roman" w:cs="Times New Roman"/>
          <w:sz w:val="24"/>
          <w:szCs w:val="24"/>
        </w:rPr>
        <w:t xml:space="preserve"> дорожного фонда Богучанского района сложились </w:t>
      </w:r>
      <w:proofErr w:type="gramStart"/>
      <w:r w:rsidRPr="00A4401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913533" w:rsidRPr="00A4401B">
        <w:rPr>
          <w:rFonts w:ascii="Times New Roman" w:hAnsi="Times New Roman" w:cs="Times New Roman"/>
          <w:sz w:val="24"/>
          <w:szCs w:val="24"/>
        </w:rPr>
        <w:t>:</w:t>
      </w:r>
    </w:p>
    <w:p w:rsidR="00F82171" w:rsidRPr="003E0F6D" w:rsidRDefault="00AB5A71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401B">
        <w:rPr>
          <w:rFonts w:ascii="Times New Roman" w:hAnsi="Times New Roman" w:cs="Times New Roman"/>
          <w:sz w:val="24"/>
          <w:szCs w:val="24"/>
        </w:rPr>
        <w:t>совокупности плановых поступлений от уплаты акцизов на дизельное топливо, моторные масла, автомобильный и прямогонный бензин</w:t>
      </w:r>
      <w:r w:rsidR="00134584" w:rsidRPr="00A4401B">
        <w:rPr>
          <w:rFonts w:ascii="Times New Roman" w:hAnsi="Times New Roman" w:cs="Times New Roman"/>
          <w:sz w:val="24"/>
          <w:szCs w:val="24"/>
        </w:rPr>
        <w:t>, в соответствии с п.п.1 п.2.1 названного выше решения,</w:t>
      </w:r>
      <w:r w:rsidR="006C432D" w:rsidRPr="00A4401B">
        <w:rPr>
          <w:rFonts w:ascii="Times New Roman" w:hAnsi="Times New Roman" w:cs="Times New Roman"/>
          <w:sz w:val="24"/>
          <w:szCs w:val="24"/>
        </w:rPr>
        <w:t xml:space="preserve"> </w:t>
      </w:r>
      <w:r w:rsidR="006E36CB" w:rsidRPr="00A4401B">
        <w:rPr>
          <w:rFonts w:ascii="Times New Roman" w:hAnsi="Times New Roman" w:cs="Times New Roman"/>
          <w:sz w:val="24"/>
          <w:szCs w:val="24"/>
        </w:rPr>
        <w:t>в размере</w:t>
      </w:r>
      <w:r w:rsidR="006C432D" w:rsidRPr="00A4401B">
        <w:rPr>
          <w:rFonts w:ascii="Times New Roman" w:hAnsi="Times New Roman" w:cs="Times New Roman"/>
          <w:sz w:val="24"/>
          <w:szCs w:val="24"/>
        </w:rPr>
        <w:t xml:space="preserve"> в 20</w:t>
      </w:r>
      <w:r w:rsidR="005143F5" w:rsidRPr="00A4401B">
        <w:rPr>
          <w:rFonts w:ascii="Times New Roman" w:hAnsi="Times New Roman" w:cs="Times New Roman"/>
          <w:sz w:val="24"/>
          <w:szCs w:val="24"/>
        </w:rPr>
        <w:t>2</w:t>
      </w:r>
      <w:r w:rsidR="00A4401B" w:rsidRPr="00A4401B">
        <w:rPr>
          <w:rFonts w:ascii="Times New Roman" w:hAnsi="Times New Roman" w:cs="Times New Roman"/>
          <w:sz w:val="24"/>
          <w:szCs w:val="24"/>
        </w:rPr>
        <w:t>2</w:t>
      </w:r>
      <w:r w:rsidR="006C432D" w:rsidRPr="00A4401B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A4401B" w:rsidRPr="00A4401B">
        <w:rPr>
          <w:rFonts w:ascii="Times New Roman" w:hAnsi="Times New Roman" w:cs="Times New Roman"/>
          <w:sz w:val="24"/>
          <w:szCs w:val="24"/>
        </w:rPr>
        <w:t>75,9</w:t>
      </w:r>
      <w:r w:rsidR="006C432D" w:rsidRPr="00A4401B">
        <w:rPr>
          <w:rFonts w:ascii="Times New Roman" w:hAnsi="Times New Roman" w:cs="Times New Roman"/>
          <w:sz w:val="24"/>
          <w:szCs w:val="24"/>
        </w:rPr>
        <w:t xml:space="preserve"> тыс. руб., в 202</w:t>
      </w:r>
      <w:r w:rsidR="00A4401B" w:rsidRPr="00A4401B">
        <w:rPr>
          <w:rFonts w:ascii="Times New Roman" w:hAnsi="Times New Roman" w:cs="Times New Roman"/>
          <w:sz w:val="24"/>
          <w:szCs w:val="24"/>
        </w:rPr>
        <w:t>3</w:t>
      </w:r>
      <w:r w:rsidR="006C432D" w:rsidRPr="00A4401B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A4401B" w:rsidRPr="00A4401B">
        <w:rPr>
          <w:rFonts w:ascii="Times New Roman" w:hAnsi="Times New Roman" w:cs="Times New Roman"/>
          <w:sz w:val="24"/>
          <w:szCs w:val="24"/>
        </w:rPr>
        <w:t>77,8</w:t>
      </w:r>
      <w:r w:rsidR="006C432D" w:rsidRPr="00A4401B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6C432D" w:rsidRPr="003E0F6D">
        <w:rPr>
          <w:rFonts w:ascii="Times New Roman" w:hAnsi="Times New Roman" w:cs="Times New Roman"/>
          <w:sz w:val="24"/>
          <w:szCs w:val="24"/>
        </w:rPr>
        <w:t>в 202</w:t>
      </w:r>
      <w:r w:rsidR="00A4401B" w:rsidRPr="003E0F6D">
        <w:rPr>
          <w:rFonts w:ascii="Times New Roman" w:hAnsi="Times New Roman" w:cs="Times New Roman"/>
          <w:sz w:val="24"/>
          <w:szCs w:val="24"/>
        </w:rPr>
        <w:t>4</w:t>
      </w:r>
      <w:r w:rsidR="006C432D" w:rsidRPr="003E0F6D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A4401B" w:rsidRPr="003E0F6D">
        <w:rPr>
          <w:rFonts w:ascii="Times New Roman" w:hAnsi="Times New Roman" w:cs="Times New Roman"/>
          <w:sz w:val="24"/>
          <w:szCs w:val="24"/>
        </w:rPr>
        <w:t>79,9</w:t>
      </w:r>
      <w:r w:rsidR="006C432D" w:rsidRPr="003E0F6D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913533" w:rsidRPr="003E0F6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34584" w:rsidRPr="003E0F6D" w:rsidRDefault="00134584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F6D">
        <w:rPr>
          <w:rFonts w:ascii="Times New Roman" w:hAnsi="Times New Roman" w:cs="Times New Roman"/>
          <w:sz w:val="24"/>
          <w:szCs w:val="24"/>
        </w:rPr>
        <w:t>поступлений в виде межбюджетных трансфертов за счет средств дорожного фонда Красноярского края</w:t>
      </w:r>
      <w:r w:rsidR="00380B6D" w:rsidRPr="003E0F6D">
        <w:rPr>
          <w:rFonts w:ascii="Times New Roman" w:hAnsi="Times New Roman" w:cs="Times New Roman"/>
          <w:sz w:val="24"/>
          <w:szCs w:val="24"/>
        </w:rPr>
        <w:t xml:space="preserve">, в соответствии с п.п.5 п.2.1 названного выше решения, </w:t>
      </w:r>
      <w:r w:rsidR="006E36CB" w:rsidRPr="003E0F6D">
        <w:rPr>
          <w:rFonts w:ascii="Times New Roman" w:hAnsi="Times New Roman" w:cs="Times New Roman"/>
          <w:sz w:val="24"/>
          <w:szCs w:val="24"/>
        </w:rPr>
        <w:t xml:space="preserve">в </w:t>
      </w:r>
      <w:r w:rsidR="006E36CB" w:rsidRPr="003E0F6D">
        <w:rPr>
          <w:rFonts w:ascii="Times New Roman" w:hAnsi="Times New Roman" w:cs="Times New Roman"/>
          <w:sz w:val="24"/>
          <w:szCs w:val="24"/>
        </w:rPr>
        <w:lastRenderedPageBreak/>
        <w:t>размере</w:t>
      </w:r>
      <w:r w:rsidR="00455EC4" w:rsidRPr="003E0F6D">
        <w:rPr>
          <w:rFonts w:ascii="Times New Roman" w:hAnsi="Times New Roman" w:cs="Times New Roman"/>
          <w:sz w:val="24"/>
          <w:szCs w:val="24"/>
        </w:rPr>
        <w:t xml:space="preserve"> в 2022</w:t>
      </w:r>
      <w:r w:rsidR="00380B6D" w:rsidRPr="003E0F6D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455EC4" w:rsidRPr="003E0F6D">
        <w:rPr>
          <w:rFonts w:ascii="Times New Roman" w:hAnsi="Times New Roman" w:cs="Times New Roman"/>
          <w:sz w:val="24"/>
          <w:szCs w:val="24"/>
        </w:rPr>
        <w:t>26 589,</w:t>
      </w:r>
      <w:r w:rsidR="003E0F6D" w:rsidRPr="003E0F6D">
        <w:rPr>
          <w:rFonts w:ascii="Times New Roman" w:hAnsi="Times New Roman" w:cs="Times New Roman"/>
          <w:sz w:val="24"/>
          <w:szCs w:val="24"/>
        </w:rPr>
        <w:t>1</w:t>
      </w:r>
      <w:r w:rsidR="00380B6D" w:rsidRPr="003E0F6D">
        <w:rPr>
          <w:rFonts w:ascii="Times New Roman" w:hAnsi="Times New Roman" w:cs="Times New Roman"/>
          <w:sz w:val="24"/>
          <w:szCs w:val="24"/>
        </w:rPr>
        <w:t xml:space="preserve"> тыс</w:t>
      </w:r>
      <w:r w:rsidR="002B2F73" w:rsidRPr="003E0F6D">
        <w:rPr>
          <w:rFonts w:ascii="Times New Roman" w:hAnsi="Times New Roman" w:cs="Times New Roman"/>
          <w:sz w:val="24"/>
          <w:szCs w:val="24"/>
        </w:rPr>
        <w:t>. руб., в 2023</w:t>
      </w:r>
      <w:r w:rsidR="00380B6D" w:rsidRPr="003E0F6D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3E0F6D" w:rsidRPr="003E0F6D">
        <w:rPr>
          <w:rFonts w:ascii="Times New Roman" w:hAnsi="Times New Roman" w:cs="Times New Roman"/>
          <w:sz w:val="24"/>
          <w:szCs w:val="24"/>
        </w:rPr>
        <w:t>26 589,1</w:t>
      </w:r>
      <w:r w:rsidR="00380B6D" w:rsidRPr="003E0F6D">
        <w:rPr>
          <w:rFonts w:ascii="Times New Roman" w:hAnsi="Times New Roman" w:cs="Times New Roman"/>
          <w:sz w:val="24"/>
          <w:szCs w:val="24"/>
        </w:rPr>
        <w:t xml:space="preserve"> тыс. руб., в 202</w:t>
      </w:r>
      <w:r w:rsidR="003E0F6D" w:rsidRPr="003E0F6D">
        <w:rPr>
          <w:rFonts w:ascii="Times New Roman" w:hAnsi="Times New Roman" w:cs="Times New Roman"/>
          <w:sz w:val="24"/>
          <w:szCs w:val="24"/>
        </w:rPr>
        <w:t>4</w:t>
      </w:r>
      <w:r w:rsidR="00380B6D" w:rsidRPr="003E0F6D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3E0F6D" w:rsidRPr="003E0F6D">
        <w:rPr>
          <w:rFonts w:ascii="Times New Roman" w:hAnsi="Times New Roman" w:cs="Times New Roman"/>
          <w:sz w:val="24"/>
          <w:szCs w:val="24"/>
        </w:rPr>
        <w:t>26 589,1</w:t>
      </w:r>
      <w:r w:rsidR="00380B6D" w:rsidRPr="003E0F6D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6E36CB" w:rsidRPr="003E0F6D" w:rsidRDefault="00EA16FE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F6D">
        <w:rPr>
          <w:rFonts w:ascii="Times New Roman" w:hAnsi="Times New Roman" w:cs="Times New Roman"/>
          <w:sz w:val="24"/>
          <w:szCs w:val="24"/>
        </w:rPr>
        <w:t>налога на доходы физических лиц, подлежащих зачислению в рай</w:t>
      </w:r>
      <w:r w:rsidR="00380B6D" w:rsidRPr="003E0F6D">
        <w:rPr>
          <w:rFonts w:ascii="Times New Roman" w:hAnsi="Times New Roman" w:cs="Times New Roman"/>
          <w:sz w:val="24"/>
          <w:szCs w:val="24"/>
        </w:rPr>
        <w:t xml:space="preserve">онный бюджет </w:t>
      </w:r>
      <w:r w:rsidR="006E36CB" w:rsidRPr="003E0F6D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455EC4" w:rsidRPr="003E0F6D">
        <w:rPr>
          <w:rFonts w:ascii="Times New Roman" w:hAnsi="Times New Roman" w:cs="Times New Roman"/>
          <w:sz w:val="24"/>
          <w:szCs w:val="24"/>
        </w:rPr>
        <w:t>4 976,3</w:t>
      </w:r>
      <w:r w:rsidR="00380B6D" w:rsidRPr="003E0F6D">
        <w:rPr>
          <w:rFonts w:ascii="Times New Roman" w:hAnsi="Times New Roman" w:cs="Times New Roman"/>
          <w:sz w:val="24"/>
          <w:szCs w:val="24"/>
        </w:rPr>
        <w:t xml:space="preserve"> тыс. руб. на </w:t>
      </w:r>
      <w:r w:rsidR="006E36CB" w:rsidRPr="003E0F6D">
        <w:rPr>
          <w:rFonts w:ascii="Times New Roman" w:hAnsi="Times New Roman" w:cs="Times New Roman"/>
          <w:sz w:val="24"/>
          <w:szCs w:val="24"/>
        </w:rPr>
        <w:t>202</w:t>
      </w:r>
      <w:r w:rsidR="00455EC4" w:rsidRPr="003E0F6D">
        <w:rPr>
          <w:rFonts w:ascii="Times New Roman" w:hAnsi="Times New Roman" w:cs="Times New Roman"/>
          <w:sz w:val="24"/>
          <w:szCs w:val="24"/>
        </w:rPr>
        <w:t>2</w:t>
      </w:r>
      <w:r w:rsidR="003E0F6D" w:rsidRPr="003E0F6D">
        <w:rPr>
          <w:rFonts w:ascii="Times New Roman" w:hAnsi="Times New Roman" w:cs="Times New Roman"/>
          <w:sz w:val="24"/>
          <w:szCs w:val="24"/>
        </w:rPr>
        <w:t xml:space="preserve"> год и плановый период 2023</w:t>
      </w:r>
      <w:r w:rsidR="006E36CB" w:rsidRPr="003E0F6D">
        <w:rPr>
          <w:rFonts w:ascii="Times New Roman" w:hAnsi="Times New Roman" w:cs="Times New Roman"/>
          <w:sz w:val="24"/>
          <w:szCs w:val="24"/>
        </w:rPr>
        <w:t xml:space="preserve"> – 202</w:t>
      </w:r>
      <w:r w:rsidR="003E0F6D" w:rsidRPr="003E0F6D">
        <w:rPr>
          <w:rFonts w:ascii="Times New Roman" w:hAnsi="Times New Roman" w:cs="Times New Roman"/>
          <w:sz w:val="24"/>
          <w:szCs w:val="24"/>
        </w:rPr>
        <w:t>4</w:t>
      </w:r>
      <w:r w:rsidR="006E36CB" w:rsidRPr="003E0F6D">
        <w:rPr>
          <w:rFonts w:ascii="Times New Roman" w:hAnsi="Times New Roman" w:cs="Times New Roman"/>
          <w:sz w:val="24"/>
          <w:szCs w:val="24"/>
        </w:rPr>
        <w:t xml:space="preserve"> годов ежегодно.</w:t>
      </w:r>
    </w:p>
    <w:p w:rsidR="006653A1" w:rsidRPr="003E0F6D" w:rsidRDefault="006E36CB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F6D">
        <w:rPr>
          <w:rFonts w:ascii="Times New Roman" w:hAnsi="Times New Roman" w:cs="Times New Roman"/>
          <w:sz w:val="24"/>
          <w:szCs w:val="24"/>
        </w:rPr>
        <w:t xml:space="preserve">При этом Решение </w:t>
      </w:r>
      <w:r w:rsidR="005766BB" w:rsidRPr="003E0F6D">
        <w:rPr>
          <w:rFonts w:ascii="Times New Roman" w:hAnsi="Times New Roman" w:cs="Times New Roman"/>
          <w:sz w:val="24"/>
          <w:szCs w:val="24"/>
        </w:rPr>
        <w:t>о дорожном фонд</w:t>
      </w:r>
      <w:r w:rsidR="0009775A" w:rsidRPr="003E0F6D">
        <w:rPr>
          <w:rFonts w:ascii="Times New Roman" w:hAnsi="Times New Roman" w:cs="Times New Roman"/>
          <w:sz w:val="24"/>
          <w:szCs w:val="24"/>
        </w:rPr>
        <w:t>е</w:t>
      </w:r>
      <w:r w:rsidRPr="003E0F6D">
        <w:rPr>
          <w:rFonts w:ascii="Times New Roman" w:hAnsi="Times New Roman" w:cs="Times New Roman"/>
          <w:sz w:val="24"/>
          <w:szCs w:val="24"/>
        </w:rPr>
        <w:t xml:space="preserve"> содержит </w:t>
      </w:r>
      <w:r w:rsidR="00A21F46" w:rsidRPr="003E0F6D">
        <w:rPr>
          <w:rFonts w:ascii="Times New Roman" w:hAnsi="Times New Roman" w:cs="Times New Roman"/>
          <w:sz w:val="24"/>
          <w:szCs w:val="24"/>
        </w:rPr>
        <w:t xml:space="preserve">право использования </w:t>
      </w:r>
      <w:r w:rsidR="002B2F73" w:rsidRPr="003E0F6D">
        <w:rPr>
          <w:rFonts w:ascii="Times New Roman" w:hAnsi="Times New Roman" w:cs="Times New Roman"/>
          <w:sz w:val="24"/>
          <w:szCs w:val="24"/>
        </w:rPr>
        <w:t>бюджетных средств только в отношении автомобильных дорог общего пользования местного значения на межселенных территориях муниципального образования Богучанский район (д</w:t>
      </w:r>
      <w:proofErr w:type="gramStart"/>
      <w:r w:rsidR="002B2F73" w:rsidRPr="003E0F6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2B2F73" w:rsidRPr="003E0F6D">
        <w:rPr>
          <w:rFonts w:ascii="Times New Roman" w:hAnsi="Times New Roman" w:cs="Times New Roman"/>
          <w:sz w:val="24"/>
          <w:szCs w:val="24"/>
        </w:rPr>
        <w:t>рилуки, д.Заимка, д.Каменка)</w:t>
      </w:r>
      <w:r w:rsidR="00A21F46" w:rsidRPr="003E0F6D">
        <w:rPr>
          <w:rFonts w:ascii="Times New Roman" w:hAnsi="Times New Roman" w:cs="Times New Roman"/>
          <w:sz w:val="24"/>
          <w:szCs w:val="24"/>
        </w:rPr>
        <w:t>.</w:t>
      </w:r>
    </w:p>
    <w:p w:rsidR="00284E25" w:rsidRPr="003E0F6D" w:rsidRDefault="00284E25" w:rsidP="00DD536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D536F" w:rsidRPr="00DF1CC6" w:rsidRDefault="00B45723" w:rsidP="00DD536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1CC6">
        <w:rPr>
          <w:rFonts w:ascii="Times New Roman" w:hAnsi="Times New Roman" w:cs="Times New Roman"/>
          <w:sz w:val="24"/>
          <w:szCs w:val="24"/>
        </w:rPr>
        <w:t>Д</w:t>
      </w:r>
      <w:r w:rsidR="00DD536F" w:rsidRPr="00DF1CC6">
        <w:rPr>
          <w:rFonts w:ascii="Times New Roman" w:hAnsi="Times New Roman" w:cs="Times New Roman"/>
          <w:sz w:val="24"/>
          <w:szCs w:val="24"/>
        </w:rPr>
        <w:t>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</w:t>
      </w:r>
      <w:r w:rsidR="00CA2EEC" w:rsidRPr="00DF1CC6">
        <w:rPr>
          <w:rFonts w:ascii="Times New Roman" w:hAnsi="Times New Roman" w:cs="Times New Roman"/>
          <w:sz w:val="24"/>
          <w:szCs w:val="24"/>
        </w:rPr>
        <w:t>ых финансовых лет превышала 2</w:t>
      </w:r>
      <w:r w:rsidR="00DD536F" w:rsidRPr="00DF1CC6">
        <w:rPr>
          <w:rFonts w:ascii="Times New Roman" w:hAnsi="Times New Roman" w:cs="Times New Roman"/>
          <w:sz w:val="24"/>
          <w:szCs w:val="24"/>
        </w:rPr>
        <w:t>0,0% объема собств</w:t>
      </w:r>
      <w:r w:rsidR="00BD2F50" w:rsidRPr="00DF1CC6">
        <w:rPr>
          <w:rFonts w:ascii="Times New Roman" w:hAnsi="Times New Roman" w:cs="Times New Roman"/>
          <w:sz w:val="24"/>
          <w:szCs w:val="24"/>
        </w:rPr>
        <w:t>енных доходов бюджета, о чем более подробно изложено в таблице № 2.</w:t>
      </w:r>
      <w:proofErr w:type="gramEnd"/>
    </w:p>
    <w:p w:rsidR="00DD536F" w:rsidRPr="00DF1CC6" w:rsidRDefault="0024456D" w:rsidP="00BD2F50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DF1CC6">
        <w:rPr>
          <w:rFonts w:ascii="Times New Roman" w:hAnsi="Times New Roman" w:cs="Times New Roman"/>
          <w:sz w:val="20"/>
          <w:szCs w:val="20"/>
        </w:rPr>
        <w:t>Таблица № 2</w:t>
      </w:r>
    </w:p>
    <w:p w:rsidR="00DD536F" w:rsidRPr="00DF1CC6" w:rsidRDefault="00BD2F50" w:rsidP="00BD2F50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DF1CC6">
        <w:rPr>
          <w:rFonts w:ascii="Times New Roman" w:hAnsi="Times New Roman" w:cs="Times New Roman"/>
          <w:sz w:val="20"/>
          <w:szCs w:val="20"/>
        </w:rPr>
        <w:t xml:space="preserve"> </w:t>
      </w:r>
      <w:r w:rsidR="00DD536F" w:rsidRPr="00DF1CC6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Style w:val="a3"/>
        <w:tblW w:w="9521" w:type="dxa"/>
        <w:tblLook w:val="04A0"/>
      </w:tblPr>
      <w:tblGrid>
        <w:gridCol w:w="4077"/>
        <w:gridCol w:w="1843"/>
        <w:gridCol w:w="1862"/>
        <w:gridCol w:w="1739"/>
      </w:tblGrid>
      <w:tr w:rsidR="00DF1CC6" w:rsidRPr="00DF1CC6" w:rsidTr="00ED6177">
        <w:trPr>
          <w:trHeight w:val="393"/>
        </w:trPr>
        <w:tc>
          <w:tcPr>
            <w:tcW w:w="4077" w:type="dxa"/>
            <w:vAlign w:val="center"/>
          </w:tcPr>
          <w:p w:rsidR="00DF1CC6" w:rsidRPr="00DF1CC6" w:rsidRDefault="00DF1CC6" w:rsidP="007B2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CC6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1843" w:type="dxa"/>
            <w:vAlign w:val="center"/>
          </w:tcPr>
          <w:p w:rsidR="00DF1CC6" w:rsidRPr="00DF1CC6" w:rsidRDefault="00DF1CC6" w:rsidP="009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CC6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862" w:type="dxa"/>
            <w:vAlign w:val="center"/>
          </w:tcPr>
          <w:p w:rsidR="00DF1CC6" w:rsidRPr="00DF1CC6" w:rsidRDefault="00DF1CC6" w:rsidP="009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CC6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739" w:type="dxa"/>
            <w:vAlign w:val="center"/>
          </w:tcPr>
          <w:p w:rsidR="00DF1CC6" w:rsidRPr="00DF1CC6" w:rsidRDefault="00DF1CC6" w:rsidP="00097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CC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DF1CC6" w:rsidRPr="00DF1CC6" w:rsidTr="00ED6177">
        <w:tc>
          <w:tcPr>
            <w:tcW w:w="4077" w:type="dxa"/>
            <w:vAlign w:val="center"/>
          </w:tcPr>
          <w:p w:rsidR="00DF1CC6" w:rsidRPr="00DF1CC6" w:rsidRDefault="00DF1CC6" w:rsidP="007B2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1CC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843" w:type="dxa"/>
            <w:vAlign w:val="center"/>
          </w:tcPr>
          <w:p w:rsidR="00DF1CC6" w:rsidRPr="00DF1CC6" w:rsidRDefault="00DF1CC6" w:rsidP="009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1CC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862" w:type="dxa"/>
            <w:vAlign w:val="center"/>
          </w:tcPr>
          <w:p w:rsidR="00DF1CC6" w:rsidRPr="00DF1CC6" w:rsidRDefault="00DF1CC6" w:rsidP="009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1CC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739" w:type="dxa"/>
            <w:vAlign w:val="center"/>
          </w:tcPr>
          <w:p w:rsidR="00DF1CC6" w:rsidRPr="00DF1CC6" w:rsidRDefault="00DF1CC6" w:rsidP="00097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1CC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DF1CC6" w:rsidRPr="00DF1CC6" w:rsidTr="00ED6177">
        <w:trPr>
          <w:trHeight w:val="258"/>
        </w:trPr>
        <w:tc>
          <w:tcPr>
            <w:tcW w:w="4077" w:type="dxa"/>
            <w:vAlign w:val="center"/>
          </w:tcPr>
          <w:p w:rsidR="00DF1CC6" w:rsidRPr="00DF1CC6" w:rsidRDefault="00DF1CC6" w:rsidP="007B29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1CC6">
              <w:rPr>
                <w:rFonts w:ascii="Times New Roman" w:hAnsi="Times New Roman" w:cs="Times New Roman"/>
                <w:sz w:val="16"/>
                <w:szCs w:val="16"/>
              </w:rPr>
              <w:t>собственные доходы*</w:t>
            </w:r>
          </w:p>
        </w:tc>
        <w:tc>
          <w:tcPr>
            <w:tcW w:w="1843" w:type="dxa"/>
            <w:vAlign w:val="center"/>
          </w:tcPr>
          <w:p w:rsidR="00DF1CC6" w:rsidRPr="00DF1CC6" w:rsidRDefault="00DF1CC6" w:rsidP="009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CC6">
              <w:rPr>
                <w:rFonts w:ascii="Times New Roman" w:hAnsi="Times New Roman" w:cs="Times New Roman"/>
                <w:sz w:val="16"/>
                <w:szCs w:val="16"/>
              </w:rPr>
              <w:t>1 078 490,6</w:t>
            </w:r>
          </w:p>
        </w:tc>
        <w:tc>
          <w:tcPr>
            <w:tcW w:w="1862" w:type="dxa"/>
            <w:vAlign w:val="center"/>
          </w:tcPr>
          <w:p w:rsidR="00DF1CC6" w:rsidRPr="00DF1CC6" w:rsidRDefault="00DF1CC6" w:rsidP="009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CC6">
              <w:rPr>
                <w:rFonts w:ascii="Times New Roman" w:hAnsi="Times New Roman" w:cs="Times New Roman"/>
                <w:sz w:val="16"/>
                <w:szCs w:val="16"/>
              </w:rPr>
              <w:t>1 227 095,2</w:t>
            </w:r>
          </w:p>
        </w:tc>
        <w:tc>
          <w:tcPr>
            <w:tcW w:w="1739" w:type="dxa"/>
            <w:vAlign w:val="center"/>
          </w:tcPr>
          <w:p w:rsidR="00DF1CC6" w:rsidRPr="00DF1CC6" w:rsidRDefault="00DF1CC6" w:rsidP="00097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CC6">
              <w:rPr>
                <w:rFonts w:ascii="Times New Roman" w:hAnsi="Times New Roman" w:cs="Times New Roman"/>
                <w:sz w:val="16"/>
                <w:szCs w:val="16"/>
              </w:rPr>
              <w:t>1 294 520,9</w:t>
            </w:r>
          </w:p>
        </w:tc>
      </w:tr>
      <w:tr w:rsidR="00DF1CC6" w:rsidRPr="00DF1CC6" w:rsidTr="00ED6177">
        <w:trPr>
          <w:trHeight w:val="147"/>
        </w:trPr>
        <w:tc>
          <w:tcPr>
            <w:tcW w:w="4077" w:type="dxa"/>
            <w:vAlign w:val="center"/>
          </w:tcPr>
          <w:p w:rsidR="00DF1CC6" w:rsidRPr="00DF1CC6" w:rsidRDefault="00DF1CC6" w:rsidP="007B29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1CC6">
              <w:rPr>
                <w:rFonts w:ascii="Times New Roman" w:hAnsi="Times New Roman" w:cs="Times New Roman"/>
                <w:sz w:val="16"/>
                <w:szCs w:val="16"/>
              </w:rPr>
              <w:t>дотация или дополнительный норматив отчислений</w:t>
            </w:r>
          </w:p>
        </w:tc>
        <w:tc>
          <w:tcPr>
            <w:tcW w:w="1843" w:type="dxa"/>
            <w:vAlign w:val="center"/>
          </w:tcPr>
          <w:p w:rsidR="00DF1CC6" w:rsidRPr="00DF1CC6" w:rsidRDefault="00DF1CC6" w:rsidP="009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CC6">
              <w:rPr>
                <w:rFonts w:ascii="Times New Roman" w:hAnsi="Times New Roman" w:cs="Times New Roman"/>
                <w:sz w:val="16"/>
                <w:szCs w:val="16"/>
              </w:rPr>
              <w:t>505 925,3</w:t>
            </w:r>
          </w:p>
        </w:tc>
        <w:tc>
          <w:tcPr>
            <w:tcW w:w="1862" w:type="dxa"/>
            <w:vAlign w:val="center"/>
          </w:tcPr>
          <w:p w:rsidR="00DF1CC6" w:rsidRPr="00DF1CC6" w:rsidRDefault="00DF1CC6" w:rsidP="009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CC6">
              <w:rPr>
                <w:rFonts w:ascii="Times New Roman" w:hAnsi="Times New Roman" w:cs="Times New Roman"/>
                <w:sz w:val="16"/>
                <w:szCs w:val="16"/>
              </w:rPr>
              <w:t>557 094,1</w:t>
            </w:r>
          </w:p>
        </w:tc>
        <w:tc>
          <w:tcPr>
            <w:tcW w:w="1739" w:type="dxa"/>
            <w:vAlign w:val="center"/>
          </w:tcPr>
          <w:p w:rsidR="00DF1CC6" w:rsidRPr="00DF1CC6" w:rsidRDefault="00DF1CC6" w:rsidP="00097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CC6">
              <w:rPr>
                <w:rFonts w:ascii="Times New Roman" w:hAnsi="Times New Roman" w:cs="Times New Roman"/>
                <w:sz w:val="16"/>
                <w:szCs w:val="16"/>
              </w:rPr>
              <w:t>576 184,7</w:t>
            </w:r>
          </w:p>
        </w:tc>
      </w:tr>
      <w:tr w:rsidR="00DF1CC6" w:rsidRPr="00DF1CC6" w:rsidTr="00ED6177">
        <w:trPr>
          <w:trHeight w:val="324"/>
        </w:trPr>
        <w:tc>
          <w:tcPr>
            <w:tcW w:w="4077" w:type="dxa"/>
            <w:vAlign w:val="center"/>
          </w:tcPr>
          <w:p w:rsidR="00DF1CC6" w:rsidRPr="00DF1CC6" w:rsidRDefault="00DF1CC6" w:rsidP="007B29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1CC6">
              <w:rPr>
                <w:rFonts w:ascii="Times New Roman" w:hAnsi="Times New Roman" w:cs="Times New Roman"/>
                <w:sz w:val="16"/>
                <w:szCs w:val="16"/>
              </w:rPr>
              <w:t>уровень дотационности, %</w:t>
            </w:r>
          </w:p>
        </w:tc>
        <w:tc>
          <w:tcPr>
            <w:tcW w:w="1843" w:type="dxa"/>
            <w:vAlign w:val="center"/>
          </w:tcPr>
          <w:p w:rsidR="00DF1CC6" w:rsidRPr="00DF1CC6" w:rsidRDefault="00DF1CC6" w:rsidP="009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CC6">
              <w:rPr>
                <w:rFonts w:ascii="Times New Roman" w:hAnsi="Times New Roman" w:cs="Times New Roman"/>
                <w:sz w:val="16"/>
                <w:szCs w:val="16"/>
              </w:rPr>
              <w:t>46,9</w:t>
            </w:r>
          </w:p>
        </w:tc>
        <w:tc>
          <w:tcPr>
            <w:tcW w:w="1862" w:type="dxa"/>
            <w:vAlign w:val="center"/>
          </w:tcPr>
          <w:p w:rsidR="00DF1CC6" w:rsidRPr="00DF1CC6" w:rsidRDefault="00DF1CC6" w:rsidP="009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CC6">
              <w:rPr>
                <w:rFonts w:ascii="Times New Roman" w:hAnsi="Times New Roman" w:cs="Times New Roman"/>
                <w:sz w:val="16"/>
                <w:szCs w:val="16"/>
              </w:rPr>
              <w:t>45,4</w:t>
            </w:r>
          </w:p>
        </w:tc>
        <w:tc>
          <w:tcPr>
            <w:tcW w:w="1739" w:type="dxa"/>
            <w:vAlign w:val="center"/>
          </w:tcPr>
          <w:p w:rsidR="00DF1CC6" w:rsidRPr="00DF1CC6" w:rsidRDefault="00DF1CC6" w:rsidP="00097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CC6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</w:tr>
    </w:tbl>
    <w:p w:rsidR="00BE7B40" w:rsidRPr="00E32361" w:rsidRDefault="00BE7B40" w:rsidP="004F0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32361">
        <w:rPr>
          <w:rFonts w:ascii="Times New Roman" w:hAnsi="Times New Roman" w:cs="Times New Roman"/>
          <w:sz w:val="16"/>
          <w:szCs w:val="16"/>
        </w:rPr>
        <w:t>*-согласно статье 136</w:t>
      </w:r>
      <w:r w:rsidR="00DD536F" w:rsidRPr="00E32361">
        <w:rPr>
          <w:rFonts w:ascii="Times New Roman" w:hAnsi="Times New Roman" w:cs="Times New Roman"/>
          <w:sz w:val="16"/>
          <w:szCs w:val="16"/>
        </w:rPr>
        <w:t xml:space="preserve"> Бюджетного кодекса РФ, </w:t>
      </w:r>
      <w:r w:rsidRPr="00E32361">
        <w:rPr>
          <w:rFonts w:ascii="Times New Roman" w:hAnsi="Times New Roman" w:cs="Times New Roman"/>
          <w:sz w:val="16"/>
          <w:szCs w:val="16"/>
        </w:rPr>
        <w:t>общий объем доходов</w:t>
      </w:r>
      <w:r w:rsidR="00DD536F" w:rsidRPr="00E32361">
        <w:rPr>
          <w:rFonts w:ascii="Times New Roman" w:hAnsi="Times New Roman" w:cs="Times New Roman"/>
          <w:sz w:val="16"/>
          <w:szCs w:val="16"/>
        </w:rPr>
        <w:t>, за исключением субвенций</w:t>
      </w:r>
      <w:r w:rsidRPr="00E32361">
        <w:rPr>
          <w:rFonts w:ascii="Times New Roman" w:hAnsi="Times New Roman" w:cs="Times New Roman"/>
          <w:sz w:val="16"/>
          <w:szCs w:val="16"/>
        </w:rPr>
        <w:t xml:space="preserve">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</w:t>
      </w:r>
    </w:p>
    <w:p w:rsidR="00786F5B" w:rsidRPr="00DF1CC6" w:rsidRDefault="00786F5B" w:rsidP="0054534E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536F" w:rsidRPr="00EC16CC" w:rsidRDefault="0005340E" w:rsidP="0054534E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6CC">
        <w:rPr>
          <w:rFonts w:ascii="Times New Roman" w:hAnsi="Times New Roman" w:cs="Times New Roman"/>
          <w:sz w:val="24"/>
          <w:szCs w:val="24"/>
        </w:rPr>
        <w:t>Как видно из данной</w:t>
      </w:r>
      <w:r w:rsidR="00DD536F" w:rsidRPr="00EC16CC">
        <w:rPr>
          <w:rFonts w:ascii="Times New Roman" w:hAnsi="Times New Roman" w:cs="Times New Roman"/>
          <w:sz w:val="24"/>
          <w:szCs w:val="24"/>
        </w:rPr>
        <w:t xml:space="preserve"> таблицы № </w:t>
      </w:r>
      <w:r w:rsidR="0024456D" w:rsidRPr="00EC16CC">
        <w:rPr>
          <w:rFonts w:ascii="Times New Roman" w:hAnsi="Times New Roman" w:cs="Times New Roman"/>
          <w:sz w:val="24"/>
          <w:szCs w:val="24"/>
        </w:rPr>
        <w:t>2</w:t>
      </w:r>
      <w:r w:rsidR="00DD536F" w:rsidRPr="00EC16CC">
        <w:rPr>
          <w:rFonts w:ascii="Times New Roman" w:hAnsi="Times New Roman" w:cs="Times New Roman"/>
          <w:sz w:val="24"/>
          <w:szCs w:val="24"/>
        </w:rPr>
        <w:t xml:space="preserve">, уровень дотационности районного бюджета в течение двух из трех последних отчетных финансовых лет </w:t>
      </w:r>
      <w:r w:rsidR="00F1706A" w:rsidRPr="00EC16CC">
        <w:rPr>
          <w:rFonts w:ascii="Times New Roman" w:hAnsi="Times New Roman" w:cs="Times New Roman"/>
          <w:sz w:val="24"/>
          <w:szCs w:val="24"/>
        </w:rPr>
        <w:t>превышала 2</w:t>
      </w:r>
      <w:r w:rsidR="00DD536F" w:rsidRPr="00EC16CC">
        <w:rPr>
          <w:rFonts w:ascii="Times New Roman" w:hAnsi="Times New Roman" w:cs="Times New Roman"/>
          <w:sz w:val="24"/>
          <w:szCs w:val="24"/>
        </w:rPr>
        <w:t xml:space="preserve">0,0% объема собственных доходов, что также </w:t>
      </w:r>
      <w:r w:rsidR="00ED6177" w:rsidRPr="00EC16CC">
        <w:rPr>
          <w:rFonts w:ascii="Times New Roman" w:hAnsi="Times New Roman" w:cs="Times New Roman"/>
          <w:sz w:val="24"/>
          <w:szCs w:val="24"/>
        </w:rPr>
        <w:t>установлено</w:t>
      </w:r>
      <w:r w:rsidR="00DD536F" w:rsidRPr="00EC16CC">
        <w:rPr>
          <w:rFonts w:ascii="Times New Roman" w:hAnsi="Times New Roman" w:cs="Times New Roman"/>
          <w:sz w:val="24"/>
          <w:szCs w:val="24"/>
        </w:rPr>
        <w:t xml:space="preserve"> приказом Министерства финансов Красноярского края от </w:t>
      </w:r>
      <w:r w:rsidR="00EC16CC" w:rsidRPr="00EC16CC">
        <w:rPr>
          <w:rFonts w:ascii="Times New Roman" w:hAnsi="Times New Roman" w:cs="Times New Roman"/>
          <w:sz w:val="24"/>
          <w:szCs w:val="24"/>
        </w:rPr>
        <w:t>10</w:t>
      </w:r>
      <w:r w:rsidR="00DD536F" w:rsidRPr="00EC16CC">
        <w:rPr>
          <w:rFonts w:ascii="Times New Roman" w:hAnsi="Times New Roman" w:cs="Times New Roman"/>
          <w:sz w:val="24"/>
          <w:szCs w:val="24"/>
        </w:rPr>
        <w:t>.0</w:t>
      </w:r>
      <w:r w:rsidR="00EC16CC" w:rsidRPr="00EC16CC">
        <w:rPr>
          <w:rFonts w:ascii="Times New Roman" w:hAnsi="Times New Roman" w:cs="Times New Roman"/>
          <w:sz w:val="24"/>
          <w:szCs w:val="24"/>
        </w:rPr>
        <w:t>6</w:t>
      </w:r>
      <w:r w:rsidR="00DD536F" w:rsidRPr="00EC16CC">
        <w:rPr>
          <w:rFonts w:ascii="Times New Roman" w:hAnsi="Times New Roman" w:cs="Times New Roman"/>
          <w:sz w:val="24"/>
          <w:szCs w:val="24"/>
        </w:rPr>
        <w:t>.20</w:t>
      </w:r>
      <w:r w:rsidR="00ED6177" w:rsidRPr="00EC16CC">
        <w:rPr>
          <w:rFonts w:ascii="Times New Roman" w:hAnsi="Times New Roman" w:cs="Times New Roman"/>
          <w:sz w:val="24"/>
          <w:szCs w:val="24"/>
        </w:rPr>
        <w:t>2</w:t>
      </w:r>
      <w:r w:rsidR="00EC16CC" w:rsidRPr="00EC16CC">
        <w:rPr>
          <w:rFonts w:ascii="Times New Roman" w:hAnsi="Times New Roman" w:cs="Times New Roman"/>
          <w:sz w:val="24"/>
          <w:szCs w:val="24"/>
        </w:rPr>
        <w:t>1</w:t>
      </w:r>
      <w:r w:rsidR="00DD536F" w:rsidRPr="00EC16CC">
        <w:rPr>
          <w:rFonts w:ascii="Times New Roman" w:hAnsi="Times New Roman" w:cs="Times New Roman"/>
          <w:sz w:val="24"/>
          <w:szCs w:val="24"/>
        </w:rPr>
        <w:t xml:space="preserve"> № </w:t>
      </w:r>
      <w:r w:rsidR="00EC16CC" w:rsidRPr="00EC16CC">
        <w:rPr>
          <w:rFonts w:ascii="Times New Roman" w:hAnsi="Times New Roman" w:cs="Times New Roman"/>
          <w:sz w:val="24"/>
          <w:szCs w:val="24"/>
        </w:rPr>
        <w:t>99</w:t>
      </w:r>
      <w:r w:rsidR="008508ED" w:rsidRPr="00EC16CC">
        <w:rPr>
          <w:rStyle w:val="af2"/>
          <w:rFonts w:ascii="Times New Roman" w:hAnsi="Times New Roman" w:cs="Times New Roman"/>
          <w:sz w:val="24"/>
          <w:szCs w:val="24"/>
        </w:rPr>
        <w:footnoteReference w:id="3"/>
      </w:r>
      <w:r w:rsidR="00DD536F" w:rsidRPr="00EC16CC">
        <w:rPr>
          <w:rFonts w:ascii="Times New Roman" w:hAnsi="Times New Roman" w:cs="Times New Roman"/>
          <w:sz w:val="24"/>
          <w:szCs w:val="24"/>
        </w:rPr>
        <w:t>.</w:t>
      </w:r>
    </w:p>
    <w:p w:rsidR="0054534E" w:rsidRPr="00EC16CC" w:rsidRDefault="0054534E" w:rsidP="0054534E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6CC">
        <w:rPr>
          <w:rFonts w:ascii="Times New Roman" w:hAnsi="Times New Roman" w:cs="Times New Roman"/>
          <w:sz w:val="24"/>
          <w:szCs w:val="24"/>
        </w:rPr>
        <w:t>Таким образом, руководствуясь пунктом 3 статьи 136 Бюджетного кодекса РФ, начиная с очередного финансового года</w:t>
      </w:r>
      <w:r w:rsidR="00AA1B15" w:rsidRPr="00EC16CC">
        <w:rPr>
          <w:rFonts w:ascii="Times New Roman" w:hAnsi="Times New Roman" w:cs="Times New Roman"/>
          <w:sz w:val="24"/>
          <w:szCs w:val="24"/>
        </w:rPr>
        <w:t>,</w:t>
      </w:r>
      <w:r w:rsidRPr="00EC16CC">
        <w:rPr>
          <w:rFonts w:ascii="Times New Roman" w:hAnsi="Times New Roman" w:cs="Times New Roman"/>
          <w:sz w:val="24"/>
          <w:szCs w:val="24"/>
        </w:rPr>
        <w:t xml:space="preserve"> </w:t>
      </w:r>
      <w:r w:rsidR="00D11B91" w:rsidRPr="00EC16CC">
        <w:rPr>
          <w:rFonts w:ascii="Times New Roman" w:hAnsi="Times New Roman" w:cs="Times New Roman"/>
          <w:sz w:val="24"/>
          <w:szCs w:val="24"/>
        </w:rPr>
        <w:t xml:space="preserve">муниципальное образование Богучанский район </w:t>
      </w:r>
      <w:r w:rsidRPr="00EC16CC">
        <w:rPr>
          <w:rFonts w:ascii="Times New Roman" w:hAnsi="Times New Roman" w:cs="Times New Roman"/>
          <w:sz w:val="24"/>
          <w:szCs w:val="24"/>
        </w:rPr>
        <w:t>не име</w:t>
      </w:r>
      <w:r w:rsidR="00D11B91" w:rsidRPr="00EC16CC">
        <w:rPr>
          <w:rFonts w:ascii="Times New Roman" w:hAnsi="Times New Roman" w:cs="Times New Roman"/>
          <w:sz w:val="24"/>
          <w:szCs w:val="24"/>
        </w:rPr>
        <w:t>е</w:t>
      </w:r>
      <w:r w:rsidRPr="00EC16CC">
        <w:rPr>
          <w:rFonts w:ascii="Times New Roman" w:hAnsi="Times New Roman" w:cs="Times New Roman"/>
          <w:sz w:val="24"/>
          <w:szCs w:val="24"/>
        </w:rPr>
        <w:t>т прав</w:t>
      </w:r>
      <w:r w:rsidR="00D11B91" w:rsidRPr="00EC16CC">
        <w:rPr>
          <w:rFonts w:ascii="Times New Roman" w:hAnsi="Times New Roman" w:cs="Times New Roman"/>
          <w:sz w:val="24"/>
          <w:szCs w:val="24"/>
        </w:rPr>
        <w:t>о</w:t>
      </w:r>
      <w:r w:rsidRPr="00EC16CC">
        <w:rPr>
          <w:rFonts w:ascii="Times New Roman" w:hAnsi="Times New Roman" w:cs="Times New Roman"/>
          <w:sz w:val="24"/>
          <w:szCs w:val="24"/>
        </w:rPr>
        <w:t xml:space="preserve"> устанавливать и исполнять расходные обязательства, не связанные с решением вопросов, отнесенных </w:t>
      </w:r>
      <w:hyperlink r:id="rId11" w:history="1">
        <w:r w:rsidRPr="00EC16CC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EC16C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законами субъектов Российской Федерации к полномочиям органов местного самоуправления.</w:t>
      </w:r>
    </w:p>
    <w:p w:rsidR="00545DD3" w:rsidRPr="00F8551C" w:rsidRDefault="00545DD3" w:rsidP="00545DD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51C">
        <w:rPr>
          <w:rFonts w:ascii="Times New Roman" w:hAnsi="Times New Roman" w:cs="Times New Roman"/>
          <w:sz w:val="24"/>
          <w:szCs w:val="24"/>
        </w:rPr>
        <w:t xml:space="preserve">Учитывая </w:t>
      </w:r>
      <w:proofErr w:type="gramStart"/>
      <w:r w:rsidRPr="00F8551C">
        <w:rPr>
          <w:rFonts w:ascii="Times New Roman" w:hAnsi="Times New Roman" w:cs="Times New Roman"/>
          <w:sz w:val="24"/>
          <w:szCs w:val="24"/>
        </w:rPr>
        <w:t>изложенное</w:t>
      </w:r>
      <w:proofErr w:type="gramEnd"/>
      <w:r w:rsidRPr="00F8551C">
        <w:rPr>
          <w:rFonts w:ascii="Times New Roman" w:hAnsi="Times New Roman" w:cs="Times New Roman"/>
          <w:sz w:val="24"/>
          <w:szCs w:val="24"/>
        </w:rPr>
        <w:t>, дефицит районного бюджета не должен превышать 10,0%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Данное ограничение установлено статьей 92.1 Бюджетного кодекса РФ.</w:t>
      </w:r>
    </w:p>
    <w:p w:rsidR="00DD7503" w:rsidRPr="00980C3F" w:rsidRDefault="004D389F" w:rsidP="00080C5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C3F">
        <w:rPr>
          <w:rFonts w:ascii="Times New Roman" w:hAnsi="Times New Roman" w:cs="Times New Roman"/>
          <w:sz w:val="24"/>
          <w:szCs w:val="24"/>
        </w:rPr>
        <w:t>В 202</w:t>
      </w:r>
      <w:r w:rsidR="00F8551C" w:rsidRPr="00980C3F">
        <w:rPr>
          <w:rFonts w:ascii="Times New Roman" w:hAnsi="Times New Roman" w:cs="Times New Roman"/>
          <w:sz w:val="24"/>
          <w:szCs w:val="24"/>
        </w:rPr>
        <w:t>2</w:t>
      </w:r>
      <w:r w:rsidR="00545DD3" w:rsidRPr="00980C3F">
        <w:rPr>
          <w:rFonts w:ascii="Times New Roman" w:hAnsi="Times New Roman" w:cs="Times New Roman"/>
          <w:sz w:val="24"/>
          <w:szCs w:val="24"/>
        </w:rPr>
        <w:t xml:space="preserve"> году д</w:t>
      </w:r>
      <w:r w:rsidR="00CA5932" w:rsidRPr="00980C3F">
        <w:rPr>
          <w:rFonts w:ascii="Times New Roman" w:hAnsi="Times New Roman" w:cs="Times New Roman"/>
          <w:sz w:val="24"/>
          <w:szCs w:val="24"/>
        </w:rPr>
        <w:t xml:space="preserve">ефицит районного бюджета составит </w:t>
      </w:r>
      <w:r w:rsidR="00980C3F" w:rsidRPr="00980C3F">
        <w:rPr>
          <w:rFonts w:ascii="Times New Roman" w:hAnsi="Times New Roman" w:cs="Times New Roman"/>
          <w:sz w:val="24"/>
          <w:szCs w:val="24"/>
        </w:rPr>
        <w:t>16 985,5 тыс. руб.</w:t>
      </w:r>
      <w:r w:rsidR="00CA5932" w:rsidRPr="00980C3F">
        <w:rPr>
          <w:rFonts w:ascii="Times New Roman" w:hAnsi="Times New Roman" w:cs="Times New Roman"/>
          <w:sz w:val="24"/>
          <w:szCs w:val="24"/>
        </w:rPr>
        <w:t xml:space="preserve"> или </w:t>
      </w:r>
      <w:r w:rsidR="00980C3F" w:rsidRPr="00980C3F">
        <w:rPr>
          <w:rFonts w:ascii="Times New Roman" w:hAnsi="Times New Roman" w:cs="Times New Roman"/>
          <w:sz w:val="24"/>
          <w:szCs w:val="24"/>
        </w:rPr>
        <w:t>2</w:t>
      </w:r>
      <w:r w:rsidR="00F6466D" w:rsidRPr="00980C3F">
        <w:rPr>
          <w:rFonts w:ascii="Times New Roman" w:hAnsi="Times New Roman" w:cs="Times New Roman"/>
          <w:sz w:val="24"/>
          <w:szCs w:val="24"/>
        </w:rPr>
        <w:t>,5</w:t>
      </w:r>
      <w:r w:rsidR="00CA5932" w:rsidRPr="00980C3F">
        <w:rPr>
          <w:rFonts w:ascii="Times New Roman" w:hAnsi="Times New Roman" w:cs="Times New Roman"/>
          <w:sz w:val="24"/>
          <w:szCs w:val="24"/>
        </w:rPr>
        <w:t>% от общего годового объема доходов без учета безвозмездных поступлений</w:t>
      </w:r>
      <w:r w:rsidR="003618CC" w:rsidRPr="00980C3F">
        <w:rPr>
          <w:rFonts w:ascii="Times New Roman" w:hAnsi="Times New Roman" w:cs="Times New Roman"/>
          <w:sz w:val="24"/>
          <w:szCs w:val="24"/>
        </w:rPr>
        <w:t xml:space="preserve"> (</w:t>
      </w:r>
      <w:r w:rsidR="00980C3F" w:rsidRPr="00980C3F">
        <w:rPr>
          <w:rFonts w:ascii="Times New Roman" w:hAnsi="Times New Roman" w:cs="Times New Roman"/>
          <w:sz w:val="24"/>
          <w:szCs w:val="24"/>
        </w:rPr>
        <w:t>2 446 254,7</w:t>
      </w:r>
      <w:r w:rsidR="003618CC" w:rsidRPr="00980C3F">
        <w:rPr>
          <w:rFonts w:ascii="Times New Roman" w:hAnsi="Times New Roman" w:cs="Times New Roman"/>
          <w:sz w:val="24"/>
          <w:szCs w:val="24"/>
        </w:rPr>
        <w:t xml:space="preserve"> тыс. </w:t>
      </w:r>
      <w:r w:rsidR="003618CC" w:rsidRPr="00980C3F">
        <w:rPr>
          <w:rFonts w:ascii="Times New Roman" w:hAnsi="Times New Roman" w:cs="Times New Roman"/>
          <w:sz w:val="24"/>
          <w:szCs w:val="24"/>
        </w:rPr>
        <w:lastRenderedPageBreak/>
        <w:t>руб.</w:t>
      </w:r>
      <w:r w:rsidR="00571B6D" w:rsidRPr="00980C3F">
        <w:rPr>
          <w:rFonts w:ascii="Times New Roman" w:hAnsi="Times New Roman" w:cs="Times New Roman"/>
          <w:sz w:val="24"/>
          <w:szCs w:val="24"/>
        </w:rPr>
        <w:t xml:space="preserve"> – </w:t>
      </w:r>
      <w:r w:rsidR="00980C3F" w:rsidRPr="00980C3F">
        <w:rPr>
          <w:rFonts w:ascii="Times New Roman" w:hAnsi="Times New Roman" w:cs="Times New Roman"/>
          <w:sz w:val="24"/>
          <w:szCs w:val="24"/>
        </w:rPr>
        <w:t>1 775 980,5</w:t>
      </w:r>
      <w:r w:rsidR="00216BE9" w:rsidRPr="00980C3F">
        <w:rPr>
          <w:rFonts w:ascii="Times New Roman" w:hAnsi="Times New Roman" w:cs="Times New Roman"/>
          <w:sz w:val="24"/>
          <w:szCs w:val="24"/>
        </w:rPr>
        <w:t xml:space="preserve"> </w:t>
      </w:r>
      <w:r w:rsidR="00571B6D" w:rsidRPr="00980C3F">
        <w:rPr>
          <w:rFonts w:ascii="Times New Roman" w:hAnsi="Times New Roman" w:cs="Times New Roman"/>
          <w:sz w:val="24"/>
          <w:szCs w:val="24"/>
        </w:rPr>
        <w:t>тыс. руб.</w:t>
      </w:r>
      <w:r w:rsidR="00EF53C5" w:rsidRPr="00980C3F">
        <w:rPr>
          <w:rFonts w:ascii="Times New Roman" w:hAnsi="Times New Roman" w:cs="Times New Roman"/>
          <w:sz w:val="24"/>
          <w:szCs w:val="24"/>
        </w:rPr>
        <w:t xml:space="preserve"> = </w:t>
      </w:r>
      <w:r w:rsidR="00980C3F" w:rsidRPr="00980C3F">
        <w:rPr>
          <w:rFonts w:ascii="Times New Roman" w:hAnsi="Times New Roman" w:cs="Times New Roman"/>
          <w:sz w:val="24"/>
          <w:szCs w:val="24"/>
        </w:rPr>
        <w:t>669 274,2</w:t>
      </w:r>
      <w:r w:rsidR="00EF53C5" w:rsidRPr="00980C3F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5253F5" w:rsidRPr="00980C3F">
        <w:rPr>
          <w:rFonts w:ascii="Times New Roman" w:hAnsi="Times New Roman" w:cs="Times New Roman"/>
          <w:sz w:val="24"/>
          <w:szCs w:val="24"/>
        </w:rPr>
        <w:t>)</w:t>
      </w:r>
      <w:r w:rsidR="00460EE8" w:rsidRPr="00980C3F">
        <w:rPr>
          <w:rFonts w:ascii="Times New Roman" w:hAnsi="Times New Roman" w:cs="Times New Roman"/>
          <w:sz w:val="24"/>
          <w:szCs w:val="24"/>
        </w:rPr>
        <w:t xml:space="preserve">, что </w:t>
      </w:r>
      <w:r w:rsidR="007E36F2" w:rsidRPr="00980C3F">
        <w:rPr>
          <w:rFonts w:ascii="Times New Roman" w:hAnsi="Times New Roman" w:cs="Times New Roman"/>
          <w:sz w:val="24"/>
          <w:szCs w:val="24"/>
        </w:rPr>
        <w:t>соответствует</w:t>
      </w:r>
      <w:r w:rsidR="00460EE8" w:rsidRPr="00980C3F">
        <w:rPr>
          <w:rFonts w:ascii="Times New Roman" w:hAnsi="Times New Roman" w:cs="Times New Roman"/>
          <w:sz w:val="24"/>
          <w:szCs w:val="24"/>
        </w:rPr>
        <w:t xml:space="preserve"> установленн</w:t>
      </w:r>
      <w:r w:rsidR="007E36F2" w:rsidRPr="00980C3F">
        <w:rPr>
          <w:rFonts w:ascii="Times New Roman" w:hAnsi="Times New Roman" w:cs="Times New Roman"/>
          <w:sz w:val="24"/>
          <w:szCs w:val="24"/>
        </w:rPr>
        <w:t>ому</w:t>
      </w:r>
      <w:r w:rsidR="00460EE8" w:rsidRPr="00980C3F">
        <w:rPr>
          <w:rFonts w:ascii="Times New Roman" w:hAnsi="Times New Roman" w:cs="Times New Roman"/>
          <w:sz w:val="24"/>
          <w:szCs w:val="24"/>
        </w:rPr>
        <w:t xml:space="preserve"> статьей </w:t>
      </w:r>
      <w:r w:rsidR="00271A70" w:rsidRPr="00980C3F">
        <w:rPr>
          <w:rFonts w:ascii="Times New Roman" w:hAnsi="Times New Roman" w:cs="Times New Roman"/>
          <w:sz w:val="24"/>
          <w:szCs w:val="24"/>
        </w:rPr>
        <w:t>9</w:t>
      </w:r>
      <w:r w:rsidR="00460EE8" w:rsidRPr="00980C3F">
        <w:rPr>
          <w:rFonts w:ascii="Times New Roman" w:hAnsi="Times New Roman" w:cs="Times New Roman"/>
          <w:sz w:val="24"/>
          <w:szCs w:val="24"/>
        </w:rPr>
        <w:t>2.1 Бюджетного кодекса РФ ограничени</w:t>
      </w:r>
      <w:r w:rsidR="00963CB5" w:rsidRPr="00980C3F">
        <w:rPr>
          <w:rFonts w:ascii="Times New Roman" w:hAnsi="Times New Roman" w:cs="Times New Roman"/>
          <w:sz w:val="24"/>
          <w:szCs w:val="24"/>
        </w:rPr>
        <w:t>ю</w:t>
      </w:r>
      <w:r w:rsidR="00460EE8" w:rsidRPr="00980C3F">
        <w:rPr>
          <w:rFonts w:ascii="Times New Roman" w:hAnsi="Times New Roman" w:cs="Times New Roman"/>
          <w:sz w:val="24"/>
          <w:szCs w:val="24"/>
        </w:rPr>
        <w:t xml:space="preserve"> (</w:t>
      </w:r>
      <w:r w:rsidR="004008B2" w:rsidRPr="00980C3F">
        <w:rPr>
          <w:rFonts w:ascii="Times New Roman" w:hAnsi="Times New Roman" w:cs="Times New Roman"/>
          <w:sz w:val="24"/>
          <w:szCs w:val="24"/>
        </w:rPr>
        <w:t>10</w:t>
      </w:r>
      <w:r w:rsidR="00963CB5" w:rsidRPr="00980C3F">
        <w:rPr>
          <w:rFonts w:ascii="Times New Roman" w:hAnsi="Times New Roman" w:cs="Times New Roman"/>
          <w:sz w:val="24"/>
          <w:szCs w:val="24"/>
        </w:rPr>
        <w:t>,0</w:t>
      </w:r>
      <w:r w:rsidR="00460EE8" w:rsidRPr="00980C3F">
        <w:rPr>
          <w:rFonts w:ascii="Times New Roman" w:hAnsi="Times New Roman" w:cs="Times New Roman"/>
          <w:sz w:val="24"/>
          <w:szCs w:val="24"/>
        </w:rPr>
        <w:t>%)</w:t>
      </w:r>
      <w:r w:rsidR="00CA5932" w:rsidRPr="00980C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4990" w:rsidRPr="00980C3F" w:rsidRDefault="00DD32F0" w:rsidP="00080C5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C3F">
        <w:rPr>
          <w:rFonts w:ascii="Times New Roman" w:hAnsi="Times New Roman" w:cs="Times New Roman"/>
          <w:sz w:val="24"/>
          <w:szCs w:val="24"/>
        </w:rPr>
        <w:t>Согласно приложению № 1 к проекту</w:t>
      </w:r>
      <w:r w:rsidR="00B744EB" w:rsidRPr="00980C3F">
        <w:rPr>
          <w:rFonts w:ascii="Times New Roman" w:hAnsi="Times New Roman" w:cs="Times New Roman"/>
          <w:sz w:val="24"/>
          <w:szCs w:val="24"/>
        </w:rPr>
        <w:t xml:space="preserve"> решения о</w:t>
      </w:r>
      <w:r w:rsidRPr="00980C3F">
        <w:rPr>
          <w:rFonts w:ascii="Times New Roman" w:hAnsi="Times New Roman" w:cs="Times New Roman"/>
          <w:sz w:val="24"/>
          <w:szCs w:val="24"/>
        </w:rPr>
        <w:t xml:space="preserve"> районно</w:t>
      </w:r>
      <w:r w:rsidR="00B744EB" w:rsidRPr="00980C3F">
        <w:rPr>
          <w:rFonts w:ascii="Times New Roman" w:hAnsi="Times New Roman" w:cs="Times New Roman"/>
          <w:sz w:val="24"/>
          <w:szCs w:val="24"/>
        </w:rPr>
        <w:t>м</w:t>
      </w:r>
      <w:r w:rsidRPr="00980C3F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B744EB" w:rsidRPr="00980C3F">
        <w:rPr>
          <w:rFonts w:ascii="Times New Roman" w:hAnsi="Times New Roman" w:cs="Times New Roman"/>
          <w:sz w:val="24"/>
          <w:szCs w:val="24"/>
        </w:rPr>
        <w:t>е</w:t>
      </w:r>
      <w:r w:rsidRPr="00980C3F">
        <w:rPr>
          <w:rFonts w:ascii="Times New Roman" w:hAnsi="Times New Roman" w:cs="Times New Roman"/>
          <w:sz w:val="24"/>
          <w:szCs w:val="24"/>
        </w:rPr>
        <w:t>, источником финансирования дефицита районного бюджета в 20</w:t>
      </w:r>
      <w:r w:rsidR="004D389F" w:rsidRPr="00980C3F">
        <w:rPr>
          <w:rFonts w:ascii="Times New Roman" w:hAnsi="Times New Roman" w:cs="Times New Roman"/>
          <w:sz w:val="24"/>
          <w:szCs w:val="24"/>
        </w:rPr>
        <w:t>2</w:t>
      </w:r>
      <w:r w:rsidR="00980C3F" w:rsidRPr="00980C3F">
        <w:rPr>
          <w:rFonts w:ascii="Times New Roman" w:hAnsi="Times New Roman" w:cs="Times New Roman"/>
          <w:sz w:val="24"/>
          <w:szCs w:val="24"/>
        </w:rPr>
        <w:t>2</w:t>
      </w:r>
      <w:r w:rsidRPr="00980C3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F11C8" w:rsidRPr="00980C3F">
        <w:rPr>
          <w:rFonts w:ascii="Times New Roman" w:hAnsi="Times New Roman" w:cs="Times New Roman"/>
          <w:sz w:val="24"/>
          <w:szCs w:val="24"/>
        </w:rPr>
        <w:t>определено</w:t>
      </w:r>
      <w:r w:rsidR="00BB7B42" w:rsidRPr="00980C3F">
        <w:rPr>
          <w:rFonts w:ascii="Times New Roman" w:hAnsi="Times New Roman" w:cs="Times New Roman"/>
          <w:sz w:val="24"/>
          <w:szCs w:val="24"/>
        </w:rPr>
        <w:t xml:space="preserve"> </w:t>
      </w:r>
      <w:r w:rsidRPr="00980C3F">
        <w:rPr>
          <w:rFonts w:ascii="Times New Roman" w:hAnsi="Times New Roman" w:cs="Times New Roman"/>
          <w:sz w:val="24"/>
          <w:szCs w:val="24"/>
        </w:rPr>
        <w:t>изменение остатков средств на счетах бюдж</w:t>
      </w:r>
      <w:r w:rsidR="008865B1" w:rsidRPr="00980C3F">
        <w:rPr>
          <w:rFonts w:ascii="Times New Roman" w:hAnsi="Times New Roman" w:cs="Times New Roman"/>
          <w:sz w:val="24"/>
          <w:szCs w:val="24"/>
        </w:rPr>
        <w:t>ета.</w:t>
      </w:r>
    </w:p>
    <w:p w:rsidR="00125E4C" w:rsidRPr="005B1803" w:rsidRDefault="00543B69" w:rsidP="00080C5D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803">
        <w:rPr>
          <w:rFonts w:ascii="Times New Roman" w:hAnsi="Times New Roman" w:cs="Times New Roman"/>
          <w:sz w:val="24"/>
          <w:szCs w:val="24"/>
        </w:rPr>
        <w:t>Согласно данным, представленным Финансовым управлением</w:t>
      </w:r>
      <w:r w:rsidR="00850F48" w:rsidRPr="005B1803">
        <w:rPr>
          <w:rFonts w:ascii="Times New Roman" w:hAnsi="Times New Roman" w:cs="Times New Roman"/>
          <w:sz w:val="24"/>
          <w:szCs w:val="24"/>
        </w:rPr>
        <w:t xml:space="preserve"> администрации Богучанского района (далее по тексту </w:t>
      </w:r>
      <w:r w:rsidR="00F43DA4" w:rsidRPr="005B1803">
        <w:rPr>
          <w:rFonts w:ascii="Times New Roman" w:hAnsi="Times New Roman" w:cs="Times New Roman"/>
          <w:sz w:val="24"/>
          <w:szCs w:val="24"/>
        </w:rPr>
        <w:t>–</w:t>
      </w:r>
      <w:r w:rsidR="00850F48" w:rsidRPr="005B1803">
        <w:rPr>
          <w:rFonts w:ascii="Times New Roman" w:hAnsi="Times New Roman" w:cs="Times New Roman"/>
          <w:sz w:val="24"/>
          <w:szCs w:val="24"/>
        </w:rPr>
        <w:t xml:space="preserve"> Финанс</w:t>
      </w:r>
      <w:r w:rsidR="00F43DA4" w:rsidRPr="005B1803">
        <w:rPr>
          <w:rFonts w:ascii="Times New Roman" w:hAnsi="Times New Roman" w:cs="Times New Roman"/>
          <w:sz w:val="24"/>
          <w:szCs w:val="24"/>
        </w:rPr>
        <w:t>овое управление)</w:t>
      </w:r>
      <w:r w:rsidRPr="005B1803">
        <w:rPr>
          <w:rFonts w:ascii="Times New Roman" w:hAnsi="Times New Roman" w:cs="Times New Roman"/>
          <w:sz w:val="24"/>
          <w:szCs w:val="24"/>
        </w:rPr>
        <w:t>, по</w:t>
      </w:r>
      <w:r w:rsidR="00A6675A" w:rsidRPr="005B1803">
        <w:rPr>
          <w:rFonts w:ascii="Times New Roman" w:hAnsi="Times New Roman" w:cs="Times New Roman"/>
          <w:sz w:val="24"/>
          <w:szCs w:val="24"/>
        </w:rPr>
        <w:t xml:space="preserve"> состоянию на</w:t>
      </w:r>
      <w:r w:rsidR="006863FE" w:rsidRPr="005B1803">
        <w:rPr>
          <w:rFonts w:ascii="Times New Roman" w:hAnsi="Times New Roman" w:cs="Times New Roman"/>
          <w:sz w:val="24"/>
          <w:szCs w:val="24"/>
        </w:rPr>
        <w:t xml:space="preserve"> 01.1</w:t>
      </w:r>
      <w:r w:rsidR="00B53DFE" w:rsidRPr="005B1803">
        <w:rPr>
          <w:rFonts w:ascii="Times New Roman" w:hAnsi="Times New Roman" w:cs="Times New Roman"/>
          <w:sz w:val="24"/>
          <w:szCs w:val="24"/>
        </w:rPr>
        <w:t>1</w:t>
      </w:r>
      <w:r w:rsidR="005732D4" w:rsidRPr="005B1803">
        <w:rPr>
          <w:rFonts w:ascii="Times New Roman" w:hAnsi="Times New Roman" w:cs="Times New Roman"/>
          <w:sz w:val="24"/>
          <w:szCs w:val="24"/>
        </w:rPr>
        <w:t>.202</w:t>
      </w:r>
      <w:r w:rsidR="00F86BC1" w:rsidRPr="005B1803">
        <w:rPr>
          <w:rFonts w:ascii="Times New Roman" w:hAnsi="Times New Roman" w:cs="Times New Roman"/>
          <w:sz w:val="24"/>
          <w:szCs w:val="24"/>
        </w:rPr>
        <w:t>1</w:t>
      </w:r>
      <w:r w:rsidR="00034CEA" w:rsidRPr="005B1803">
        <w:rPr>
          <w:rFonts w:ascii="Times New Roman" w:hAnsi="Times New Roman" w:cs="Times New Roman"/>
          <w:sz w:val="24"/>
          <w:szCs w:val="24"/>
        </w:rPr>
        <w:t xml:space="preserve"> года</w:t>
      </w:r>
      <w:r w:rsidR="006863FE" w:rsidRPr="005B1803">
        <w:rPr>
          <w:rFonts w:ascii="Times New Roman" w:hAnsi="Times New Roman" w:cs="Times New Roman"/>
          <w:sz w:val="24"/>
          <w:szCs w:val="24"/>
        </w:rPr>
        <w:t xml:space="preserve"> </w:t>
      </w:r>
      <w:r w:rsidR="00CA2AA5" w:rsidRPr="005B1803">
        <w:rPr>
          <w:rFonts w:ascii="Times New Roman" w:hAnsi="Times New Roman" w:cs="Times New Roman"/>
          <w:sz w:val="24"/>
          <w:szCs w:val="24"/>
        </w:rPr>
        <w:t>остатки бюджетных</w:t>
      </w:r>
      <w:r w:rsidR="006863FE" w:rsidRPr="005B1803">
        <w:rPr>
          <w:rFonts w:ascii="Times New Roman" w:hAnsi="Times New Roman" w:cs="Times New Roman"/>
          <w:sz w:val="24"/>
          <w:szCs w:val="24"/>
        </w:rPr>
        <w:t xml:space="preserve"> средств состав</w:t>
      </w:r>
      <w:r w:rsidR="008865B1" w:rsidRPr="005B1803">
        <w:rPr>
          <w:rFonts w:ascii="Times New Roman" w:hAnsi="Times New Roman" w:cs="Times New Roman"/>
          <w:sz w:val="24"/>
          <w:szCs w:val="24"/>
        </w:rPr>
        <w:t>и</w:t>
      </w:r>
      <w:r w:rsidR="006863FE" w:rsidRPr="005B1803">
        <w:rPr>
          <w:rFonts w:ascii="Times New Roman" w:hAnsi="Times New Roman" w:cs="Times New Roman"/>
          <w:sz w:val="24"/>
          <w:szCs w:val="24"/>
        </w:rPr>
        <w:t>л</w:t>
      </w:r>
      <w:r w:rsidR="008865B1" w:rsidRPr="005B1803">
        <w:rPr>
          <w:rFonts w:ascii="Times New Roman" w:hAnsi="Times New Roman" w:cs="Times New Roman"/>
          <w:sz w:val="24"/>
          <w:szCs w:val="24"/>
        </w:rPr>
        <w:t>и</w:t>
      </w:r>
      <w:r w:rsidR="006863FE" w:rsidRPr="005B1803">
        <w:rPr>
          <w:rFonts w:ascii="Times New Roman" w:hAnsi="Times New Roman" w:cs="Times New Roman"/>
          <w:sz w:val="24"/>
          <w:szCs w:val="24"/>
        </w:rPr>
        <w:t xml:space="preserve"> </w:t>
      </w:r>
      <w:r w:rsidR="005B1803" w:rsidRPr="005B1803">
        <w:rPr>
          <w:rFonts w:ascii="Times New Roman" w:hAnsi="Times New Roman" w:cs="Times New Roman"/>
          <w:sz w:val="24"/>
          <w:szCs w:val="24"/>
        </w:rPr>
        <w:t>74 142,0</w:t>
      </w:r>
      <w:r w:rsidR="006863FE" w:rsidRPr="005B1803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0464BD" w:rsidRPr="005B1803">
        <w:rPr>
          <w:rFonts w:ascii="Times New Roman" w:hAnsi="Times New Roman" w:cs="Times New Roman"/>
          <w:sz w:val="24"/>
          <w:szCs w:val="24"/>
        </w:rPr>
        <w:t xml:space="preserve"> </w:t>
      </w:r>
      <w:r w:rsidR="00B43A4B" w:rsidRPr="005B1803">
        <w:rPr>
          <w:rFonts w:ascii="Times New Roman" w:hAnsi="Times New Roman" w:cs="Times New Roman"/>
          <w:sz w:val="24"/>
          <w:szCs w:val="24"/>
        </w:rPr>
        <w:t>В предыдущем году</w:t>
      </w:r>
      <w:r w:rsidR="009B103A" w:rsidRPr="005B1803">
        <w:rPr>
          <w:rFonts w:ascii="Times New Roman" w:hAnsi="Times New Roman" w:cs="Times New Roman"/>
          <w:sz w:val="24"/>
          <w:szCs w:val="24"/>
        </w:rPr>
        <w:t xml:space="preserve"> аналогичный показатель составил </w:t>
      </w:r>
      <w:r w:rsidR="00F86BC1" w:rsidRPr="005B1803">
        <w:rPr>
          <w:rFonts w:ascii="Times New Roman" w:hAnsi="Times New Roman" w:cs="Times New Roman"/>
          <w:sz w:val="24"/>
          <w:szCs w:val="24"/>
        </w:rPr>
        <w:t>84 582,9</w:t>
      </w:r>
      <w:r w:rsidR="00B43A4B" w:rsidRPr="005B1803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F0514" w:rsidRDefault="004F0514" w:rsidP="00080C5D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803">
        <w:rPr>
          <w:rFonts w:ascii="Times New Roman" w:hAnsi="Times New Roman" w:cs="Times New Roman"/>
          <w:sz w:val="24"/>
          <w:szCs w:val="24"/>
        </w:rPr>
        <w:t>Динамика остатков средств на едином счете районного бюджета представлена в таблице № 3.</w:t>
      </w:r>
    </w:p>
    <w:p w:rsidR="00543B69" w:rsidRPr="005B1803" w:rsidRDefault="00054674" w:rsidP="00BD2F50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B1803">
        <w:rPr>
          <w:rFonts w:ascii="Times New Roman" w:hAnsi="Times New Roman" w:cs="Times New Roman"/>
          <w:sz w:val="20"/>
          <w:szCs w:val="20"/>
        </w:rPr>
        <w:t xml:space="preserve">Таблица № </w:t>
      </w:r>
      <w:r w:rsidR="0024456D" w:rsidRPr="005B1803">
        <w:rPr>
          <w:rFonts w:ascii="Times New Roman" w:hAnsi="Times New Roman" w:cs="Times New Roman"/>
          <w:sz w:val="20"/>
          <w:szCs w:val="20"/>
        </w:rPr>
        <w:t>3</w:t>
      </w:r>
    </w:p>
    <w:p w:rsidR="007F5D0F" w:rsidRPr="005B1803" w:rsidRDefault="004F0514" w:rsidP="00BD2F50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B1803">
        <w:rPr>
          <w:rFonts w:ascii="Times New Roman" w:hAnsi="Times New Roman" w:cs="Times New Roman"/>
          <w:sz w:val="20"/>
          <w:szCs w:val="20"/>
        </w:rPr>
        <w:t xml:space="preserve"> </w:t>
      </w:r>
      <w:r w:rsidR="00E00E2E" w:rsidRPr="005B1803">
        <w:rPr>
          <w:rFonts w:ascii="Times New Roman" w:hAnsi="Times New Roman" w:cs="Times New Roman"/>
          <w:sz w:val="20"/>
          <w:szCs w:val="20"/>
        </w:rPr>
        <w:t>(</w:t>
      </w:r>
      <w:r w:rsidR="00ED71F8" w:rsidRPr="005B1803">
        <w:rPr>
          <w:rFonts w:ascii="Times New Roman" w:hAnsi="Times New Roman" w:cs="Times New Roman"/>
          <w:sz w:val="20"/>
          <w:szCs w:val="20"/>
        </w:rPr>
        <w:t>тыс. руб.</w:t>
      </w:r>
      <w:r w:rsidR="00E00E2E" w:rsidRPr="005B1803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FE6DA4" w:rsidRPr="005B1803" w:rsidTr="000E720A">
        <w:trPr>
          <w:trHeight w:val="204"/>
        </w:trPr>
        <w:tc>
          <w:tcPr>
            <w:tcW w:w="1595" w:type="dxa"/>
            <w:vMerge w:val="restart"/>
            <w:vAlign w:val="center"/>
          </w:tcPr>
          <w:p w:rsidR="00FE6DA4" w:rsidRPr="005B1803" w:rsidRDefault="00FE6DA4" w:rsidP="00FE6D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803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6380" w:type="dxa"/>
            <w:gridSpan w:val="4"/>
            <w:vAlign w:val="center"/>
          </w:tcPr>
          <w:p w:rsidR="00FE6DA4" w:rsidRPr="005B1803" w:rsidRDefault="00FE6DA4" w:rsidP="00FE6D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803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595" w:type="dxa"/>
            <w:vMerge w:val="restart"/>
            <w:vAlign w:val="center"/>
          </w:tcPr>
          <w:p w:rsidR="00FE6DA4" w:rsidRPr="005B1803" w:rsidRDefault="00FE6DA4" w:rsidP="005B18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803">
              <w:rPr>
                <w:rFonts w:ascii="Times New Roman" w:hAnsi="Times New Roman" w:cs="Times New Roman"/>
                <w:sz w:val="16"/>
                <w:szCs w:val="16"/>
              </w:rPr>
              <w:t>план на 01.01.20</w:t>
            </w:r>
            <w:r w:rsidR="009B103A" w:rsidRPr="005B18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B1803" w:rsidRPr="005B18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76637" w:rsidRPr="005B1803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</w:tr>
      <w:tr w:rsidR="00F86BC1" w:rsidRPr="005B1803" w:rsidTr="00FE6DA4">
        <w:trPr>
          <w:trHeight w:val="268"/>
        </w:trPr>
        <w:tc>
          <w:tcPr>
            <w:tcW w:w="1595" w:type="dxa"/>
            <w:vMerge/>
            <w:vAlign w:val="center"/>
          </w:tcPr>
          <w:p w:rsidR="00F86BC1" w:rsidRPr="005B1803" w:rsidRDefault="00F86BC1" w:rsidP="00FE6D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Align w:val="center"/>
          </w:tcPr>
          <w:p w:rsidR="00F86BC1" w:rsidRPr="005B1803" w:rsidRDefault="00F86BC1" w:rsidP="009359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803">
              <w:rPr>
                <w:rFonts w:ascii="Times New Roman" w:hAnsi="Times New Roman" w:cs="Times New Roman"/>
                <w:sz w:val="16"/>
                <w:szCs w:val="16"/>
              </w:rPr>
              <w:t>01.01.2019 года</w:t>
            </w:r>
          </w:p>
        </w:tc>
        <w:tc>
          <w:tcPr>
            <w:tcW w:w="1595" w:type="dxa"/>
            <w:vAlign w:val="center"/>
          </w:tcPr>
          <w:p w:rsidR="00F86BC1" w:rsidRPr="005B1803" w:rsidRDefault="00F86BC1" w:rsidP="009359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803">
              <w:rPr>
                <w:rFonts w:ascii="Times New Roman" w:hAnsi="Times New Roman" w:cs="Times New Roman"/>
                <w:sz w:val="16"/>
                <w:szCs w:val="16"/>
              </w:rPr>
              <w:t>01.01.2020 года</w:t>
            </w:r>
          </w:p>
        </w:tc>
        <w:tc>
          <w:tcPr>
            <w:tcW w:w="1595" w:type="dxa"/>
            <w:vAlign w:val="center"/>
          </w:tcPr>
          <w:p w:rsidR="00F86BC1" w:rsidRPr="005B1803" w:rsidRDefault="00F86BC1" w:rsidP="005732D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803">
              <w:rPr>
                <w:rFonts w:ascii="Times New Roman" w:hAnsi="Times New Roman" w:cs="Times New Roman"/>
                <w:sz w:val="16"/>
                <w:szCs w:val="16"/>
              </w:rPr>
              <w:t>01.01.2021 года</w:t>
            </w:r>
          </w:p>
        </w:tc>
        <w:tc>
          <w:tcPr>
            <w:tcW w:w="1595" w:type="dxa"/>
            <w:vAlign w:val="center"/>
          </w:tcPr>
          <w:p w:rsidR="00F86BC1" w:rsidRPr="005B1803" w:rsidRDefault="00F86BC1" w:rsidP="009359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803">
              <w:rPr>
                <w:rFonts w:ascii="Times New Roman" w:hAnsi="Times New Roman" w:cs="Times New Roman"/>
                <w:sz w:val="16"/>
                <w:szCs w:val="16"/>
              </w:rPr>
              <w:t>01.11.202</w:t>
            </w:r>
            <w:r w:rsidR="00935980" w:rsidRPr="005B18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B1803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595" w:type="dxa"/>
            <w:vMerge/>
            <w:vAlign w:val="center"/>
          </w:tcPr>
          <w:p w:rsidR="00F86BC1" w:rsidRPr="005B1803" w:rsidRDefault="00F86BC1" w:rsidP="00FE6D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BC1" w:rsidRPr="005B1803" w:rsidTr="00FE6DA4">
        <w:tc>
          <w:tcPr>
            <w:tcW w:w="1595" w:type="dxa"/>
            <w:vAlign w:val="center"/>
          </w:tcPr>
          <w:p w:rsidR="00F86BC1" w:rsidRPr="005B1803" w:rsidRDefault="00F86BC1" w:rsidP="00FE6DA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1803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595" w:type="dxa"/>
            <w:vAlign w:val="center"/>
          </w:tcPr>
          <w:p w:rsidR="00F86BC1" w:rsidRPr="005B1803" w:rsidRDefault="00935980" w:rsidP="00935980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1803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595" w:type="dxa"/>
            <w:vAlign w:val="center"/>
          </w:tcPr>
          <w:p w:rsidR="00F86BC1" w:rsidRPr="005B1803" w:rsidRDefault="00935980" w:rsidP="00935980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1803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595" w:type="dxa"/>
            <w:vAlign w:val="center"/>
          </w:tcPr>
          <w:p w:rsidR="00F86BC1" w:rsidRPr="005B1803" w:rsidRDefault="00935980" w:rsidP="00FE6DA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1803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595" w:type="dxa"/>
            <w:vAlign w:val="center"/>
          </w:tcPr>
          <w:p w:rsidR="00F86BC1" w:rsidRPr="005B1803" w:rsidRDefault="0080632C" w:rsidP="00FE6DA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595" w:type="dxa"/>
            <w:vAlign w:val="center"/>
          </w:tcPr>
          <w:p w:rsidR="00F86BC1" w:rsidRPr="005B1803" w:rsidRDefault="0080632C" w:rsidP="00FE6DA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</w:tr>
      <w:tr w:rsidR="00F86BC1" w:rsidRPr="005B1803" w:rsidTr="00FE6DA4">
        <w:tc>
          <w:tcPr>
            <w:tcW w:w="1595" w:type="dxa"/>
            <w:vAlign w:val="center"/>
          </w:tcPr>
          <w:p w:rsidR="00F86BC1" w:rsidRPr="005B1803" w:rsidRDefault="00F86BC1" w:rsidP="00FE6DA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B1803">
              <w:rPr>
                <w:rFonts w:ascii="Times New Roman" w:hAnsi="Times New Roman" w:cs="Times New Roman"/>
                <w:sz w:val="16"/>
                <w:szCs w:val="16"/>
              </w:rPr>
              <w:t>остатки средств на едином счете районного бюджета</w:t>
            </w:r>
          </w:p>
        </w:tc>
        <w:tc>
          <w:tcPr>
            <w:tcW w:w="1595" w:type="dxa"/>
            <w:vAlign w:val="center"/>
          </w:tcPr>
          <w:p w:rsidR="00F86BC1" w:rsidRPr="005B1803" w:rsidRDefault="00F86BC1" w:rsidP="009359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803">
              <w:rPr>
                <w:rFonts w:ascii="Times New Roman" w:hAnsi="Times New Roman" w:cs="Times New Roman"/>
                <w:sz w:val="16"/>
                <w:szCs w:val="16"/>
              </w:rPr>
              <w:t>41 374,9</w:t>
            </w:r>
          </w:p>
        </w:tc>
        <w:tc>
          <w:tcPr>
            <w:tcW w:w="1595" w:type="dxa"/>
            <w:vAlign w:val="center"/>
          </w:tcPr>
          <w:p w:rsidR="00F86BC1" w:rsidRPr="005B1803" w:rsidRDefault="00F86BC1" w:rsidP="009359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803">
              <w:rPr>
                <w:rFonts w:ascii="Times New Roman" w:hAnsi="Times New Roman" w:cs="Times New Roman"/>
                <w:sz w:val="16"/>
                <w:szCs w:val="16"/>
              </w:rPr>
              <w:t>66 979,5</w:t>
            </w:r>
          </w:p>
        </w:tc>
        <w:tc>
          <w:tcPr>
            <w:tcW w:w="1595" w:type="dxa"/>
            <w:vAlign w:val="center"/>
          </w:tcPr>
          <w:p w:rsidR="00F86BC1" w:rsidRPr="005B1803" w:rsidRDefault="00935980" w:rsidP="00D1759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803">
              <w:rPr>
                <w:rFonts w:ascii="Times New Roman" w:hAnsi="Times New Roman" w:cs="Times New Roman"/>
                <w:sz w:val="16"/>
                <w:szCs w:val="16"/>
              </w:rPr>
              <w:t>40 791,4</w:t>
            </w:r>
          </w:p>
        </w:tc>
        <w:tc>
          <w:tcPr>
            <w:tcW w:w="1595" w:type="dxa"/>
            <w:vAlign w:val="center"/>
          </w:tcPr>
          <w:p w:rsidR="00F86BC1" w:rsidRPr="005B1803" w:rsidRDefault="00935980" w:rsidP="00FE6D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803">
              <w:rPr>
                <w:rFonts w:ascii="Times New Roman" w:hAnsi="Times New Roman" w:cs="Times New Roman"/>
                <w:sz w:val="16"/>
                <w:szCs w:val="16"/>
              </w:rPr>
              <w:t>74 142,0</w:t>
            </w:r>
          </w:p>
        </w:tc>
        <w:tc>
          <w:tcPr>
            <w:tcW w:w="1595" w:type="dxa"/>
            <w:vAlign w:val="center"/>
          </w:tcPr>
          <w:p w:rsidR="00F86BC1" w:rsidRPr="005B1803" w:rsidRDefault="005B1803" w:rsidP="00D4249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803">
              <w:rPr>
                <w:rFonts w:ascii="Times New Roman" w:hAnsi="Times New Roman" w:cs="Times New Roman"/>
                <w:sz w:val="16"/>
                <w:szCs w:val="16"/>
              </w:rPr>
              <w:t>16 985,5</w:t>
            </w:r>
          </w:p>
        </w:tc>
      </w:tr>
    </w:tbl>
    <w:p w:rsidR="0036718A" w:rsidRPr="005B1803" w:rsidRDefault="0036718A" w:rsidP="00080C5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5798" w:rsidRPr="00FC7EE2" w:rsidRDefault="00DD160B" w:rsidP="00080C5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EE2">
        <w:rPr>
          <w:rFonts w:ascii="Times New Roman" w:hAnsi="Times New Roman" w:cs="Times New Roman"/>
          <w:sz w:val="24"/>
          <w:szCs w:val="24"/>
        </w:rPr>
        <w:t>П</w:t>
      </w:r>
      <w:r w:rsidR="00F15845" w:rsidRPr="00FC7EE2">
        <w:rPr>
          <w:rFonts w:ascii="Times New Roman" w:hAnsi="Times New Roman" w:cs="Times New Roman"/>
          <w:sz w:val="24"/>
          <w:szCs w:val="24"/>
        </w:rPr>
        <w:t>рогноз остатков средств на сч</w:t>
      </w:r>
      <w:r w:rsidR="00CB170F" w:rsidRPr="00FC7EE2">
        <w:rPr>
          <w:rFonts w:ascii="Times New Roman" w:hAnsi="Times New Roman" w:cs="Times New Roman"/>
          <w:sz w:val="24"/>
          <w:szCs w:val="24"/>
        </w:rPr>
        <w:t xml:space="preserve">етах районного бюджета </w:t>
      </w:r>
      <w:r w:rsidR="00F357A5" w:rsidRPr="00FC7EE2">
        <w:rPr>
          <w:rFonts w:ascii="Times New Roman" w:hAnsi="Times New Roman" w:cs="Times New Roman"/>
          <w:sz w:val="24"/>
          <w:szCs w:val="24"/>
        </w:rPr>
        <w:t xml:space="preserve">на </w:t>
      </w:r>
      <w:r w:rsidR="009B103A" w:rsidRPr="00FC7EE2">
        <w:rPr>
          <w:rFonts w:ascii="Times New Roman" w:hAnsi="Times New Roman" w:cs="Times New Roman"/>
          <w:sz w:val="24"/>
          <w:szCs w:val="24"/>
        </w:rPr>
        <w:t>01.01.202</w:t>
      </w:r>
      <w:r w:rsidR="00FC7EE2" w:rsidRPr="00FC7EE2">
        <w:rPr>
          <w:rFonts w:ascii="Times New Roman" w:hAnsi="Times New Roman" w:cs="Times New Roman"/>
          <w:sz w:val="24"/>
          <w:szCs w:val="24"/>
        </w:rPr>
        <w:t>2</w:t>
      </w:r>
      <w:r w:rsidR="00F357A5" w:rsidRPr="00FC7EE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B170F" w:rsidRPr="00FC7EE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FC7EE2" w:rsidRPr="00FC7EE2">
        <w:rPr>
          <w:rFonts w:ascii="Times New Roman" w:hAnsi="Times New Roman" w:cs="Times New Roman"/>
          <w:sz w:val="24"/>
          <w:szCs w:val="24"/>
        </w:rPr>
        <w:t>16 985,5</w:t>
      </w:r>
      <w:r w:rsidR="002A5798" w:rsidRPr="00FC7EE2">
        <w:rPr>
          <w:rFonts w:ascii="Times New Roman" w:hAnsi="Times New Roman" w:cs="Times New Roman"/>
          <w:sz w:val="24"/>
          <w:szCs w:val="24"/>
        </w:rPr>
        <w:t xml:space="preserve"> тыс. руб. ниже в </w:t>
      </w:r>
      <w:r w:rsidR="00FC7EE2" w:rsidRPr="00FC7EE2">
        <w:rPr>
          <w:rFonts w:ascii="Times New Roman" w:hAnsi="Times New Roman" w:cs="Times New Roman"/>
          <w:sz w:val="24"/>
          <w:szCs w:val="24"/>
        </w:rPr>
        <w:t>2,4</w:t>
      </w:r>
      <w:r w:rsidR="002A5798" w:rsidRPr="00FC7EE2">
        <w:rPr>
          <w:rFonts w:ascii="Times New Roman" w:hAnsi="Times New Roman" w:cs="Times New Roman"/>
          <w:sz w:val="24"/>
          <w:szCs w:val="24"/>
        </w:rPr>
        <w:t xml:space="preserve"> раза фактических остатков на 01.01.20</w:t>
      </w:r>
      <w:r w:rsidR="00A326E2" w:rsidRPr="00FC7EE2">
        <w:rPr>
          <w:rFonts w:ascii="Times New Roman" w:hAnsi="Times New Roman" w:cs="Times New Roman"/>
          <w:sz w:val="24"/>
          <w:szCs w:val="24"/>
        </w:rPr>
        <w:t>2</w:t>
      </w:r>
      <w:r w:rsidR="00FC7EE2" w:rsidRPr="00FC7EE2">
        <w:rPr>
          <w:rFonts w:ascii="Times New Roman" w:hAnsi="Times New Roman" w:cs="Times New Roman"/>
          <w:sz w:val="24"/>
          <w:szCs w:val="24"/>
        </w:rPr>
        <w:t>1</w:t>
      </w:r>
      <w:r w:rsidR="002A5798" w:rsidRPr="00FC7EE2">
        <w:rPr>
          <w:rFonts w:ascii="Times New Roman" w:hAnsi="Times New Roman" w:cs="Times New Roman"/>
          <w:sz w:val="24"/>
          <w:szCs w:val="24"/>
        </w:rPr>
        <w:t xml:space="preserve"> года.</w:t>
      </w:r>
      <w:r w:rsidR="00A326E2" w:rsidRPr="00FC7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242" w:rsidRPr="00FC7EE2" w:rsidRDefault="00FC7EE2" w:rsidP="005B4E04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EE2">
        <w:rPr>
          <w:rFonts w:ascii="Times New Roman" w:hAnsi="Times New Roman" w:cs="Times New Roman"/>
          <w:sz w:val="24"/>
          <w:szCs w:val="24"/>
        </w:rPr>
        <w:t>П</w:t>
      </w:r>
      <w:r w:rsidR="00BE7242" w:rsidRPr="00FC7EE2">
        <w:rPr>
          <w:rFonts w:ascii="Times New Roman" w:hAnsi="Times New Roman" w:cs="Times New Roman"/>
          <w:sz w:val="24"/>
          <w:szCs w:val="24"/>
        </w:rPr>
        <w:t xml:space="preserve">ривлечение бюджетных кредитов от других бюджетов бюджетной системы Российской Федерации </w:t>
      </w:r>
      <w:r w:rsidRPr="00FC7EE2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 не предусмотрено.</w:t>
      </w:r>
    </w:p>
    <w:p w:rsidR="00FC7EE2" w:rsidRPr="00EA5638" w:rsidRDefault="00BE7242" w:rsidP="00BE724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638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4715B6" w:rsidRPr="00EA5638">
        <w:rPr>
          <w:rFonts w:ascii="Times New Roman" w:hAnsi="Times New Roman" w:cs="Times New Roman"/>
          <w:sz w:val="24"/>
          <w:szCs w:val="24"/>
        </w:rPr>
        <w:t>1</w:t>
      </w:r>
      <w:r w:rsidR="00FC7EE2" w:rsidRPr="00EA5638">
        <w:rPr>
          <w:rFonts w:ascii="Times New Roman" w:hAnsi="Times New Roman" w:cs="Times New Roman"/>
          <w:sz w:val="24"/>
          <w:szCs w:val="24"/>
        </w:rPr>
        <w:t>7</w:t>
      </w:r>
      <w:r w:rsidRPr="00EA5638">
        <w:rPr>
          <w:rFonts w:ascii="Times New Roman" w:hAnsi="Times New Roman" w:cs="Times New Roman"/>
          <w:sz w:val="24"/>
          <w:szCs w:val="24"/>
        </w:rPr>
        <w:t xml:space="preserve"> проекта решения о районном бюджете установлены предельные объемы муниципального долга на очередной год и плановый период</w:t>
      </w:r>
      <w:r w:rsidR="00FC7EE2" w:rsidRPr="00EA5638">
        <w:rPr>
          <w:rFonts w:ascii="Times New Roman" w:hAnsi="Times New Roman" w:cs="Times New Roman"/>
          <w:sz w:val="24"/>
          <w:szCs w:val="24"/>
        </w:rPr>
        <w:t>.</w:t>
      </w:r>
    </w:p>
    <w:p w:rsidR="00BE7242" w:rsidRPr="00EA5638" w:rsidRDefault="00BE7242" w:rsidP="00BE724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638">
        <w:rPr>
          <w:rFonts w:ascii="Times New Roman" w:hAnsi="Times New Roman" w:cs="Times New Roman"/>
          <w:sz w:val="24"/>
          <w:szCs w:val="24"/>
        </w:rPr>
        <w:t>В соответствии с требованием статьи 107 Бюджетного кодекса РФ, установленные предельные объемы муниципального долга не должны превышать планируем</w:t>
      </w:r>
      <w:r w:rsidR="00A50B2C" w:rsidRPr="00EA5638">
        <w:rPr>
          <w:rFonts w:ascii="Times New Roman" w:hAnsi="Times New Roman" w:cs="Times New Roman"/>
          <w:sz w:val="24"/>
          <w:szCs w:val="24"/>
        </w:rPr>
        <w:t>ый общий</w:t>
      </w:r>
      <w:r w:rsidRPr="00EA5638">
        <w:rPr>
          <w:rFonts w:ascii="Times New Roman" w:hAnsi="Times New Roman" w:cs="Times New Roman"/>
          <w:sz w:val="24"/>
          <w:szCs w:val="24"/>
        </w:rPr>
        <w:t xml:space="preserve"> годово</w:t>
      </w:r>
      <w:r w:rsidR="00A50B2C" w:rsidRPr="00EA5638">
        <w:rPr>
          <w:rFonts w:ascii="Times New Roman" w:hAnsi="Times New Roman" w:cs="Times New Roman"/>
          <w:sz w:val="24"/>
          <w:szCs w:val="24"/>
        </w:rPr>
        <w:t>й</w:t>
      </w:r>
      <w:r w:rsidRPr="00EA5638">
        <w:rPr>
          <w:rFonts w:ascii="Times New Roman" w:hAnsi="Times New Roman" w:cs="Times New Roman"/>
          <w:sz w:val="24"/>
          <w:szCs w:val="24"/>
        </w:rPr>
        <w:t xml:space="preserve"> объем доходов без учета безвозмездных поступлений.</w:t>
      </w:r>
    </w:p>
    <w:p w:rsidR="00BE7242" w:rsidRPr="00EA5638" w:rsidRDefault="00747AEA" w:rsidP="00BE724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638">
        <w:rPr>
          <w:rFonts w:ascii="Times New Roman" w:hAnsi="Times New Roman" w:cs="Times New Roman"/>
          <w:sz w:val="24"/>
          <w:szCs w:val="24"/>
        </w:rPr>
        <w:t xml:space="preserve">Учитывая </w:t>
      </w:r>
      <w:r w:rsidR="004F239F" w:rsidRPr="00EA5638">
        <w:rPr>
          <w:rFonts w:ascii="Times New Roman" w:hAnsi="Times New Roman" w:cs="Times New Roman"/>
          <w:sz w:val="24"/>
          <w:szCs w:val="24"/>
        </w:rPr>
        <w:t>данное</w:t>
      </w:r>
      <w:r w:rsidRPr="00EA5638">
        <w:rPr>
          <w:rFonts w:ascii="Times New Roman" w:hAnsi="Times New Roman" w:cs="Times New Roman"/>
          <w:sz w:val="24"/>
          <w:szCs w:val="24"/>
        </w:rPr>
        <w:t xml:space="preserve"> </w:t>
      </w:r>
      <w:r w:rsidR="00A34F6D" w:rsidRPr="00EA5638">
        <w:rPr>
          <w:rFonts w:ascii="Times New Roman" w:hAnsi="Times New Roman" w:cs="Times New Roman"/>
          <w:sz w:val="24"/>
          <w:szCs w:val="24"/>
        </w:rPr>
        <w:t>ограничение</w:t>
      </w:r>
      <w:r w:rsidR="00E43F93" w:rsidRPr="00EA5638">
        <w:rPr>
          <w:rFonts w:ascii="Times New Roman" w:hAnsi="Times New Roman" w:cs="Times New Roman"/>
          <w:sz w:val="24"/>
          <w:szCs w:val="24"/>
        </w:rPr>
        <w:t xml:space="preserve">, </w:t>
      </w:r>
      <w:r w:rsidR="00BE7242" w:rsidRPr="00EA5638">
        <w:rPr>
          <w:rFonts w:ascii="Times New Roman" w:hAnsi="Times New Roman" w:cs="Times New Roman"/>
          <w:sz w:val="24"/>
          <w:szCs w:val="24"/>
        </w:rPr>
        <w:t>предельны</w:t>
      </w:r>
      <w:r w:rsidR="007620C6" w:rsidRPr="00EA5638">
        <w:rPr>
          <w:rFonts w:ascii="Times New Roman" w:hAnsi="Times New Roman" w:cs="Times New Roman"/>
          <w:sz w:val="24"/>
          <w:szCs w:val="24"/>
        </w:rPr>
        <w:t>е</w:t>
      </w:r>
      <w:r w:rsidR="00BE7242" w:rsidRPr="00EA5638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7620C6" w:rsidRPr="00EA5638">
        <w:rPr>
          <w:rFonts w:ascii="Times New Roman" w:hAnsi="Times New Roman" w:cs="Times New Roman"/>
          <w:sz w:val="24"/>
          <w:szCs w:val="24"/>
        </w:rPr>
        <w:t>ы</w:t>
      </w:r>
      <w:r w:rsidR="00BE7242" w:rsidRPr="00EA5638">
        <w:rPr>
          <w:rFonts w:ascii="Times New Roman" w:hAnsi="Times New Roman" w:cs="Times New Roman"/>
          <w:sz w:val="24"/>
          <w:szCs w:val="24"/>
        </w:rPr>
        <w:t xml:space="preserve"> муниципального долга</w:t>
      </w:r>
      <w:r w:rsidR="007620C6" w:rsidRPr="00EA5638">
        <w:rPr>
          <w:rFonts w:ascii="Times New Roman" w:hAnsi="Times New Roman" w:cs="Times New Roman"/>
          <w:sz w:val="24"/>
          <w:szCs w:val="24"/>
        </w:rPr>
        <w:t xml:space="preserve"> Богучанского района</w:t>
      </w:r>
      <w:r w:rsidR="00BE7242" w:rsidRPr="00EA5638">
        <w:rPr>
          <w:rFonts w:ascii="Times New Roman" w:hAnsi="Times New Roman" w:cs="Times New Roman"/>
          <w:sz w:val="24"/>
          <w:szCs w:val="24"/>
        </w:rPr>
        <w:t xml:space="preserve"> на 20</w:t>
      </w:r>
      <w:r w:rsidRPr="00EA5638">
        <w:rPr>
          <w:rFonts w:ascii="Times New Roman" w:hAnsi="Times New Roman" w:cs="Times New Roman"/>
          <w:sz w:val="24"/>
          <w:szCs w:val="24"/>
        </w:rPr>
        <w:t>2</w:t>
      </w:r>
      <w:r w:rsidR="00EA5638" w:rsidRPr="00EA5638">
        <w:rPr>
          <w:rFonts w:ascii="Times New Roman" w:hAnsi="Times New Roman" w:cs="Times New Roman"/>
          <w:sz w:val="24"/>
          <w:szCs w:val="24"/>
        </w:rPr>
        <w:t>2</w:t>
      </w:r>
      <w:r w:rsidR="00BE7242" w:rsidRPr="00EA5638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D94413" w:rsidRPr="00EA5638">
        <w:rPr>
          <w:rFonts w:ascii="Times New Roman" w:hAnsi="Times New Roman" w:cs="Times New Roman"/>
          <w:sz w:val="24"/>
          <w:szCs w:val="24"/>
        </w:rPr>
        <w:t>2</w:t>
      </w:r>
      <w:r w:rsidR="00EA5638" w:rsidRPr="00EA5638">
        <w:rPr>
          <w:rFonts w:ascii="Times New Roman" w:hAnsi="Times New Roman" w:cs="Times New Roman"/>
          <w:sz w:val="24"/>
          <w:szCs w:val="24"/>
        </w:rPr>
        <w:t>3</w:t>
      </w:r>
      <w:r w:rsidR="00BE7242" w:rsidRPr="00EA5638">
        <w:rPr>
          <w:rFonts w:ascii="Times New Roman" w:hAnsi="Times New Roman" w:cs="Times New Roman"/>
          <w:sz w:val="24"/>
          <w:szCs w:val="24"/>
        </w:rPr>
        <w:t xml:space="preserve"> – 20</w:t>
      </w:r>
      <w:r w:rsidR="00B25923" w:rsidRPr="00EA5638">
        <w:rPr>
          <w:rFonts w:ascii="Times New Roman" w:hAnsi="Times New Roman" w:cs="Times New Roman"/>
          <w:sz w:val="24"/>
          <w:szCs w:val="24"/>
        </w:rPr>
        <w:t>2</w:t>
      </w:r>
      <w:r w:rsidR="00EA5638" w:rsidRPr="00EA5638">
        <w:rPr>
          <w:rFonts w:ascii="Times New Roman" w:hAnsi="Times New Roman" w:cs="Times New Roman"/>
          <w:sz w:val="24"/>
          <w:szCs w:val="24"/>
        </w:rPr>
        <w:t>4</w:t>
      </w:r>
      <w:r w:rsidR="007620C6" w:rsidRPr="00EA5638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E7242" w:rsidRPr="00EA5638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7620C6" w:rsidRPr="00EA5638">
        <w:rPr>
          <w:rFonts w:ascii="Times New Roman" w:hAnsi="Times New Roman" w:cs="Times New Roman"/>
          <w:sz w:val="24"/>
          <w:szCs w:val="24"/>
        </w:rPr>
        <w:t>ят</w:t>
      </w:r>
      <w:r w:rsidR="00BE7242" w:rsidRPr="00EA5638">
        <w:rPr>
          <w:rFonts w:ascii="Times New Roman" w:hAnsi="Times New Roman" w:cs="Times New Roman"/>
          <w:sz w:val="24"/>
          <w:szCs w:val="24"/>
        </w:rPr>
        <w:t xml:space="preserve"> </w:t>
      </w:r>
      <w:r w:rsidR="00EA5638" w:rsidRPr="00EA5638">
        <w:rPr>
          <w:rFonts w:ascii="Times New Roman" w:hAnsi="Times New Roman" w:cs="Times New Roman"/>
          <w:sz w:val="24"/>
          <w:szCs w:val="24"/>
        </w:rPr>
        <w:t>670 274,2</w:t>
      </w:r>
      <w:r w:rsidR="00BE7242" w:rsidRPr="00EA5638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EA5638" w:rsidRPr="00EA5638">
        <w:rPr>
          <w:rFonts w:ascii="Times New Roman" w:hAnsi="Times New Roman" w:cs="Times New Roman"/>
          <w:sz w:val="24"/>
          <w:szCs w:val="24"/>
        </w:rPr>
        <w:t>692 244,0</w:t>
      </w:r>
      <w:r w:rsidR="00BE7242" w:rsidRPr="00EA5638">
        <w:rPr>
          <w:rFonts w:ascii="Times New Roman" w:hAnsi="Times New Roman" w:cs="Times New Roman"/>
          <w:sz w:val="24"/>
          <w:szCs w:val="24"/>
        </w:rPr>
        <w:t xml:space="preserve"> тыс. руб. и </w:t>
      </w:r>
      <w:r w:rsidR="00EA5638" w:rsidRPr="00EA5638">
        <w:rPr>
          <w:rFonts w:ascii="Times New Roman" w:hAnsi="Times New Roman" w:cs="Times New Roman"/>
          <w:sz w:val="24"/>
          <w:szCs w:val="24"/>
        </w:rPr>
        <w:t>738 643,8</w:t>
      </w:r>
      <w:r w:rsidR="00BE7242" w:rsidRPr="00EA5638">
        <w:rPr>
          <w:rFonts w:ascii="Times New Roman" w:hAnsi="Times New Roman" w:cs="Times New Roman"/>
          <w:sz w:val="24"/>
          <w:szCs w:val="24"/>
        </w:rPr>
        <w:t xml:space="preserve"> тыс. руб. соответственно.</w:t>
      </w:r>
    </w:p>
    <w:p w:rsidR="00054674" w:rsidRPr="004D7632" w:rsidRDefault="00054674" w:rsidP="00FD497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3209" w:rsidRPr="004D7632" w:rsidRDefault="00193209" w:rsidP="00B379DA">
      <w:pPr>
        <w:pStyle w:val="msonormalbullet2gifbullet1gifbullet1gif"/>
        <w:numPr>
          <w:ilvl w:val="0"/>
          <w:numId w:val="18"/>
        </w:numPr>
        <w:spacing w:before="0" w:beforeAutospacing="0" w:after="0" w:afterAutospacing="0" w:line="276" w:lineRule="auto"/>
        <w:ind w:left="0" w:firstLine="0"/>
        <w:contextualSpacing/>
        <w:jc w:val="center"/>
      </w:pPr>
      <w:r w:rsidRPr="004D7632">
        <w:t>ОТДЕЛЬНЫЕ ВОПРОСЫ ФОРМИРОВАНИЯ ДОХОДОВ РАЙОННОГО БЮДЖЕТА</w:t>
      </w:r>
    </w:p>
    <w:p w:rsidR="00193209" w:rsidRPr="004D7632" w:rsidRDefault="00193209" w:rsidP="00193209">
      <w:pPr>
        <w:pStyle w:val="msonormalbullet2gifbullet1gifbullet3gif"/>
        <w:spacing w:before="0" w:beforeAutospacing="0" w:after="0" w:afterAutospacing="0" w:line="276" w:lineRule="auto"/>
        <w:contextualSpacing/>
        <w:jc w:val="center"/>
      </w:pPr>
    </w:p>
    <w:p w:rsidR="005D7C6A" w:rsidRPr="007704EF" w:rsidRDefault="005D7C6A" w:rsidP="005D7C6A">
      <w:pPr>
        <w:pStyle w:val="msonormalbullet2gifbullet2gifbullet1gif"/>
        <w:spacing w:before="0" w:beforeAutospacing="0" w:after="0" w:afterAutospacing="0" w:line="276" w:lineRule="auto"/>
        <w:ind w:firstLine="851"/>
        <w:contextualSpacing/>
        <w:jc w:val="both"/>
      </w:pPr>
      <w:r w:rsidRPr="00894E1C">
        <w:t xml:space="preserve">Доходы районного бюджета на 2022 год и плановый период 2023 - 2024 годов сформированы в соответствии с бюджетным законодательством Российской Федерации, законодательством о налогах и сборах и законодательством об иных обязательных </w:t>
      </w:r>
      <w:r w:rsidRPr="007704EF">
        <w:t xml:space="preserve">платежах в соответствии со статьей 39 Бюджетного кодекса РФ. </w:t>
      </w:r>
    </w:p>
    <w:p w:rsidR="005D7C6A" w:rsidRDefault="005D7C6A" w:rsidP="005D7C6A">
      <w:pPr>
        <w:pStyle w:val="msonormalbullet2gifbullet2gifbullet3gif"/>
        <w:spacing w:before="0" w:beforeAutospacing="0" w:after="0" w:afterAutospacing="0" w:line="276" w:lineRule="auto"/>
        <w:ind w:firstLine="851"/>
        <w:contextualSpacing/>
        <w:jc w:val="both"/>
      </w:pPr>
      <w:r w:rsidRPr="007704EF">
        <w:t>Согласно пояснительной записке к проекту решения о районном бюджете, прогноз доходов районного бюджета сформирован на основе ожидаемых итогов социально</w:t>
      </w:r>
      <w:r w:rsidR="00652097">
        <w:t xml:space="preserve"> </w:t>
      </w:r>
      <w:r w:rsidRPr="007704EF">
        <w:t>-</w:t>
      </w:r>
      <w:r w:rsidR="00652097">
        <w:t xml:space="preserve"> </w:t>
      </w:r>
      <w:r w:rsidRPr="007704EF">
        <w:t>экономического развития района за 2021 год, а также Прогноза СЭР Богучанского района на 202</w:t>
      </w:r>
      <w:r w:rsidR="00652097">
        <w:t>2</w:t>
      </w:r>
      <w:r w:rsidRPr="007704EF">
        <w:t xml:space="preserve"> - 2024 годы. </w:t>
      </w:r>
    </w:p>
    <w:p w:rsidR="005D7C6A" w:rsidRDefault="005D7C6A" w:rsidP="005D7C6A">
      <w:pPr>
        <w:pStyle w:val="msonormalbullet2gif"/>
        <w:spacing w:before="0" w:beforeAutospacing="0" w:after="0" w:afterAutospacing="0" w:line="276" w:lineRule="auto"/>
        <w:ind w:firstLine="851"/>
        <w:jc w:val="both"/>
      </w:pPr>
      <w:proofErr w:type="gramStart"/>
      <w:r w:rsidRPr="004D7632">
        <w:t>При этом</w:t>
      </w:r>
      <w:r w:rsidR="00D079C3">
        <w:t>,</w:t>
      </w:r>
      <w:r w:rsidRPr="004D7632">
        <w:t xml:space="preserve"> как отражено в разделе 1 данного Заключения</w:t>
      </w:r>
      <w:r w:rsidR="00D079C3">
        <w:t>,</w:t>
      </w:r>
      <w:r w:rsidRPr="004D7632">
        <w:t xml:space="preserve"> </w:t>
      </w:r>
      <w:r w:rsidR="00652097">
        <w:t xml:space="preserve">представленный администрацией Богучанского района </w:t>
      </w:r>
      <w:r w:rsidRPr="004D7632">
        <w:t xml:space="preserve">Прогноз СЭР на 2022 – 2024 годы не </w:t>
      </w:r>
      <w:r w:rsidR="00652097">
        <w:t>информативен</w:t>
      </w:r>
      <w:r w:rsidRPr="004D7632">
        <w:t xml:space="preserve">, </w:t>
      </w:r>
      <w:r w:rsidR="00D079C3">
        <w:t>что</w:t>
      </w:r>
      <w:r w:rsidRPr="004D7632">
        <w:t xml:space="preserve"> </w:t>
      </w:r>
      <w:r w:rsidR="00D079C3" w:rsidRPr="00677770">
        <w:rPr>
          <w:rFonts w:eastAsiaTheme="minorEastAsia"/>
        </w:rPr>
        <w:t xml:space="preserve">свидетельствует об отсутствии возможности использовать его </w:t>
      </w:r>
      <w:r w:rsidR="00D079C3" w:rsidRPr="00677770">
        <w:rPr>
          <w:rFonts w:eastAsiaTheme="minorEastAsia"/>
        </w:rPr>
        <w:lastRenderedPageBreak/>
        <w:t xml:space="preserve">показатели при </w:t>
      </w:r>
      <w:r w:rsidR="00C05EAD">
        <w:rPr>
          <w:rFonts w:eastAsiaTheme="minorEastAsia"/>
        </w:rPr>
        <w:t>формировании доходной части районного бюджета</w:t>
      </w:r>
      <w:r w:rsidRPr="004D7632">
        <w:t xml:space="preserve">, </w:t>
      </w:r>
      <w:r w:rsidR="00D079C3">
        <w:t xml:space="preserve">не позволяет </w:t>
      </w:r>
      <w:r w:rsidRPr="004D7632">
        <w:t xml:space="preserve">установить взаимосвязь между бюджетным и стратегическим планированием, а также приводит к нарушению статьи 169 Бюджетного кодекса РФ (код 1.1.1). </w:t>
      </w:r>
      <w:proofErr w:type="gramEnd"/>
    </w:p>
    <w:p w:rsidR="005D7C6A" w:rsidRDefault="00C05EAD" w:rsidP="005D7C6A">
      <w:pPr>
        <w:pStyle w:val="msonormalbullet2gifbullet3gif"/>
        <w:spacing w:before="0" w:beforeAutospacing="0" w:after="0" w:afterAutospacing="0" w:line="276" w:lineRule="auto"/>
        <w:ind w:firstLine="851"/>
        <w:contextualSpacing/>
        <w:jc w:val="both"/>
      </w:pPr>
      <w:r>
        <w:t>Также п</w:t>
      </w:r>
      <w:r w:rsidR="005D7C6A" w:rsidRPr="007704EF">
        <w:t xml:space="preserve">ри формировании доходной части районного бюджета </w:t>
      </w:r>
      <w:r w:rsidR="00D079C3">
        <w:t xml:space="preserve">не в полной мере </w:t>
      </w:r>
      <w:r w:rsidR="005D7C6A" w:rsidRPr="007704EF">
        <w:t>учтены нормативы распределения доходов между бюджетами бюджетной системы Российской Федерации в соответствии с действующим бюджетным законодательством.</w:t>
      </w:r>
    </w:p>
    <w:p w:rsidR="005D7C6A" w:rsidRPr="00EA12C1" w:rsidRDefault="005D7C6A" w:rsidP="005D7C6A">
      <w:pPr>
        <w:pStyle w:val="msonormalbullet1gifbullet1gif"/>
        <w:spacing w:before="0" w:beforeAutospacing="0" w:after="0" w:afterAutospacing="0" w:line="276" w:lineRule="auto"/>
        <w:ind w:firstLine="851"/>
        <w:contextualSpacing/>
        <w:jc w:val="both"/>
      </w:pPr>
      <w:r w:rsidRPr="00EA12C1">
        <w:t>В проекте решения о районном бюджете на предстоящий период (2022 - 2024 годы) доходы районного бюджета прогнозируются к ожидаемой оценке 2021 года со снижением на 4,2% в</w:t>
      </w:r>
      <w:r w:rsidR="00775E1B">
        <w:t xml:space="preserve"> 2022 году, на 8,4% в 2023 году</w:t>
      </w:r>
      <w:r w:rsidRPr="00EA12C1">
        <w:t xml:space="preserve"> и на 8,2% в 2024 году.</w:t>
      </w:r>
    </w:p>
    <w:p w:rsidR="005D7C6A" w:rsidRPr="001D4261" w:rsidRDefault="005D7C6A" w:rsidP="005D7C6A">
      <w:pPr>
        <w:pStyle w:val="msonormalbullet1gifbullet3gif"/>
        <w:spacing w:before="0" w:beforeAutospacing="0" w:after="0" w:afterAutospacing="0" w:line="276" w:lineRule="auto"/>
        <w:ind w:firstLine="851"/>
        <w:contextualSpacing/>
        <w:jc w:val="both"/>
      </w:pPr>
      <w:r w:rsidRPr="001D4261">
        <w:t xml:space="preserve">Доходы районного бюджета на 2022 год прогнозируются в общей сумме 2 446 254,7 тыс. руб., в том числе: налоговые и неналоговые доходы – 670 274,2 тыс. руб. (27,4% от общего объема доходов), безвозмездные поступления – 1 775 980,5 тыс. руб. (72,6% от общего объема доходов). </w:t>
      </w:r>
    </w:p>
    <w:p w:rsidR="005D7C6A" w:rsidRPr="008E2A27" w:rsidRDefault="005D7C6A" w:rsidP="005D7C6A">
      <w:pPr>
        <w:pStyle w:val="msonormalbullet2gifbullet1gif"/>
        <w:spacing w:before="0" w:beforeAutospacing="0" w:after="0" w:afterAutospacing="0" w:line="276" w:lineRule="auto"/>
        <w:ind w:firstLine="851"/>
        <w:contextualSpacing/>
        <w:jc w:val="both"/>
      </w:pPr>
      <w:r w:rsidRPr="008E2A27">
        <w:t>Снижение прогнозируемых доходов на 2022 год по отношению к плановым назначениям 2021 года составит 106 679,3 тыс. руб. (4,2%), что обусловлено, в основном, снижением безвозмездных поступлений в районный бюджет.</w:t>
      </w:r>
    </w:p>
    <w:p w:rsidR="005D7C6A" w:rsidRPr="008E2A27" w:rsidRDefault="005D7C6A" w:rsidP="005D7C6A">
      <w:pPr>
        <w:pStyle w:val="msonormalbullet2gifbullet2gif"/>
        <w:spacing w:before="0" w:beforeAutospacing="0" w:after="0" w:afterAutospacing="0" w:line="276" w:lineRule="auto"/>
        <w:ind w:firstLine="851"/>
        <w:contextualSpacing/>
        <w:jc w:val="both"/>
      </w:pPr>
      <w:r w:rsidRPr="008E2A27">
        <w:t>Объем безвозмездных поступлений снизится на 133 800,8 тыс. руб. или 7,0%.</w:t>
      </w:r>
    </w:p>
    <w:p w:rsidR="005D7C6A" w:rsidRPr="008E2A27" w:rsidRDefault="005D7C6A" w:rsidP="005D7C6A">
      <w:pPr>
        <w:pStyle w:val="msonormalbullet2gifbullet3gif"/>
        <w:spacing w:before="0" w:beforeAutospacing="0" w:after="0" w:afterAutospacing="0" w:line="276" w:lineRule="auto"/>
        <w:ind w:firstLine="851"/>
        <w:contextualSpacing/>
        <w:jc w:val="both"/>
      </w:pPr>
      <w:r w:rsidRPr="008E2A27">
        <w:t>Динамика изменения основных параметров доходов районного бюджета, в том числе объема безвозмездных поступлений, приведена в таблице № 4.</w:t>
      </w:r>
    </w:p>
    <w:p w:rsidR="005D7C6A" w:rsidRPr="00E528B6" w:rsidRDefault="005D7C6A" w:rsidP="005D7C6A">
      <w:pPr>
        <w:pStyle w:val="msonormalbullet3gif"/>
        <w:spacing w:before="0" w:beforeAutospacing="0" w:after="0" w:afterAutospacing="0"/>
        <w:ind w:firstLine="851"/>
        <w:contextualSpacing/>
        <w:jc w:val="right"/>
        <w:rPr>
          <w:sz w:val="20"/>
          <w:szCs w:val="20"/>
        </w:rPr>
      </w:pPr>
      <w:r w:rsidRPr="00E528B6">
        <w:rPr>
          <w:sz w:val="20"/>
          <w:szCs w:val="20"/>
        </w:rPr>
        <w:t>Таблица № 4</w:t>
      </w:r>
    </w:p>
    <w:p w:rsidR="005D7C6A" w:rsidRPr="00E528B6" w:rsidRDefault="005D7C6A" w:rsidP="005D7C6A">
      <w:pPr>
        <w:pStyle w:val="msonormalbullet1gif"/>
        <w:spacing w:before="0" w:beforeAutospacing="0" w:after="0" w:afterAutospacing="0"/>
        <w:ind w:firstLine="851"/>
        <w:contextualSpacing/>
        <w:jc w:val="right"/>
        <w:rPr>
          <w:sz w:val="20"/>
          <w:szCs w:val="20"/>
        </w:rPr>
      </w:pPr>
      <w:r w:rsidRPr="00E528B6">
        <w:rPr>
          <w:sz w:val="20"/>
          <w:szCs w:val="20"/>
        </w:rPr>
        <w:t xml:space="preserve"> (тыс. руб.)</w:t>
      </w: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2410"/>
        <w:gridCol w:w="992"/>
        <w:gridCol w:w="992"/>
        <w:gridCol w:w="993"/>
        <w:gridCol w:w="992"/>
        <w:gridCol w:w="992"/>
        <w:gridCol w:w="992"/>
        <w:gridCol w:w="993"/>
      </w:tblGrid>
      <w:tr w:rsidR="00775E1B" w:rsidRPr="00E528B6" w:rsidTr="00775E1B">
        <w:trPr>
          <w:trHeight w:val="536"/>
        </w:trPr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E1B" w:rsidRPr="00E528B6" w:rsidRDefault="00775E1B" w:rsidP="004D7632">
            <w:pPr>
              <w:pStyle w:val="msonormalbullet2gifbullet1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E528B6">
              <w:rPr>
                <w:sz w:val="16"/>
                <w:szCs w:val="16"/>
                <w:lang w:eastAsia="en-US"/>
              </w:rPr>
              <w:t>показатели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E1B" w:rsidRPr="00E528B6" w:rsidRDefault="00775E1B" w:rsidP="004D7632">
            <w:pPr>
              <w:pStyle w:val="msonormalbullet2gifbullet2gif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E528B6">
              <w:rPr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E1B" w:rsidRPr="00E528B6" w:rsidRDefault="00775E1B" w:rsidP="004D7632">
            <w:pPr>
              <w:pStyle w:val="msonormalbullet2gifbullet2gif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E528B6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E1B" w:rsidRPr="00E528B6" w:rsidRDefault="00775E1B" w:rsidP="004D7632">
            <w:pPr>
              <w:pStyle w:val="msonormalbullet2gifbullet2gifbullet3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E528B6">
              <w:rPr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E1B" w:rsidRPr="00E528B6" w:rsidRDefault="00775E1B" w:rsidP="004D7632">
            <w:pPr>
              <w:pStyle w:val="msonormalbullet2gifbullet3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E528B6">
              <w:rPr>
                <w:sz w:val="16"/>
                <w:szCs w:val="16"/>
                <w:lang w:eastAsia="en-US"/>
              </w:rPr>
              <w:t>2022 год</w:t>
            </w:r>
          </w:p>
        </w:tc>
      </w:tr>
      <w:tr w:rsidR="00775E1B" w:rsidRPr="00E528B6" w:rsidTr="00775E1B">
        <w:trPr>
          <w:cantSplit/>
          <w:trHeight w:val="2038"/>
        </w:trPr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E1B" w:rsidRPr="00E528B6" w:rsidRDefault="00775E1B" w:rsidP="004D76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75E1B" w:rsidRPr="00E528B6" w:rsidRDefault="00775E1B" w:rsidP="004D7632">
            <w:pPr>
              <w:pStyle w:val="msonormalbullet2gifbullet2gifbullet2gif"/>
              <w:spacing w:before="0" w:beforeAutospacing="0" w:after="0" w:afterAutospacing="0"/>
              <w:ind w:left="113" w:right="113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E528B6">
              <w:rPr>
                <w:sz w:val="16"/>
                <w:szCs w:val="16"/>
                <w:lang w:eastAsia="en-US"/>
              </w:rPr>
              <w:t>утверждено Решением от 25.12.2018№ 32/1-229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E1B" w:rsidRPr="00E528B6" w:rsidRDefault="00775E1B" w:rsidP="004D7632">
            <w:pPr>
              <w:pStyle w:val="msonormalbullet2gifbullet2gif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E528B6">
              <w:rPr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75E1B" w:rsidRPr="00E528B6" w:rsidRDefault="00775E1B" w:rsidP="004D7632">
            <w:pPr>
              <w:pStyle w:val="msonormalbullet2gifbullet2gifbullet2gif"/>
              <w:spacing w:before="0" w:beforeAutospacing="0" w:after="0" w:afterAutospacing="0"/>
              <w:ind w:left="113" w:right="113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E528B6">
              <w:rPr>
                <w:sz w:val="16"/>
                <w:szCs w:val="16"/>
                <w:lang w:eastAsia="en-US"/>
              </w:rPr>
              <w:t>утверждено Решением от 25.12.2019 № 44/1-298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E1B" w:rsidRPr="00E528B6" w:rsidRDefault="00775E1B" w:rsidP="004D7632">
            <w:pPr>
              <w:pStyle w:val="msonormalbullet2gifbullet2gifbullet3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E528B6">
              <w:rPr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75E1B" w:rsidRPr="00E528B6" w:rsidRDefault="00775E1B" w:rsidP="004D7632">
            <w:pPr>
              <w:pStyle w:val="msonormalbullet2gifbullet2gifbullet2gif"/>
              <w:spacing w:before="0" w:beforeAutospacing="0" w:after="0" w:afterAutospacing="0"/>
              <w:ind w:left="113" w:right="113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E528B6">
              <w:rPr>
                <w:sz w:val="16"/>
                <w:szCs w:val="16"/>
                <w:lang w:eastAsia="en-US"/>
              </w:rPr>
              <w:t>утверждено Решением от 24.12.2020 № 6/1-25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E1B" w:rsidRPr="00E528B6" w:rsidRDefault="00775E1B" w:rsidP="004D7632">
            <w:pPr>
              <w:pStyle w:val="msonormalbullet2gifbullet2gifbullet3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E528B6">
              <w:rPr>
                <w:sz w:val="16"/>
                <w:szCs w:val="16"/>
                <w:lang w:eastAsia="en-US"/>
              </w:rPr>
              <w:t xml:space="preserve">оценка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E1B" w:rsidRPr="00E528B6" w:rsidRDefault="00775E1B" w:rsidP="004D7632">
            <w:pPr>
              <w:pStyle w:val="msonormalbullet2gifbullet3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E528B6">
              <w:rPr>
                <w:sz w:val="16"/>
                <w:szCs w:val="16"/>
                <w:lang w:eastAsia="en-US"/>
              </w:rPr>
              <w:t>проект</w:t>
            </w:r>
          </w:p>
        </w:tc>
      </w:tr>
      <w:tr w:rsidR="00775E1B" w:rsidRPr="00E528B6" w:rsidTr="00775E1B">
        <w:trPr>
          <w:cantSplit/>
          <w:trHeight w:val="224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E1B" w:rsidRPr="00E528B6" w:rsidRDefault="00775E1B" w:rsidP="004D7632">
            <w:pPr>
              <w:pStyle w:val="msonormalbullet2gifbullet1gif"/>
              <w:spacing w:after="0" w:afterAutospacing="0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E528B6">
              <w:rPr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E1B" w:rsidRPr="00E528B6" w:rsidRDefault="00406937" w:rsidP="004D7632">
            <w:pPr>
              <w:pStyle w:val="msonormalbullet2gifbullet2gifbullet2gif"/>
              <w:spacing w:after="0" w:afterAutospacing="0"/>
              <w:contextualSpacing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E1B" w:rsidRPr="00E528B6" w:rsidRDefault="00406937" w:rsidP="004D7632">
            <w:pPr>
              <w:pStyle w:val="msonormalbullet2gifbullet2gifbullet2gif"/>
              <w:spacing w:after="0" w:afterAutospacing="0"/>
              <w:contextualSpacing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E1B" w:rsidRPr="00E528B6" w:rsidRDefault="00406937" w:rsidP="004D7632">
            <w:pPr>
              <w:pStyle w:val="msonormalbullet2gifbullet2gifbullet2gif"/>
              <w:spacing w:after="0" w:afterAutospacing="0"/>
              <w:contextualSpacing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E1B" w:rsidRPr="00E528B6" w:rsidRDefault="00406937" w:rsidP="004D7632">
            <w:pPr>
              <w:pStyle w:val="msonormalbullet2gifbullet2gifbullet3gif"/>
              <w:spacing w:after="0" w:afterAutospacing="0"/>
              <w:contextualSpacing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E1B" w:rsidRPr="00E528B6" w:rsidRDefault="00406937" w:rsidP="004D7632">
            <w:pPr>
              <w:pStyle w:val="msonormalbullet2gifbullet2gifbullet2gif"/>
              <w:spacing w:after="0" w:afterAutospacing="0"/>
              <w:contextualSpacing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E1B" w:rsidRPr="00E528B6" w:rsidRDefault="00406937" w:rsidP="004D7632">
            <w:pPr>
              <w:pStyle w:val="msonormalbullet2gifbullet2gifbullet3gif"/>
              <w:spacing w:after="0" w:afterAutospacing="0"/>
              <w:contextualSpacing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E1B" w:rsidRPr="00E528B6" w:rsidRDefault="00406937" w:rsidP="004D7632">
            <w:pPr>
              <w:pStyle w:val="msonormalbullet2gifbullet3gif"/>
              <w:spacing w:after="0" w:afterAutospacing="0"/>
              <w:contextualSpacing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8</w:t>
            </w:r>
          </w:p>
        </w:tc>
      </w:tr>
      <w:tr w:rsidR="00775E1B" w:rsidRPr="00E528B6" w:rsidTr="00775E1B">
        <w:trPr>
          <w:trHeight w:val="477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E1B" w:rsidRPr="00E528B6" w:rsidRDefault="00775E1B" w:rsidP="004D7632">
            <w:pPr>
              <w:pStyle w:val="msonormalbullet2gifbullet1gif"/>
              <w:spacing w:after="0" w:afterAutospacing="0"/>
              <w:contextualSpacing/>
              <w:rPr>
                <w:sz w:val="16"/>
                <w:szCs w:val="16"/>
                <w:lang w:eastAsia="en-US"/>
              </w:rPr>
            </w:pPr>
            <w:r w:rsidRPr="00E528B6">
              <w:rPr>
                <w:sz w:val="16"/>
                <w:szCs w:val="16"/>
                <w:lang w:eastAsia="en-US"/>
              </w:rPr>
              <w:t>доходы районного бюджета, всего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E1B" w:rsidRPr="00E528B6" w:rsidRDefault="00775E1B" w:rsidP="004D7632">
            <w:pPr>
              <w:pStyle w:val="msonormalbullet2gifbullet2gifbullet2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E528B6">
              <w:rPr>
                <w:sz w:val="16"/>
                <w:szCs w:val="16"/>
                <w:lang w:eastAsia="en-US"/>
              </w:rPr>
              <w:t>2 045 979,7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E1B" w:rsidRPr="00E528B6" w:rsidRDefault="00775E1B" w:rsidP="004D7632">
            <w:pPr>
              <w:pStyle w:val="msonormalbullet2gifbullet2gifbullet2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E528B6">
              <w:rPr>
                <w:sz w:val="16"/>
                <w:szCs w:val="16"/>
                <w:lang w:eastAsia="en-US"/>
              </w:rPr>
              <w:t>2 274 205,1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E1B" w:rsidRPr="00E528B6" w:rsidRDefault="00775E1B" w:rsidP="004D7632">
            <w:pPr>
              <w:pStyle w:val="msonormalbullet2gifbullet2gifbullet2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E528B6">
              <w:rPr>
                <w:sz w:val="16"/>
                <w:szCs w:val="16"/>
                <w:lang w:eastAsia="en-US"/>
              </w:rPr>
              <w:t>2 203 883,4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E1B" w:rsidRPr="00E528B6" w:rsidRDefault="00775E1B" w:rsidP="004D7632">
            <w:pPr>
              <w:pStyle w:val="msonormalbullet2gifbullet2gifbullet3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E528B6">
              <w:rPr>
                <w:sz w:val="16"/>
                <w:szCs w:val="16"/>
                <w:lang w:eastAsia="en-US"/>
              </w:rPr>
              <w:t>2 250 422,3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E1B" w:rsidRPr="00E528B6" w:rsidRDefault="00775E1B" w:rsidP="004D7632">
            <w:pPr>
              <w:pStyle w:val="msonormalbullet2gifbullet2gifbullet2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E528B6">
              <w:rPr>
                <w:sz w:val="16"/>
                <w:szCs w:val="16"/>
                <w:lang w:eastAsia="en-US"/>
              </w:rPr>
              <w:t>2 316 473,6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E1B" w:rsidRPr="00E528B6" w:rsidRDefault="00775E1B" w:rsidP="004D7632">
            <w:pPr>
              <w:pStyle w:val="msonormalbullet2gifbullet2gifbullet3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E528B6">
              <w:rPr>
                <w:sz w:val="16"/>
                <w:szCs w:val="16"/>
                <w:lang w:eastAsia="en-US"/>
              </w:rPr>
              <w:t>2 552 934,0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E1B" w:rsidRPr="00E528B6" w:rsidRDefault="00775E1B" w:rsidP="004D7632">
            <w:pPr>
              <w:pStyle w:val="msonormalbullet2gifbullet3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E528B6">
              <w:rPr>
                <w:sz w:val="16"/>
                <w:szCs w:val="16"/>
                <w:lang w:eastAsia="en-US"/>
              </w:rPr>
              <w:t>2 446 254,7</w:t>
            </w:r>
          </w:p>
        </w:tc>
      </w:tr>
      <w:tr w:rsidR="00775E1B" w:rsidRPr="00E528B6" w:rsidTr="00775E1B">
        <w:trPr>
          <w:trHeight w:val="457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E1B" w:rsidRPr="00E528B6" w:rsidRDefault="00775E1B" w:rsidP="004D7632">
            <w:pPr>
              <w:pStyle w:val="msonormalbullet2gifbullet1gif"/>
              <w:spacing w:after="0" w:afterAutospacing="0"/>
              <w:contextualSpacing/>
              <w:rPr>
                <w:sz w:val="16"/>
                <w:szCs w:val="16"/>
                <w:lang w:eastAsia="en-US"/>
              </w:rPr>
            </w:pPr>
            <w:r w:rsidRPr="00E528B6">
              <w:rPr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E1B" w:rsidRPr="00E528B6" w:rsidRDefault="00775E1B" w:rsidP="004D7632">
            <w:pPr>
              <w:pStyle w:val="msonormalbullet2gifbullet2gifbullet2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E528B6">
              <w:rPr>
                <w:sz w:val="16"/>
                <w:szCs w:val="16"/>
                <w:lang w:eastAsia="en-US"/>
              </w:rPr>
              <w:t>451 783,3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E1B" w:rsidRPr="00E528B6" w:rsidRDefault="00775E1B" w:rsidP="004D7632">
            <w:pPr>
              <w:pStyle w:val="msonormalbullet2gifbullet2gifbullet2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E528B6">
              <w:rPr>
                <w:sz w:val="16"/>
                <w:szCs w:val="16"/>
                <w:lang w:eastAsia="en-US"/>
              </w:rPr>
              <w:t>455 901,9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E1B" w:rsidRPr="00E528B6" w:rsidRDefault="00775E1B" w:rsidP="004D7632">
            <w:pPr>
              <w:pStyle w:val="msonormalbullet2gifbullet2gifbullet2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E528B6">
              <w:rPr>
                <w:sz w:val="16"/>
                <w:szCs w:val="16"/>
                <w:lang w:eastAsia="en-US"/>
              </w:rPr>
              <w:t>565 369,3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E1B" w:rsidRPr="00E528B6" w:rsidRDefault="00775E1B" w:rsidP="004D7632">
            <w:pPr>
              <w:pStyle w:val="msonormalbullet2gifbullet2gifbullet3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E528B6">
              <w:rPr>
                <w:sz w:val="16"/>
                <w:szCs w:val="16"/>
                <w:lang w:eastAsia="en-US"/>
              </w:rPr>
              <w:t>550 460,1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E1B" w:rsidRPr="00E528B6" w:rsidRDefault="00775E1B" w:rsidP="004D7632">
            <w:pPr>
              <w:pStyle w:val="msonormalbullet2gifbullet2gifbullet2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E528B6">
              <w:rPr>
                <w:sz w:val="16"/>
                <w:szCs w:val="16"/>
                <w:lang w:eastAsia="en-US"/>
              </w:rPr>
              <w:t>601 717,2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E1B" w:rsidRPr="00E528B6" w:rsidRDefault="00775E1B" w:rsidP="004D7632">
            <w:pPr>
              <w:pStyle w:val="msonormalbullet2gifbullet2gifbullet3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E528B6">
              <w:rPr>
                <w:sz w:val="16"/>
                <w:szCs w:val="16"/>
                <w:lang w:eastAsia="en-US"/>
              </w:rPr>
              <w:t>643 152,7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E1B" w:rsidRPr="00E528B6" w:rsidRDefault="00775E1B" w:rsidP="004D7632">
            <w:pPr>
              <w:pStyle w:val="msonormalbullet2gifbullet3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E528B6">
              <w:rPr>
                <w:sz w:val="16"/>
                <w:szCs w:val="16"/>
                <w:lang w:eastAsia="en-US"/>
              </w:rPr>
              <w:t>670 274,2</w:t>
            </w:r>
          </w:p>
        </w:tc>
      </w:tr>
      <w:tr w:rsidR="00775E1B" w:rsidRPr="00E528B6" w:rsidTr="00775E1B">
        <w:trPr>
          <w:trHeight w:val="338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E1B" w:rsidRPr="00E528B6" w:rsidRDefault="00775E1B" w:rsidP="004D7632">
            <w:pPr>
              <w:pStyle w:val="msonormalbullet2gifbullet1gif"/>
              <w:spacing w:after="0" w:afterAutospacing="0"/>
              <w:contextualSpacing/>
              <w:rPr>
                <w:sz w:val="16"/>
                <w:szCs w:val="16"/>
                <w:lang w:eastAsia="en-US"/>
              </w:rPr>
            </w:pPr>
            <w:r w:rsidRPr="00E528B6">
              <w:rPr>
                <w:sz w:val="16"/>
                <w:szCs w:val="16"/>
                <w:lang w:eastAsia="en-US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E1B" w:rsidRPr="00E528B6" w:rsidRDefault="00775E1B" w:rsidP="004D7632">
            <w:pPr>
              <w:pStyle w:val="msonormalbullet2gifbullet2gifbullet2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E528B6">
              <w:rPr>
                <w:sz w:val="16"/>
                <w:szCs w:val="16"/>
                <w:lang w:eastAsia="en-US"/>
              </w:rPr>
              <w:t>1 594 196,4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E1B" w:rsidRPr="00E528B6" w:rsidRDefault="00775E1B" w:rsidP="004D7632">
            <w:pPr>
              <w:pStyle w:val="msonormalbullet2gifbullet2gifbullet2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E528B6">
              <w:rPr>
                <w:sz w:val="16"/>
                <w:szCs w:val="16"/>
                <w:lang w:eastAsia="en-US"/>
              </w:rPr>
              <w:t>1 818 303,2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E1B" w:rsidRPr="00E528B6" w:rsidRDefault="00775E1B" w:rsidP="004D7632">
            <w:pPr>
              <w:pStyle w:val="msonormalbullet2gifbullet2gifbullet2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E528B6">
              <w:rPr>
                <w:sz w:val="16"/>
                <w:szCs w:val="16"/>
                <w:lang w:eastAsia="en-US"/>
              </w:rPr>
              <w:t>1 638 906,1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E1B" w:rsidRPr="00E528B6" w:rsidRDefault="00775E1B" w:rsidP="004D7632">
            <w:pPr>
              <w:pStyle w:val="msonormalbullet2gifbullet2gifbullet3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E528B6">
              <w:rPr>
                <w:sz w:val="16"/>
                <w:szCs w:val="16"/>
                <w:lang w:eastAsia="en-US"/>
              </w:rPr>
              <w:t>1 669 962,2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E1B" w:rsidRPr="00E528B6" w:rsidRDefault="00775E1B" w:rsidP="004D7632">
            <w:pPr>
              <w:pStyle w:val="msonormalbullet2gifbullet2gifbullet2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E528B6">
              <w:rPr>
                <w:sz w:val="16"/>
                <w:szCs w:val="16"/>
                <w:lang w:eastAsia="en-US"/>
              </w:rPr>
              <w:t>1 714 756,4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E1B" w:rsidRPr="00E528B6" w:rsidRDefault="00775E1B" w:rsidP="004D7632">
            <w:pPr>
              <w:pStyle w:val="msonormalbullet2gifbullet2gifbullet3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E528B6">
              <w:rPr>
                <w:sz w:val="16"/>
                <w:szCs w:val="16"/>
                <w:lang w:eastAsia="en-US"/>
              </w:rPr>
              <w:t>1 909 781,3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E1B" w:rsidRPr="00E528B6" w:rsidRDefault="00775E1B" w:rsidP="004D7632">
            <w:pPr>
              <w:pStyle w:val="msonormalbullet2gifbullet3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E528B6">
              <w:rPr>
                <w:sz w:val="16"/>
                <w:szCs w:val="16"/>
                <w:lang w:eastAsia="en-US"/>
              </w:rPr>
              <w:t>1 775 980,5</w:t>
            </w:r>
          </w:p>
        </w:tc>
      </w:tr>
      <w:tr w:rsidR="00775E1B" w:rsidRPr="00E528B6" w:rsidTr="00775E1B">
        <w:trPr>
          <w:trHeight w:val="741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E1B" w:rsidRPr="00E528B6" w:rsidRDefault="00775E1B" w:rsidP="004D7632">
            <w:pPr>
              <w:pStyle w:val="msonormalbullet2gifbullet1gif"/>
              <w:spacing w:after="0" w:afterAutospacing="0"/>
              <w:contextualSpacing/>
              <w:rPr>
                <w:sz w:val="16"/>
                <w:szCs w:val="16"/>
                <w:lang w:eastAsia="en-US"/>
              </w:rPr>
            </w:pPr>
            <w:r w:rsidRPr="00E528B6">
              <w:rPr>
                <w:sz w:val="16"/>
                <w:szCs w:val="16"/>
                <w:lang w:eastAsia="en-US"/>
              </w:rPr>
              <w:t>доля безвозмездных поступлений в доходах районного бюджета, 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E1B" w:rsidRPr="00E528B6" w:rsidRDefault="00775E1B" w:rsidP="004D7632">
            <w:pPr>
              <w:pStyle w:val="msonormalbullet2gifbullet2gif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E528B6">
              <w:rPr>
                <w:sz w:val="16"/>
                <w:szCs w:val="16"/>
                <w:lang w:eastAsia="en-US"/>
              </w:rPr>
              <w:t>76,6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E1B" w:rsidRPr="00E528B6" w:rsidRDefault="00775E1B" w:rsidP="004D7632">
            <w:pPr>
              <w:pStyle w:val="msonormalbullet2gifbullet2gif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E528B6">
              <w:rPr>
                <w:sz w:val="16"/>
                <w:szCs w:val="16"/>
                <w:lang w:eastAsia="en-US"/>
              </w:rPr>
              <w:t>79,2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E1B" w:rsidRPr="00E528B6" w:rsidRDefault="00775E1B" w:rsidP="004D7632">
            <w:pPr>
              <w:pStyle w:val="msonormalbullet2gifbullet2gif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E528B6">
              <w:rPr>
                <w:sz w:val="16"/>
                <w:szCs w:val="16"/>
                <w:lang w:eastAsia="en-US"/>
              </w:rPr>
              <w:t>77,9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E1B" w:rsidRPr="00E528B6" w:rsidRDefault="00775E1B" w:rsidP="004D7632">
            <w:pPr>
              <w:pStyle w:val="msonormalbullet2gifbullet2gif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E528B6">
              <w:rPr>
                <w:sz w:val="16"/>
                <w:szCs w:val="16"/>
                <w:lang w:eastAsia="en-US"/>
              </w:rPr>
              <w:t>74,2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E1B" w:rsidRPr="00E528B6" w:rsidRDefault="00775E1B" w:rsidP="004D7632">
            <w:pPr>
              <w:pStyle w:val="msonormalbullet2gifbullet2gif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E528B6">
              <w:rPr>
                <w:sz w:val="16"/>
                <w:szCs w:val="16"/>
                <w:lang w:eastAsia="en-US"/>
              </w:rPr>
              <w:t>74,0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E1B" w:rsidRPr="00E528B6" w:rsidRDefault="00775E1B" w:rsidP="004D7632">
            <w:pPr>
              <w:pStyle w:val="msonormalbullet2gifbullet2gifbullet3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E528B6">
              <w:rPr>
                <w:sz w:val="16"/>
                <w:szCs w:val="16"/>
                <w:lang w:eastAsia="en-US"/>
              </w:rPr>
              <w:t>74,8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E1B" w:rsidRPr="00E528B6" w:rsidRDefault="00775E1B" w:rsidP="004D7632">
            <w:pPr>
              <w:pStyle w:val="msonormalbullet2gifbullet3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E528B6">
              <w:rPr>
                <w:sz w:val="16"/>
                <w:szCs w:val="16"/>
                <w:lang w:eastAsia="en-US"/>
              </w:rPr>
              <w:t>72,6</w:t>
            </w:r>
          </w:p>
        </w:tc>
      </w:tr>
    </w:tbl>
    <w:p w:rsidR="005D7C6A" w:rsidRPr="00E528B6" w:rsidRDefault="005D7C6A" w:rsidP="005D7C6A">
      <w:pPr>
        <w:pStyle w:val="msonormalbullet2gif"/>
        <w:spacing w:before="0" w:beforeAutospacing="0" w:after="0" w:afterAutospacing="0"/>
        <w:ind w:firstLine="851"/>
        <w:jc w:val="both"/>
      </w:pPr>
    </w:p>
    <w:p w:rsidR="005D7C6A" w:rsidRPr="004D7632" w:rsidRDefault="005D7C6A" w:rsidP="005D7C6A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E528B6">
        <w:t>Как видно из представленной таблицы № 4, фактическое исполн</w:t>
      </w:r>
      <w:r w:rsidRPr="00DC2866">
        <w:t>ение безвозмездных поступлений в 201</w:t>
      </w:r>
      <w:r w:rsidR="00775E1B">
        <w:t>9</w:t>
      </w:r>
      <w:r w:rsidRPr="00DC2866">
        <w:t xml:space="preserve"> - 2020 годах превышает первоначально утвержденные показатели на 14,1%, 1,9% соответственно. Ожидаемое исполнени</w:t>
      </w:r>
      <w:r>
        <w:t>е безвозмездных поступлений 2021</w:t>
      </w:r>
      <w:r w:rsidRPr="00DC2866">
        <w:t xml:space="preserve"> года пре</w:t>
      </w:r>
      <w:r>
        <w:t>высит плановые назначения на 11</w:t>
      </w:r>
      <w:r w:rsidRPr="004D7632">
        <w:t>,4%.</w:t>
      </w:r>
    </w:p>
    <w:p w:rsidR="005D7C6A" w:rsidRPr="00DC2866" w:rsidRDefault="005D7C6A" w:rsidP="005D7C6A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DC2866">
        <w:t xml:space="preserve">Анализ динамики изменения налоговых и неналоговых доходов, поступающих в районный бюджет, позволяет отметить рост названных доходов в 2019 - 2020 годах относительно предыдущего </w:t>
      </w:r>
      <w:r w:rsidR="00775E1B">
        <w:t>периода</w:t>
      </w:r>
      <w:r w:rsidRPr="00DC2866">
        <w:t xml:space="preserve">. </w:t>
      </w:r>
    </w:p>
    <w:p w:rsidR="005D7C6A" w:rsidRPr="000524DA" w:rsidRDefault="005D7C6A" w:rsidP="005D7C6A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0524DA">
        <w:lastRenderedPageBreak/>
        <w:t xml:space="preserve">Объем налоговых и неналоговых доходов районного бюджета прогнозируется на 2022 год с ростом к оценке текущего года на 27 121,5 тыс. руб. (4,2%). </w:t>
      </w:r>
    </w:p>
    <w:p w:rsidR="005D7C6A" w:rsidRPr="000524DA" w:rsidRDefault="005D7C6A" w:rsidP="005D7C6A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0524DA">
        <w:t>По всем укрупненным позициям налоговых доходов (статьи доходов) прогнозируется наращивание объемов поступлений, за исключением</w:t>
      </w:r>
      <w:r w:rsidR="00593883">
        <w:t>:</w:t>
      </w:r>
      <w:r w:rsidRPr="000524DA">
        <w:t xml:space="preserve"> налога на имущество, </w:t>
      </w:r>
      <w:r>
        <w:t>доходов</w:t>
      </w:r>
      <w:r w:rsidRPr="000524DA">
        <w:t xml:space="preserve"> от продажи материальных и нематериальных активов</w:t>
      </w:r>
      <w:r>
        <w:t>,</w:t>
      </w:r>
      <w:r w:rsidR="00593883">
        <w:t xml:space="preserve"> а также штрафов, санкций и</w:t>
      </w:r>
      <w:r>
        <w:t xml:space="preserve"> возмещение</w:t>
      </w:r>
      <w:r w:rsidRPr="000524DA">
        <w:t xml:space="preserve"> ущерба. </w:t>
      </w:r>
    </w:p>
    <w:p w:rsidR="005D7C6A" w:rsidRPr="00043E30" w:rsidRDefault="005D7C6A" w:rsidP="005D7C6A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AC02D0">
        <w:t xml:space="preserve">Налоговые и неналоговые доходы бюджета на предстоящий период в большей мере сформированы за счет налоговых поступлений, доля которых в общем объеме </w:t>
      </w:r>
      <w:r w:rsidRPr="00043E30">
        <w:t xml:space="preserve">доходов составит в 2021 году – 21,0%, в 2022 году – 23,1%, в 2023 году – 25,2%, в 2024 году – 26,9%. </w:t>
      </w:r>
    </w:p>
    <w:p w:rsidR="005D7C6A" w:rsidRPr="00043E30" w:rsidRDefault="005D7C6A" w:rsidP="005D7C6A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043E30">
        <w:t>Роль неналоговых доходов увеличится от 4,2% в 2021 году до 4,6% в 2024 году.</w:t>
      </w:r>
    </w:p>
    <w:p w:rsidR="005D7C6A" w:rsidRPr="004D7632" w:rsidRDefault="005D7C6A" w:rsidP="005D7C6A">
      <w:pPr>
        <w:pStyle w:val="msonormalbullet2gifbullet3gif"/>
        <w:spacing w:before="0" w:beforeAutospacing="0" w:after="0" w:afterAutospacing="0" w:line="276" w:lineRule="auto"/>
        <w:ind w:firstLine="851"/>
        <w:contextualSpacing/>
        <w:jc w:val="both"/>
      </w:pPr>
    </w:p>
    <w:p w:rsidR="005D7C6A" w:rsidRDefault="005D7C6A" w:rsidP="005D7C6A">
      <w:pPr>
        <w:pStyle w:val="msonormalbullet2gifbullet3gif"/>
        <w:spacing w:before="0" w:beforeAutospacing="0" w:after="0" w:afterAutospacing="0" w:line="276" w:lineRule="auto"/>
        <w:ind w:firstLine="851"/>
        <w:contextualSpacing/>
        <w:jc w:val="both"/>
      </w:pPr>
      <w:r w:rsidRPr="00043E30">
        <w:rPr>
          <w:b/>
        </w:rPr>
        <w:t>Налог на прибыль организаций</w:t>
      </w:r>
      <w:r w:rsidRPr="00043E30">
        <w:t xml:space="preserve"> в предстоящем периоде составит от 4,1% в 2021 году до 5,4% в 2024 году от суммы поступлений налоговых и неналоговых доходов.</w:t>
      </w:r>
    </w:p>
    <w:p w:rsidR="005D7C6A" w:rsidRPr="0099231A" w:rsidRDefault="005D7C6A" w:rsidP="005D7C6A">
      <w:pPr>
        <w:pStyle w:val="msonormalbullet3gif"/>
        <w:spacing w:before="0" w:beforeAutospacing="0" w:after="0" w:afterAutospacing="0" w:line="276" w:lineRule="auto"/>
        <w:ind w:firstLine="851"/>
        <w:contextualSpacing/>
        <w:jc w:val="both"/>
      </w:pPr>
      <w:r w:rsidRPr="0099231A">
        <w:t>Согласно пояснительной записке к проекту решения о районном бюджете в основу расчета налога на прибыль организаций приняты следующие исходные данные:</w:t>
      </w:r>
    </w:p>
    <w:p w:rsidR="005D7C6A" w:rsidRPr="0099231A" w:rsidRDefault="005D7C6A" w:rsidP="005D7C6A">
      <w:pPr>
        <w:pStyle w:val="msonormalbullet1gif"/>
        <w:numPr>
          <w:ilvl w:val="0"/>
          <w:numId w:val="12"/>
        </w:numPr>
        <w:spacing w:before="0" w:beforeAutospacing="0" w:after="0" w:afterAutospacing="0" w:line="276" w:lineRule="auto"/>
        <w:ind w:left="0" w:firstLine="851"/>
        <w:contextualSpacing/>
        <w:jc w:val="both"/>
      </w:pPr>
      <w:r w:rsidRPr="0099231A">
        <w:t xml:space="preserve">отчет Межрайонной инспекции Федеральной налоговой службы № 8 по Красноярскому краю (далее по тексту – </w:t>
      </w:r>
      <w:proofErr w:type="gramStart"/>
      <w:r w:rsidRPr="0099231A">
        <w:t>МРИ</w:t>
      </w:r>
      <w:proofErr w:type="gramEnd"/>
      <w:r w:rsidRPr="0099231A">
        <w:t xml:space="preserve"> ФНС № 8) по форме № 5-ПМ «Отчет о налоговой базе и структуре начислений по налогу на прибыль организаций, зачисляемому в бюджет субъекта Российской Федерации»;</w:t>
      </w:r>
    </w:p>
    <w:p w:rsidR="005D7C6A" w:rsidRPr="0099231A" w:rsidRDefault="005D7C6A" w:rsidP="005D7C6A">
      <w:pPr>
        <w:pStyle w:val="msonormalbullet2gif"/>
        <w:numPr>
          <w:ilvl w:val="0"/>
          <w:numId w:val="12"/>
        </w:numPr>
        <w:spacing w:before="0" w:beforeAutospacing="0" w:after="0" w:afterAutospacing="0" w:line="276" w:lineRule="auto"/>
        <w:ind w:left="0" w:firstLine="851"/>
        <w:contextualSpacing/>
        <w:jc w:val="both"/>
      </w:pPr>
      <w:proofErr w:type="gramStart"/>
      <w:r w:rsidRPr="0099231A">
        <w:t xml:space="preserve">отчетные данные МРИ ФНС № 8 по видам </w:t>
      </w:r>
      <w:r w:rsidR="00593883">
        <w:t xml:space="preserve">экономической деятельности, </w:t>
      </w:r>
      <w:r w:rsidRPr="0099231A">
        <w:t>предоставляемые в соответствии с приказом Министерства финансов Российской Федерации от 30.06.2008 № 65н «Об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</w:t>
      </w:r>
      <w:proofErr w:type="gramEnd"/>
      <w:r w:rsidRPr="0099231A">
        <w:t xml:space="preserve"> сборов, утвержденных постановлением Правительства Российской Федерации от 12.08.2004 № 410»;</w:t>
      </w:r>
    </w:p>
    <w:p w:rsidR="005D7C6A" w:rsidRPr="0099231A" w:rsidRDefault="005D7C6A" w:rsidP="005D7C6A">
      <w:pPr>
        <w:pStyle w:val="msonormalbullet2gif"/>
        <w:numPr>
          <w:ilvl w:val="0"/>
          <w:numId w:val="12"/>
        </w:numPr>
        <w:spacing w:before="0" w:beforeAutospacing="0" w:after="0" w:afterAutospacing="0" w:line="276" w:lineRule="auto"/>
        <w:ind w:left="0" w:firstLine="851"/>
        <w:contextualSpacing/>
        <w:jc w:val="both"/>
      </w:pPr>
      <w:r w:rsidRPr="0099231A">
        <w:t xml:space="preserve">показатели Прогноза СЭР. </w:t>
      </w:r>
    </w:p>
    <w:p w:rsidR="005D7C6A" w:rsidRPr="0099231A" w:rsidRDefault="005D7C6A" w:rsidP="005D7C6A">
      <w:pPr>
        <w:pStyle w:val="msonormalbullet3gif"/>
        <w:spacing w:before="0" w:beforeAutospacing="0" w:after="0" w:afterAutospacing="0" w:line="276" w:lineRule="auto"/>
        <w:ind w:firstLine="851"/>
        <w:contextualSpacing/>
        <w:jc w:val="both"/>
      </w:pPr>
      <w:r w:rsidRPr="0099231A">
        <w:t xml:space="preserve">При расчете поступления налога на прибыль на прогнозный период Финансовое управление использовало следующие исходные данные: </w:t>
      </w:r>
    </w:p>
    <w:p w:rsidR="005D7C6A" w:rsidRPr="0099231A" w:rsidRDefault="005D7C6A" w:rsidP="005D7C6A">
      <w:pPr>
        <w:numPr>
          <w:ilvl w:val="0"/>
          <w:numId w:val="20"/>
        </w:numPr>
        <w:spacing w:after="0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31A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 отчислений от налога на прибыль в районный бюджет в размере 10,0%; </w:t>
      </w:r>
    </w:p>
    <w:p w:rsidR="005D7C6A" w:rsidRPr="0099231A" w:rsidRDefault="005D7C6A" w:rsidP="005D7C6A">
      <w:pPr>
        <w:numPr>
          <w:ilvl w:val="0"/>
          <w:numId w:val="20"/>
        </w:numPr>
        <w:spacing w:after="0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31A">
        <w:rPr>
          <w:rFonts w:ascii="Times New Roman" w:eastAsia="Times New Roman" w:hAnsi="Times New Roman"/>
          <w:sz w:val="24"/>
          <w:szCs w:val="24"/>
          <w:lang w:eastAsia="ru-RU"/>
        </w:rPr>
        <w:t>расчетный уровень собираемости налога на прибыль в 2021 - 2023 годах – 99,9%;</w:t>
      </w:r>
    </w:p>
    <w:p w:rsidR="005D7C6A" w:rsidRPr="00BF0E7B" w:rsidRDefault="005D7C6A" w:rsidP="00593883">
      <w:pPr>
        <w:pStyle w:val="msonormalbullet2gifbullet2gifbullet1gif"/>
        <w:numPr>
          <w:ilvl w:val="0"/>
          <w:numId w:val="20"/>
        </w:numPr>
        <w:spacing w:before="0" w:beforeAutospacing="0" w:after="0" w:afterAutospacing="0" w:line="276" w:lineRule="auto"/>
        <w:ind w:left="0" w:firstLine="851"/>
        <w:contextualSpacing/>
        <w:jc w:val="both"/>
      </w:pPr>
      <w:r w:rsidRPr="0099231A">
        <w:t>предполагаемая сумма погашения недоимки по налогу в 2021 году 0,0 тыс. руб.</w:t>
      </w:r>
      <w:r w:rsidRPr="00FE7D84">
        <w:t xml:space="preserve"> </w:t>
      </w:r>
      <w:bookmarkStart w:id="2" w:name="_Hlk89194633"/>
    </w:p>
    <w:bookmarkEnd w:id="2"/>
    <w:p w:rsidR="005D7C6A" w:rsidRDefault="005D7C6A" w:rsidP="004D763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722F">
        <w:rPr>
          <w:rFonts w:ascii="Times New Roman" w:hAnsi="Times New Roman" w:cs="Times New Roman"/>
          <w:sz w:val="24"/>
          <w:szCs w:val="24"/>
        </w:rPr>
        <w:t>МРИ ФНС № 8, как главный администратор доходов бюджета, исполнила возложенные на нее статьей 160.1 Бюджетного кодекса РФ полномочия в части предоставления сведений, необходимых для составления проекта бюджета</w:t>
      </w:r>
      <w:r>
        <w:rPr>
          <w:rFonts w:ascii="Times New Roman" w:hAnsi="Times New Roman" w:cs="Times New Roman"/>
          <w:sz w:val="24"/>
          <w:szCs w:val="24"/>
        </w:rPr>
        <w:t>, а именно прогноз поступлений налога на прибыль на 2022 год в размере 269 000,0 тыс. руб., 2023 год – 280 000,0 тыс. руб., 2024 год – 399 750,0 тыс. руб. Соответственно с учетом норматива отчислений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налога на прибыль (10,0%), зачисляемого в районный бюджет</w:t>
      </w:r>
      <w:r w:rsidR="005938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поступления составят в 2022 году в размере 26 900,0 тыс. руб., в 2023 году – 28 000,0 тыс. руб., в 2024 году – 39 975,0 тыс. руб.</w:t>
      </w:r>
    </w:p>
    <w:p w:rsidR="005D7C6A" w:rsidRPr="004D7632" w:rsidRDefault="005D7C6A" w:rsidP="004D763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37F">
        <w:rPr>
          <w:rFonts w:ascii="Times New Roman" w:hAnsi="Times New Roman" w:cs="Times New Roman"/>
          <w:sz w:val="24"/>
          <w:szCs w:val="24"/>
        </w:rPr>
        <w:t xml:space="preserve">Финансовым управлением учтено поступление </w:t>
      </w:r>
      <w:r w:rsidRPr="00C1437F">
        <w:rPr>
          <w:rFonts w:ascii="Times New Roman" w:hAnsi="Times New Roman" w:cs="Times New Roman"/>
          <w:bCs/>
          <w:sz w:val="24"/>
          <w:szCs w:val="24"/>
        </w:rPr>
        <w:t>налога на прибыль</w:t>
      </w:r>
      <w:r w:rsidRPr="00C1437F">
        <w:rPr>
          <w:rFonts w:ascii="Times New Roman" w:hAnsi="Times New Roman" w:cs="Times New Roman"/>
          <w:sz w:val="24"/>
          <w:szCs w:val="24"/>
        </w:rPr>
        <w:t xml:space="preserve"> в проекте районного бюджета на 2022 год в размере 26 903,0 тыс. руб., 2023 год – 27 990,0 тыс. руб., 2024 год – 39 975,0 </w:t>
      </w:r>
      <w:r w:rsidRPr="004D7632">
        <w:rPr>
          <w:rFonts w:ascii="Times New Roman" w:hAnsi="Times New Roman" w:cs="Times New Roman"/>
          <w:sz w:val="24"/>
          <w:szCs w:val="24"/>
        </w:rPr>
        <w:t>тыс. руб</w:t>
      </w:r>
      <w:r w:rsidRPr="004D7632">
        <w:rPr>
          <w:rFonts w:ascii="Times New Roman" w:hAnsi="Times New Roman" w:cs="Times New Roman"/>
          <w:bCs/>
          <w:sz w:val="24"/>
          <w:szCs w:val="24"/>
        </w:rPr>
        <w:t>., с незначительным отклонением значения показателя.</w:t>
      </w:r>
    </w:p>
    <w:p w:rsidR="005D7C6A" w:rsidRPr="00CA7D29" w:rsidRDefault="005D7C6A" w:rsidP="005D7C6A">
      <w:pPr>
        <w:pStyle w:val="msonormalbullet1gif"/>
        <w:spacing w:before="0" w:beforeAutospacing="0" w:after="0" w:afterAutospacing="0" w:line="276" w:lineRule="auto"/>
        <w:ind w:firstLine="851"/>
        <w:jc w:val="both"/>
      </w:pPr>
      <w:r w:rsidRPr="00CA7D29">
        <w:rPr>
          <w:b/>
        </w:rPr>
        <w:t>Расчет налога на доходы физических лиц</w:t>
      </w:r>
      <w:r w:rsidRPr="00CA7D29">
        <w:t xml:space="preserve">, представленный в пояснительной записке к проекту решения о районном бюджете, произведен на основе ожидаемой оценки 2021 года с учетом: </w:t>
      </w:r>
    </w:p>
    <w:p w:rsidR="005D7C6A" w:rsidRPr="00CA7D29" w:rsidRDefault="005D7C6A" w:rsidP="005D7C6A">
      <w:pPr>
        <w:pStyle w:val="msonormalbullet1gif"/>
        <w:numPr>
          <w:ilvl w:val="0"/>
          <w:numId w:val="13"/>
        </w:numPr>
        <w:spacing w:before="0" w:beforeAutospacing="0" w:after="0" w:afterAutospacing="0" w:line="276" w:lineRule="auto"/>
        <w:ind w:left="0" w:firstLine="851"/>
        <w:jc w:val="both"/>
      </w:pPr>
      <w:r w:rsidRPr="00CA7D29">
        <w:t xml:space="preserve">показателей Прогноза СЭР; </w:t>
      </w:r>
    </w:p>
    <w:p w:rsidR="005D7C6A" w:rsidRPr="00CA7D29" w:rsidRDefault="005D7C6A" w:rsidP="005D7C6A">
      <w:pPr>
        <w:pStyle w:val="msonormalbullet1gif"/>
        <w:numPr>
          <w:ilvl w:val="0"/>
          <w:numId w:val="13"/>
        </w:numPr>
        <w:spacing w:before="0" w:beforeAutospacing="0" w:after="0" w:afterAutospacing="0" w:line="276" w:lineRule="auto"/>
        <w:ind w:left="0" w:firstLine="851"/>
        <w:jc w:val="both"/>
      </w:pPr>
      <w:r w:rsidRPr="00CA7D29">
        <w:t>данных налоговой статистики по форме № 5-НДФЛ «Отчет о налоговой базе и структуре начислений по налогу на доходы физических лиц»;</w:t>
      </w:r>
    </w:p>
    <w:p w:rsidR="005D7C6A" w:rsidRPr="00CA7D29" w:rsidRDefault="005D7C6A" w:rsidP="005D7C6A">
      <w:pPr>
        <w:pStyle w:val="msonormalbullet1gif"/>
        <w:numPr>
          <w:ilvl w:val="0"/>
          <w:numId w:val="13"/>
        </w:numPr>
        <w:spacing w:before="0" w:beforeAutospacing="0" w:after="0" w:afterAutospacing="0" w:line="276" w:lineRule="auto"/>
        <w:ind w:left="0" w:firstLine="851"/>
        <w:jc w:val="both"/>
      </w:pPr>
      <w:r w:rsidRPr="00CA7D29">
        <w:t xml:space="preserve">информации </w:t>
      </w:r>
      <w:proofErr w:type="gramStart"/>
      <w:r w:rsidRPr="00CA7D29">
        <w:t>МРИ</w:t>
      </w:r>
      <w:proofErr w:type="gramEnd"/>
      <w:r w:rsidRPr="00CA7D29">
        <w:t xml:space="preserve"> ФНС № 8.</w:t>
      </w:r>
    </w:p>
    <w:p w:rsidR="005D7C6A" w:rsidRPr="00CA7D29" w:rsidRDefault="005D7C6A" w:rsidP="005D7C6A">
      <w:pPr>
        <w:pStyle w:val="msonormalbullet2gifbullet2gifbullet1gif"/>
        <w:spacing w:before="0" w:beforeAutospacing="0" w:after="0" w:afterAutospacing="0" w:line="276" w:lineRule="auto"/>
        <w:ind w:firstLine="851"/>
        <w:contextualSpacing/>
        <w:jc w:val="both"/>
      </w:pPr>
      <w:r w:rsidRPr="00CA7D29">
        <w:t>На 2022 - 2024 годы прогнозиру</w:t>
      </w:r>
      <w:r w:rsidR="00177BD9">
        <w:t>ю</w:t>
      </w:r>
      <w:r w:rsidRPr="00CA7D29">
        <w:t>тся поступления в районный бюджет налога на доходы физических лиц в размерах 374 051,0 тыс. руб., 388 913,5 тыс. руб., 411 817,0 тыс. руб. соответственно.</w:t>
      </w:r>
    </w:p>
    <w:p w:rsidR="005D7C6A" w:rsidRPr="00CA7D29" w:rsidRDefault="005D7C6A" w:rsidP="005D7C6A">
      <w:pPr>
        <w:pStyle w:val="msonormalbullet2gifbullet2gifbullet3gif"/>
        <w:spacing w:before="0" w:beforeAutospacing="0" w:after="0" w:afterAutospacing="0" w:line="276" w:lineRule="auto"/>
        <w:ind w:firstLine="851"/>
        <w:contextualSpacing/>
        <w:jc w:val="both"/>
      </w:pPr>
      <w:r w:rsidRPr="00CA7D29">
        <w:t>Темп роста поступлений налога на доходы физических лиц в прогнозируемом периоде к ожидаемой оценке 2021 года составит 7,7%, 11,9%, 18,5% соответственно.</w:t>
      </w:r>
    </w:p>
    <w:p w:rsidR="005D7C6A" w:rsidRPr="004D7632" w:rsidRDefault="005D7C6A" w:rsidP="005D7C6A">
      <w:pPr>
        <w:pStyle w:val="msonormalbullet2gifbullet2gifbullet3gif"/>
        <w:spacing w:before="0" w:beforeAutospacing="0" w:after="0" w:afterAutospacing="0" w:line="276" w:lineRule="auto"/>
        <w:ind w:firstLine="851"/>
        <w:contextualSpacing/>
        <w:jc w:val="both"/>
      </w:pPr>
    </w:p>
    <w:p w:rsidR="005D7C6A" w:rsidRDefault="005D7C6A" w:rsidP="005D7C6A">
      <w:pPr>
        <w:pStyle w:val="msonormalbullet2gifbullet2gifbullet1gif"/>
        <w:spacing w:before="0" w:beforeAutospacing="0" w:after="0" w:afterAutospacing="0" w:line="276" w:lineRule="auto"/>
        <w:ind w:firstLine="851"/>
        <w:contextualSpacing/>
        <w:jc w:val="both"/>
      </w:pPr>
      <w:bookmarkStart w:id="3" w:name="_Hlk89194556"/>
      <w:r w:rsidRPr="00BF0E7B">
        <w:t xml:space="preserve">Поступление </w:t>
      </w:r>
      <w:r w:rsidRPr="00BF0E7B">
        <w:rPr>
          <w:b/>
        </w:rPr>
        <w:t xml:space="preserve">акцизов по подакцизным товарам </w:t>
      </w:r>
      <w:r w:rsidRPr="00BF0E7B">
        <w:t xml:space="preserve">учтено в проекте районного бюджета на 2022 год в размере 75,9 тыс. руб. с ростом к ожидаемому исполнению за 2021 </w:t>
      </w:r>
      <w:r w:rsidR="00177BD9">
        <w:t xml:space="preserve">год </w:t>
      </w:r>
      <w:r w:rsidRPr="00BF0E7B">
        <w:t>в 2 раза</w:t>
      </w:r>
      <w:r w:rsidR="00AA7694">
        <w:t xml:space="preserve"> в связи с изменением норматива отчисления</w:t>
      </w:r>
      <w:r w:rsidR="00E73549">
        <w:t xml:space="preserve"> в районный бюджет</w:t>
      </w:r>
      <w:r w:rsidRPr="00BF0E7B">
        <w:t>.</w:t>
      </w:r>
    </w:p>
    <w:bookmarkEnd w:id="3"/>
    <w:p w:rsidR="005D7C6A" w:rsidRPr="00BF0E7B" w:rsidRDefault="005D7C6A" w:rsidP="005D7C6A">
      <w:pPr>
        <w:pStyle w:val="msonormalbullet2gifbullet2gifbullet1gif"/>
        <w:spacing w:before="0" w:beforeAutospacing="0" w:after="0" w:afterAutospacing="0" w:line="276" w:lineRule="auto"/>
        <w:ind w:firstLine="851"/>
        <w:contextualSpacing/>
        <w:jc w:val="both"/>
      </w:pPr>
      <w:r w:rsidRPr="00BF0E7B">
        <w:t xml:space="preserve">Поступление </w:t>
      </w:r>
      <w:r>
        <w:rPr>
          <w:b/>
        </w:rPr>
        <w:t xml:space="preserve">налога на совокупный доход </w:t>
      </w:r>
      <w:r w:rsidRPr="00BF0E7B">
        <w:t>учтено в проекте районного бюджета на 2022</w:t>
      </w:r>
      <w:r>
        <w:t xml:space="preserve"> год в размере 154 983,6</w:t>
      </w:r>
      <w:r w:rsidRPr="00BF0E7B">
        <w:t xml:space="preserve"> тыс. руб. с ростом к ожидаемому исполнению за 2021</w:t>
      </w:r>
      <w:r w:rsidR="00177BD9">
        <w:t xml:space="preserve"> год</w:t>
      </w:r>
      <w:r w:rsidRPr="00BF0E7B">
        <w:t xml:space="preserve"> </w:t>
      </w:r>
      <w:r>
        <w:t>на 1,3%.</w:t>
      </w:r>
    </w:p>
    <w:p w:rsidR="005D7C6A" w:rsidRPr="00CB17C4" w:rsidRDefault="005D7C6A" w:rsidP="005D7C6A">
      <w:pPr>
        <w:pStyle w:val="msonormalbullet2gifbullet2gifbullet2gif"/>
        <w:spacing w:before="0" w:beforeAutospacing="0" w:after="0" w:afterAutospacing="0" w:line="276" w:lineRule="auto"/>
        <w:ind w:firstLine="851"/>
        <w:contextualSpacing/>
        <w:jc w:val="both"/>
      </w:pPr>
      <w:r w:rsidRPr="00CB17C4">
        <w:t xml:space="preserve">Поступление </w:t>
      </w:r>
      <w:r w:rsidRPr="00CB17C4">
        <w:rPr>
          <w:b/>
        </w:rPr>
        <w:t xml:space="preserve">единого налога на вмененный доход для отдельных видов деятельности </w:t>
      </w:r>
      <w:r w:rsidRPr="00CB17C4">
        <w:t xml:space="preserve">учтено в проекте районного бюджета на 2022 год в размере 526,0 тыс. руб., и предусматривает погашение недоимки по данному налогу за предыдущие налоговые периоды. </w:t>
      </w:r>
    </w:p>
    <w:p w:rsidR="005D7C6A" w:rsidRPr="00080B9B" w:rsidRDefault="005D7C6A" w:rsidP="005D7C6A">
      <w:pPr>
        <w:pStyle w:val="msonormalbullet2gifbullet2gifbullet3gif"/>
        <w:spacing w:before="0" w:beforeAutospacing="0" w:after="0" w:afterAutospacing="0" w:line="276" w:lineRule="auto"/>
        <w:ind w:firstLine="851"/>
        <w:contextualSpacing/>
        <w:jc w:val="both"/>
      </w:pPr>
      <w:r w:rsidRPr="00080B9B">
        <w:t xml:space="preserve">При этом </w:t>
      </w:r>
      <w:proofErr w:type="gramStart"/>
      <w:r w:rsidRPr="00080B9B">
        <w:t>МРИ ФНС № 8 прогнозирует</w:t>
      </w:r>
      <w:proofErr w:type="gramEnd"/>
      <w:r w:rsidRPr="00080B9B">
        <w:t xml:space="preserve"> поступления </w:t>
      </w:r>
      <w:r w:rsidR="00E73549">
        <w:t xml:space="preserve">недоимки прошлых лет </w:t>
      </w:r>
      <w:r w:rsidRPr="00080B9B">
        <w:t>по данному виду дохода на 202</w:t>
      </w:r>
      <w:r w:rsidR="00E73549">
        <w:t>2 год в размере 500,0 тыс. руб</w:t>
      </w:r>
      <w:r w:rsidRPr="00080B9B">
        <w:t>.</w:t>
      </w:r>
    </w:p>
    <w:p w:rsidR="005D7C6A" w:rsidRDefault="005D7C6A" w:rsidP="005D7C6A">
      <w:pPr>
        <w:pStyle w:val="msonormalbullet2gifbullet2gifbullet1gif"/>
        <w:spacing w:before="0" w:beforeAutospacing="0" w:after="0" w:afterAutospacing="0" w:line="276" w:lineRule="auto"/>
        <w:ind w:firstLine="851"/>
        <w:contextualSpacing/>
        <w:jc w:val="both"/>
      </w:pPr>
      <w:r w:rsidRPr="004A48AD">
        <w:t xml:space="preserve">Поступление </w:t>
      </w:r>
      <w:r w:rsidRPr="004A48AD">
        <w:rPr>
          <w:b/>
        </w:rPr>
        <w:t xml:space="preserve">налога на имущество физических лиц </w:t>
      </w:r>
      <w:r w:rsidRPr="004A48AD">
        <w:t>учтено в проекте районного бюджета на 2022 - 2024 годы в размере 8,0 тыс. руб., 8,3 тыс. руб., 8,6 тыс. руб.</w:t>
      </w:r>
    </w:p>
    <w:p w:rsidR="005D7C6A" w:rsidRPr="00F2615F" w:rsidRDefault="005D7C6A" w:rsidP="005D7C6A">
      <w:pPr>
        <w:pStyle w:val="msonormalbullet2gifbullet2gifbullet2gif"/>
        <w:spacing w:before="0" w:beforeAutospacing="0" w:after="0" w:afterAutospacing="0" w:line="276" w:lineRule="auto"/>
        <w:ind w:firstLine="851"/>
        <w:contextualSpacing/>
        <w:jc w:val="both"/>
        <w:rPr>
          <w:bCs/>
        </w:rPr>
      </w:pPr>
      <w:r w:rsidRPr="00F2615F">
        <w:rPr>
          <w:bCs/>
        </w:rPr>
        <w:t xml:space="preserve">При этом </w:t>
      </w:r>
      <w:proofErr w:type="gramStart"/>
      <w:r w:rsidRPr="00F2615F">
        <w:rPr>
          <w:bCs/>
        </w:rPr>
        <w:t>МРИ ФНС № 8 не прогнозирует</w:t>
      </w:r>
      <w:proofErr w:type="gramEnd"/>
      <w:r w:rsidRPr="00F2615F">
        <w:rPr>
          <w:bCs/>
        </w:rPr>
        <w:t xml:space="preserve"> на </w:t>
      </w:r>
      <w:r w:rsidR="00177BD9">
        <w:rPr>
          <w:bCs/>
        </w:rPr>
        <w:t>указанный период</w:t>
      </w:r>
      <w:r w:rsidRPr="00F2615F">
        <w:rPr>
          <w:bCs/>
        </w:rPr>
        <w:t xml:space="preserve"> поступления нал</w:t>
      </w:r>
      <w:r w:rsidR="00C05EAD">
        <w:rPr>
          <w:bCs/>
        </w:rPr>
        <w:t>ога на имущество физических лиц</w:t>
      </w:r>
      <w:r w:rsidRPr="00F2615F">
        <w:rPr>
          <w:bCs/>
        </w:rPr>
        <w:t xml:space="preserve"> по объектам расположенным в границах межселенной территории.</w:t>
      </w:r>
    </w:p>
    <w:p w:rsidR="005D7C6A" w:rsidRPr="00D25C84" w:rsidRDefault="005D7C6A" w:rsidP="005D7C6A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D25C84">
        <w:t>В пояснительной записке не указана сумма недоимки и переплаты, которые влияют на прогнозируемые суммы налога на имущество физических лиц.</w:t>
      </w:r>
    </w:p>
    <w:p w:rsidR="005D7C6A" w:rsidRPr="004D7632" w:rsidRDefault="005D7C6A" w:rsidP="005D7C6A">
      <w:pPr>
        <w:pStyle w:val="msonormalbullet2gifbullet2gifbullet1gif"/>
        <w:spacing w:before="0" w:beforeAutospacing="0" w:after="0" w:afterAutospacing="0" w:line="276" w:lineRule="auto"/>
        <w:ind w:firstLine="851"/>
        <w:contextualSpacing/>
        <w:jc w:val="both"/>
      </w:pPr>
      <w:r w:rsidRPr="004A48AD">
        <w:t xml:space="preserve">Поступление </w:t>
      </w:r>
      <w:r w:rsidRPr="004A48AD">
        <w:rPr>
          <w:b/>
        </w:rPr>
        <w:t xml:space="preserve">земельного налога </w:t>
      </w:r>
      <w:r w:rsidRPr="004A48AD">
        <w:t xml:space="preserve">учтено в проекте районного бюджета на 2022 год в размере 1 768,9 тыс. руб. со снижением к ожидаемому исполнению за 2021 год на 781,0 тыс. руб. На 2023 и 2024 годы прогнозируется поступление в размере 1 839,7 тыс. руб. и 1 913,2 тыс. руб. </w:t>
      </w:r>
      <w:r w:rsidRPr="004D7632">
        <w:t xml:space="preserve">соответственно. </w:t>
      </w:r>
    </w:p>
    <w:p w:rsidR="005D7C6A" w:rsidRPr="00F2615F" w:rsidRDefault="005D7C6A" w:rsidP="005D7C6A">
      <w:pPr>
        <w:pStyle w:val="msonormalbullet2gifbullet2gifbullet2gif"/>
        <w:spacing w:before="0" w:beforeAutospacing="0" w:after="0" w:afterAutospacing="0" w:line="276" w:lineRule="auto"/>
        <w:ind w:firstLine="851"/>
        <w:contextualSpacing/>
        <w:jc w:val="both"/>
        <w:rPr>
          <w:bCs/>
        </w:rPr>
      </w:pPr>
      <w:r w:rsidRPr="00F2615F">
        <w:rPr>
          <w:bCs/>
        </w:rPr>
        <w:t xml:space="preserve">При этом </w:t>
      </w:r>
      <w:proofErr w:type="gramStart"/>
      <w:r w:rsidRPr="00F2615F">
        <w:rPr>
          <w:bCs/>
        </w:rPr>
        <w:t>МРИ ФНС № 8 прогнозирует</w:t>
      </w:r>
      <w:proofErr w:type="gramEnd"/>
      <w:r w:rsidRPr="00F2615F">
        <w:rPr>
          <w:bCs/>
        </w:rPr>
        <w:t xml:space="preserve"> на </w:t>
      </w:r>
      <w:r w:rsidR="00177BD9">
        <w:rPr>
          <w:bCs/>
        </w:rPr>
        <w:t>указанный период</w:t>
      </w:r>
      <w:r w:rsidRPr="00F2615F">
        <w:rPr>
          <w:bCs/>
        </w:rPr>
        <w:t xml:space="preserve"> поступления налога по объектам расположенным в границах межселенной территории в размере 1</w:t>
      </w:r>
      <w:r w:rsidR="00177BD9">
        <w:rPr>
          <w:bCs/>
        </w:rPr>
        <w:t xml:space="preserve"> </w:t>
      </w:r>
      <w:r w:rsidRPr="00F2615F">
        <w:rPr>
          <w:bCs/>
        </w:rPr>
        <w:t>760,0 тыс. руб., 1</w:t>
      </w:r>
      <w:r w:rsidR="00177BD9">
        <w:rPr>
          <w:bCs/>
        </w:rPr>
        <w:t xml:space="preserve"> </w:t>
      </w:r>
      <w:r w:rsidRPr="00F2615F">
        <w:rPr>
          <w:bCs/>
        </w:rPr>
        <w:t>840,0 тыс. руб., 1</w:t>
      </w:r>
      <w:r w:rsidR="00177BD9">
        <w:rPr>
          <w:bCs/>
        </w:rPr>
        <w:t xml:space="preserve"> </w:t>
      </w:r>
      <w:r w:rsidRPr="00F2615F">
        <w:rPr>
          <w:bCs/>
        </w:rPr>
        <w:t>910,0 тыс. руб. соответственно.</w:t>
      </w:r>
    </w:p>
    <w:p w:rsidR="005D7C6A" w:rsidRPr="00CB17C4" w:rsidRDefault="005D7C6A" w:rsidP="005D7C6A">
      <w:pPr>
        <w:pStyle w:val="msonormalbullet2gifbullet2gifbullet2gif"/>
        <w:spacing w:before="0" w:beforeAutospacing="0" w:after="0" w:afterAutospacing="0" w:line="276" w:lineRule="auto"/>
        <w:ind w:firstLine="851"/>
        <w:contextualSpacing/>
        <w:jc w:val="both"/>
      </w:pPr>
      <w:r w:rsidRPr="00CB17C4">
        <w:lastRenderedPageBreak/>
        <w:t xml:space="preserve">Поступление </w:t>
      </w:r>
      <w:r w:rsidRPr="00CB17C4">
        <w:rPr>
          <w:b/>
        </w:rPr>
        <w:t xml:space="preserve">государственной пошлины </w:t>
      </w:r>
      <w:r w:rsidRPr="00CB17C4">
        <w:t>учтено в проекте районного бюджета на 2022 - 2024 годы в размере 5 515,0 тыс. руб. ежегодно, с ростом к ожидаемому исполнению за 2021 год на 110,0 тыс. руб. или 2,0%</w:t>
      </w:r>
      <w:r w:rsidR="004D7632">
        <w:t>.</w:t>
      </w:r>
    </w:p>
    <w:p w:rsidR="005D7C6A" w:rsidRPr="005832FE" w:rsidRDefault="005D7C6A" w:rsidP="005D7C6A">
      <w:pPr>
        <w:pStyle w:val="msonormalbullet2gifbullet2gifbullet2gif"/>
        <w:spacing w:before="0" w:beforeAutospacing="0" w:after="0" w:afterAutospacing="0" w:line="276" w:lineRule="auto"/>
        <w:ind w:firstLine="851"/>
        <w:contextualSpacing/>
        <w:jc w:val="both"/>
      </w:pPr>
      <w:r w:rsidRPr="005832FE">
        <w:t xml:space="preserve">Анализ предусмотренных проектом </w:t>
      </w:r>
      <w:r w:rsidRPr="005832FE">
        <w:rPr>
          <w:b/>
        </w:rPr>
        <w:t>доходов от использования имущества</w:t>
      </w:r>
      <w:r w:rsidRPr="005832FE">
        <w:t xml:space="preserve">, в том числе с учетом доходов от продажи материальных и нематериальных активов, свидетельствует о стабильно несущественной роли районной собственности в формировании доходов районного бюджета в целом, доля которых в вышеуказанных поступлениях в 2022 – 2024 годах составит 2,7%, 2,8%, 3,0% соответственно. </w:t>
      </w:r>
    </w:p>
    <w:p w:rsidR="005D7C6A" w:rsidRPr="005832FE" w:rsidRDefault="005D7C6A" w:rsidP="005D7C6A">
      <w:pPr>
        <w:pStyle w:val="msonormalbullet2gifbullet2gifbullet2gif"/>
        <w:spacing w:before="0" w:beforeAutospacing="0" w:after="0" w:afterAutospacing="0" w:line="276" w:lineRule="auto"/>
        <w:ind w:firstLine="851"/>
        <w:contextualSpacing/>
        <w:jc w:val="both"/>
      </w:pPr>
      <w:r w:rsidRPr="005832FE">
        <w:t>Прогнозный план поступления доходов от использования находящегося в районной собственности имущества определен на 2022 год в размере 57 093,7 тыс. руб., что на 2 560,0 тыс. руб. или на 4,7 % выше оценки поступления 2021 года (54 533,7</w:t>
      </w:r>
      <w:r w:rsidR="00774C4D">
        <w:t xml:space="preserve"> </w:t>
      </w:r>
      <w:r w:rsidRPr="005832FE">
        <w:t xml:space="preserve">тыс. руб.). </w:t>
      </w:r>
    </w:p>
    <w:p w:rsidR="005D7C6A" w:rsidRPr="009966C7" w:rsidRDefault="005D7C6A" w:rsidP="005D7C6A">
      <w:pPr>
        <w:pStyle w:val="msonormalbullet2gifbullet2gifbullet2gif"/>
        <w:spacing w:before="0" w:beforeAutospacing="0" w:after="0" w:afterAutospacing="0" w:line="276" w:lineRule="auto"/>
        <w:ind w:firstLine="851"/>
        <w:contextualSpacing/>
        <w:jc w:val="both"/>
      </w:pPr>
      <w:r w:rsidRPr="009966C7">
        <w:t xml:space="preserve">Увеличение доходов от использования находящегося в районной собственности имущества обусловлено увеличением доходов от сдачи его в аренду. </w:t>
      </w:r>
    </w:p>
    <w:p w:rsidR="005D7C6A" w:rsidRPr="004D7632" w:rsidRDefault="005D7C6A" w:rsidP="005D7C6A">
      <w:pPr>
        <w:pStyle w:val="msonormalbullet2gifbullet2gifbullet2gif"/>
        <w:spacing w:before="0" w:beforeAutospacing="0" w:after="0" w:afterAutospacing="0" w:line="276" w:lineRule="auto"/>
        <w:ind w:firstLine="851"/>
        <w:contextualSpacing/>
        <w:jc w:val="both"/>
      </w:pPr>
      <w:r w:rsidRPr="009966C7">
        <w:t xml:space="preserve">Доходы от сдачи в аренду имущества, находящегося в муниципальной собственности, </w:t>
      </w:r>
      <w:r w:rsidRPr="00663A3D">
        <w:t xml:space="preserve">прогнозируются на 2022 год выше ожидаемой оценки 2021 года на 2 576,2 тыс. руб., на 2023 год – 7 067,9 тыс. руб., 2024 год – 11 991,0 </w:t>
      </w:r>
      <w:r w:rsidRPr="004D7632">
        <w:t>тыс. руб.</w:t>
      </w:r>
    </w:p>
    <w:p w:rsidR="005D7C6A" w:rsidRDefault="005D7C6A" w:rsidP="005D7C6A">
      <w:pPr>
        <w:pStyle w:val="msonormalbullet2gifbullet2gifbullet2gif"/>
        <w:spacing w:before="0" w:beforeAutospacing="0" w:after="0" w:afterAutospacing="0" w:line="276" w:lineRule="auto"/>
        <w:ind w:firstLine="851"/>
        <w:contextualSpacing/>
        <w:jc w:val="both"/>
      </w:pPr>
      <w:r w:rsidRPr="004D7632">
        <w:t>Доходы от перечисления части прибыли, оставшейся после</w:t>
      </w:r>
      <w:r w:rsidRPr="00663A3D">
        <w:t xml:space="preserve"> уплаты налогов и иных обязательных платежей муниципальных унитарных предприятий, прогнозируются на 2022 год в сумме 45,0 тыс. руб., на 2023 - 2024 годы в сумме 35,0 тыс. руб. ежегодно.</w:t>
      </w:r>
      <w:r>
        <w:t xml:space="preserve"> </w:t>
      </w:r>
    </w:p>
    <w:p w:rsidR="005D7C6A" w:rsidRDefault="005D7C6A" w:rsidP="005D7C6A">
      <w:pPr>
        <w:spacing w:after="0"/>
        <w:ind w:firstLine="851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C07EC9">
        <w:rPr>
          <w:rFonts w:ascii="Times New Roman" w:hAnsi="Times New Roman" w:cs="Times New Roman"/>
          <w:sz w:val="24"/>
          <w:szCs w:val="24"/>
        </w:rPr>
        <w:t>расчет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07EC9">
        <w:rPr>
          <w:rFonts w:ascii="Times New Roman" w:hAnsi="Times New Roman" w:cs="Times New Roman"/>
          <w:sz w:val="24"/>
          <w:szCs w:val="24"/>
        </w:rPr>
        <w:t xml:space="preserve"> поступлений отчислений от прибыли муниципальных унитарных предприятий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74C4D">
        <w:rPr>
          <w:rFonts w:ascii="Times New Roman" w:hAnsi="Times New Roman" w:cs="Times New Roman"/>
          <w:sz w:val="24"/>
          <w:szCs w:val="24"/>
        </w:rPr>
        <w:t>правлением муниципальной собственностью Богучанского района (далее по тексту – УМС)</w:t>
      </w:r>
      <w:r w:rsidRPr="00C07EC9">
        <w:rPr>
          <w:rFonts w:ascii="Times New Roman" w:hAnsi="Times New Roman" w:cs="Times New Roman"/>
          <w:sz w:val="24"/>
          <w:szCs w:val="24"/>
        </w:rPr>
        <w:t xml:space="preserve"> </w:t>
      </w:r>
      <w:r w:rsidR="00774C4D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использовался</w:t>
      </w:r>
      <w:r w:rsidRPr="00C07EC9">
        <w:rPr>
          <w:rFonts w:ascii="Times New Roman" w:hAnsi="Times New Roman" w:cs="Times New Roman"/>
          <w:sz w:val="24"/>
          <w:szCs w:val="24"/>
        </w:rPr>
        <w:t xml:space="preserve"> метод прогнозирования доходов</w:t>
      </w:r>
      <w:r>
        <w:rPr>
          <w:rFonts w:ascii="Times New Roman" w:hAnsi="Times New Roman" w:cs="Times New Roman"/>
          <w:sz w:val="24"/>
          <w:szCs w:val="24"/>
        </w:rPr>
        <w:t>, предусмотренный пунктом</w:t>
      </w:r>
      <w:r w:rsidRPr="00C07EC9">
        <w:rPr>
          <w:rFonts w:ascii="Times New Roman" w:hAnsi="Times New Roman" w:cs="Times New Roman"/>
          <w:sz w:val="24"/>
          <w:szCs w:val="24"/>
        </w:rPr>
        <w:t xml:space="preserve"> 7 Общих требовани</w:t>
      </w:r>
      <w:r w:rsidR="00774C4D">
        <w:rPr>
          <w:rFonts w:ascii="Times New Roman" w:hAnsi="Times New Roman" w:cs="Times New Roman"/>
          <w:sz w:val="24"/>
          <w:szCs w:val="24"/>
        </w:rPr>
        <w:t>й</w:t>
      </w:r>
      <w:r w:rsidRPr="00C07EC9">
        <w:rPr>
          <w:rFonts w:ascii="Times New Roman" w:hAnsi="Times New Roman" w:cs="Times New Roman"/>
          <w:sz w:val="24"/>
          <w:szCs w:val="24"/>
        </w:rPr>
        <w:t xml:space="preserve"> к Методике прогнозирования доходов в бюджеты бюджетной системы Российской Федерации</w:t>
      </w:r>
      <w:r w:rsidR="00774C4D">
        <w:rPr>
          <w:rFonts w:ascii="Times New Roman" w:hAnsi="Times New Roman" w:cs="Times New Roman"/>
          <w:sz w:val="24"/>
          <w:szCs w:val="24"/>
        </w:rPr>
        <w:t>,</w:t>
      </w:r>
      <w:r w:rsidRPr="00C07EC9">
        <w:rPr>
          <w:rFonts w:ascii="Times New Roman" w:hAnsi="Times New Roman" w:cs="Times New Roman"/>
          <w:sz w:val="24"/>
          <w:szCs w:val="24"/>
        </w:rPr>
        <w:t xml:space="preserve"> утвержденных постановлением Правительства Российской Федерации от 23.06.2016 № 574 (далее по тексту – постановление Правительства РФ № 574, Общие требования к методике планирования доходов)</w:t>
      </w:r>
      <w:r w:rsidR="00774C4D">
        <w:rPr>
          <w:rFonts w:ascii="Times New Roman" w:hAnsi="Times New Roman" w:cs="Times New Roman"/>
          <w:sz w:val="24"/>
          <w:szCs w:val="24"/>
        </w:rPr>
        <w:t>,</w:t>
      </w:r>
      <w:r w:rsidR="00F05D36">
        <w:rPr>
          <w:rFonts w:ascii="Times New Roman" w:hAnsi="Times New Roman" w:cs="Times New Roman"/>
          <w:sz w:val="24"/>
          <w:szCs w:val="24"/>
        </w:rPr>
        <w:t xml:space="preserve"> что</w:t>
      </w:r>
      <w:proofErr w:type="gramEnd"/>
      <w:r w:rsidR="00F05D36">
        <w:rPr>
          <w:rFonts w:ascii="Times New Roman" w:hAnsi="Times New Roman" w:cs="Times New Roman"/>
          <w:sz w:val="24"/>
          <w:szCs w:val="24"/>
        </w:rPr>
        <w:t xml:space="preserve"> привело к отсутствию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обоснованност</w:t>
      </w:r>
      <w:r w:rsidR="00F05D3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прогноза поступления названного дохода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D7C6A" w:rsidRPr="00663A3D" w:rsidRDefault="005D7C6A" w:rsidP="005D7C6A">
      <w:pPr>
        <w:pStyle w:val="msonormalbullet2gifbullet2gifbullet2gif"/>
        <w:spacing w:before="0" w:beforeAutospacing="0" w:after="0" w:afterAutospacing="0" w:line="276" w:lineRule="auto"/>
        <w:ind w:firstLine="851"/>
        <w:contextualSpacing/>
        <w:jc w:val="both"/>
      </w:pPr>
      <w:r>
        <w:t>Доходы от реализации муниципального имущества прогнозируются на 2022 год в сумме 6 680,0 тыс. руб., на 2023 – 2024 годы в сумме 700,0 тыс. руб. ежегодно.</w:t>
      </w:r>
    </w:p>
    <w:p w:rsidR="005D7C6A" w:rsidRDefault="005D7C6A" w:rsidP="005D7C6A">
      <w:pPr>
        <w:pStyle w:val="msonormalbullet2gifbullet2gifbullet2gif"/>
        <w:spacing w:before="0" w:beforeAutospacing="0" w:after="0" w:afterAutospacing="0" w:line="276" w:lineRule="auto"/>
        <w:ind w:firstLine="851"/>
        <w:contextualSpacing/>
        <w:jc w:val="both"/>
      </w:pPr>
      <w:r w:rsidRPr="001E29EE">
        <w:t xml:space="preserve">Доходы от реализации земельных участков прогнозируются на плановый период в размере 3 000,0 тыс. руб. </w:t>
      </w:r>
      <w:bookmarkStart w:id="4" w:name="_Hlk57205047"/>
      <w:r w:rsidRPr="001E29EE">
        <w:t>ежегодно.</w:t>
      </w:r>
    </w:p>
    <w:p w:rsidR="005D7C6A" w:rsidRDefault="005D7C6A" w:rsidP="005D7C6A">
      <w:pPr>
        <w:pStyle w:val="msonormalbullet2gifbullet2gifbullet2gif"/>
        <w:spacing w:before="0" w:beforeAutospacing="0" w:after="0" w:afterAutospacing="0" w:line="276" w:lineRule="auto"/>
        <w:ind w:firstLine="851"/>
        <w:contextualSpacing/>
        <w:jc w:val="both"/>
      </w:pPr>
      <w:r w:rsidRPr="002236E3">
        <w:t xml:space="preserve">При планировании доходов от аренды муниципального имущества на 2022 год УМС учтен ежемесячный размер начисленной арендной платы по действующим 98 </w:t>
      </w:r>
      <w:r w:rsidRPr="004E17AA">
        <w:t>договорам, а также поступление части задолженности составляющей 9</w:t>
      </w:r>
      <w:r w:rsidR="00F05D36">
        <w:t>,0</w:t>
      </w:r>
      <w:r w:rsidRPr="004E17AA">
        <w:t>% от</w:t>
      </w:r>
      <w:r w:rsidR="00F05D36">
        <w:t xml:space="preserve"> общего объема задолженности</w:t>
      </w:r>
      <w:r w:rsidRPr="004E17AA">
        <w:t xml:space="preserve"> на 01.01.2021 года </w:t>
      </w:r>
      <w:r w:rsidR="00F05D36">
        <w:t>в</w:t>
      </w:r>
      <w:r w:rsidR="00F05D36" w:rsidRPr="004E17AA">
        <w:t xml:space="preserve"> размер</w:t>
      </w:r>
      <w:r w:rsidR="00F05D36">
        <w:t>е</w:t>
      </w:r>
      <w:r w:rsidRPr="004E17AA">
        <w:t xml:space="preserve"> 37 229,2 тыс. руб.</w:t>
      </w:r>
    </w:p>
    <w:p w:rsidR="005D7C6A" w:rsidRPr="004D7632" w:rsidRDefault="005D7C6A" w:rsidP="005D7C6A">
      <w:pPr>
        <w:pStyle w:val="msonormalbullet2gifbullet2gifbullet2gif"/>
        <w:spacing w:before="0" w:beforeAutospacing="0" w:after="0" w:afterAutospacing="0" w:line="276" w:lineRule="auto"/>
        <w:ind w:firstLine="851"/>
        <w:contextualSpacing/>
        <w:jc w:val="both"/>
      </w:pPr>
      <w:r>
        <w:t xml:space="preserve">Прочие поступления от использования муниципального имущества прогнозируются на 2022 – 2024 годы в размере 247,5 тыс. руб. ежегодно, при ежемесячных платежах 23,1 тыс. руб. и наличии задолженности на 01.01.2021 года 163,0 тыс. </w:t>
      </w:r>
      <w:r w:rsidRPr="004D7632">
        <w:t>руб.</w:t>
      </w:r>
    </w:p>
    <w:bookmarkEnd w:id="4"/>
    <w:p w:rsidR="005D7C6A" w:rsidRPr="007437FC" w:rsidRDefault="005D7C6A" w:rsidP="005D7C6A">
      <w:pPr>
        <w:pStyle w:val="msonormalbullet2gifbullet2gifbullet2gif"/>
        <w:spacing w:before="0" w:beforeAutospacing="0" w:after="0" w:afterAutospacing="0" w:line="276" w:lineRule="auto"/>
        <w:ind w:firstLine="851"/>
        <w:contextualSpacing/>
        <w:jc w:val="both"/>
      </w:pPr>
      <w:r w:rsidRPr="007437FC">
        <w:t>УМС при планировании доходов от аренды земельных участков на 2022 год учтен ежемесячный размер начисленной арендной платы по действующим 1 957 договорам, а также поступление части задолженности. При этом размер задолженности по арендной плате на 01.01.2021 года составил 71 307,4 тыс. руб.</w:t>
      </w:r>
      <w:bookmarkStart w:id="5" w:name="_Hlk57037878"/>
    </w:p>
    <w:p w:rsidR="005D7C6A" w:rsidRDefault="005D7C6A" w:rsidP="005D7C6A">
      <w:pPr>
        <w:pStyle w:val="msonormalbullet2gifbullet2gifbullet2gif"/>
        <w:spacing w:before="0" w:beforeAutospacing="0" w:after="0" w:afterAutospacing="0" w:line="276" w:lineRule="auto"/>
        <w:ind w:firstLine="851"/>
        <w:contextualSpacing/>
        <w:jc w:val="both"/>
      </w:pPr>
      <w:r w:rsidRPr="00D33674">
        <w:lastRenderedPageBreak/>
        <w:t>Доходы от реализации муниципального имущества</w:t>
      </w:r>
      <w:r>
        <w:t xml:space="preserve"> на прогнозируемый период </w:t>
      </w:r>
      <w:bookmarkEnd w:id="5"/>
      <w:r w:rsidRPr="00D33674">
        <w:t>соответствуют аналогичным показателям проекта Плана приватизации муниципального имущества</w:t>
      </w:r>
      <w:r w:rsidRPr="00D33674">
        <w:rPr>
          <w:rStyle w:val="af2"/>
        </w:rPr>
        <w:footnoteReference w:id="4"/>
      </w:r>
      <w:r w:rsidRPr="00D33674">
        <w:t xml:space="preserve"> (далее по тексту – План пр</w:t>
      </w:r>
      <w:r>
        <w:t>иватизации) на 2022 – 2024 годы.</w:t>
      </w:r>
    </w:p>
    <w:p w:rsidR="005D7C6A" w:rsidRDefault="00247C15" w:rsidP="005D7C6A">
      <w:pPr>
        <w:pStyle w:val="msonormalbullet2gif"/>
        <w:spacing w:before="0" w:beforeAutospacing="0" w:after="0" w:afterAutospacing="0" w:line="276" w:lineRule="auto"/>
        <w:ind w:firstLine="851"/>
        <w:jc w:val="both"/>
      </w:pPr>
      <w:r>
        <w:t xml:space="preserve">При этом </w:t>
      </w:r>
      <w:r w:rsidR="005D7C6A" w:rsidRPr="009E2DE0">
        <w:t>учитывая, что на 2020 год</w:t>
      </w:r>
      <w:r>
        <w:t xml:space="preserve"> было</w:t>
      </w:r>
      <w:r w:rsidR="005D7C6A" w:rsidRPr="009E2DE0">
        <w:t xml:space="preserve"> предусмотрено осуществление процедуры ликвидации унитарных муниципальных предприятий «Ангарский ПТЦ» и «Овод»,</w:t>
      </w:r>
      <w:r>
        <w:t xml:space="preserve"> представленный</w:t>
      </w:r>
      <w:r w:rsidR="005D7C6A" w:rsidRPr="009E2DE0">
        <w:t xml:space="preserve"> План приватизации на 2022 – 2024 годы не содержит информацию о реализации объектов имущества, испол</w:t>
      </w:r>
      <w:r w:rsidR="005D7C6A">
        <w:t>ьзуемых названными учреждениями.</w:t>
      </w:r>
    </w:p>
    <w:p w:rsidR="005D7C6A" w:rsidRPr="0010590D" w:rsidRDefault="005D7C6A" w:rsidP="005D7C6A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10590D">
        <w:t xml:space="preserve">В период 2022 - 2024 годов прогнозируется поступление </w:t>
      </w:r>
      <w:r w:rsidRPr="0010590D">
        <w:rPr>
          <w:b/>
        </w:rPr>
        <w:t>платежей за пользование природными ресурсами</w:t>
      </w:r>
      <w:r w:rsidRPr="0010590D">
        <w:t xml:space="preserve"> в бюджет в размере 1 604,5 тыс. руб., 1 668,7 тыс. руб., 1 735,4 тыс. руб. соответственно. </w:t>
      </w:r>
    </w:p>
    <w:p w:rsidR="005D7C6A" w:rsidRPr="0010590D" w:rsidRDefault="005D7C6A" w:rsidP="005D7C6A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10590D">
        <w:t xml:space="preserve">В 2021 году поступление указанных платежей оценивается в объеме 1 542,8 тыс. руб. </w:t>
      </w:r>
    </w:p>
    <w:p w:rsidR="005D7C6A" w:rsidRPr="00A17FD6" w:rsidRDefault="005D7C6A" w:rsidP="005D7C6A">
      <w:pPr>
        <w:pStyle w:val="msonormalbullet2gif"/>
        <w:spacing w:before="0" w:beforeAutospacing="0" w:after="0" w:afterAutospacing="0" w:line="276" w:lineRule="auto"/>
        <w:ind w:firstLine="851"/>
        <w:jc w:val="both"/>
        <w:rPr>
          <w:bCs/>
        </w:rPr>
      </w:pPr>
      <w:r w:rsidRPr="00A17FD6">
        <w:rPr>
          <w:bCs/>
        </w:rPr>
        <w:t>Главным администратором доходов районного бюджета – Межрегиональным управлением Федеральной службы по надзору в сфере природопользования по Красноярскому краю предоставлены расчеты, подтверждающие обоснование по названным поступлениям в консолидированный бюджет в размерах 1</w:t>
      </w:r>
      <w:r>
        <w:rPr>
          <w:bCs/>
        </w:rPr>
        <w:t xml:space="preserve"> </w:t>
      </w:r>
      <w:r w:rsidRPr="00A17FD6">
        <w:rPr>
          <w:bCs/>
        </w:rPr>
        <w:t>604,5 тыс. руб., 1 668,7 тыс. руб., 1</w:t>
      </w:r>
      <w:r>
        <w:rPr>
          <w:bCs/>
        </w:rPr>
        <w:t xml:space="preserve"> </w:t>
      </w:r>
      <w:r w:rsidRPr="00A17FD6">
        <w:rPr>
          <w:bCs/>
        </w:rPr>
        <w:t>735,4 тыс. руб. на 2022 – 2024 годы соответственно.</w:t>
      </w:r>
    </w:p>
    <w:p w:rsidR="00193209" w:rsidRPr="001D642F" w:rsidRDefault="00193209" w:rsidP="00193209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1D642F">
        <w:rPr>
          <w:b/>
        </w:rPr>
        <w:t>Штрафы, санкции, возмещение ущерба</w:t>
      </w:r>
      <w:r w:rsidRPr="001D642F">
        <w:t xml:space="preserve"> прогнозируются на 202</w:t>
      </w:r>
      <w:r w:rsidR="001D642F" w:rsidRPr="001D642F">
        <w:t>2</w:t>
      </w:r>
      <w:r w:rsidRPr="001D642F">
        <w:t xml:space="preserve"> год в сумме </w:t>
      </w:r>
      <w:r w:rsidR="001D642F" w:rsidRPr="001D642F">
        <w:t>5 096,6</w:t>
      </w:r>
      <w:r w:rsidRPr="001D642F">
        <w:t xml:space="preserve"> тыс. руб., со снижением на </w:t>
      </w:r>
      <w:r w:rsidR="001D642F" w:rsidRPr="001D642F">
        <w:t>32,9</w:t>
      </w:r>
      <w:r w:rsidRPr="001D642F">
        <w:t>% к ожидаемой оценке 202</w:t>
      </w:r>
      <w:r w:rsidR="001D642F" w:rsidRPr="001D642F">
        <w:t>1</w:t>
      </w:r>
      <w:r w:rsidRPr="001D642F">
        <w:t xml:space="preserve"> года</w:t>
      </w:r>
      <w:r w:rsidR="001D642F" w:rsidRPr="001D642F">
        <w:t xml:space="preserve"> (7 593,1 тыс. руб.)</w:t>
      </w:r>
      <w:r w:rsidRPr="001D642F">
        <w:t xml:space="preserve">. </w:t>
      </w:r>
    </w:p>
    <w:p w:rsidR="00193209" w:rsidRPr="00E8694B" w:rsidRDefault="00193209" w:rsidP="00193209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E8694B">
        <w:t>На 202</w:t>
      </w:r>
      <w:r w:rsidR="001D642F" w:rsidRPr="00E8694B">
        <w:t>3</w:t>
      </w:r>
      <w:r w:rsidRPr="00E8694B">
        <w:t xml:space="preserve"> – 202</w:t>
      </w:r>
      <w:r w:rsidR="001D642F" w:rsidRPr="00E8694B">
        <w:t>4</w:t>
      </w:r>
      <w:r w:rsidRPr="00E8694B">
        <w:t xml:space="preserve"> годы данный показатель прогнозируется в размере</w:t>
      </w:r>
      <w:r w:rsidR="001D642F" w:rsidRPr="00E8694B">
        <w:t xml:space="preserve"> 5 081,6</w:t>
      </w:r>
      <w:r w:rsidRPr="00E8694B">
        <w:t xml:space="preserve"> тыс. руб. </w:t>
      </w:r>
      <w:r w:rsidR="00E8694B" w:rsidRPr="00E8694B">
        <w:t>ежегодно</w:t>
      </w:r>
      <w:r w:rsidRPr="00E8694B">
        <w:t xml:space="preserve">. </w:t>
      </w:r>
    </w:p>
    <w:p w:rsidR="00193209" w:rsidRPr="00C87488" w:rsidRDefault="00193209" w:rsidP="00193209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C87488">
        <w:t>Значительное снижение</w:t>
      </w:r>
      <w:r w:rsidR="0083325D">
        <w:t xml:space="preserve"> анализируемых</w:t>
      </w:r>
      <w:r w:rsidRPr="00C87488">
        <w:t xml:space="preserve"> поступлений в районный бюджет связано с внесенными изменениями в статью 46 Бюджетного кодекса РФ, регулирующую порядок распределения штрафов между бюджетами бюджетной системы Российской Федерации.</w:t>
      </w:r>
    </w:p>
    <w:p w:rsidR="00193209" w:rsidRPr="00E05C73" w:rsidRDefault="00193209" w:rsidP="00193209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E05C73">
        <w:t>Расчеты, обосновывающие названные поступления в районный бюджет</w:t>
      </w:r>
      <w:r w:rsidR="00E05C73" w:rsidRPr="00E05C73">
        <w:t xml:space="preserve"> и</w:t>
      </w:r>
      <w:r w:rsidRPr="00E05C73">
        <w:t xml:space="preserve"> подтвержденные главными администраторами доходов районного бюджета на 202</w:t>
      </w:r>
      <w:r w:rsidR="00C87488" w:rsidRPr="00E05C73">
        <w:t>2</w:t>
      </w:r>
      <w:r w:rsidRPr="00E05C73">
        <w:t xml:space="preserve"> - 202</w:t>
      </w:r>
      <w:r w:rsidR="00C87488" w:rsidRPr="00E05C73">
        <w:t>4</w:t>
      </w:r>
      <w:r w:rsidRPr="00E05C73">
        <w:t xml:space="preserve"> годы в размере </w:t>
      </w:r>
      <w:r w:rsidR="00E05C73" w:rsidRPr="00E05C73">
        <w:t>4 176,2</w:t>
      </w:r>
      <w:r w:rsidRPr="00E05C73">
        <w:t xml:space="preserve"> тыс. руб., </w:t>
      </w:r>
      <w:r w:rsidR="00E05C73" w:rsidRPr="00E05C73">
        <w:t>4 161,2</w:t>
      </w:r>
      <w:r w:rsidRPr="00E05C73">
        <w:t xml:space="preserve"> тыс. руб., </w:t>
      </w:r>
      <w:r w:rsidR="00E05C73" w:rsidRPr="00E05C73">
        <w:t>4 161,2</w:t>
      </w:r>
      <w:r w:rsidRPr="00E05C73">
        <w:t xml:space="preserve"> тыс. руб. соответственно</w:t>
      </w:r>
      <w:r w:rsidR="00E05C73" w:rsidRPr="00E05C73">
        <w:t>,</w:t>
      </w:r>
      <w:r w:rsidRPr="00E05C73">
        <w:t xml:space="preserve"> составляют </w:t>
      </w:r>
      <w:r w:rsidR="00E05C73" w:rsidRPr="00E05C73">
        <w:t>81,9%</w:t>
      </w:r>
      <w:r w:rsidRPr="00E05C73">
        <w:t xml:space="preserve"> от прогнозируемых поступлений</w:t>
      </w:r>
      <w:r w:rsidR="00E05C73" w:rsidRPr="00E05C73">
        <w:t>, ежегодно</w:t>
      </w:r>
      <w:r w:rsidRPr="00E05C73">
        <w:t>.</w:t>
      </w:r>
    </w:p>
    <w:p w:rsidR="002D0F8C" w:rsidRPr="001153DE" w:rsidRDefault="00193209" w:rsidP="00193209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2D0F8C">
        <w:rPr>
          <w:b/>
        </w:rPr>
        <w:t>Доходы от оказания платных услуг и компенсации затрат государства</w:t>
      </w:r>
      <w:r w:rsidRPr="002D0F8C">
        <w:t xml:space="preserve"> предусмотрены в районном бюджете на 202</w:t>
      </w:r>
      <w:r w:rsidR="002D0F8C" w:rsidRPr="002D0F8C">
        <w:t>2</w:t>
      </w:r>
      <w:r w:rsidRPr="002D0F8C">
        <w:t xml:space="preserve"> – 202</w:t>
      </w:r>
      <w:r w:rsidR="002D0F8C" w:rsidRPr="002D0F8C">
        <w:t>4</w:t>
      </w:r>
      <w:r w:rsidRPr="002D0F8C">
        <w:t xml:space="preserve"> годы в сумме </w:t>
      </w:r>
      <w:r w:rsidR="001153DE">
        <w:t>33 494,0</w:t>
      </w:r>
      <w:r w:rsidR="0083325D">
        <w:t xml:space="preserve"> тыс. руб. ежегодно и </w:t>
      </w:r>
      <w:r w:rsidRPr="001153DE">
        <w:t xml:space="preserve">подтверждены расчетами главных администраторов доходов, а именно: </w:t>
      </w:r>
    </w:p>
    <w:p w:rsidR="002D0F8C" w:rsidRPr="001153DE" w:rsidRDefault="00193209" w:rsidP="00193209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1153DE">
        <w:t>Управлением образования администрации Богучанского района (далее по те</w:t>
      </w:r>
      <w:r w:rsidR="00A74FCC" w:rsidRPr="001153DE">
        <w:t>ксту – Управление образования) прогнозируются методом прямого расчета поступления родительской платы в дошкольных и общеобразовательных учреждениях на общую сумму 29 928,0 тыс. руб.;</w:t>
      </w:r>
    </w:p>
    <w:p w:rsidR="00432298" w:rsidRPr="001153DE" w:rsidRDefault="00193209" w:rsidP="00193209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1153DE">
        <w:t>администрацией Богучанского района</w:t>
      </w:r>
      <w:r w:rsidR="00432298" w:rsidRPr="001153DE">
        <w:t xml:space="preserve"> прогнозируются методом прямого расчета поступления от сдачи в аренду имущества, н</w:t>
      </w:r>
      <w:r w:rsidR="002936C7" w:rsidRPr="001153DE">
        <w:t>аходящегося в оперативном управлении, а также от возмещения расходов, понесенных в связи с его эксплуатацией на общую сумму 1 431,3 тыс. руб.;</w:t>
      </w:r>
    </w:p>
    <w:p w:rsidR="00193209" w:rsidRPr="001153DE" w:rsidRDefault="00193209" w:rsidP="00193209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1153DE">
        <w:t>муниципальным казенным учреждением «Муниципальная пожарная часть № 1» (далее по тексту – МПЧ № 1)</w:t>
      </w:r>
      <w:r w:rsidR="001153DE" w:rsidRPr="001153DE">
        <w:t xml:space="preserve"> прогнозируются методом прямого расчета поступления от </w:t>
      </w:r>
      <w:r w:rsidR="001153DE" w:rsidRPr="001153DE">
        <w:lastRenderedPageBreak/>
        <w:t>оказания платных услуг по подвозу воды населению, предприятиям, организациям в размере 2 134,7 тыс. руб.</w:t>
      </w:r>
      <w:r w:rsidRPr="001153DE">
        <w:t xml:space="preserve"> </w:t>
      </w:r>
    </w:p>
    <w:p w:rsidR="00193209" w:rsidRPr="00424391" w:rsidRDefault="00193209" w:rsidP="00193209">
      <w:pPr>
        <w:pStyle w:val="msonormalbullet2gif"/>
        <w:spacing w:before="0" w:beforeAutospacing="0" w:after="0" w:afterAutospacing="0" w:line="276" w:lineRule="auto"/>
        <w:ind w:firstLine="851"/>
        <w:jc w:val="both"/>
      </w:pPr>
      <w:proofErr w:type="gramStart"/>
      <w:r w:rsidRPr="00424391">
        <w:rPr>
          <w:b/>
        </w:rPr>
        <w:t xml:space="preserve">Безвозмездные поступления </w:t>
      </w:r>
      <w:r w:rsidRPr="00424391">
        <w:t>на 202</w:t>
      </w:r>
      <w:r w:rsidR="00424391" w:rsidRPr="00424391">
        <w:t>2</w:t>
      </w:r>
      <w:r w:rsidRPr="00424391">
        <w:t xml:space="preserve"> год прогнозируются в сумме </w:t>
      </w:r>
      <w:r w:rsidR="00424391" w:rsidRPr="00424391">
        <w:t>1 775 980,5</w:t>
      </w:r>
      <w:r w:rsidRPr="00424391">
        <w:t xml:space="preserve"> тыс. руб., которые формируются за счет дотаций из краевого бюджета в сумме </w:t>
      </w:r>
      <w:r w:rsidR="00424391" w:rsidRPr="00424391">
        <w:t>612 289,2</w:t>
      </w:r>
      <w:r w:rsidRPr="00424391">
        <w:t xml:space="preserve"> тыс. руб., субсидий – </w:t>
      </w:r>
      <w:r w:rsidR="00424391" w:rsidRPr="00424391">
        <w:t>81 461,6</w:t>
      </w:r>
      <w:r w:rsidRPr="00424391">
        <w:t xml:space="preserve"> тыс. руб., субвенций – </w:t>
      </w:r>
      <w:r w:rsidR="00424391" w:rsidRPr="00424391">
        <w:t>1 077 163,5</w:t>
      </w:r>
      <w:r w:rsidRPr="00424391">
        <w:t xml:space="preserve"> тыс. руб., иных межбюджетных трансфертов</w:t>
      </w:r>
      <w:r w:rsidR="00424391" w:rsidRPr="00424391">
        <w:t xml:space="preserve"> </w:t>
      </w:r>
      <w:r w:rsidRPr="00424391">
        <w:t xml:space="preserve">– </w:t>
      </w:r>
      <w:r w:rsidR="00424391" w:rsidRPr="00424391">
        <w:t>2 458,2</w:t>
      </w:r>
      <w:r w:rsidRPr="00424391">
        <w:t xml:space="preserve"> тыс. руб., прочих безвозмездных поступлений – 2 608,0 тыс. руб.</w:t>
      </w:r>
      <w:proofErr w:type="gramEnd"/>
    </w:p>
    <w:p w:rsidR="00193209" w:rsidRPr="00C468AB" w:rsidRDefault="00193209" w:rsidP="00193209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C468AB">
        <w:t>В 202</w:t>
      </w:r>
      <w:r w:rsidR="0002005F" w:rsidRPr="00C468AB">
        <w:t>2</w:t>
      </w:r>
      <w:r w:rsidRPr="00C468AB">
        <w:t xml:space="preserve"> году </w:t>
      </w:r>
      <w:r w:rsidR="00C468AB">
        <w:t>размер</w:t>
      </w:r>
      <w:r w:rsidRPr="00C468AB">
        <w:t xml:space="preserve"> субвенций из краевого бюджета </w:t>
      </w:r>
      <w:r w:rsidR="0002005F" w:rsidRPr="00C468AB">
        <w:t>увеличится на 4</w:t>
      </w:r>
      <w:r w:rsidRPr="00C468AB">
        <w:t xml:space="preserve">,8%, дотаций – </w:t>
      </w:r>
      <w:r w:rsidR="0002005F" w:rsidRPr="00C468AB">
        <w:t xml:space="preserve">на </w:t>
      </w:r>
      <w:r w:rsidRPr="00C468AB">
        <w:t>3,</w:t>
      </w:r>
      <w:r w:rsidR="00C468AB" w:rsidRPr="00C468AB">
        <w:t>6</w:t>
      </w:r>
      <w:r w:rsidRPr="00C468AB">
        <w:t>%</w:t>
      </w:r>
      <w:r w:rsidR="00C468AB">
        <w:t>, иных межбюджетных трансфертов – на 6,0%</w:t>
      </w:r>
      <w:r w:rsidR="00C468AB" w:rsidRPr="00C468AB">
        <w:t xml:space="preserve"> относительно утвержденных назначений текущего года (1 027 469,4 тыс. руб.</w:t>
      </w:r>
      <w:r w:rsidR="00C468AB">
        <w:t>,</w:t>
      </w:r>
      <w:r w:rsidR="00C468AB" w:rsidRPr="00C468AB">
        <w:t xml:space="preserve"> 591 219,5 тыс. руб.</w:t>
      </w:r>
      <w:r w:rsidR="00C468AB">
        <w:t xml:space="preserve"> и 2 318,6 тыс. руб.,</w:t>
      </w:r>
      <w:r w:rsidR="00C468AB" w:rsidRPr="00C468AB">
        <w:t xml:space="preserve"> соответственно).</w:t>
      </w:r>
    </w:p>
    <w:p w:rsidR="00193209" w:rsidRPr="002E6983" w:rsidRDefault="009B28BC" w:rsidP="00193209">
      <w:pPr>
        <w:pStyle w:val="msonormalbullet2gif"/>
        <w:spacing w:before="0" w:beforeAutospacing="0" w:after="0" w:afterAutospacing="0" w:line="276" w:lineRule="auto"/>
        <w:ind w:firstLine="851"/>
        <w:jc w:val="both"/>
      </w:pPr>
      <w:r>
        <w:t>При этом о</w:t>
      </w:r>
      <w:r w:rsidR="00193209" w:rsidRPr="002E6983">
        <w:t>дновременно</w:t>
      </w:r>
      <w:r w:rsidR="0030564E" w:rsidRPr="002E6983">
        <w:t xml:space="preserve"> </w:t>
      </w:r>
      <w:r>
        <w:t>уменьшит</w:t>
      </w:r>
      <w:r w:rsidR="00C468AB" w:rsidRPr="002E6983">
        <w:t>ся</w:t>
      </w:r>
      <w:r w:rsidR="00193209" w:rsidRPr="002E6983">
        <w:t xml:space="preserve"> </w:t>
      </w:r>
      <w:r w:rsidR="00C468AB" w:rsidRPr="002E6983">
        <w:t>размер</w:t>
      </w:r>
      <w:r w:rsidR="00193209" w:rsidRPr="002E6983">
        <w:t xml:space="preserve"> субсиди</w:t>
      </w:r>
      <w:r w:rsidR="00C468AB" w:rsidRPr="002E6983">
        <w:t>й</w:t>
      </w:r>
      <w:r w:rsidR="00193209" w:rsidRPr="002E6983">
        <w:t xml:space="preserve"> </w:t>
      </w:r>
      <w:r w:rsidR="0030564E" w:rsidRPr="002E6983">
        <w:t xml:space="preserve">из краевого бюджета </w:t>
      </w:r>
      <w:r w:rsidR="00193209" w:rsidRPr="002E6983">
        <w:t xml:space="preserve">на </w:t>
      </w:r>
      <w:r w:rsidR="00C468AB" w:rsidRPr="002E6983">
        <w:t>10,6</w:t>
      </w:r>
      <w:r>
        <w:t>%, что связано:</w:t>
      </w:r>
    </w:p>
    <w:p w:rsidR="00267180" w:rsidRPr="00267180" w:rsidRDefault="00193209" w:rsidP="00193209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267180">
        <w:t>со снижением размера отдельных видов субсидий передаваемых в районный бюджет из бюджетов других уровней бюджетной системы Российской Федерации</w:t>
      </w:r>
      <w:r w:rsidR="00267180" w:rsidRPr="00267180">
        <w:t>;</w:t>
      </w:r>
    </w:p>
    <w:p w:rsidR="00193209" w:rsidRPr="00267180" w:rsidRDefault="00CE0380" w:rsidP="00193209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267180">
        <w:t>уточнение</w:t>
      </w:r>
      <w:r w:rsidR="00267180" w:rsidRPr="00267180">
        <w:t>м</w:t>
      </w:r>
      <w:r w:rsidRPr="00267180">
        <w:t xml:space="preserve"> источников формирования субсидий бюджетам поселений, связанн</w:t>
      </w:r>
      <w:r w:rsidR="00442AB4">
        <w:t>ых</w:t>
      </w:r>
      <w:r w:rsidRPr="00267180">
        <w:t xml:space="preserve"> с внесением Федеральным законом от 01.07.2021 № 246-ФЗ изменений в Бюджетный кодекс Р</w:t>
      </w:r>
      <w:r w:rsidR="00442AB4">
        <w:t>Ф.</w:t>
      </w:r>
    </w:p>
    <w:p w:rsidR="003C5689" w:rsidRPr="00047DE5" w:rsidRDefault="003C5689" w:rsidP="006C37D8">
      <w:pPr>
        <w:pStyle w:val="msonormalbullet2gif"/>
        <w:spacing w:before="0" w:beforeAutospacing="0" w:after="0" w:afterAutospacing="0" w:line="276" w:lineRule="auto"/>
        <w:ind w:firstLine="851"/>
        <w:jc w:val="both"/>
      </w:pPr>
    </w:p>
    <w:p w:rsidR="00193209" w:rsidRPr="00047DE5" w:rsidRDefault="00193209" w:rsidP="00B379DA">
      <w:pPr>
        <w:pStyle w:val="msonormalbullet2gif"/>
        <w:numPr>
          <w:ilvl w:val="0"/>
          <w:numId w:val="18"/>
        </w:numPr>
        <w:spacing w:before="0" w:beforeAutospacing="0" w:after="0" w:afterAutospacing="0" w:line="276" w:lineRule="auto"/>
        <w:ind w:left="0" w:firstLine="0"/>
        <w:jc w:val="center"/>
      </w:pPr>
      <w:r w:rsidRPr="00047DE5">
        <w:t>ПРОЧИЕ ВОПРОСЫ ПЛАНИРОВАНИЯ ДОХОДОВ РАЙОННОГО БЮДЖЕТА</w:t>
      </w:r>
    </w:p>
    <w:p w:rsidR="00193209" w:rsidRPr="00047DE5" w:rsidRDefault="00193209" w:rsidP="00193209">
      <w:pPr>
        <w:pStyle w:val="msonormalbullet2gif"/>
        <w:spacing w:before="0" w:beforeAutospacing="0" w:after="0" w:afterAutospacing="0" w:line="276" w:lineRule="auto"/>
        <w:ind w:firstLine="851"/>
        <w:jc w:val="center"/>
      </w:pPr>
    </w:p>
    <w:p w:rsidR="00F020F3" w:rsidRDefault="005D7C6A" w:rsidP="005D7C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2E28">
        <w:rPr>
          <w:rFonts w:ascii="Times New Roman" w:hAnsi="Times New Roman" w:cs="Times New Roman"/>
          <w:sz w:val="24"/>
          <w:szCs w:val="24"/>
        </w:rPr>
        <w:t>Статьей 160.1 Бюджетного кодекса РФ к бюджетным полномочиям главного администратора доходов бюджета отнесено утверждение методики прогнозирования поступлений доходов в бюджет</w:t>
      </w:r>
      <w:r w:rsidR="00F020F3">
        <w:rPr>
          <w:rFonts w:ascii="Times New Roman" w:hAnsi="Times New Roman" w:cs="Times New Roman"/>
          <w:sz w:val="24"/>
          <w:szCs w:val="24"/>
        </w:rPr>
        <w:t>.</w:t>
      </w:r>
    </w:p>
    <w:p w:rsidR="005D7C6A" w:rsidRPr="00BA2E28" w:rsidRDefault="005D7C6A" w:rsidP="005D7C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осуществления оценки обоснованности прогноза доходов районного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2022 год и плановый период 2023 – 2024 годов Контрольно-счетной комиссией запрошены у главных администраторов доходов районного бюджета </w:t>
      </w:r>
      <w:r w:rsidR="00F020F3">
        <w:rPr>
          <w:rFonts w:ascii="Times New Roman" w:hAnsi="Times New Roman" w:cs="Times New Roman"/>
          <w:sz w:val="24"/>
          <w:szCs w:val="24"/>
        </w:rPr>
        <w:t xml:space="preserve">утвержденные </w:t>
      </w:r>
      <w:r w:rsidR="00081C2C">
        <w:rPr>
          <w:rFonts w:ascii="Times New Roman" w:hAnsi="Times New Roman" w:cs="Times New Roman"/>
          <w:sz w:val="24"/>
          <w:szCs w:val="24"/>
        </w:rPr>
        <w:t xml:space="preserve">ими </w:t>
      </w:r>
      <w:r>
        <w:rPr>
          <w:rFonts w:ascii="Times New Roman" w:hAnsi="Times New Roman" w:cs="Times New Roman"/>
          <w:sz w:val="24"/>
          <w:szCs w:val="24"/>
        </w:rPr>
        <w:t>методики.</w:t>
      </w:r>
    </w:p>
    <w:p w:rsidR="005D7C6A" w:rsidRPr="00DF0A44" w:rsidRDefault="00081C2C" w:rsidP="005D7C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Соответствующие документы представлены всеми </w:t>
      </w:r>
      <w:r w:rsidRPr="00BA2E28">
        <w:rPr>
          <w:rFonts w:ascii="Times New Roman" w:hAnsi="Times New Roman" w:cs="Times New Roman"/>
          <w:sz w:val="24"/>
          <w:szCs w:val="24"/>
        </w:rPr>
        <w:t>главн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BA2E28">
        <w:rPr>
          <w:rFonts w:ascii="Times New Roman" w:hAnsi="Times New Roman" w:cs="Times New Roman"/>
          <w:sz w:val="24"/>
          <w:szCs w:val="24"/>
        </w:rPr>
        <w:t xml:space="preserve"> администратора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BA2E28">
        <w:rPr>
          <w:rFonts w:ascii="Times New Roman" w:hAnsi="Times New Roman" w:cs="Times New Roman"/>
          <w:sz w:val="24"/>
          <w:szCs w:val="24"/>
        </w:rPr>
        <w:t xml:space="preserve"> доходов бюджета</w:t>
      </w:r>
      <w:r>
        <w:rPr>
          <w:rFonts w:ascii="Times New Roman" w:hAnsi="Times New Roman" w:cs="Times New Roman"/>
          <w:sz w:val="24"/>
          <w:szCs w:val="24"/>
        </w:rPr>
        <w:t>, за исключением</w:t>
      </w:r>
      <w:r w:rsidRPr="00DF0A44">
        <w:rPr>
          <w:rFonts w:ascii="Times New Roman" w:hAnsi="Times New Roman" w:cs="Times New Roman"/>
          <w:sz w:val="24"/>
          <w:szCs w:val="24"/>
        </w:rPr>
        <w:t xml:space="preserve"> </w:t>
      </w:r>
      <w:r w:rsidR="005D7C6A" w:rsidRPr="00DF0A44">
        <w:rPr>
          <w:rFonts w:ascii="Times New Roman" w:hAnsi="Times New Roman" w:cs="Times New Roman"/>
          <w:sz w:val="24"/>
          <w:szCs w:val="24"/>
        </w:rPr>
        <w:t xml:space="preserve">УМС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D7C6A" w:rsidRPr="00DF0A44">
        <w:rPr>
          <w:rFonts w:ascii="Times New Roman" w:hAnsi="Times New Roman" w:cs="Times New Roman"/>
          <w:sz w:val="24"/>
          <w:szCs w:val="24"/>
        </w:rPr>
        <w:t>запрос Контрольно-счетной комиссии от 25.10.2021 № 157</w:t>
      </w:r>
      <w:r>
        <w:rPr>
          <w:rFonts w:ascii="Times New Roman" w:hAnsi="Times New Roman" w:cs="Times New Roman"/>
          <w:sz w:val="24"/>
          <w:szCs w:val="24"/>
        </w:rPr>
        <w:t>)</w:t>
      </w:r>
      <w:r w:rsidR="005D7C6A" w:rsidRPr="00DF0A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7C6A" w:rsidRDefault="00081C2C" w:rsidP="005D7C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57052765"/>
      <w:proofErr w:type="gramStart"/>
      <w:r>
        <w:rPr>
          <w:rFonts w:ascii="Times New Roman" w:hAnsi="Times New Roman" w:cs="Times New Roman"/>
          <w:sz w:val="24"/>
          <w:szCs w:val="24"/>
        </w:rPr>
        <w:t>Представленные документы</w:t>
      </w:r>
      <w:r w:rsidR="005D7C6A" w:rsidRPr="00D660CE">
        <w:rPr>
          <w:rFonts w:ascii="Times New Roman" w:hAnsi="Times New Roman" w:cs="Times New Roman"/>
          <w:sz w:val="24"/>
          <w:szCs w:val="24"/>
        </w:rPr>
        <w:t xml:space="preserve"> Муниципального казенного учреждения «Управление культуры, физической культуры, спорта и молодежной политики Богучанского района» (далее по тексту – Управление культуры), Богучанского районного Совета депутатов (далее по тексту – Совет депутатов), Финансового управления и Управления образования</w:t>
      </w:r>
      <w:r w:rsidR="00F020F3">
        <w:rPr>
          <w:rFonts w:ascii="Times New Roman" w:hAnsi="Times New Roman" w:cs="Times New Roman"/>
          <w:sz w:val="24"/>
          <w:szCs w:val="24"/>
        </w:rPr>
        <w:t xml:space="preserve"> администрации Богучанского района (далее по тексту – Управление образования)</w:t>
      </w:r>
      <w:r w:rsidR="005D7C6A" w:rsidRPr="00D660CE">
        <w:rPr>
          <w:rFonts w:ascii="Times New Roman" w:hAnsi="Times New Roman" w:cs="Times New Roman"/>
          <w:sz w:val="24"/>
          <w:szCs w:val="24"/>
        </w:rPr>
        <w:t xml:space="preserve"> не учитывают последующие изменения Общих требований к методике планирования доходов.</w:t>
      </w:r>
      <w:proofErr w:type="gramEnd"/>
    </w:p>
    <w:p w:rsidR="00B0132C" w:rsidRPr="00D660CE" w:rsidRDefault="00B0132C" w:rsidP="005D7C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того, проверить </w:t>
      </w:r>
      <w:r w:rsidRPr="00047DE5">
        <w:rPr>
          <w:rFonts w:ascii="Times New Roman" w:hAnsi="Times New Roman"/>
          <w:sz w:val="24"/>
          <w:szCs w:val="24"/>
        </w:rPr>
        <w:t>обеспечен</w:t>
      </w:r>
      <w:r>
        <w:rPr>
          <w:rFonts w:ascii="Times New Roman" w:hAnsi="Times New Roman"/>
          <w:sz w:val="24"/>
          <w:szCs w:val="24"/>
        </w:rPr>
        <w:t>ие</w:t>
      </w:r>
      <w:r w:rsidRPr="00047DE5">
        <w:rPr>
          <w:rFonts w:ascii="Times New Roman" w:hAnsi="Times New Roman"/>
          <w:sz w:val="24"/>
          <w:szCs w:val="24"/>
        </w:rPr>
        <w:t xml:space="preserve"> утверждени</w:t>
      </w:r>
      <w:r>
        <w:rPr>
          <w:rFonts w:ascii="Times New Roman" w:hAnsi="Times New Roman"/>
          <w:sz w:val="24"/>
          <w:szCs w:val="24"/>
        </w:rPr>
        <w:t>я</w:t>
      </w:r>
      <w:r w:rsidRPr="00047DE5">
        <w:rPr>
          <w:rFonts w:ascii="Times New Roman" w:hAnsi="Times New Roman"/>
          <w:sz w:val="24"/>
          <w:szCs w:val="24"/>
        </w:rPr>
        <w:t xml:space="preserve"> всех кодов бюджетной классификации доходов, закрепленных за главным</w:t>
      </w:r>
      <w:r>
        <w:rPr>
          <w:rFonts w:ascii="Times New Roman" w:hAnsi="Times New Roman"/>
          <w:sz w:val="24"/>
          <w:szCs w:val="24"/>
        </w:rPr>
        <w:t>и</w:t>
      </w:r>
      <w:r w:rsidRPr="00047DE5">
        <w:rPr>
          <w:rFonts w:ascii="Times New Roman" w:hAnsi="Times New Roman"/>
          <w:sz w:val="24"/>
          <w:szCs w:val="24"/>
        </w:rPr>
        <w:t xml:space="preserve"> администратор</w:t>
      </w:r>
      <w:r>
        <w:rPr>
          <w:rFonts w:ascii="Times New Roman" w:hAnsi="Times New Roman"/>
          <w:sz w:val="24"/>
          <w:szCs w:val="24"/>
        </w:rPr>
        <w:t>ами, не представляется возможным в виду отсутствия утвержденного администрацией Богучанского района Перечня главных администраторов доходов районного бюджета.</w:t>
      </w:r>
    </w:p>
    <w:bookmarkEnd w:id="6"/>
    <w:p w:rsidR="005D7C6A" w:rsidRPr="00DA46B9" w:rsidRDefault="00B0132C" w:rsidP="005D7C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не менее, выбо</w:t>
      </w:r>
      <w:r w:rsidR="005D7C6A" w:rsidRPr="00DA46B9">
        <w:rPr>
          <w:rFonts w:ascii="Times New Roman" w:hAnsi="Times New Roman" w:cs="Times New Roman"/>
          <w:sz w:val="24"/>
          <w:szCs w:val="24"/>
        </w:rPr>
        <w:t>рочн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5D7C6A" w:rsidRPr="00DA46B9">
        <w:rPr>
          <w:rFonts w:ascii="Times New Roman" w:hAnsi="Times New Roman" w:cs="Times New Roman"/>
          <w:sz w:val="24"/>
          <w:szCs w:val="24"/>
        </w:rPr>
        <w:t xml:space="preserve"> анализ</w:t>
      </w:r>
      <w:r>
        <w:rPr>
          <w:rFonts w:ascii="Times New Roman" w:hAnsi="Times New Roman" w:cs="Times New Roman"/>
          <w:sz w:val="24"/>
          <w:szCs w:val="24"/>
        </w:rPr>
        <w:t xml:space="preserve"> информации в</w:t>
      </w:r>
      <w:r w:rsidR="005D7C6A" w:rsidRPr="00DA46B9">
        <w:rPr>
          <w:rFonts w:ascii="Times New Roman" w:hAnsi="Times New Roman" w:cs="Times New Roman"/>
          <w:sz w:val="24"/>
          <w:szCs w:val="24"/>
        </w:rPr>
        <w:t xml:space="preserve"> представленных методик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5D7C6A" w:rsidRPr="00DA46B9">
        <w:rPr>
          <w:rFonts w:ascii="Times New Roman" w:hAnsi="Times New Roman" w:cs="Times New Roman"/>
          <w:sz w:val="24"/>
          <w:szCs w:val="24"/>
        </w:rPr>
        <w:t xml:space="preserve"> прогнозирования доходов </w:t>
      </w:r>
      <w:r>
        <w:rPr>
          <w:rFonts w:ascii="Times New Roman" w:hAnsi="Times New Roman" w:cs="Times New Roman"/>
          <w:sz w:val="24"/>
          <w:szCs w:val="24"/>
        </w:rPr>
        <w:t>позволяет отразить</w:t>
      </w:r>
      <w:r w:rsidR="005D7C6A" w:rsidRPr="00DA46B9">
        <w:rPr>
          <w:rFonts w:ascii="Times New Roman" w:hAnsi="Times New Roman" w:cs="Times New Roman"/>
          <w:sz w:val="24"/>
          <w:szCs w:val="24"/>
        </w:rPr>
        <w:t xml:space="preserve"> следующие нарушения</w:t>
      </w:r>
      <w:r w:rsidR="00123018">
        <w:rPr>
          <w:rFonts w:ascii="Times New Roman" w:hAnsi="Times New Roman" w:cs="Times New Roman"/>
          <w:sz w:val="24"/>
          <w:szCs w:val="24"/>
        </w:rPr>
        <w:t xml:space="preserve"> и недостатки</w:t>
      </w:r>
      <w:r w:rsidR="005D7C6A" w:rsidRPr="00DA46B9">
        <w:rPr>
          <w:rFonts w:ascii="Times New Roman" w:hAnsi="Times New Roman" w:cs="Times New Roman"/>
          <w:sz w:val="24"/>
          <w:szCs w:val="24"/>
        </w:rPr>
        <w:t xml:space="preserve"> (код 1.2.98): </w:t>
      </w:r>
    </w:p>
    <w:p w:rsidR="005D7C6A" w:rsidRPr="00047DE5" w:rsidRDefault="005D7C6A" w:rsidP="00B0132C">
      <w:pPr>
        <w:pStyle w:val="msonormalbullet2gif"/>
        <w:numPr>
          <w:ilvl w:val="0"/>
          <w:numId w:val="36"/>
        </w:numPr>
        <w:spacing w:before="0" w:beforeAutospacing="0" w:after="0" w:afterAutospacing="0" w:line="276" w:lineRule="auto"/>
        <w:ind w:left="0" w:firstLine="851"/>
        <w:contextualSpacing/>
        <w:jc w:val="both"/>
      </w:pPr>
      <w:r w:rsidRPr="00047DE5">
        <w:lastRenderedPageBreak/>
        <w:t>в методике прогнозирования доходов</w:t>
      </w:r>
      <w:r w:rsidR="00B0132C">
        <w:t>,</w:t>
      </w:r>
      <w:r w:rsidRPr="00047DE5">
        <w:t xml:space="preserve"> утвержденной Советом депутатов</w:t>
      </w:r>
      <w:r w:rsidR="00B0132C">
        <w:t>,</w:t>
      </w:r>
      <w:r w:rsidRPr="00047DE5">
        <w:t xml:space="preserve"> не указаны коды бюджетной классификации доходов</w:t>
      </w:r>
      <w:r w:rsidR="00B0132C">
        <w:t xml:space="preserve"> в принципе</w:t>
      </w:r>
      <w:r w:rsidRPr="00047DE5">
        <w:t>;</w:t>
      </w:r>
    </w:p>
    <w:p w:rsidR="005D7C6A" w:rsidRPr="00966461" w:rsidRDefault="005D7C6A" w:rsidP="00B0132C">
      <w:pPr>
        <w:pStyle w:val="msonormalbullet2gif"/>
        <w:numPr>
          <w:ilvl w:val="0"/>
          <w:numId w:val="36"/>
        </w:numPr>
        <w:spacing w:before="0" w:beforeAutospacing="0" w:after="0" w:afterAutospacing="0" w:line="276" w:lineRule="auto"/>
        <w:ind w:left="0" w:firstLine="851"/>
        <w:contextualSpacing/>
        <w:jc w:val="both"/>
      </w:pPr>
      <w:r w:rsidRPr="00966461">
        <w:t>в методиках прогнозирования доходов, утвержденных Управлением образования, Управлением культуры, Советом депутатов, отсутствуют ссылки на источники данных, используемых для расчета прогнозного объема поступлений;</w:t>
      </w:r>
    </w:p>
    <w:p w:rsidR="005D7C6A" w:rsidRPr="00EF315D" w:rsidRDefault="005D7C6A" w:rsidP="00B0132C">
      <w:pPr>
        <w:pStyle w:val="msonormalbullet2gif"/>
        <w:numPr>
          <w:ilvl w:val="0"/>
          <w:numId w:val="36"/>
        </w:numPr>
        <w:spacing w:before="0" w:beforeAutospacing="0" w:after="0" w:afterAutospacing="0" w:line="276" w:lineRule="auto"/>
        <w:ind w:left="0" w:firstLine="851"/>
        <w:contextualSpacing/>
        <w:jc w:val="both"/>
      </w:pPr>
      <w:r w:rsidRPr="00EF315D">
        <w:t>в методиках прогнозирования доходов, утвержденных Советом депутатов, Управлением культуры, не указано наименование используемого метода расчета прогнозного объема поступлений по прочим неналоговым доходам;</w:t>
      </w:r>
    </w:p>
    <w:p w:rsidR="005D7C6A" w:rsidRPr="004C44A2" w:rsidRDefault="00BA6F0C" w:rsidP="00BA6F0C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>
        <w:t>В</w:t>
      </w:r>
      <w:r w:rsidR="005D7C6A" w:rsidRPr="004C44A2">
        <w:t xml:space="preserve"> нарушение норм Общих требований к методике планирования доходов большинством главных администраторов доходов районного бюджета:</w:t>
      </w:r>
    </w:p>
    <w:p w:rsidR="005D7C6A" w:rsidRPr="004C44A2" w:rsidRDefault="005D7C6A" w:rsidP="00BA6F0C">
      <w:pPr>
        <w:pStyle w:val="msonormalbullet2gif"/>
        <w:numPr>
          <w:ilvl w:val="0"/>
          <w:numId w:val="37"/>
        </w:numPr>
        <w:spacing w:before="0" w:beforeAutospacing="0" w:after="0" w:afterAutospacing="0" w:line="276" w:lineRule="auto"/>
        <w:ind w:left="0" w:firstLine="851"/>
        <w:contextualSpacing/>
        <w:jc w:val="both"/>
      </w:pPr>
      <w:r w:rsidRPr="004C44A2">
        <w:t>не дана оценка ожидаемых результатов работы по взысканию дебиторской задолженности по доходам;</w:t>
      </w:r>
    </w:p>
    <w:p w:rsidR="005D7C6A" w:rsidRPr="00BA6F0C" w:rsidRDefault="005D7C6A" w:rsidP="00BA6F0C">
      <w:pPr>
        <w:pStyle w:val="a4"/>
        <w:numPr>
          <w:ilvl w:val="0"/>
          <w:numId w:val="37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F0C">
        <w:rPr>
          <w:rFonts w:ascii="Times New Roman" w:hAnsi="Times New Roman" w:cs="Times New Roman"/>
          <w:sz w:val="24"/>
          <w:szCs w:val="24"/>
        </w:rPr>
        <w:t>не дана ссылка на муниципальный правовой акт Совета депутатов, с учетом которого составляется Методика прогнозирования доходов</w:t>
      </w:r>
      <w:r w:rsidR="00BA6F0C">
        <w:rPr>
          <w:rFonts w:ascii="Times New Roman" w:hAnsi="Times New Roman" w:cs="Times New Roman"/>
          <w:sz w:val="24"/>
          <w:szCs w:val="24"/>
        </w:rPr>
        <w:t xml:space="preserve"> по местным налогам</w:t>
      </w:r>
      <w:r w:rsidR="00DF4E29">
        <w:rPr>
          <w:rFonts w:ascii="Times New Roman" w:hAnsi="Times New Roman" w:cs="Times New Roman"/>
          <w:sz w:val="24"/>
          <w:szCs w:val="24"/>
        </w:rPr>
        <w:t>, зачисляемым в районный бюджет</w:t>
      </w:r>
      <w:r w:rsidRPr="00BA6F0C">
        <w:rPr>
          <w:rFonts w:ascii="Times New Roman" w:hAnsi="Times New Roman" w:cs="Times New Roman"/>
          <w:sz w:val="24"/>
          <w:szCs w:val="24"/>
        </w:rPr>
        <w:t>;</w:t>
      </w:r>
    </w:p>
    <w:p w:rsidR="005D7C6A" w:rsidRPr="00DF4E29" w:rsidRDefault="005D7C6A" w:rsidP="00DF4E29">
      <w:pPr>
        <w:pStyle w:val="a4"/>
        <w:numPr>
          <w:ilvl w:val="0"/>
          <w:numId w:val="37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4E29">
        <w:rPr>
          <w:rFonts w:ascii="Times New Roman" w:hAnsi="Times New Roman" w:cs="Times New Roman"/>
          <w:sz w:val="24"/>
          <w:szCs w:val="24"/>
        </w:rPr>
        <w:t xml:space="preserve">не отражена информация о ставках платежей с </w:t>
      </w:r>
      <w:bookmarkStart w:id="7" w:name="_Hlk57057277"/>
      <w:r w:rsidRPr="00DF4E29">
        <w:rPr>
          <w:rFonts w:ascii="Times New Roman" w:hAnsi="Times New Roman" w:cs="Times New Roman"/>
          <w:sz w:val="24"/>
          <w:szCs w:val="24"/>
        </w:rPr>
        <w:t>указанием соответствующей нормы законодательства Российской Федерации о налогах и сборах;</w:t>
      </w:r>
    </w:p>
    <w:bookmarkEnd w:id="7"/>
    <w:p w:rsidR="005D7C6A" w:rsidRPr="00DF4E29" w:rsidRDefault="005D7C6A" w:rsidP="00DF4E29">
      <w:pPr>
        <w:pStyle w:val="a4"/>
        <w:numPr>
          <w:ilvl w:val="0"/>
          <w:numId w:val="37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4E29">
        <w:rPr>
          <w:rFonts w:ascii="Times New Roman" w:hAnsi="Times New Roman" w:cs="Times New Roman"/>
          <w:sz w:val="24"/>
          <w:szCs w:val="24"/>
        </w:rPr>
        <w:t>не дана оценка объема выпадающих доходов в связи с применением предусмотренных законодательством Российской Федерации льгот, освобождений с указанием соответствующей нормы законодательства Российской Федерации о налогах и сборах.</w:t>
      </w:r>
    </w:p>
    <w:p w:rsidR="005D7C6A" w:rsidRPr="00047DE5" w:rsidRDefault="005D7C6A" w:rsidP="005D7C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7C6A" w:rsidRPr="00F2615F" w:rsidRDefault="005D7C6A" w:rsidP="005D7C6A">
      <w:pPr>
        <w:pStyle w:val="msonormalbullet2gifbullet3gif"/>
        <w:spacing w:before="0" w:beforeAutospacing="0" w:after="0" w:afterAutospacing="0" w:line="276" w:lineRule="auto"/>
        <w:contextualSpacing/>
        <w:jc w:val="both"/>
      </w:pPr>
      <w:r w:rsidRPr="00F2615F">
        <w:t>ВЫВОДЫ:</w:t>
      </w:r>
    </w:p>
    <w:p w:rsidR="005D7C6A" w:rsidRDefault="005D7C6A" w:rsidP="005D7C6A">
      <w:pPr>
        <w:pStyle w:val="msonormalbullet1gif"/>
        <w:numPr>
          <w:ilvl w:val="0"/>
          <w:numId w:val="14"/>
        </w:numPr>
        <w:spacing w:before="0" w:beforeAutospacing="0" w:after="0" w:afterAutospacing="0" w:line="276" w:lineRule="auto"/>
        <w:ind w:left="0" w:firstLine="851"/>
        <w:contextualSpacing/>
        <w:jc w:val="both"/>
      </w:pPr>
      <w:r w:rsidRPr="008E3948">
        <w:t>доходы районного бюджета на 2022 год прогнозируются в общей сумме 2 446 254,7 тыс. руб., в том числе: налоговые и неналоговые доходы – 670 274,2 тыс. руб. (</w:t>
      </w:r>
      <w:r>
        <w:t>27,4</w:t>
      </w:r>
      <w:r w:rsidRPr="008E3948">
        <w:t>% от общего объема доходов), безвозмездные поступления – 1 775 980,5 тыс. руб. (</w:t>
      </w:r>
      <w:r>
        <w:t>72,6</w:t>
      </w:r>
      <w:r w:rsidRPr="008E3948">
        <w:t xml:space="preserve">% от общего объема доходов). </w:t>
      </w:r>
    </w:p>
    <w:p w:rsidR="005D7C6A" w:rsidRPr="008E2A27" w:rsidRDefault="005D7C6A" w:rsidP="00DF4E29">
      <w:pPr>
        <w:pStyle w:val="msonormalbullet2gifbullet1gif"/>
        <w:spacing w:before="0" w:beforeAutospacing="0" w:after="0" w:afterAutospacing="0" w:line="276" w:lineRule="auto"/>
        <w:ind w:firstLine="851"/>
        <w:contextualSpacing/>
        <w:jc w:val="both"/>
      </w:pPr>
      <w:r w:rsidRPr="008E2A27">
        <w:t>Снижение прогнозируемых доходов на 2022 год по отношению к плановым назначениям 2021 года составит 106 679,3 тыс. руб. (4,2%), что обусловлено, в основном, снижением безвозмездных поступлений в районный бюджет.</w:t>
      </w:r>
    </w:p>
    <w:p w:rsidR="005D7C6A" w:rsidRPr="008E2A27" w:rsidRDefault="005D7C6A" w:rsidP="00047DE5">
      <w:pPr>
        <w:pStyle w:val="msonormalbullet2gifbullet2gif"/>
        <w:spacing w:before="0" w:beforeAutospacing="0" w:after="0" w:afterAutospacing="0" w:line="276" w:lineRule="auto"/>
        <w:ind w:firstLine="851"/>
        <w:contextualSpacing/>
        <w:jc w:val="both"/>
      </w:pPr>
      <w:r w:rsidRPr="008E2A27">
        <w:t xml:space="preserve">Объем безвозмездных поступлений снизится </w:t>
      </w:r>
      <w:r w:rsidR="00047DE5">
        <w:t>на 133 800,8 тыс. руб. или 7,0%;</w:t>
      </w:r>
    </w:p>
    <w:p w:rsidR="005D7C6A" w:rsidRPr="008D0696" w:rsidRDefault="005D7C6A" w:rsidP="005D7C6A">
      <w:pPr>
        <w:pStyle w:val="msonormalbullet2gifbullet3gif"/>
        <w:numPr>
          <w:ilvl w:val="0"/>
          <w:numId w:val="14"/>
        </w:numPr>
        <w:spacing w:before="0" w:beforeAutospacing="0" w:after="0" w:afterAutospacing="0" w:line="276" w:lineRule="auto"/>
        <w:ind w:left="0" w:firstLine="851"/>
        <w:contextualSpacing/>
        <w:jc w:val="both"/>
      </w:pPr>
      <w:r w:rsidRPr="008D0696">
        <w:t>налог на прибыль организаций на предстоящий период прогнозируется с постепенным наращиванием объема и превышением его в 2023 - 2024 годах к уровню 2021 года;</w:t>
      </w:r>
    </w:p>
    <w:p w:rsidR="005D7C6A" w:rsidRPr="008454CA" w:rsidRDefault="00047DE5" w:rsidP="005D7C6A">
      <w:pPr>
        <w:pStyle w:val="msonormalbullet3gif"/>
        <w:numPr>
          <w:ilvl w:val="0"/>
          <w:numId w:val="14"/>
        </w:numPr>
        <w:spacing w:before="0" w:beforeAutospacing="0" w:after="0" w:afterAutospacing="0" w:line="276" w:lineRule="auto"/>
        <w:ind w:left="0" w:firstLine="851"/>
        <w:contextualSpacing/>
        <w:jc w:val="both"/>
      </w:pPr>
      <w:r>
        <w:t>п</w:t>
      </w:r>
      <w:r w:rsidR="005D7C6A" w:rsidRPr="00B27F80">
        <w:t xml:space="preserve">рогноз поступлений налога на доходы физических лиц в районный бюджет </w:t>
      </w:r>
      <w:r w:rsidR="005D7C6A" w:rsidRPr="008454CA">
        <w:t>составит: в 2022 году – 374 051,0 тыс. руб., в 2023 году – 388 913,5 тыс. руб., в 2024 году – 411 817,00 тыс. руб.;</w:t>
      </w:r>
    </w:p>
    <w:p w:rsidR="005D7C6A" w:rsidRPr="008454CA" w:rsidRDefault="005D7C6A" w:rsidP="005D7C6A">
      <w:pPr>
        <w:pStyle w:val="msonormalbullet2gifbullet2gifbullet1gif"/>
        <w:numPr>
          <w:ilvl w:val="0"/>
          <w:numId w:val="14"/>
        </w:numPr>
        <w:spacing w:before="0" w:beforeAutospacing="0" w:after="0" w:afterAutospacing="0" w:line="276" w:lineRule="auto"/>
        <w:ind w:left="0" w:firstLine="851"/>
        <w:contextualSpacing/>
        <w:jc w:val="both"/>
      </w:pPr>
      <w:r w:rsidRPr="008454CA">
        <w:t xml:space="preserve">прогнозный план поступления доходов от использования имущества, находящегося в районной собственности определен на 2022 год в размере 57 093,7 тыс. руб., что на 2 560,0 тыс. руб. или на 4,7% выше оценки поступления 2021 года (54 533,7 тыс. руб.). </w:t>
      </w:r>
    </w:p>
    <w:p w:rsidR="005D7C6A" w:rsidRPr="00B27F80" w:rsidRDefault="005D7C6A" w:rsidP="005D7C6A">
      <w:pPr>
        <w:pStyle w:val="msonormalbullet2gifbullet2gifbullet2gif"/>
        <w:spacing w:before="0" w:beforeAutospacing="0" w:after="0" w:afterAutospacing="0" w:line="276" w:lineRule="auto"/>
        <w:ind w:firstLine="851"/>
        <w:contextualSpacing/>
        <w:jc w:val="both"/>
      </w:pPr>
      <w:r w:rsidRPr="00B27F80">
        <w:t>Увеличение доходов от использования находящегося в районной собственности имущества обусловлено увеличением доходов от сдачи его в аренду.</w:t>
      </w:r>
    </w:p>
    <w:p w:rsidR="005D7C6A" w:rsidRPr="00F2615F" w:rsidRDefault="005D7C6A" w:rsidP="005D7C6A">
      <w:pPr>
        <w:pStyle w:val="msonormalbullet2gifbullet2gifbullet2gif"/>
        <w:spacing w:before="0" w:beforeAutospacing="0" w:after="0" w:afterAutospacing="0" w:line="276" w:lineRule="auto"/>
        <w:ind w:firstLine="851"/>
        <w:contextualSpacing/>
        <w:jc w:val="both"/>
      </w:pPr>
      <w:r w:rsidRPr="008454CA">
        <w:t xml:space="preserve">Анализ предусмотренных проектом бюджета доходов от использования имущества, в том числе с учетом доходов от продажи материальных и нематериальных </w:t>
      </w:r>
      <w:r w:rsidRPr="008454CA">
        <w:lastRenderedPageBreak/>
        <w:t xml:space="preserve">активов, свидетельствует о стабильно несущественной роли районной собственности в формировании доходов районного бюджета в целом, доля которых в вышеуказанных </w:t>
      </w:r>
      <w:r w:rsidRPr="00F2615F">
        <w:t xml:space="preserve">поступлениях в 2022 – 2024 годах составит 2,7%, 2,8%, 3,0% соответственно; </w:t>
      </w:r>
    </w:p>
    <w:p w:rsidR="005D7C6A" w:rsidRPr="00F2615F" w:rsidRDefault="005D7C6A" w:rsidP="005D7C6A">
      <w:pPr>
        <w:numPr>
          <w:ilvl w:val="0"/>
          <w:numId w:val="14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поступлений доходов в районный бюджет на 2022 год не в полном объеме учтены недоимки и переплаты по налогам и платежам, что может негативно повлиять на достоверность запланированных показателей;</w:t>
      </w:r>
    </w:p>
    <w:p w:rsidR="005D7C6A" w:rsidRPr="00F2615F" w:rsidRDefault="005D7C6A" w:rsidP="005D7C6A">
      <w:pPr>
        <w:pStyle w:val="msonormalbullet2gifbullet1gifbullet2gifbullet1gif"/>
        <w:numPr>
          <w:ilvl w:val="0"/>
          <w:numId w:val="14"/>
        </w:numPr>
        <w:tabs>
          <w:tab w:val="left" w:pos="0"/>
        </w:tabs>
        <w:spacing w:before="0" w:beforeAutospacing="0" w:after="0" w:afterAutospacing="0" w:line="276" w:lineRule="auto"/>
        <w:ind w:left="0" w:firstLine="851"/>
        <w:contextualSpacing/>
        <w:jc w:val="both"/>
        <w:rPr>
          <w:bCs/>
        </w:rPr>
      </w:pPr>
      <w:r w:rsidRPr="00F2615F">
        <w:t xml:space="preserve">в ходе формирования доходной части районного бюджета не обеспечено выполнение основных направлений </w:t>
      </w:r>
      <w:r w:rsidR="00DF4E29">
        <w:t>б</w:t>
      </w:r>
      <w:r w:rsidRPr="00F2615F">
        <w:t xml:space="preserve">юджетной политики Богучанского района в части установления взаимосвязи между бюджетным и стратегическим планированием; </w:t>
      </w:r>
    </w:p>
    <w:p w:rsidR="005D7C6A" w:rsidRPr="00F2615F" w:rsidRDefault="005D7C6A" w:rsidP="005D7C6A">
      <w:pPr>
        <w:pStyle w:val="msonormalbullet2gifbullet1gifbullet2gifbullet3gifbullet1gif"/>
        <w:numPr>
          <w:ilvl w:val="0"/>
          <w:numId w:val="14"/>
        </w:numPr>
        <w:tabs>
          <w:tab w:val="left" w:pos="0"/>
        </w:tabs>
        <w:spacing w:before="0" w:beforeAutospacing="0" w:after="0" w:afterAutospacing="0" w:line="276" w:lineRule="auto"/>
        <w:ind w:left="0" w:firstLine="851"/>
        <w:contextualSpacing/>
        <w:jc w:val="both"/>
        <w:rPr>
          <w:bCs/>
        </w:rPr>
      </w:pPr>
      <w:r w:rsidRPr="00F2615F">
        <w:rPr>
          <w:bCs/>
        </w:rPr>
        <w:t xml:space="preserve">при планировании доходов районного бюджета по отдельным налогам не приняты за основу показатели Прогноза СЭР по причине его </w:t>
      </w:r>
      <w:r w:rsidR="00DF4E29">
        <w:rPr>
          <w:bCs/>
        </w:rPr>
        <w:t>не информативности</w:t>
      </w:r>
      <w:r w:rsidRPr="00F2615F">
        <w:rPr>
          <w:bCs/>
        </w:rPr>
        <w:t>, что привело к нарушению статьи 169 Бюджетного кодекса РФ;</w:t>
      </w:r>
    </w:p>
    <w:p w:rsidR="005D7C6A" w:rsidRPr="00F2615F" w:rsidRDefault="005D7C6A" w:rsidP="005D7C6A">
      <w:pPr>
        <w:pStyle w:val="msonormalbullet2gifbullet1gifbullet2gifbullet3gifbullet3gif"/>
        <w:numPr>
          <w:ilvl w:val="0"/>
          <w:numId w:val="14"/>
        </w:numPr>
        <w:tabs>
          <w:tab w:val="left" w:pos="0"/>
        </w:tabs>
        <w:spacing w:before="0" w:beforeAutospacing="0" w:after="0" w:afterAutospacing="0" w:line="276" w:lineRule="auto"/>
        <w:ind w:left="0" w:firstLine="851"/>
        <w:contextualSpacing/>
        <w:jc w:val="both"/>
        <w:rPr>
          <w:bCs/>
        </w:rPr>
      </w:pPr>
      <w:r w:rsidRPr="00F2615F">
        <w:t>главными администраторами доходов бюджета не в полной мере выполняются требования по прогнозированию поступлений доходов в бюджет.</w:t>
      </w:r>
    </w:p>
    <w:p w:rsidR="00DC7C37" w:rsidRPr="00047DE5" w:rsidRDefault="00DC7C37" w:rsidP="00C2717F">
      <w:pPr>
        <w:pStyle w:val="a4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268C9" w:rsidRPr="00176820" w:rsidRDefault="00A268C9" w:rsidP="00B379DA">
      <w:pPr>
        <w:pStyle w:val="a4"/>
        <w:numPr>
          <w:ilvl w:val="0"/>
          <w:numId w:val="18"/>
        </w:num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6820">
        <w:rPr>
          <w:rFonts w:ascii="Times New Roman" w:hAnsi="Times New Roman" w:cs="Times New Roman"/>
          <w:sz w:val="24"/>
          <w:szCs w:val="24"/>
        </w:rPr>
        <w:t>ОТДЕЛЬНЫЕ ВОПРОСЫ ФОРМИРОВАНИЯ РАСХОДОВ РАЙОННОГО БЮДЖЕТА</w:t>
      </w:r>
    </w:p>
    <w:p w:rsidR="00C2717F" w:rsidRPr="00145CF5" w:rsidRDefault="00C2717F" w:rsidP="00334430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1253D" w:rsidRPr="00145CF5" w:rsidRDefault="0051253D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5CF5">
        <w:rPr>
          <w:rFonts w:ascii="Times New Roman" w:hAnsi="Times New Roman" w:cs="Times New Roman"/>
          <w:sz w:val="24"/>
          <w:szCs w:val="24"/>
        </w:rPr>
        <w:t xml:space="preserve">В соответствии с принципами </w:t>
      </w:r>
      <w:r w:rsidR="00AA09C1">
        <w:rPr>
          <w:rFonts w:ascii="Times New Roman" w:hAnsi="Times New Roman" w:cs="Times New Roman"/>
          <w:sz w:val="24"/>
          <w:szCs w:val="24"/>
        </w:rPr>
        <w:t>б</w:t>
      </w:r>
      <w:r w:rsidRPr="00145CF5">
        <w:rPr>
          <w:rFonts w:ascii="Times New Roman" w:hAnsi="Times New Roman" w:cs="Times New Roman"/>
          <w:sz w:val="24"/>
          <w:szCs w:val="24"/>
        </w:rPr>
        <w:t>юджетной политики, предлагаемые основные направления расходов районного бюджета на 20</w:t>
      </w:r>
      <w:r w:rsidR="00F957F4" w:rsidRPr="00145CF5">
        <w:rPr>
          <w:rFonts w:ascii="Times New Roman" w:hAnsi="Times New Roman" w:cs="Times New Roman"/>
          <w:sz w:val="24"/>
          <w:szCs w:val="24"/>
        </w:rPr>
        <w:t>2</w:t>
      </w:r>
      <w:r w:rsidR="00145CF5" w:rsidRPr="00145CF5">
        <w:rPr>
          <w:rFonts w:ascii="Times New Roman" w:hAnsi="Times New Roman" w:cs="Times New Roman"/>
          <w:sz w:val="24"/>
          <w:szCs w:val="24"/>
        </w:rPr>
        <w:t>2</w:t>
      </w:r>
      <w:r w:rsidRPr="00145CF5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7E2B45" w:rsidRPr="00145CF5">
        <w:rPr>
          <w:rFonts w:ascii="Times New Roman" w:hAnsi="Times New Roman" w:cs="Times New Roman"/>
          <w:sz w:val="24"/>
          <w:szCs w:val="24"/>
        </w:rPr>
        <w:t>2</w:t>
      </w:r>
      <w:r w:rsidR="00145CF5" w:rsidRPr="00145CF5">
        <w:rPr>
          <w:rFonts w:ascii="Times New Roman" w:hAnsi="Times New Roman" w:cs="Times New Roman"/>
          <w:sz w:val="24"/>
          <w:szCs w:val="24"/>
        </w:rPr>
        <w:t>3</w:t>
      </w:r>
      <w:r w:rsidRPr="00145CF5">
        <w:rPr>
          <w:rFonts w:ascii="Times New Roman" w:hAnsi="Times New Roman" w:cs="Times New Roman"/>
          <w:sz w:val="24"/>
          <w:szCs w:val="24"/>
        </w:rPr>
        <w:t xml:space="preserve"> и 20</w:t>
      </w:r>
      <w:r w:rsidR="00AB5A69" w:rsidRPr="00145CF5">
        <w:rPr>
          <w:rFonts w:ascii="Times New Roman" w:hAnsi="Times New Roman" w:cs="Times New Roman"/>
          <w:sz w:val="24"/>
          <w:szCs w:val="24"/>
        </w:rPr>
        <w:t>2</w:t>
      </w:r>
      <w:r w:rsidR="00145CF5" w:rsidRPr="00145CF5">
        <w:rPr>
          <w:rFonts w:ascii="Times New Roman" w:hAnsi="Times New Roman" w:cs="Times New Roman"/>
          <w:sz w:val="24"/>
          <w:szCs w:val="24"/>
        </w:rPr>
        <w:t>4</w:t>
      </w:r>
      <w:r w:rsidRPr="00145CF5">
        <w:rPr>
          <w:rFonts w:ascii="Times New Roman" w:hAnsi="Times New Roman" w:cs="Times New Roman"/>
          <w:sz w:val="24"/>
          <w:szCs w:val="24"/>
        </w:rPr>
        <w:t xml:space="preserve"> годов обеспечивают исполнение принятых социальных и иных первоочередных расходных обязательств Богучанского района.</w:t>
      </w:r>
    </w:p>
    <w:p w:rsidR="008B1C29" w:rsidRPr="00145CF5" w:rsidRDefault="002B308D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5CF5">
        <w:rPr>
          <w:rFonts w:ascii="Times New Roman" w:hAnsi="Times New Roman" w:cs="Times New Roman"/>
          <w:sz w:val="24"/>
          <w:szCs w:val="24"/>
        </w:rPr>
        <w:t xml:space="preserve">Расходы районного </w:t>
      </w:r>
      <w:r w:rsidR="008B1C29" w:rsidRPr="00145CF5">
        <w:rPr>
          <w:rFonts w:ascii="Times New Roman" w:hAnsi="Times New Roman" w:cs="Times New Roman"/>
          <w:sz w:val="24"/>
          <w:szCs w:val="24"/>
        </w:rPr>
        <w:t>бюджет</w:t>
      </w:r>
      <w:r w:rsidRPr="00145CF5">
        <w:rPr>
          <w:rFonts w:ascii="Times New Roman" w:hAnsi="Times New Roman" w:cs="Times New Roman"/>
          <w:sz w:val="24"/>
          <w:szCs w:val="24"/>
        </w:rPr>
        <w:t>а</w:t>
      </w:r>
      <w:r w:rsidR="007E2B45" w:rsidRPr="00145CF5">
        <w:rPr>
          <w:rFonts w:ascii="Times New Roman" w:hAnsi="Times New Roman" w:cs="Times New Roman"/>
          <w:sz w:val="24"/>
          <w:szCs w:val="24"/>
        </w:rPr>
        <w:t>, как и в предыдущие периоды,</w:t>
      </w:r>
      <w:r w:rsidR="008B1C29" w:rsidRPr="00145CF5">
        <w:rPr>
          <w:rFonts w:ascii="Times New Roman" w:hAnsi="Times New Roman" w:cs="Times New Roman"/>
          <w:sz w:val="24"/>
          <w:szCs w:val="24"/>
        </w:rPr>
        <w:t xml:space="preserve"> формиру</w:t>
      </w:r>
      <w:r w:rsidRPr="00145CF5">
        <w:rPr>
          <w:rFonts w:ascii="Times New Roman" w:hAnsi="Times New Roman" w:cs="Times New Roman"/>
          <w:sz w:val="24"/>
          <w:szCs w:val="24"/>
        </w:rPr>
        <w:t>ю</w:t>
      </w:r>
      <w:r w:rsidR="008B1C29" w:rsidRPr="00145CF5">
        <w:rPr>
          <w:rFonts w:ascii="Times New Roman" w:hAnsi="Times New Roman" w:cs="Times New Roman"/>
          <w:sz w:val="24"/>
          <w:szCs w:val="24"/>
        </w:rPr>
        <w:t>тся по программному принципу, отражая привязку бюджетных ассигнований к муниципальным программам и непрограммным направлениям деятельности.</w:t>
      </w:r>
    </w:p>
    <w:p w:rsidR="00047DE5" w:rsidRPr="00145CF5" w:rsidRDefault="00FC7DAD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5CF5">
        <w:rPr>
          <w:rFonts w:ascii="Times New Roman" w:hAnsi="Times New Roman" w:cs="Times New Roman"/>
          <w:sz w:val="24"/>
          <w:szCs w:val="24"/>
        </w:rPr>
        <w:t>Информация об удельном весе муниципальных программ и непрограммных расходов в общем объеме расходов районного бюджета представлена диаграмм</w:t>
      </w:r>
      <w:r w:rsidR="003D3689" w:rsidRPr="00145CF5">
        <w:rPr>
          <w:rFonts w:ascii="Times New Roman" w:hAnsi="Times New Roman" w:cs="Times New Roman"/>
          <w:sz w:val="24"/>
          <w:szCs w:val="24"/>
        </w:rPr>
        <w:t>ами</w:t>
      </w:r>
      <w:r w:rsidRPr="00145CF5">
        <w:rPr>
          <w:rFonts w:ascii="Times New Roman" w:hAnsi="Times New Roman" w:cs="Times New Roman"/>
          <w:sz w:val="24"/>
          <w:szCs w:val="24"/>
        </w:rPr>
        <w:t>.</w:t>
      </w:r>
    </w:p>
    <w:p w:rsidR="00FC7DAD" w:rsidRPr="007376F0" w:rsidRDefault="00FC7DAD" w:rsidP="00FC7DAD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7376F0">
        <w:rPr>
          <w:rFonts w:ascii="Times New Roman" w:hAnsi="Times New Roman" w:cs="Times New Roman"/>
          <w:sz w:val="20"/>
          <w:szCs w:val="20"/>
        </w:rPr>
        <w:t>Диаграмма</w:t>
      </w:r>
      <w:r w:rsidR="00704693" w:rsidRPr="007376F0">
        <w:rPr>
          <w:rFonts w:ascii="Times New Roman" w:hAnsi="Times New Roman" w:cs="Times New Roman"/>
          <w:sz w:val="20"/>
          <w:szCs w:val="20"/>
        </w:rPr>
        <w:t xml:space="preserve"> 3</w:t>
      </w:r>
    </w:p>
    <w:p w:rsidR="00E30C89" w:rsidRPr="007376F0" w:rsidRDefault="00E30C89" w:rsidP="0014722A">
      <w:pPr>
        <w:tabs>
          <w:tab w:val="left" w:pos="609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4013E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F94BC1" w:rsidRPr="00F94BC1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1914525" cy="18288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F94BC1" w:rsidRPr="00F94BC1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t xml:space="preserve"> </w:t>
      </w:r>
      <w:r w:rsidR="00F94BC1" w:rsidRPr="00F94BC1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1857375" cy="1828800"/>
            <wp:effectExtent l="19050" t="0" r="952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F94BC1" w:rsidRPr="00F94BC1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t xml:space="preserve"> </w:t>
      </w:r>
      <w:r w:rsidR="00F94BC1" w:rsidRPr="00F94BC1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1838325" cy="1828800"/>
            <wp:effectExtent l="19050" t="0" r="9525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F94BC1" w:rsidRPr="00F94BC1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t xml:space="preserve"> </w:t>
      </w:r>
      <w:r w:rsidRPr="0074013E">
        <w:rPr>
          <w:rFonts w:ascii="Times New Roman" w:hAnsi="Times New Roman" w:cs="Times New Roman"/>
          <w:color w:val="FF0000"/>
          <w:sz w:val="20"/>
          <w:szCs w:val="20"/>
        </w:rPr>
        <w:br w:type="textWrapping" w:clear="all"/>
      </w:r>
    </w:p>
    <w:p w:rsidR="00AD53CB" w:rsidRPr="007376F0" w:rsidRDefault="004B553C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76F0">
        <w:rPr>
          <w:rFonts w:ascii="Times New Roman" w:hAnsi="Times New Roman" w:cs="Times New Roman"/>
          <w:sz w:val="24"/>
          <w:szCs w:val="24"/>
        </w:rPr>
        <w:t>К</w:t>
      </w:r>
      <w:r w:rsidR="001B3526" w:rsidRPr="007376F0">
        <w:rPr>
          <w:rFonts w:ascii="Times New Roman" w:hAnsi="Times New Roman" w:cs="Times New Roman"/>
          <w:sz w:val="24"/>
          <w:szCs w:val="24"/>
        </w:rPr>
        <w:t>ак видно из представленных диаграмм, д</w:t>
      </w:r>
      <w:r w:rsidR="00A75711" w:rsidRPr="007376F0">
        <w:rPr>
          <w:rFonts w:ascii="Times New Roman" w:hAnsi="Times New Roman" w:cs="Times New Roman"/>
          <w:sz w:val="24"/>
          <w:szCs w:val="24"/>
        </w:rPr>
        <w:t>оля расходов, предусмотренных на реализацию муниципальных программ, в 20</w:t>
      </w:r>
      <w:r w:rsidR="00D82F48" w:rsidRPr="007376F0">
        <w:rPr>
          <w:rFonts w:ascii="Times New Roman" w:hAnsi="Times New Roman" w:cs="Times New Roman"/>
          <w:sz w:val="24"/>
          <w:szCs w:val="24"/>
        </w:rPr>
        <w:t>2</w:t>
      </w:r>
      <w:r w:rsidR="007376F0" w:rsidRPr="007376F0">
        <w:rPr>
          <w:rFonts w:ascii="Times New Roman" w:hAnsi="Times New Roman" w:cs="Times New Roman"/>
          <w:sz w:val="24"/>
          <w:szCs w:val="24"/>
        </w:rPr>
        <w:t>2</w:t>
      </w:r>
      <w:r w:rsidR="00A75711" w:rsidRPr="007376F0">
        <w:rPr>
          <w:rFonts w:ascii="Times New Roman" w:hAnsi="Times New Roman" w:cs="Times New Roman"/>
          <w:sz w:val="24"/>
          <w:szCs w:val="24"/>
        </w:rPr>
        <w:t xml:space="preserve"> году состав</w:t>
      </w:r>
      <w:r w:rsidR="001764E7" w:rsidRPr="007376F0">
        <w:rPr>
          <w:rFonts w:ascii="Times New Roman" w:hAnsi="Times New Roman" w:cs="Times New Roman"/>
          <w:sz w:val="24"/>
          <w:szCs w:val="24"/>
        </w:rPr>
        <w:t>ит</w:t>
      </w:r>
      <w:r w:rsidR="00A75711" w:rsidRPr="007376F0">
        <w:rPr>
          <w:rFonts w:ascii="Times New Roman" w:hAnsi="Times New Roman" w:cs="Times New Roman"/>
          <w:sz w:val="24"/>
          <w:szCs w:val="24"/>
        </w:rPr>
        <w:t xml:space="preserve"> </w:t>
      </w:r>
      <w:r w:rsidRPr="007376F0">
        <w:rPr>
          <w:rFonts w:ascii="Times New Roman" w:hAnsi="Times New Roman" w:cs="Times New Roman"/>
          <w:sz w:val="24"/>
          <w:szCs w:val="24"/>
        </w:rPr>
        <w:t>9</w:t>
      </w:r>
      <w:r w:rsidR="002369FE" w:rsidRPr="007376F0">
        <w:rPr>
          <w:rFonts w:ascii="Times New Roman" w:hAnsi="Times New Roman" w:cs="Times New Roman"/>
          <w:sz w:val="24"/>
          <w:szCs w:val="24"/>
        </w:rPr>
        <w:t>3,</w:t>
      </w:r>
      <w:r w:rsidR="007376F0" w:rsidRPr="007376F0">
        <w:rPr>
          <w:rFonts w:ascii="Times New Roman" w:hAnsi="Times New Roman" w:cs="Times New Roman"/>
          <w:sz w:val="24"/>
          <w:szCs w:val="24"/>
        </w:rPr>
        <w:t>2</w:t>
      </w:r>
      <w:r w:rsidR="00A75711" w:rsidRPr="007376F0">
        <w:rPr>
          <w:rFonts w:ascii="Times New Roman" w:hAnsi="Times New Roman" w:cs="Times New Roman"/>
          <w:sz w:val="24"/>
          <w:szCs w:val="24"/>
        </w:rPr>
        <w:t>% от общего объёма расходно</w:t>
      </w:r>
      <w:r w:rsidR="005211F3" w:rsidRPr="007376F0">
        <w:rPr>
          <w:rFonts w:ascii="Times New Roman" w:hAnsi="Times New Roman" w:cs="Times New Roman"/>
          <w:sz w:val="24"/>
          <w:szCs w:val="24"/>
        </w:rPr>
        <w:t>й части районного бюджета, в 20</w:t>
      </w:r>
      <w:r w:rsidRPr="007376F0">
        <w:rPr>
          <w:rFonts w:ascii="Times New Roman" w:hAnsi="Times New Roman" w:cs="Times New Roman"/>
          <w:sz w:val="24"/>
          <w:szCs w:val="24"/>
        </w:rPr>
        <w:t>2</w:t>
      </w:r>
      <w:r w:rsidR="007376F0" w:rsidRPr="007376F0">
        <w:rPr>
          <w:rFonts w:ascii="Times New Roman" w:hAnsi="Times New Roman" w:cs="Times New Roman"/>
          <w:sz w:val="24"/>
          <w:szCs w:val="24"/>
        </w:rPr>
        <w:t>3</w:t>
      </w:r>
      <w:r w:rsidR="00A75711" w:rsidRPr="007376F0">
        <w:rPr>
          <w:rFonts w:ascii="Times New Roman" w:hAnsi="Times New Roman" w:cs="Times New Roman"/>
          <w:sz w:val="24"/>
          <w:szCs w:val="24"/>
        </w:rPr>
        <w:t xml:space="preserve"> году данный показатель планируется в размере </w:t>
      </w:r>
      <w:r w:rsidR="002369FE" w:rsidRPr="007376F0">
        <w:rPr>
          <w:rFonts w:ascii="Times New Roman" w:hAnsi="Times New Roman" w:cs="Times New Roman"/>
          <w:sz w:val="24"/>
          <w:szCs w:val="24"/>
        </w:rPr>
        <w:t>9</w:t>
      </w:r>
      <w:r w:rsidR="007376F0" w:rsidRPr="007376F0">
        <w:rPr>
          <w:rFonts w:ascii="Times New Roman" w:hAnsi="Times New Roman" w:cs="Times New Roman"/>
          <w:sz w:val="24"/>
          <w:szCs w:val="24"/>
        </w:rPr>
        <w:t>4,3</w:t>
      </w:r>
      <w:r w:rsidR="00A75711" w:rsidRPr="007376F0">
        <w:rPr>
          <w:rFonts w:ascii="Times New Roman" w:hAnsi="Times New Roman" w:cs="Times New Roman"/>
          <w:sz w:val="24"/>
          <w:szCs w:val="24"/>
        </w:rPr>
        <w:t>%</w:t>
      </w:r>
      <w:r w:rsidR="00F54B5B" w:rsidRPr="007376F0">
        <w:rPr>
          <w:rFonts w:ascii="Times New Roman" w:hAnsi="Times New Roman" w:cs="Times New Roman"/>
          <w:sz w:val="24"/>
          <w:szCs w:val="24"/>
        </w:rPr>
        <w:t>, а</w:t>
      </w:r>
      <w:r w:rsidR="00A75711" w:rsidRPr="007376F0">
        <w:rPr>
          <w:rFonts w:ascii="Times New Roman" w:hAnsi="Times New Roman" w:cs="Times New Roman"/>
          <w:sz w:val="24"/>
          <w:szCs w:val="24"/>
        </w:rPr>
        <w:t xml:space="preserve"> в 20</w:t>
      </w:r>
      <w:r w:rsidR="001B4B29" w:rsidRPr="007376F0">
        <w:rPr>
          <w:rFonts w:ascii="Times New Roman" w:hAnsi="Times New Roman" w:cs="Times New Roman"/>
          <w:sz w:val="24"/>
          <w:szCs w:val="24"/>
        </w:rPr>
        <w:t>2</w:t>
      </w:r>
      <w:r w:rsidR="007376F0" w:rsidRPr="007376F0">
        <w:rPr>
          <w:rFonts w:ascii="Times New Roman" w:hAnsi="Times New Roman" w:cs="Times New Roman"/>
          <w:sz w:val="24"/>
          <w:szCs w:val="24"/>
        </w:rPr>
        <w:t>4</w:t>
      </w:r>
      <w:r w:rsidR="00A75711" w:rsidRPr="007376F0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5211F3" w:rsidRPr="007376F0">
        <w:rPr>
          <w:rFonts w:ascii="Times New Roman" w:hAnsi="Times New Roman" w:cs="Times New Roman"/>
          <w:sz w:val="24"/>
          <w:szCs w:val="24"/>
        </w:rPr>
        <w:t>9</w:t>
      </w:r>
      <w:r w:rsidR="007376F0" w:rsidRPr="007376F0">
        <w:rPr>
          <w:rFonts w:ascii="Times New Roman" w:hAnsi="Times New Roman" w:cs="Times New Roman"/>
          <w:sz w:val="24"/>
          <w:szCs w:val="24"/>
        </w:rPr>
        <w:t>2,9</w:t>
      </w:r>
      <w:r w:rsidR="00A75711" w:rsidRPr="007376F0">
        <w:rPr>
          <w:rFonts w:ascii="Times New Roman" w:hAnsi="Times New Roman" w:cs="Times New Roman"/>
          <w:sz w:val="24"/>
          <w:szCs w:val="24"/>
        </w:rPr>
        <w:t>%.</w:t>
      </w:r>
      <w:r w:rsidR="00E7408C" w:rsidRPr="00737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42B" w:rsidRPr="00004CFF" w:rsidRDefault="00D3142B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4CFF">
        <w:rPr>
          <w:rFonts w:ascii="Times New Roman" w:hAnsi="Times New Roman" w:cs="Times New Roman"/>
          <w:sz w:val="24"/>
          <w:szCs w:val="24"/>
        </w:rPr>
        <w:lastRenderedPageBreak/>
        <w:t>Планирование бюджетных ассигнований осуществлялось в порядке, установленном Финансовым управлением</w:t>
      </w:r>
      <w:r w:rsidR="00746894" w:rsidRPr="00004CFF">
        <w:rPr>
          <w:rStyle w:val="af2"/>
          <w:rFonts w:ascii="Times New Roman" w:hAnsi="Times New Roman" w:cs="Times New Roman"/>
          <w:sz w:val="24"/>
          <w:szCs w:val="24"/>
        </w:rPr>
        <w:footnoteReference w:id="5"/>
      </w:r>
      <w:r w:rsidRPr="00004CFF">
        <w:rPr>
          <w:rFonts w:ascii="Times New Roman" w:hAnsi="Times New Roman" w:cs="Times New Roman"/>
          <w:sz w:val="24"/>
          <w:szCs w:val="24"/>
        </w:rPr>
        <w:t>, в соответствии с требованиями ста</w:t>
      </w:r>
      <w:r w:rsidR="002E3841" w:rsidRPr="00004CFF">
        <w:rPr>
          <w:rFonts w:ascii="Times New Roman" w:hAnsi="Times New Roman" w:cs="Times New Roman"/>
          <w:sz w:val="24"/>
          <w:szCs w:val="24"/>
        </w:rPr>
        <w:t>тьи 174.2 Бюджетного кодекса РФ</w:t>
      </w:r>
      <w:r w:rsidR="006F6E33" w:rsidRPr="00004CFF">
        <w:rPr>
          <w:rFonts w:ascii="Times New Roman" w:hAnsi="Times New Roman" w:cs="Times New Roman"/>
          <w:sz w:val="24"/>
          <w:szCs w:val="24"/>
        </w:rPr>
        <w:t>.</w:t>
      </w:r>
    </w:p>
    <w:p w:rsidR="00D3142B" w:rsidRDefault="006F6E33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4CFF">
        <w:rPr>
          <w:rFonts w:ascii="Times New Roman" w:hAnsi="Times New Roman" w:cs="Times New Roman"/>
          <w:sz w:val="24"/>
          <w:szCs w:val="24"/>
        </w:rPr>
        <w:t xml:space="preserve">При этом необходимо обратить внимание Финансового управления </w:t>
      </w:r>
      <w:r w:rsidR="00483C66" w:rsidRPr="00004CFF">
        <w:rPr>
          <w:rFonts w:ascii="Times New Roman" w:hAnsi="Times New Roman" w:cs="Times New Roman"/>
          <w:sz w:val="24"/>
          <w:szCs w:val="24"/>
        </w:rPr>
        <w:t>на</w:t>
      </w:r>
      <w:r w:rsidRPr="00004CFF">
        <w:rPr>
          <w:rFonts w:ascii="Times New Roman" w:hAnsi="Times New Roman" w:cs="Times New Roman"/>
          <w:sz w:val="24"/>
          <w:szCs w:val="24"/>
        </w:rPr>
        <w:t xml:space="preserve"> необходимост</w:t>
      </w:r>
      <w:r w:rsidR="00483C66" w:rsidRPr="00004CFF">
        <w:rPr>
          <w:rFonts w:ascii="Times New Roman" w:hAnsi="Times New Roman" w:cs="Times New Roman"/>
          <w:sz w:val="24"/>
          <w:szCs w:val="24"/>
        </w:rPr>
        <w:t>ь</w:t>
      </w:r>
      <w:r w:rsidRPr="00004CFF">
        <w:rPr>
          <w:rFonts w:ascii="Times New Roman" w:hAnsi="Times New Roman" w:cs="Times New Roman"/>
          <w:sz w:val="24"/>
          <w:szCs w:val="24"/>
        </w:rPr>
        <w:t xml:space="preserve"> уточнения отдельных показателей</w:t>
      </w:r>
      <w:r w:rsidR="008000AC" w:rsidRPr="00004CFF">
        <w:rPr>
          <w:rFonts w:ascii="Times New Roman" w:hAnsi="Times New Roman" w:cs="Times New Roman"/>
          <w:sz w:val="24"/>
          <w:szCs w:val="24"/>
        </w:rPr>
        <w:t xml:space="preserve"> и условий планирования бюджетных ассигнований, регламентированных названным выше приказом, которые не в полной мере соответствуют действующему законодательству</w:t>
      </w:r>
      <w:r w:rsidR="004B553C" w:rsidRPr="00004CFF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8D0478" w:rsidRPr="00004CFF">
        <w:rPr>
          <w:rFonts w:ascii="Times New Roman" w:hAnsi="Times New Roman" w:cs="Times New Roman"/>
          <w:sz w:val="24"/>
          <w:szCs w:val="24"/>
        </w:rPr>
        <w:t>.</w:t>
      </w:r>
    </w:p>
    <w:p w:rsidR="007A7261" w:rsidRPr="00004CFF" w:rsidRDefault="007A7261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68C9" w:rsidRPr="00B30B44" w:rsidRDefault="00941FBB" w:rsidP="005956CC">
      <w:pPr>
        <w:pStyle w:val="a4"/>
        <w:numPr>
          <w:ilvl w:val="1"/>
          <w:numId w:val="38"/>
        </w:numPr>
        <w:spacing w:after="0"/>
        <w:ind w:lef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0B44">
        <w:rPr>
          <w:rFonts w:ascii="Times New Roman" w:hAnsi="Times New Roman" w:cs="Times New Roman"/>
          <w:i/>
          <w:sz w:val="24"/>
          <w:szCs w:val="24"/>
        </w:rPr>
        <w:t xml:space="preserve">Общая характеристика расходов районного бюджета </w:t>
      </w:r>
    </w:p>
    <w:p w:rsidR="00C2717F" w:rsidRPr="00B30B44" w:rsidRDefault="00C2717F" w:rsidP="000D0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41EA" w:rsidRPr="0067007D" w:rsidRDefault="00BC41EA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007D">
        <w:rPr>
          <w:rFonts w:ascii="Times New Roman" w:hAnsi="Times New Roman" w:cs="Times New Roman"/>
          <w:sz w:val="24"/>
          <w:szCs w:val="24"/>
        </w:rPr>
        <w:t>Согласно проекту решения о районном бюджете общий объем расходов на 20</w:t>
      </w:r>
      <w:r w:rsidR="00443322" w:rsidRPr="0067007D">
        <w:rPr>
          <w:rFonts w:ascii="Times New Roman" w:hAnsi="Times New Roman" w:cs="Times New Roman"/>
          <w:sz w:val="24"/>
          <w:szCs w:val="24"/>
        </w:rPr>
        <w:t>2</w:t>
      </w:r>
      <w:r w:rsidR="008419F6" w:rsidRPr="0067007D">
        <w:rPr>
          <w:rFonts w:ascii="Times New Roman" w:hAnsi="Times New Roman" w:cs="Times New Roman"/>
          <w:sz w:val="24"/>
          <w:szCs w:val="24"/>
        </w:rPr>
        <w:t>2</w:t>
      </w:r>
      <w:r w:rsidRPr="0067007D">
        <w:rPr>
          <w:rFonts w:ascii="Times New Roman" w:hAnsi="Times New Roman" w:cs="Times New Roman"/>
          <w:sz w:val="24"/>
          <w:szCs w:val="24"/>
        </w:rPr>
        <w:t xml:space="preserve"> год предусматривается в сумме </w:t>
      </w:r>
      <w:r w:rsidR="008419F6" w:rsidRPr="0067007D">
        <w:rPr>
          <w:rFonts w:ascii="Times New Roman" w:hAnsi="Times New Roman" w:cs="Times New Roman"/>
          <w:sz w:val="24"/>
          <w:szCs w:val="24"/>
        </w:rPr>
        <w:t>2 463 240,2</w:t>
      </w:r>
      <w:r w:rsidRPr="0067007D">
        <w:rPr>
          <w:rFonts w:ascii="Times New Roman" w:hAnsi="Times New Roman" w:cs="Times New Roman"/>
          <w:sz w:val="24"/>
          <w:szCs w:val="24"/>
        </w:rPr>
        <w:t xml:space="preserve"> тыс. руб. что составляет </w:t>
      </w:r>
      <w:r w:rsidR="0067007D" w:rsidRPr="0067007D">
        <w:rPr>
          <w:rFonts w:ascii="Times New Roman" w:hAnsi="Times New Roman" w:cs="Times New Roman"/>
          <w:sz w:val="24"/>
          <w:szCs w:val="24"/>
        </w:rPr>
        <w:t>93,4</w:t>
      </w:r>
      <w:r w:rsidRPr="0067007D">
        <w:rPr>
          <w:rFonts w:ascii="Times New Roman" w:hAnsi="Times New Roman" w:cs="Times New Roman"/>
          <w:sz w:val="24"/>
          <w:szCs w:val="24"/>
        </w:rPr>
        <w:t>% к у</w:t>
      </w:r>
      <w:r w:rsidR="008539D1" w:rsidRPr="0067007D">
        <w:rPr>
          <w:rFonts w:ascii="Times New Roman" w:hAnsi="Times New Roman" w:cs="Times New Roman"/>
          <w:sz w:val="24"/>
          <w:szCs w:val="24"/>
        </w:rPr>
        <w:t>точненному</w:t>
      </w:r>
      <w:r w:rsidR="00125B04" w:rsidRPr="0067007D">
        <w:rPr>
          <w:rFonts w:ascii="Times New Roman" w:hAnsi="Times New Roman" w:cs="Times New Roman"/>
          <w:sz w:val="24"/>
          <w:szCs w:val="24"/>
        </w:rPr>
        <w:t xml:space="preserve"> </w:t>
      </w:r>
      <w:r w:rsidR="002369FE" w:rsidRPr="0067007D">
        <w:rPr>
          <w:rFonts w:ascii="Times New Roman" w:hAnsi="Times New Roman" w:cs="Times New Roman"/>
          <w:sz w:val="24"/>
          <w:szCs w:val="24"/>
        </w:rPr>
        <w:t>показателю 202</w:t>
      </w:r>
      <w:r w:rsidR="008419F6" w:rsidRPr="0067007D">
        <w:rPr>
          <w:rFonts w:ascii="Times New Roman" w:hAnsi="Times New Roman" w:cs="Times New Roman"/>
          <w:sz w:val="24"/>
          <w:szCs w:val="24"/>
        </w:rPr>
        <w:t>1</w:t>
      </w:r>
      <w:r w:rsidRPr="0067007D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8419F6" w:rsidRPr="0067007D">
        <w:rPr>
          <w:rFonts w:ascii="Times New Roman" w:hAnsi="Times New Roman" w:cs="Times New Roman"/>
          <w:sz w:val="24"/>
          <w:szCs w:val="24"/>
        </w:rPr>
        <w:t>2 638 688,3</w:t>
      </w:r>
      <w:r w:rsidR="00314DBC" w:rsidRPr="0067007D">
        <w:rPr>
          <w:rFonts w:ascii="Times New Roman" w:hAnsi="Times New Roman" w:cs="Times New Roman"/>
          <w:sz w:val="24"/>
          <w:szCs w:val="24"/>
        </w:rPr>
        <w:t xml:space="preserve"> </w:t>
      </w:r>
      <w:r w:rsidRPr="0067007D">
        <w:rPr>
          <w:rFonts w:ascii="Times New Roman" w:hAnsi="Times New Roman" w:cs="Times New Roman"/>
          <w:sz w:val="24"/>
          <w:szCs w:val="24"/>
        </w:rPr>
        <w:t>тыс. руб.)</w:t>
      </w:r>
      <w:r w:rsidR="0050447C" w:rsidRPr="0067007D">
        <w:rPr>
          <w:rStyle w:val="af2"/>
          <w:rFonts w:ascii="Times New Roman" w:hAnsi="Times New Roman" w:cs="Times New Roman"/>
          <w:sz w:val="24"/>
          <w:szCs w:val="24"/>
        </w:rPr>
        <w:footnoteReference w:id="6"/>
      </w:r>
      <w:r w:rsidRPr="0067007D">
        <w:rPr>
          <w:rFonts w:ascii="Times New Roman" w:hAnsi="Times New Roman" w:cs="Times New Roman"/>
          <w:sz w:val="24"/>
          <w:szCs w:val="24"/>
        </w:rPr>
        <w:t>.</w:t>
      </w:r>
    </w:p>
    <w:p w:rsidR="00BC41EA" w:rsidRPr="0067007D" w:rsidRDefault="00B3287E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007D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67007D" w:rsidRPr="0067007D">
        <w:rPr>
          <w:rFonts w:ascii="Times New Roman" w:hAnsi="Times New Roman" w:cs="Times New Roman"/>
          <w:sz w:val="24"/>
          <w:szCs w:val="24"/>
        </w:rPr>
        <w:t>3</w:t>
      </w:r>
      <w:r w:rsidRPr="0067007D">
        <w:rPr>
          <w:rFonts w:ascii="Times New Roman" w:hAnsi="Times New Roman" w:cs="Times New Roman"/>
          <w:sz w:val="24"/>
          <w:szCs w:val="24"/>
        </w:rPr>
        <w:t xml:space="preserve"> – 202</w:t>
      </w:r>
      <w:r w:rsidR="0067007D" w:rsidRPr="0067007D">
        <w:rPr>
          <w:rFonts w:ascii="Times New Roman" w:hAnsi="Times New Roman" w:cs="Times New Roman"/>
          <w:sz w:val="24"/>
          <w:szCs w:val="24"/>
        </w:rPr>
        <w:t>4</w:t>
      </w:r>
      <w:r w:rsidRPr="0067007D">
        <w:rPr>
          <w:rFonts w:ascii="Times New Roman" w:hAnsi="Times New Roman" w:cs="Times New Roman"/>
          <w:sz w:val="24"/>
          <w:szCs w:val="24"/>
        </w:rPr>
        <w:t xml:space="preserve"> годов р</w:t>
      </w:r>
      <w:r w:rsidR="00BC41EA" w:rsidRPr="0067007D">
        <w:rPr>
          <w:rFonts w:ascii="Times New Roman" w:hAnsi="Times New Roman" w:cs="Times New Roman"/>
          <w:sz w:val="24"/>
          <w:szCs w:val="24"/>
        </w:rPr>
        <w:t xml:space="preserve">асходы районного бюджета запланированы в объеме </w:t>
      </w:r>
      <w:r w:rsidR="0067007D" w:rsidRPr="0067007D">
        <w:rPr>
          <w:rFonts w:ascii="Times New Roman" w:hAnsi="Times New Roman" w:cs="Times New Roman"/>
          <w:sz w:val="24"/>
          <w:szCs w:val="24"/>
        </w:rPr>
        <w:t>2 338 789,4</w:t>
      </w:r>
      <w:r w:rsidR="00BC41EA" w:rsidRPr="0067007D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081ACC" w:rsidRPr="0067007D">
        <w:rPr>
          <w:rFonts w:ascii="Times New Roman" w:hAnsi="Times New Roman" w:cs="Times New Roman"/>
          <w:sz w:val="24"/>
          <w:szCs w:val="24"/>
        </w:rPr>
        <w:t xml:space="preserve"> и </w:t>
      </w:r>
      <w:r w:rsidR="0067007D" w:rsidRPr="0067007D">
        <w:rPr>
          <w:rFonts w:ascii="Times New Roman" w:hAnsi="Times New Roman" w:cs="Times New Roman"/>
          <w:sz w:val="24"/>
          <w:szCs w:val="24"/>
        </w:rPr>
        <w:t>2 343 336,8</w:t>
      </w:r>
      <w:r w:rsidR="00081ACC" w:rsidRPr="0067007D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BC41EA" w:rsidRPr="0067007D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BC41EA" w:rsidRDefault="00BC41EA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007D">
        <w:rPr>
          <w:rFonts w:ascii="Times New Roman" w:hAnsi="Times New Roman" w:cs="Times New Roman"/>
          <w:sz w:val="24"/>
          <w:szCs w:val="24"/>
        </w:rPr>
        <w:t>Сравнительная информация по р</w:t>
      </w:r>
      <w:r w:rsidR="000A76B6" w:rsidRPr="0067007D">
        <w:rPr>
          <w:rFonts w:ascii="Times New Roman" w:hAnsi="Times New Roman" w:cs="Times New Roman"/>
          <w:sz w:val="24"/>
          <w:szCs w:val="24"/>
        </w:rPr>
        <w:t>асходам районного бюджета на 202</w:t>
      </w:r>
      <w:r w:rsidR="00B30B44" w:rsidRPr="0067007D">
        <w:rPr>
          <w:rFonts w:ascii="Times New Roman" w:hAnsi="Times New Roman" w:cs="Times New Roman"/>
          <w:sz w:val="24"/>
          <w:szCs w:val="24"/>
        </w:rPr>
        <w:t>2</w:t>
      </w:r>
      <w:r w:rsidR="000D0B69" w:rsidRPr="0067007D">
        <w:rPr>
          <w:rFonts w:ascii="Times New Roman" w:hAnsi="Times New Roman" w:cs="Times New Roman"/>
          <w:sz w:val="24"/>
          <w:szCs w:val="24"/>
        </w:rPr>
        <w:t xml:space="preserve"> </w:t>
      </w:r>
      <w:r w:rsidR="00DF6949" w:rsidRPr="0067007D">
        <w:rPr>
          <w:rFonts w:ascii="Times New Roman" w:hAnsi="Times New Roman" w:cs="Times New Roman"/>
          <w:sz w:val="24"/>
          <w:szCs w:val="24"/>
        </w:rPr>
        <w:t>-</w:t>
      </w:r>
      <w:r w:rsidR="000D0B69" w:rsidRPr="0067007D">
        <w:rPr>
          <w:rFonts w:ascii="Times New Roman" w:hAnsi="Times New Roman" w:cs="Times New Roman"/>
          <w:sz w:val="24"/>
          <w:szCs w:val="24"/>
        </w:rPr>
        <w:t xml:space="preserve"> </w:t>
      </w:r>
      <w:r w:rsidR="00DF6949" w:rsidRPr="0067007D">
        <w:rPr>
          <w:rFonts w:ascii="Times New Roman" w:hAnsi="Times New Roman" w:cs="Times New Roman"/>
          <w:sz w:val="24"/>
          <w:szCs w:val="24"/>
        </w:rPr>
        <w:t>20</w:t>
      </w:r>
      <w:r w:rsidR="00414855" w:rsidRPr="0067007D">
        <w:rPr>
          <w:rFonts w:ascii="Times New Roman" w:hAnsi="Times New Roman" w:cs="Times New Roman"/>
          <w:sz w:val="24"/>
          <w:szCs w:val="24"/>
        </w:rPr>
        <w:t>2</w:t>
      </w:r>
      <w:r w:rsidR="00B30B44" w:rsidRPr="0067007D">
        <w:rPr>
          <w:rFonts w:ascii="Times New Roman" w:hAnsi="Times New Roman" w:cs="Times New Roman"/>
          <w:sz w:val="24"/>
          <w:szCs w:val="24"/>
        </w:rPr>
        <w:t>4</w:t>
      </w:r>
      <w:r w:rsidR="00DF6949" w:rsidRPr="0067007D">
        <w:rPr>
          <w:rFonts w:ascii="Times New Roman" w:hAnsi="Times New Roman" w:cs="Times New Roman"/>
          <w:sz w:val="24"/>
          <w:szCs w:val="24"/>
        </w:rPr>
        <w:t xml:space="preserve"> годы приведена в таблице </w:t>
      </w:r>
      <w:r w:rsidR="000042A2" w:rsidRPr="0067007D">
        <w:rPr>
          <w:rFonts w:ascii="Times New Roman" w:hAnsi="Times New Roman" w:cs="Times New Roman"/>
          <w:sz w:val="24"/>
          <w:szCs w:val="24"/>
        </w:rPr>
        <w:t xml:space="preserve">№ </w:t>
      </w:r>
      <w:r w:rsidR="006F0DDC">
        <w:rPr>
          <w:rFonts w:ascii="Times New Roman" w:hAnsi="Times New Roman" w:cs="Times New Roman"/>
          <w:sz w:val="24"/>
          <w:szCs w:val="24"/>
        </w:rPr>
        <w:t>5</w:t>
      </w:r>
      <w:r w:rsidRPr="0067007D">
        <w:rPr>
          <w:rFonts w:ascii="Times New Roman" w:hAnsi="Times New Roman" w:cs="Times New Roman"/>
          <w:sz w:val="24"/>
          <w:szCs w:val="24"/>
        </w:rPr>
        <w:t>.</w:t>
      </w:r>
    </w:p>
    <w:p w:rsidR="00BC41EA" w:rsidRPr="0067007D" w:rsidRDefault="002E3841" w:rsidP="00BC41E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7007D">
        <w:rPr>
          <w:rFonts w:ascii="Times New Roman" w:hAnsi="Times New Roman" w:cs="Times New Roman"/>
          <w:sz w:val="20"/>
          <w:szCs w:val="20"/>
        </w:rPr>
        <w:t xml:space="preserve">Таблица № </w:t>
      </w:r>
      <w:r w:rsidR="006F0DDC">
        <w:rPr>
          <w:rFonts w:ascii="Times New Roman" w:hAnsi="Times New Roman" w:cs="Times New Roman"/>
          <w:sz w:val="20"/>
          <w:szCs w:val="20"/>
        </w:rPr>
        <w:t>5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4111"/>
        <w:gridCol w:w="1560"/>
        <w:gridCol w:w="1559"/>
        <w:gridCol w:w="1417"/>
      </w:tblGrid>
      <w:tr w:rsidR="00BC41EA" w:rsidRPr="0067007D" w:rsidTr="00BC6A82">
        <w:trPr>
          <w:trHeight w:val="504"/>
        </w:trPr>
        <w:tc>
          <w:tcPr>
            <w:tcW w:w="709" w:type="dxa"/>
            <w:vAlign w:val="center"/>
          </w:tcPr>
          <w:p w:rsidR="00BC41EA" w:rsidRPr="0067007D" w:rsidRDefault="00BC41EA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07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700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67007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700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BC41EA" w:rsidRPr="0067007D" w:rsidRDefault="00F313C7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0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BC41EA" w:rsidRPr="0067007D">
              <w:rPr>
                <w:rFonts w:ascii="Times New Roman" w:hAnsi="Times New Roman" w:cs="Times New Roman"/>
                <w:sz w:val="16"/>
                <w:szCs w:val="16"/>
              </w:rPr>
              <w:t>оказатели</w:t>
            </w:r>
          </w:p>
        </w:tc>
        <w:tc>
          <w:tcPr>
            <w:tcW w:w="1560" w:type="dxa"/>
            <w:vAlign w:val="center"/>
          </w:tcPr>
          <w:p w:rsidR="00BC41EA" w:rsidRPr="0067007D" w:rsidRDefault="00BC41EA" w:rsidP="003C7E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07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F3C66" w:rsidRPr="006700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C7EFF" w:rsidRPr="006700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7007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BC41EA" w:rsidRPr="0067007D" w:rsidRDefault="00BC41EA" w:rsidP="003C7E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07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81ACC" w:rsidRPr="006700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C7EFF" w:rsidRPr="006700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7007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BC41EA" w:rsidRPr="0067007D" w:rsidRDefault="00BC41EA" w:rsidP="003C7E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07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14855" w:rsidRPr="006700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C7EFF" w:rsidRPr="006700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A77DE" w:rsidRPr="006700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007D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C2717F" w:rsidRPr="0067007D" w:rsidTr="00A30AAA">
        <w:trPr>
          <w:trHeight w:val="159"/>
        </w:trPr>
        <w:tc>
          <w:tcPr>
            <w:tcW w:w="709" w:type="dxa"/>
            <w:vAlign w:val="center"/>
          </w:tcPr>
          <w:p w:rsidR="00C2717F" w:rsidRPr="0067007D" w:rsidRDefault="00C2717F" w:rsidP="007B29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7007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111" w:type="dxa"/>
            <w:vAlign w:val="center"/>
          </w:tcPr>
          <w:p w:rsidR="00C2717F" w:rsidRPr="0067007D" w:rsidRDefault="00C2717F" w:rsidP="007B29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7007D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560" w:type="dxa"/>
            <w:vAlign w:val="center"/>
          </w:tcPr>
          <w:p w:rsidR="00C2717F" w:rsidRPr="0067007D" w:rsidRDefault="00C2717F" w:rsidP="007B29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7007D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559" w:type="dxa"/>
            <w:vAlign w:val="center"/>
          </w:tcPr>
          <w:p w:rsidR="00C2717F" w:rsidRPr="0067007D" w:rsidRDefault="00C2717F" w:rsidP="007B29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7007D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417" w:type="dxa"/>
            <w:vAlign w:val="center"/>
          </w:tcPr>
          <w:p w:rsidR="00C2717F" w:rsidRPr="0067007D" w:rsidRDefault="00C2717F" w:rsidP="007B29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7007D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BC41EA" w:rsidRPr="0067007D" w:rsidTr="004F26B1">
        <w:trPr>
          <w:trHeight w:val="323"/>
        </w:trPr>
        <w:tc>
          <w:tcPr>
            <w:tcW w:w="709" w:type="dxa"/>
            <w:vAlign w:val="center"/>
          </w:tcPr>
          <w:p w:rsidR="00BC41EA" w:rsidRPr="0067007D" w:rsidRDefault="00A00366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0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  <w:vAlign w:val="center"/>
          </w:tcPr>
          <w:p w:rsidR="00BC41EA" w:rsidRPr="0067007D" w:rsidRDefault="00F313C7" w:rsidP="007B2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0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BC41EA" w:rsidRPr="0067007D">
              <w:rPr>
                <w:rFonts w:ascii="Times New Roman" w:hAnsi="Times New Roman" w:cs="Times New Roman"/>
                <w:sz w:val="16"/>
                <w:szCs w:val="16"/>
              </w:rPr>
              <w:t>роект решения о районном бюджете</w:t>
            </w:r>
            <w:r w:rsidR="00DF6949" w:rsidRPr="0067007D">
              <w:rPr>
                <w:rFonts w:ascii="Times New Roman" w:hAnsi="Times New Roman" w:cs="Times New Roman"/>
                <w:sz w:val="16"/>
                <w:szCs w:val="16"/>
              </w:rPr>
              <w:t>, тыс. руб</w:t>
            </w:r>
            <w:r w:rsidR="00182432" w:rsidRPr="006700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vAlign w:val="center"/>
          </w:tcPr>
          <w:p w:rsidR="00BC41EA" w:rsidRPr="0067007D" w:rsidRDefault="003C7EFF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7007D">
              <w:rPr>
                <w:rFonts w:ascii="Times New Roman" w:hAnsi="Times New Roman" w:cs="Times New Roman"/>
                <w:sz w:val="16"/>
                <w:szCs w:val="16"/>
              </w:rPr>
              <w:t>2 463 240,2</w:t>
            </w:r>
          </w:p>
        </w:tc>
        <w:tc>
          <w:tcPr>
            <w:tcW w:w="1559" w:type="dxa"/>
            <w:vAlign w:val="center"/>
          </w:tcPr>
          <w:p w:rsidR="00BC41EA" w:rsidRPr="0067007D" w:rsidRDefault="003C7EFF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7007D">
              <w:rPr>
                <w:rFonts w:ascii="Times New Roman" w:hAnsi="Times New Roman" w:cs="Times New Roman"/>
                <w:sz w:val="16"/>
                <w:szCs w:val="16"/>
              </w:rPr>
              <w:t>2 338 789,4</w:t>
            </w:r>
          </w:p>
        </w:tc>
        <w:tc>
          <w:tcPr>
            <w:tcW w:w="1417" w:type="dxa"/>
            <w:vAlign w:val="center"/>
          </w:tcPr>
          <w:p w:rsidR="00BC41EA" w:rsidRPr="0067007D" w:rsidRDefault="003C7EFF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7007D">
              <w:rPr>
                <w:rFonts w:ascii="Times New Roman" w:hAnsi="Times New Roman" w:cs="Times New Roman"/>
                <w:sz w:val="16"/>
                <w:szCs w:val="16"/>
              </w:rPr>
              <w:t>2 343 336,8</w:t>
            </w:r>
          </w:p>
        </w:tc>
      </w:tr>
      <w:tr w:rsidR="00BC41EA" w:rsidRPr="0067007D" w:rsidTr="004F26B1">
        <w:trPr>
          <w:trHeight w:val="272"/>
        </w:trPr>
        <w:tc>
          <w:tcPr>
            <w:tcW w:w="709" w:type="dxa"/>
            <w:vAlign w:val="center"/>
          </w:tcPr>
          <w:p w:rsidR="00BC41EA" w:rsidRPr="0067007D" w:rsidRDefault="00A00366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07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4111" w:type="dxa"/>
            <w:vAlign w:val="center"/>
          </w:tcPr>
          <w:p w:rsidR="00BC41EA" w:rsidRPr="0067007D" w:rsidRDefault="00A00366" w:rsidP="007B2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07D">
              <w:rPr>
                <w:rFonts w:ascii="Times New Roman" w:hAnsi="Times New Roman" w:cs="Times New Roman"/>
                <w:sz w:val="16"/>
                <w:szCs w:val="16"/>
              </w:rPr>
              <w:t>к предыдущему</w:t>
            </w:r>
            <w:r w:rsidR="00632523" w:rsidRPr="0067007D">
              <w:rPr>
                <w:rFonts w:ascii="Times New Roman" w:hAnsi="Times New Roman" w:cs="Times New Roman"/>
                <w:sz w:val="16"/>
                <w:szCs w:val="16"/>
              </w:rPr>
              <w:t xml:space="preserve"> проектному году</w:t>
            </w:r>
            <w:r w:rsidRPr="0067007D">
              <w:rPr>
                <w:rFonts w:ascii="Times New Roman" w:hAnsi="Times New Roman" w:cs="Times New Roman"/>
                <w:sz w:val="16"/>
                <w:szCs w:val="16"/>
              </w:rPr>
              <w:t>, тыс. руб.</w:t>
            </w:r>
          </w:p>
        </w:tc>
        <w:tc>
          <w:tcPr>
            <w:tcW w:w="1560" w:type="dxa"/>
            <w:vAlign w:val="center"/>
          </w:tcPr>
          <w:p w:rsidR="00BC41EA" w:rsidRPr="0067007D" w:rsidRDefault="008419F6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7007D">
              <w:rPr>
                <w:rFonts w:ascii="Times New Roman" w:hAnsi="Times New Roman" w:cs="Times New Roman"/>
                <w:sz w:val="16"/>
                <w:szCs w:val="16"/>
              </w:rPr>
              <w:t>-175 448,1</w:t>
            </w:r>
          </w:p>
        </w:tc>
        <w:tc>
          <w:tcPr>
            <w:tcW w:w="1559" w:type="dxa"/>
            <w:vAlign w:val="center"/>
          </w:tcPr>
          <w:p w:rsidR="00BC41EA" w:rsidRPr="0067007D" w:rsidRDefault="008419F6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7007D">
              <w:rPr>
                <w:rFonts w:ascii="Times New Roman" w:hAnsi="Times New Roman" w:cs="Times New Roman"/>
                <w:sz w:val="16"/>
                <w:szCs w:val="16"/>
              </w:rPr>
              <w:t>+56 015,1</w:t>
            </w:r>
          </w:p>
        </w:tc>
        <w:tc>
          <w:tcPr>
            <w:tcW w:w="1417" w:type="dxa"/>
            <w:vAlign w:val="center"/>
          </w:tcPr>
          <w:p w:rsidR="00BC41EA" w:rsidRPr="0067007D" w:rsidRDefault="008419F6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7007D">
              <w:rPr>
                <w:rFonts w:ascii="Times New Roman" w:hAnsi="Times New Roman" w:cs="Times New Roman"/>
                <w:sz w:val="16"/>
                <w:szCs w:val="16"/>
              </w:rPr>
              <w:t>-35 311,2</w:t>
            </w:r>
          </w:p>
        </w:tc>
      </w:tr>
      <w:tr w:rsidR="00BC41EA" w:rsidRPr="0067007D" w:rsidTr="004F26B1">
        <w:trPr>
          <w:trHeight w:val="275"/>
        </w:trPr>
        <w:tc>
          <w:tcPr>
            <w:tcW w:w="709" w:type="dxa"/>
            <w:vAlign w:val="center"/>
          </w:tcPr>
          <w:p w:rsidR="00BC41EA" w:rsidRPr="0067007D" w:rsidRDefault="00A00366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07D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4111" w:type="dxa"/>
            <w:vAlign w:val="center"/>
          </w:tcPr>
          <w:p w:rsidR="00BC41EA" w:rsidRPr="0067007D" w:rsidRDefault="00A00366" w:rsidP="007B2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07D">
              <w:rPr>
                <w:rFonts w:ascii="Times New Roman" w:hAnsi="Times New Roman" w:cs="Times New Roman"/>
                <w:sz w:val="16"/>
                <w:szCs w:val="16"/>
              </w:rPr>
              <w:t>к предыдущему</w:t>
            </w:r>
            <w:r w:rsidR="00632523" w:rsidRPr="0067007D">
              <w:rPr>
                <w:rFonts w:ascii="Times New Roman" w:hAnsi="Times New Roman" w:cs="Times New Roman"/>
                <w:sz w:val="16"/>
                <w:szCs w:val="16"/>
              </w:rPr>
              <w:t xml:space="preserve"> проектному</w:t>
            </w:r>
            <w:r w:rsidRPr="0067007D">
              <w:rPr>
                <w:rFonts w:ascii="Times New Roman" w:hAnsi="Times New Roman" w:cs="Times New Roman"/>
                <w:sz w:val="16"/>
                <w:szCs w:val="16"/>
              </w:rPr>
              <w:t xml:space="preserve"> году, %</w:t>
            </w:r>
          </w:p>
        </w:tc>
        <w:tc>
          <w:tcPr>
            <w:tcW w:w="1560" w:type="dxa"/>
            <w:vAlign w:val="center"/>
          </w:tcPr>
          <w:p w:rsidR="00BC41EA" w:rsidRPr="0067007D" w:rsidRDefault="008419F6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7007D">
              <w:rPr>
                <w:rFonts w:ascii="Times New Roman" w:hAnsi="Times New Roman" w:cs="Times New Roman"/>
                <w:sz w:val="16"/>
                <w:szCs w:val="16"/>
              </w:rPr>
              <w:t>93,4</w:t>
            </w:r>
          </w:p>
        </w:tc>
        <w:tc>
          <w:tcPr>
            <w:tcW w:w="1559" w:type="dxa"/>
            <w:vAlign w:val="center"/>
          </w:tcPr>
          <w:p w:rsidR="00BC41EA" w:rsidRPr="0067007D" w:rsidRDefault="008419F6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7007D">
              <w:rPr>
                <w:rFonts w:ascii="Times New Roman" w:hAnsi="Times New Roman" w:cs="Times New Roman"/>
                <w:sz w:val="16"/>
                <w:szCs w:val="16"/>
              </w:rPr>
              <w:t>102,5</w:t>
            </w:r>
          </w:p>
        </w:tc>
        <w:tc>
          <w:tcPr>
            <w:tcW w:w="1417" w:type="dxa"/>
            <w:vAlign w:val="center"/>
          </w:tcPr>
          <w:p w:rsidR="00BC41EA" w:rsidRPr="0067007D" w:rsidRDefault="008419F6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7007D">
              <w:rPr>
                <w:rFonts w:ascii="Times New Roman" w:hAnsi="Times New Roman" w:cs="Times New Roman"/>
                <w:sz w:val="16"/>
                <w:szCs w:val="16"/>
              </w:rPr>
              <w:t>98,5</w:t>
            </w:r>
          </w:p>
        </w:tc>
      </w:tr>
      <w:tr w:rsidR="00A00366" w:rsidRPr="0067007D" w:rsidTr="004F26B1">
        <w:trPr>
          <w:trHeight w:val="421"/>
        </w:trPr>
        <w:tc>
          <w:tcPr>
            <w:tcW w:w="709" w:type="dxa"/>
            <w:vAlign w:val="center"/>
          </w:tcPr>
          <w:p w:rsidR="00A00366" w:rsidRPr="0067007D" w:rsidRDefault="00A00366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0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1" w:type="dxa"/>
            <w:vAlign w:val="center"/>
          </w:tcPr>
          <w:p w:rsidR="00A00366" w:rsidRPr="0067007D" w:rsidRDefault="003B2A40" w:rsidP="00B30B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07D">
              <w:rPr>
                <w:rFonts w:ascii="Times New Roman" w:hAnsi="Times New Roman" w:cs="Times New Roman"/>
                <w:sz w:val="16"/>
                <w:szCs w:val="16"/>
              </w:rPr>
              <w:t>Решение о районном бюджете на 20</w:t>
            </w:r>
            <w:r w:rsidR="000371CA" w:rsidRPr="006700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30B44" w:rsidRPr="006700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7007D">
              <w:rPr>
                <w:rFonts w:ascii="Times New Roman" w:hAnsi="Times New Roman" w:cs="Times New Roman"/>
                <w:sz w:val="16"/>
                <w:szCs w:val="16"/>
              </w:rPr>
              <w:t>-20</w:t>
            </w:r>
            <w:r w:rsidR="00081ACC" w:rsidRPr="006700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30B44" w:rsidRPr="006700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7007D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  <w:r w:rsidR="00632523" w:rsidRPr="0067007D">
              <w:rPr>
                <w:rFonts w:ascii="Times New Roman" w:hAnsi="Times New Roman" w:cs="Times New Roman"/>
                <w:sz w:val="16"/>
                <w:szCs w:val="16"/>
              </w:rPr>
              <w:t xml:space="preserve"> (в редакции от </w:t>
            </w:r>
            <w:r w:rsidR="00B30B44" w:rsidRPr="0067007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4E04DA" w:rsidRPr="006700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30B44" w:rsidRPr="0067007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="00632523" w:rsidRPr="0067007D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6F6DC9" w:rsidRPr="006700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30B44" w:rsidRPr="006700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32523" w:rsidRPr="0067007D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="00B30B44" w:rsidRPr="0067007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081ACC" w:rsidRPr="0067007D">
              <w:rPr>
                <w:rFonts w:ascii="Times New Roman" w:hAnsi="Times New Roman" w:cs="Times New Roman"/>
                <w:sz w:val="16"/>
                <w:szCs w:val="16"/>
              </w:rPr>
              <w:t>/1-</w:t>
            </w:r>
            <w:r w:rsidR="00B30B44" w:rsidRPr="0067007D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  <w:r w:rsidR="00632523" w:rsidRPr="0067007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BC6836" w:rsidRPr="0067007D">
              <w:rPr>
                <w:rFonts w:ascii="Times New Roman" w:hAnsi="Times New Roman" w:cs="Times New Roman"/>
                <w:sz w:val="16"/>
                <w:szCs w:val="16"/>
              </w:rPr>
              <w:t>, тыс. руб.</w:t>
            </w:r>
          </w:p>
        </w:tc>
        <w:tc>
          <w:tcPr>
            <w:tcW w:w="1560" w:type="dxa"/>
            <w:vAlign w:val="center"/>
          </w:tcPr>
          <w:p w:rsidR="00A00366" w:rsidRPr="0067007D" w:rsidRDefault="003C7EFF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7007D">
              <w:rPr>
                <w:rFonts w:ascii="Times New Roman" w:hAnsi="Times New Roman" w:cs="Times New Roman"/>
                <w:sz w:val="16"/>
                <w:szCs w:val="16"/>
              </w:rPr>
              <w:t>2 282 774,3</w:t>
            </w:r>
          </w:p>
        </w:tc>
        <w:tc>
          <w:tcPr>
            <w:tcW w:w="1559" w:type="dxa"/>
            <w:vAlign w:val="center"/>
          </w:tcPr>
          <w:p w:rsidR="00A00366" w:rsidRPr="0067007D" w:rsidRDefault="003C7EFF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7007D">
              <w:rPr>
                <w:rFonts w:ascii="Times New Roman" w:hAnsi="Times New Roman" w:cs="Times New Roman"/>
                <w:sz w:val="16"/>
                <w:szCs w:val="16"/>
              </w:rPr>
              <w:t>2 378 648,0</w:t>
            </w:r>
          </w:p>
        </w:tc>
        <w:tc>
          <w:tcPr>
            <w:tcW w:w="1417" w:type="dxa"/>
            <w:vAlign w:val="center"/>
          </w:tcPr>
          <w:p w:rsidR="00A00366" w:rsidRPr="0067007D" w:rsidRDefault="00860BB2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700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0BB2" w:rsidRPr="0067007D" w:rsidTr="004F26B1">
        <w:trPr>
          <w:trHeight w:val="258"/>
        </w:trPr>
        <w:tc>
          <w:tcPr>
            <w:tcW w:w="709" w:type="dxa"/>
            <w:vAlign w:val="center"/>
          </w:tcPr>
          <w:p w:rsidR="00860BB2" w:rsidRPr="0067007D" w:rsidRDefault="00860BB2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0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11" w:type="dxa"/>
            <w:vAlign w:val="center"/>
          </w:tcPr>
          <w:p w:rsidR="00860BB2" w:rsidRPr="0067007D" w:rsidRDefault="004F26B1" w:rsidP="007B2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07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860BB2" w:rsidRPr="0067007D">
              <w:rPr>
                <w:rFonts w:ascii="Times New Roman" w:hAnsi="Times New Roman" w:cs="Times New Roman"/>
                <w:sz w:val="16"/>
                <w:szCs w:val="16"/>
              </w:rPr>
              <w:t>тклонение</w:t>
            </w:r>
          </w:p>
        </w:tc>
        <w:tc>
          <w:tcPr>
            <w:tcW w:w="1560" w:type="dxa"/>
            <w:vAlign w:val="center"/>
          </w:tcPr>
          <w:p w:rsidR="00860BB2" w:rsidRPr="0067007D" w:rsidRDefault="00860BB2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60BB2" w:rsidRPr="0067007D" w:rsidRDefault="00860BB2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60BB2" w:rsidRPr="0067007D" w:rsidRDefault="00860BB2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0BB2" w:rsidRPr="0067007D" w:rsidTr="004F26B1">
        <w:trPr>
          <w:trHeight w:val="276"/>
        </w:trPr>
        <w:tc>
          <w:tcPr>
            <w:tcW w:w="709" w:type="dxa"/>
            <w:vAlign w:val="center"/>
          </w:tcPr>
          <w:p w:rsidR="00860BB2" w:rsidRPr="0067007D" w:rsidRDefault="00860BB2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07D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4111" w:type="dxa"/>
            <w:vAlign w:val="center"/>
          </w:tcPr>
          <w:p w:rsidR="00860BB2" w:rsidRPr="0067007D" w:rsidRDefault="00860BB2" w:rsidP="007B2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07D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vAlign w:val="center"/>
          </w:tcPr>
          <w:p w:rsidR="00860BB2" w:rsidRPr="0067007D" w:rsidRDefault="008419F6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7007D">
              <w:rPr>
                <w:rFonts w:ascii="Times New Roman" w:hAnsi="Times New Roman" w:cs="Times New Roman"/>
                <w:sz w:val="16"/>
                <w:szCs w:val="16"/>
              </w:rPr>
              <w:t>+180 465,9</w:t>
            </w:r>
          </w:p>
        </w:tc>
        <w:tc>
          <w:tcPr>
            <w:tcW w:w="1559" w:type="dxa"/>
            <w:vAlign w:val="center"/>
          </w:tcPr>
          <w:p w:rsidR="00860BB2" w:rsidRPr="0067007D" w:rsidRDefault="008419F6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7007D">
              <w:rPr>
                <w:rFonts w:ascii="Times New Roman" w:hAnsi="Times New Roman" w:cs="Times New Roman"/>
                <w:sz w:val="16"/>
                <w:szCs w:val="16"/>
              </w:rPr>
              <w:t>-39 858,6</w:t>
            </w:r>
          </w:p>
        </w:tc>
        <w:tc>
          <w:tcPr>
            <w:tcW w:w="1417" w:type="dxa"/>
            <w:vAlign w:val="center"/>
          </w:tcPr>
          <w:p w:rsidR="00860BB2" w:rsidRPr="0067007D" w:rsidRDefault="00860BB2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700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0BB2" w:rsidRPr="0067007D" w:rsidTr="004F26B1">
        <w:trPr>
          <w:trHeight w:val="279"/>
        </w:trPr>
        <w:tc>
          <w:tcPr>
            <w:tcW w:w="709" w:type="dxa"/>
            <w:vAlign w:val="center"/>
          </w:tcPr>
          <w:p w:rsidR="00860BB2" w:rsidRPr="0067007D" w:rsidRDefault="00860BB2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07D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4111" w:type="dxa"/>
            <w:vAlign w:val="center"/>
          </w:tcPr>
          <w:p w:rsidR="00860BB2" w:rsidRPr="0067007D" w:rsidRDefault="00860BB2" w:rsidP="007B2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07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60" w:type="dxa"/>
            <w:vAlign w:val="center"/>
          </w:tcPr>
          <w:p w:rsidR="00860BB2" w:rsidRPr="0067007D" w:rsidRDefault="008419F6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7007D">
              <w:rPr>
                <w:rFonts w:ascii="Times New Roman" w:hAnsi="Times New Roman" w:cs="Times New Roman"/>
                <w:sz w:val="16"/>
                <w:szCs w:val="16"/>
              </w:rPr>
              <w:t>107,9</w:t>
            </w:r>
          </w:p>
        </w:tc>
        <w:tc>
          <w:tcPr>
            <w:tcW w:w="1559" w:type="dxa"/>
            <w:vAlign w:val="center"/>
          </w:tcPr>
          <w:p w:rsidR="00860BB2" w:rsidRPr="0067007D" w:rsidRDefault="008419F6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7007D">
              <w:rPr>
                <w:rFonts w:ascii="Times New Roman" w:hAnsi="Times New Roman" w:cs="Times New Roman"/>
                <w:sz w:val="16"/>
                <w:szCs w:val="16"/>
              </w:rPr>
              <w:t>98,3</w:t>
            </w:r>
          </w:p>
        </w:tc>
        <w:tc>
          <w:tcPr>
            <w:tcW w:w="1417" w:type="dxa"/>
            <w:vAlign w:val="center"/>
          </w:tcPr>
          <w:p w:rsidR="00860BB2" w:rsidRPr="0067007D" w:rsidRDefault="00860BB2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700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32523" w:rsidRPr="0067007D" w:rsidRDefault="00632523" w:rsidP="008019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8058B" w:rsidRPr="009F5439" w:rsidRDefault="009D41C2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5439">
        <w:rPr>
          <w:rFonts w:ascii="Times New Roman" w:hAnsi="Times New Roman" w:cs="Times New Roman"/>
          <w:sz w:val="24"/>
          <w:szCs w:val="24"/>
        </w:rPr>
        <w:t>Утвержденные решением о районном бюджете на 20</w:t>
      </w:r>
      <w:r w:rsidR="006F6DC9" w:rsidRPr="009F5439">
        <w:rPr>
          <w:rFonts w:ascii="Times New Roman" w:hAnsi="Times New Roman" w:cs="Times New Roman"/>
          <w:sz w:val="24"/>
          <w:szCs w:val="24"/>
        </w:rPr>
        <w:t>2</w:t>
      </w:r>
      <w:r w:rsidR="00E32361" w:rsidRPr="009F5439">
        <w:rPr>
          <w:rFonts w:ascii="Times New Roman" w:hAnsi="Times New Roman" w:cs="Times New Roman"/>
          <w:sz w:val="24"/>
          <w:szCs w:val="24"/>
        </w:rPr>
        <w:t>1</w:t>
      </w:r>
      <w:r w:rsidR="006F6DC9" w:rsidRPr="009F5439">
        <w:rPr>
          <w:rFonts w:ascii="Times New Roman" w:hAnsi="Times New Roman" w:cs="Times New Roman"/>
          <w:sz w:val="24"/>
          <w:szCs w:val="24"/>
        </w:rPr>
        <w:t xml:space="preserve"> </w:t>
      </w:r>
      <w:r w:rsidRPr="009F5439">
        <w:rPr>
          <w:rFonts w:ascii="Times New Roman" w:hAnsi="Times New Roman" w:cs="Times New Roman"/>
          <w:sz w:val="24"/>
          <w:szCs w:val="24"/>
        </w:rPr>
        <w:t>год параметры</w:t>
      </w:r>
      <w:r w:rsidR="00E32361" w:rsidRPr="009F5439">
        <w:rPr>
          <w:rFonts w:ascii="Times New Roman" w:hAnsi="Times New Roman" w:cs="Times New Roman"/>
          <w:sz w:val="24"/>
          <w:szCs w:val="24"/>
        </w:rPr>
        <w:t xml:space="preserve"> первого года</w:t>
      </w:r>
      <w:r w:rsidRPr="009F5439">
        <w:rPr>
          <w:rFonts w:ascii="Times New Roman" w:hAnsi="Times New Roman" w:cs="Times New Roman"/>
          <w:sz w:val="24"/>
          <w:szCs w:val="24"/>
        </w:rPr>
        <w:t xml:space="preserve"> планового периода </w:t>
      </w:r>
      <w:r w:rsidR="00D75035" w:rsidRPr="009F5439">
        <w:rPr>
          <w:rFonts w:ascii="Times New Roman" w:hAnsi="Times New Roman" w:cs="Times New Roman"/>
          <w:sz w:val="24"/>
          <w:szCs w:val="24"/>
        </w:rPr>
        <w:t>увеличены</w:t>
      </w:r>
      <w:r w:rsidRPr="009F5439">
        <w:rPr>
          <w:rFonts w:ascii="Times New Roman" w:hAnsi="Times New Roman" w:cs="Times New Roman"/>
          <w:sz w:val="24"/>
          <w:szCs w:val="24"/>
        </w:rPr>
        <w:t xml:space="preserve"> на </w:t>
      </w:r>
      <w:r w:rsidR="00E32361" w:rsidRPr="009F5439">
        <w:rPr>
          <w:rFonts w:ascii="Times New Roman" w:hAnsi="Times New Roman" w:cs="Times New Roman"/>
          <w:sz w:val="24"/>
          <w:szCs w:val="24"/>
        </w:rPr>
        <w:t>7</w:t>
      </w:r>
      <w:r w:rsidR="006F6DC9" w:rsidRPr="009F5439">
        <w:rPr>
          <w:rFonts w:ascii="Times New Roman" w:hAnsi="Times New Roman" w:cs="Times New Roman"/>
          <w:sz w:val="24"/>
          <w:szCs w:val="24"/>
        </w:rPr>
        <w:t>,9</w:t>
      </w:r>
      <w:r w:rsidRPr="009F5439">
        <w:rPr>
          <w:rFonts w:ascii="Times New Roman" w:hAnsi="Times New Roman" w:cs="Times New Roman"/>
          <w:sz w:val="24"/>
          <w:szCs w:val="24"/>
        </w:rPr>
        <w:t>%</w:t>
      </w:r>
      <w:r w:rsidR="009F5439" w:rsidRPr="009F5439">
        <w:rPr>
          <w:rFonts w:ascii="Times New Roman" w:hAnsi="Times New Roman" w:cs="Times New Roman"/>
          <w:sz w:val="24"/>
          <w:szCs w:val="24"/>
        </w:rPr>
        <w:t>, второго года – уменьшены на 1,7</w:t>
      </w:r>
      <w:r w:rsidRPr="009F5439">
        <w:rPr>
          <w:rFonts w:ascii="Times New Roman" w:hAnsi="Times New Roman" w:cs="Times New Roman"/>
          <w:sz w:val="24"/>
          <w:szCs w:val="24"/>
        </w:rPr>
        <w:t>%.</w:t>
      </w:r>
    </w:p>
    <w:p w:rsidR="008675B8" w:rsidRPr="009F5439" w:rsidRDefault="0080196A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5439">
        <w:rPr>
          <w:rFonts w:ascii="Times New Roman" w:hAnsi="Times New Roman" w:cs="Times New Roman"/>
          <w:sz w:val="24"/>
          <w:szCs w:val="24"/>
        </w:rPr>
        <w:t>Объемы условно утвержденных расходов, не распределенных в плановом периоде в соответствии с классификацией рас</w:t>
      </w:r>
      <w:r w:rsidR="00EB520F" w:rsidRPr="009F5439">
        <w:rPr>
          <w:rFonts w:ascii="Times New Roman" w:hAnsi="Times New Roman" w:cs="Times New Roman"/>
          <w:sz w:val="24"/>
          <w:szCs w:val="24"/>
        </w:rPr>
        <w:t>ходов бюджета, составляют в 20</w:t>
      </w:r>
      <w:r w:rsidR="006B0E12" w:rsidRPr="009F5439">
        <w:rPr>
          <w:rFonts w:ascii="Times New Roman" w:hAnsi="Times New Roman" w:cs="Times New Roman"/>
          <w:sz w:val="24"/>
          <w:szCs w:val="24"/>
        </w:rPr>
        <w:t>2</w:t>
      </w:r>
      <w:r w:rsidR="009F5439" w:rsidRPr="009F5439">
        <w:rPr>
          <w:rFonts w:ascii="Times New Roman" w:hAnsi="Times New Roman" w:cs="Times New Roman"/>
          <w:sz w:val="24"/>
          <w:szCs w:val="24"/>
        </w:rPr>
        <w:t>3</w:t>
      </w:r>
      <w:r w:rsidRPr="009F543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F5439" w:rsidRPr="009F5439">
        <w:rPr>
          <w:rFonts w:ascii="Times New Roman" w:hAnsi="Times New Roman" w:cs="Times New Roman"/>
          <w:sz w:val="24"/>
          <w:szCs w:val="24"/>
        </w:rPr>
        <w:t>30</w:t>
      </w:r>
      <w:r w:rsidR="006F6DC9" w:rsidRPr="009F5439">
        <w:rPr>
          <w:rFonts w:ascii="Times New Roman" w:hAnsi="Times New Roman" w:cs="Times New Roman"/>
          <w:sz w:val="24"/>
          <w:szCs w:val="24"/>
        </w:rPr>
        <w:t> 000,0</w:t>
      </w:r>
      <w:r w:rsidR="00EB520F" w:rsidRPr="009F5439">
        <w:rPr>
          <w:rFonts w:ascii="Times New Roman" w:hAnsi="Times New Roman" w:cs="Times New Roman"/>
          <w:sz w:val="24"/>
          <w:szCs w:val="24"/>
        </w:rPr>
        <w:t xml:space="preserve"> тыс. руб., в 20</w:t>
      </w:r>
      <w:r w:rsidR="009F0075" w:rsidRPr="009F5439">
        <w:rPr>
          <w:rFonts w:ascii="Times New Roman" w:hAnsi="Times New Roman" w:cs="Times New Roman"/>
          <w:sz w:val="24"/>
          <w:szCs w:val="24"/>
        </w:rPr>
        <w:t>2</w:t>
      </w:r>
      <w:r w:rsidR="009F5439" w:rsidRPr="009F5439">
        <w:rPr>
          <w:rFonts w:ascii="Times New Roman" w:hAnsi="Times New Roman" w:cs="Times New Roman"/>
          <w:sz w:val="24"/>
          <w:szCs w:val="24"/>
        </w:rPr>
        <w:t>4</w:t>
      </w:r>
      <w:r w:rsidRPr="009F543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B7756" w:rsidRPr="009F5439">
        <w:rPr>
          <w:rFonts w:ascii="Times New Roman" w:hAnsi="Times New Roman" w:cs="Times New Roman"/>
          <w:sz w:val="24"/>
          <w:szCs w:val="24"/>
        </w:rPr>
        <w:t xml:space="preserve">– </w:t>
      </w:r>
      <w:r w:rsidR="009F5439" w:rsidRPr="009F5439">
        <w:rPr>
          <w:rFonts w:ascii="Times New Roman" w:hAnsi="Times New Roman" w:cs="Times New Roman"/>
          <w:sz w:val="24"/>
          <w:szCs w:val="24"/>
        </w:rPr>
        <w:t>63 000,0</w:t>
      </w:r>
      <w:r w:rsidRPr="009F5439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A8058B" w:rsidRPr="009F5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58B" w:rsidRPr="009F5439" w:rsidRDefault="00A8058B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5439">
        <w:rPr>
          <w:rFonts w:ascii="Times New Roman" w:hAnsi="Times New Roman" w:cs="Times New Roman"/>
          <w:sz w:val="24"/>
          <w:szCs w:val="24"/>
        </w:rPr>
        <w:t xml:space="preserve">При их расчете учтены требования статьи </w:t>
      </w:r>
      <w:r w:rsidR="00F608D6" w:rsidRPr="009F5439">
        <w:rPr>
          <w:rFonts w:ascii="Times New Roman" w:hAnsi="Times New Roman" w:cs="Times New Roman"/>
          <w:sz w:val="24"/>
          <w:szCs w:val="24"/>
        </w:rPr>
        <w:t>1</w:t>
      </w:r>
      <w:r w:rsidRPr="009F5439">
        <w:rPr>
          <w:rFonts w:ascii="Times New Roman" w:hAnsi="Times New Roman" w:cs="Times New Roman"/>
          <w:sz w:val="24"/>
          <w:szCs w:val="24"/>
        </w:rPr>
        <w:t>84.1 Бюджетного кодекса РФ о минимальном размере объема данных расходов.</w:t>
      </w:r>
    </w:p>
    <w:p w:rsidR="001764E7" w:rsidRPr="0062343A" w:rsidRDefault="001764E7" w:rsidP="00080C5D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343A">
        <w:rPr>
          <w:rFonts w:ascii="Times New Roman" w:hAnsi="Times New Roman" w:cs="Times New Roman"/>
          <w:sz w:val="24"/>
          <w:szCs w:val="24"/>
        </w:rPr>
        <w:t>Расходы районного бюджета в соответствии с ведомственной структурой на 20</w:t>
      </w:r>
      <w:r w:rsidR="00A4118D" w:rsidRPr="0062343A">
        <w:rPr>
          <w:rFonts w:ascii="Times New Roman" w:hAnsi="Times New Roman" w:cs="Times New Roman"/>
          <w:sz w:val="24"/>
          <w:szCs w:val="24"/>
        </w:rPr>
        <w:t>2</w:t>
      </w:r>
      <w:r w:rsidR="0062343A" w:rsidRPr="0062343A">
        <w:rPr>
          <w:rFonts w:ascii="Times New Roman" w:hAnsi="Times New Roman" w:cs="Times New Roman"/>
          <w:sz w:val="24"/>
          <w:szCs w:val="24"/>
        </w:rPr>
        <w:t>2</w:t>
      </w:r>
      <w:r w:rsidRPr="0062343A">
        <w:rPr>
          <w:rFonts w:ascii="Times New Roman" w:hAnsi="Times New Roman" w:cs="Times New Roman"/>
          <w:sz w:val="24"/>
          <w:szCs w:val="24"/>
        </w:rPr>
        <w:t xml:space="preserve"> год и на плановый период будут осуществлять </w:t>
      </w:r>
      <w:r w:rsidR="00921DA7" w:rsidRPr="0062343A">
        <w:rPr>
          <w:rFonts w:ascii="Times New Roman" w:hAnsi="Times New Roman" w:cs="Times New Roman"/>
          <w:sz w:val="24"/>
          <w:szCs w:val="24"/>
        </w:rPr>
        <w:t>1</w:t>
      </w:r>
      <w:r w:rsidR="00A4118D" w:rsidRPr="0062343A">
        <w:rPr>
          <w:rFonts w:ascii="Times New Roman" w:hAnsi="Times New Roman" w:cs="Times New Roman"/>
          <w:sz w:val="24"/>
          <w:szCs w:val="24"/>
        </w:rPr>
        <w:t>0</w:t>
      </w:r>
      <w:r w:rsidRPr="0062343A">
        <w:rPr>
          <w:rFonts w:ascii="Times New Roman" w:hAnsi="Times New Roman" w:cs="Times New Roman"/>
          <w:sz w:val="24"/>
          <w:szCs w:val="24"/>
        </w:rPr>
        <w:t xml:space="preserve"> главных распорядител</w:t>
      </w:r>
      <w:r w:rsidR="00BC6836" w:rsidRPr="0062343A">
        <w:rPr>
          <w:rFonts w:ascii="Times New Roman" w:hAnsi="Times New Roman" w:cs="Times New Roman"/>
          <w:sz w:val="24"/>
          <w:szCs w:val="24"/>
        </w:rPr>
        <w:t>ей</w:t>
      </w:r>
      <w:r w:rsidRPr="0062343A">
        <w:rPr>
          <w:rFonts w:ascii="Times New Roman" w:hAnsi="Times New Roman" w:cs="Times New Roman"/>
          <w:sz w:val="24"/>
          <w:szCs w:val="24"/>
        </w:rPr>
        <w:t xml:space="preserve"> бюджетных средств</w:t>
      </w:r>
      <w:r w:rsidR="007849E3" w:rsidRPr="0062343A">
        <w:rPr>
          <w:rFonts w:ascii="Times New Roman" w:hAnsi="Times New Roman" w:cs="Times New Roman"/>
          <w:sz w:val="24"/>
          <w:szCs w:val="24"/>
        </w:rPr>
        <w:t xml:space="preserve"> (далее по тексту – ГРБС)</w:t>
      </w:r>
      <w:r w:rsidRPr="0062343A">
        <w:rPr>
          <w:rFonts w:ascii="Times New Roman" w:hAnsi="Times New Roman" w:cs="Times New Roman"/>
          <w:sz w:val="24"/>
          <w:szCs w:val="24"/>
        </w:rPr>
        <w:t>.</w:t>
      </w:r>
    </w:p>
    <w:p w:rsidR="006B54E2" w:rsidRDefault="006B54E2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343A">
        <w:rPr>
          <w:rFonts w:ascii="Times New Roman" w:hAnsi="Times New Roman" w:cs="Times New Roman"/>
          <w:sz w:val="24"/>
          <w:szCs w:val="24"/>
        </w:rPr>
        <w:t>Структура расходов районного бюджета</w:t>
      </w:r>
      <w:r w:rsidR="0080196A" w:rsidRPr="0062343A">
        <w:rPr>
          <w:rFonts w:ascii="Times New Roman" w:hAnsi="Times New Roman" w:cs="Times New Roman"/>
          <w:sz w:val="24"/>
          <w:szCs w:val="24"/>
        </w:rPr>
        <w:t xml:space="preserve">, сгруппированных </w:t>
      </w:r>
      <w:r w:rsidRPr="0062343A">
        <w:rPr>
          <w:rFonts w:ascii="Times New Roman" w:hAnsi="Times New Roman" w:cs="Times New Roman"/>
          <w:sz w:val="24"/>
          <w:szCs w:val="24"/>
        </w:rPr>
        <w:t>по разделам классификации расходов бюджета</w:t>
      </w:r>
      <w:r w:rsidR="00D8381F" w:rsidRPr="0062343A">
        <w:rPr>
          <w:rFonts w:ascii="Times New Roman" w:hAnsi="Times New Roman" w:cs="Times New Roman"/>
          <w:sz w:val="24"/>
          <w:szCs w:val="24"/>
        </w:rPr>
        <w:t>,</w:t>
      </w:r>
      <w:r w:rsidRPr="0062343A">
        <w:rPr>
          <w:rFonts w:ascii="Times New Roman" w:hAnsi="Times New Roman" w:cs="Times New Roman"/>
          <w:sz w:val="24"/>
          <w:szCs w:val="24"/>
        </w:rPr>
        <w:t xml:space="preserve"> представлена в таблице</w:t>
      </w:r>
      <w:r w:rsidR="0080196A" w:rsidRPr="0062343A">
        <w:rPr>
          <w:rFonts w:ascii="Times New Roman" w:hAnsi="Times New Roman" w:cs="Times New Roman"/>
          <w:sz w:val="24"/>
          <w:szCs w:val="24"/>
        </w:rPr>
        <w:t xml:space="preserve"> </w:t>
      </w:r>
      <w:r w:rsidR="007B7104" w:rsidRPr="0062343A">
        <w:rPr>
          <w:rFonts w:ascii="Times New Roman" w:hAnsi="Times New Roman" w:cs="Times New Roman"/>
          <w:sz w:val="24"/>
          <w:szCs w:val="24"/>
        </w:rPr>
        <w:t>№</w:t>
      </w:r>
      <w:r w:rsidR="0040249A" w:rsidRPr="0062343A">
        <w:rPr>
          <w:rFonts w:ascii="Times New Roman" w:hAnsi="Times New Roman" w:cs="Times New Roman"/>
          <w:sz w:val="24"/>
          <w:szCs w:val="24"/>
        </w:rPr>
        <w:t xml:space="preserve"> </w:t>
      </w:r>
      <w:r w:rsidR="006F0DDC">
        <w:rPr>
          <w:rFonts w:ascii="Times New Roman" w:hAnsi="Times New Roman" w:cs="Times New Roman"/>
          <w:sz w:val="24"/>
          <w:szCs w:val="24"/>
        </w:rPr>
        <w:t>6</w:t>
      </w:r>
      <w:r w:rsidRPr="0062343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A7261" w:rsidRDefault="007A7261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7261" w:rsidRDefault="007A7261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0196A" w:rsidRPr="0062343A" w:rsidRDefault="0053519C" w:rsidP="00BD2F5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62343A">
        <w:rPr>
          <w:rFonts w:ascii="Times New Roman" w:hAnsi="Times New Roman" w:cs="Times New Roman"/>
          <w:sz w:val="20"/>
          <w:szCs w:val="20"/>
        </w:rPr>
        <w:lastRenderedPageBreak/>
        <w:t>Табли</w:t>
      </w:r>
      <w:r w:rsidR="002E3841" w:rsidRPr="0062343A">
        <w:rPr>
          <w:rFonts w:ascii="Times New Roman" w:hAnsi="Times New Roman" w:cs="Times New Roman"/>
          <w:sz w:val="20"/>
          <w:szCs w:val="20"/>
        </w:rPr>
        <w:t xml:space="preserve">ца № </w:t>
      </w:r>
      <w:r w:rsidR="006F0DDC">
        <w:rPr>
          <w:rFonts w:ascii="Times New Roman" w:hAnsi="Times New Roman" w:cs="Times New Roman"/>
          <w:sz w:val="20"/>
          <w:szCs w:val="20"/>
        </w:rPr>
        <w:t>6</w:t>
      </w:r>
    </w:p>
    <w:p w:rsidR="006B54E2" w:rsidRPr="0062343A" w:rsidRDefault="00F3405C" w:rsidP="00BD2F5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62343A">
        <w:rPr>
          <w:rFonts w:ascii="Times New Roman" w:hAnsi="Times New Roman" w:cs="Times New Roman"/>
          <w:sz w:val="20"/>
          <w:szCs w:val="20"/>
        </w:rPr>
        <w:t xml:space="preserve"> </w:t>
      </w:r>
      <w:r w:rsidR="002334A5" w:rsidRPr="0062343A">
        <w:rPr>
          <w:rFonts w:ascii="Times New Roman" w:hAnsi="Times New Roman" w:cs="Times New Roman"/>
          <w:sz w:val="20"/>
          <w:szCs w:val="20"/>
        </w:rPr>
        <w:t>(</w:t>
      </w:r>
      <w:r w:rsidR="006B54E2" w:rsidRPr="0062343A">
        <w:rPr>
          <w:rFonts w:ascii="Times New Roman" w:hAnsi="Times New Roman" w:cs="Times New Roman"/>
          <w:sz w:val="20"/>
          <w:szCs w:val="20"/>
        </w:rPr>
        <w:t>тыс. руб.</w:t>
      </w:r>
      <w:r w:rsidR="002334A5" w:rsidRPr="0062343A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0" w:type="auto"/>
        <w:tblLook w:val="04A0"/>
      </w:tblPr>
      <w:tblGrid>
        <w:gridCol w:w="1739"/>
        <w:gridCol w:w="622"/>
        <w:gridCol w:w="1048"/>
        <w:gridCol w:w="808"/>
        <w:gridCol w:w="976"/>
        <w:gridCol w:w="808"/>
        <w:gridCol w:w="976"/>
        <w:gridCol w:w="808"/>
        <w:gridCol w:w="976"/>
        <w:gridCol w:w="809"/>
      </w:tblGrid>
      <w:tr w:rsidR="006B54E2" w:rsidRPr="0062343A" w:rsidTr="002F5C87">
        <w:trPr>
          <w:cantSplit/>
          <w:trHeight w:val="949"/>
        </w:trPr>
        <w:tc>
          <w:tcPr>
            <w:tcW w:w="1739" w:type="dxa"/>
            <w:vAlign w:val="center"/>
          </w:tcPr>
          <w:p w:rsidR="006B54E2" w:rsidRPr="0062343A" w:rsidRDefault="004134FE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B54E2" w:rsidRPr="0062343A">
              <w:rPr>
                <w:rFonts w:ascii="Times New Roman" w:hAnsi="Times New Roman" w:cs="Times New Roman"/>
                <w:sz w:val="16"/>
                <w:szCs w:val="16"/>
              </w:rPr>
              <w:t>аименование раздела классификации расходов бюджета</w:t>
            </w:r>
          </w:p>
        </w:tc>
        <w:tc>
          <w:tcPr>
            <w:tcW w:w="622" w:type="dxa"/>
            <w:textDirection w:val="btLr"/>
            <w:vAlign w:val="center"/>
          </w:tcPr>
          <w:p w:rsidR="006B54E2" w:rsidRPr="0062343A" w:rsidRDefault="004134FE" w:rsidP="007B297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r w:rsidR="006B54E2" w:rsidRPr="0062343A">
              <w:rPr>
                <w:rFonts w:ascii="Times New Roman" w:hAnsi="Times New Roman" w:cs="Times New Roman"/>
                <w:sz w:val="16"/>
                <w:szCs w:val="16"/>
              </w:rPr>
              <w:t>здел</w:t>
            </w:r>
          </w:p>
        </w:tc>
        <w:tc>
          <w:tcPr>
            <w:tcW w:w="1048" w:type="dxa"/>
            <w:vAlign w:val="center"/>
          </w:tcPr>
          <w:p w:rsidR="00747D62" w:rsidRPr="0062343A" w:rsidRDefault="006B54E2" w:rsidP="009F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45440" w:rsidRPr="006234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F5439" w:rsidRPr="006234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="00351411" w:rsidRPr="006234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47D62" w:rsidRPr="0062343A">
              <w:rPr>
                <w:rFonts w:ascii="Times New Roman" w:hAnsi="Times New Roman" w:cs="Times New Roman"/>
                <w:sz w:val="16"/>
                <w:szCs w:val="16"/>
              </w:rPr>
              <w:t>уточненный</w:t>
            </w:r>
          </w:p>
        </w:tc>
        <w:tc>
          <w:tcPr>
            <w:tcW w:w="808" w:type="dxa"/>
            <w:vAlign w:val="center"/>
          </w:tcPr>
          <w:p w:rsidR="006B54E2" w:rsidRPr="0062343A" w:rsidRDefault="006B54E2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62343A">
              <w:rPr>
                <w:rFonts w:ascii="Times New Roman" w:hAnsi="Times New Roman" w:cs="Times New Roman"/>
                <w:sz w:val="16"/>
                <w:szCs w:val="16"/>
              </w:rPr>
              <w:t xml:space="preserve"> % к итогу</w:t>
            </w:r>
          </w:p>
        </w:tc>
        <w:tc>
          <w:tcPr>
            <w:tcW w:w="976" w:type="dxa"/>
            <w:vAlign w:val="center"/>
          </w:tcPr>
          <w:p w:rsidR="006B54E2" w:rsidRPr="0062343A" w:rsidRDefault="006F0E87" w:rsidP="009F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AD41D5" w:rsidRPr="006234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F5439" w:rsidRPr="006234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B54E2" w:rsidRPr="0062343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08" w:type="dxa"/>
            <w:vAlign w:val="center"/>
          </w:tcPr>
          <w:p w:rsidR="006B54E2" w:rsidRPr="0062343A" w:rsidRDefault="006B54E2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62343A">
              <w:rPr>
                <w:rFonts w:ascii="Times New Roman" w:hAnsi="Times New Roman" w:cs="Times New Roman"/>
                <w:sz w:val="16"/>
                <w:szCs w:val="16"/>
              </w:rPr>
              <w:t xml:space="preserve"> % к итогу</w:t>
            </w:r>
          </w:p>
        </w:tc>
        <w:tc>
          <w:tcPr>
            <w:tcW w:w="976" w:type="dxa"/>
            <w:vAlign w:val="center"/>
          </w:tcPr>
          <w:p w:rsidR="006B54E2" w:rsidRPr="0062343A" w:rsidRDefault="002E7828" w:rsidP="009F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C5CD2" w:rsidRPr="006234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F5439" w:rsidRPr="0062343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="00B72BB1" w:rsidRPr="0062343A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08" w:type="dxa"/>
            <w:vAlign w:val="center"/>
          </w:tcPr>
          <w:p w:rsidR="006B54E2" w:rsidRPr="0062343A" w:rsidRDefault="006B54E2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62343A">
              <w:rPr>
                <w:rFonts w:ascii="Times New Roman" w:hAnsi="Times New Roman" w:cs="Times New Roman"/>
                <w:sz w:val="16"/>
                <w:szCs w:val="16"/>
              </w:rPr>
              <w:t xml:space="preserve"> % к итогу</w:t>
            </w:r>
          </w:p>
        </w:tc>
        <w:tc>
          <w:tcPr>
            <w:tcW w:w="976" w:type="dxa"/>
            <w:vAlign w:val="center"/>
          </w:tcPr>
          <w:p w:rsidR="006B54E2" w:rsidRPr="0062343A" w:rsidRDefault="006B54E2" w:rsidP="009F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F5C87" w:rsidRPr="006234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F5439" w:rsidRPr="0062343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="00B72BB1" w:rsidRPr="0062343A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09" w:type="dxa"/>
            <w:vAlign w:val="center"/>
          </w:tcPr>
          <w:p w:rsidR="006B54E2" w:rsidRPr="0062343A" w:rsidRDefault="006B54E2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62343A">
              <w:rPr>
                <w:rFonts w:ascii="Times New Roman" w:hAnsi="Times New Roman" w:cs="Times New Roman"/>
                <w:sz w:val="16"/>
                <w:szCs w:val="16"/>
              </w:rPr>
              <w:t xml:space="preserve"> % к итогу</w:t>
            </w:r>
          </w:p>
        </w:tc>
      </w:tr>
      <w:tr w:rsidR="005A2FD3" w:rsidRPr="0062343A" w:rsidTr="002F5C87">
        <w:trPr>
          <w:cantSplit/>
          <w:trHeight w:val="86"/>
        </w:trPr>
        <w:tc>
          <w:tcPr>
            <w:tcW w:w="1739" w:type="dxa"/>
            <w:vAlign w:val="center"/>
          </w:tcPr>
          <w:p w:rsidR="005A2FD3" w:rsidRPr="0062343A" w:rsidRDefault="005A2FD3" w:rsidP="007B29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2343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22" w:type="dxa"/>
            <w:vAlign w:val="center"/>
          </w:tcPr>
          <w:p w:rsidR="005A2FD3" w:rsidRPr="0062343A" w:rsidRDefault="005A2FD3" w:rsidP="007B29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2343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048" w:type="dxa"/>
            <w:vAlign w:val="center"/>
          </w:tcPr>
          <w:p w:rsidR="005A2FD3" w:rsidRPr="0062343A" w:rsidRDefault="005A2FD3" w:rsidP="007B29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2343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08" w:type="dxa"/>
            <w:vAlign w:val="center"/>
          </w:tcPr>
          <w:p w:rsidR="005A2FD3" w:rsidRPr="0062343A" w:rsidRDefault="005A2FD3" w:rsidP="007B29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2343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76" w:type="dxa"/>
            <w:vAlign w:val="center"/>
          </w:tcPr>
          <w:p w:rsidR="005A2FD3" w:rsidRPr="0062343A" w:rsidRDefault="005A2FD3" w:rsidP="007B29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2343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08" w:type="dxa"/>
            <w:vAlign w:val="center"/>
          </w:tcPr>
          <w:p w:rsidR="005A2FD3" w:rsidRPr="0062343A" w:rsidRDefault="005A2FD3" w:rsidP="007B29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2343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76" w:type="dxa"/>
            <w:vAlign w:val="center"/>
          </w:tcPr>
          <w:p w:rsidR="005A2FD3" w:rsidRPr="0062343A" w:rsidRDefault="005A2FD3" w:rsidP="007B29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2343A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08" w:type="dxa"/>
            <w:vAlign w:val="center"/>
          </w:tcPr>
          <w:p w:rsidR="005A2FD3" w:rsidRPr="0062343A" w:rsidRDefault="005A2FD3" w:rsidP="007B29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2343A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76" w:type="dxa"/>
            <w:vAlign w:val="center"/>
          </w:tcPr>
          <w:p w:rsidR="005A2FD3" w:rsidRPr="0062343A" w:rsidRDefault="005A2FD3" w:rsidP="007B29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2343A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09" w:type="dxa"/>
            <w:vAlign w:val="center"/>
          </w:tcPr>
          <w:p w:rsidR="005A2FD3" w:rsidRPr="0062343A" w:rsidRDefault="005A2FD3" w:rsidP="007B29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2343A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</w:tr>
      <w:tr w:rsidR="006B54E2" w:rsidRPr="0062343A" w:rsidTr="002F5C87">
        <w:tc>
          <w:tcPr>
            <w:tcW w:w="1739" w:type="dxa"/>
            <w:vAlign w:val="center"/>
          </w:tcPr>
          <w:p w:rsidR="006B54E2" w:rsidRPr="0062343A" w:rsidRDefault="004134FE" w:rsidP="007B2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B54E2" w:rsidRPr="0062343A">
              <w:rPr>
                <w:rFonts w:ascii="Times New Roman" w:hAnsi="Times New Roman" w:cs="Times New Roman"/>
                <w:sz w:val="16"/>
                <w:szCs w:val="16"/>
              </w:rPr>
              <w:t>бщегосударственные вопросы</w:t>
            </w:r>
          </w:p>
        </w:tc>
        <w:tc>
          <w:tcPr>
            <w:tcW w:w="622" w:type="dxa"/>
            <w:vAlign w:val="center"/>
          </w:tcPr>
          <w:p w:rsidR="006B54E2" w:rsidRPr="0062343A" w:rsidRDefault="006B54E2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48" w:type="dxa"/>
            <w:vAlign w:val="center"/>
          </w:tcPr>
          <w:p w:rsidR="006B54E2" w:rsidRPr="0062343A" w:rsidRDefault="00AA45A2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128 348,2</w:t>
            </w:r>
          </w:p>
        </w:tc>
        <w:tc>
          <w:tcPr>
            <w:tcW w:w="808" w:type="dxa"/>
            <w:vAlign w:val="center"/>
          </w:tcPr>
          <w:p w:rsidR="006B54E2" w:rsidRPr="0062343A" w:rsidRDefault="00AA45A2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976" w:type="dxa"/>
            <w:vAlign w:val="center"/>
          </w:tcPr>
          <w:p w:rsidR="006B54E2" w:rsidRPr="0062343A" w:rsidRDefault="002F4E68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177 255,1</w:t>
            </w:r>
          </w:p>
        </w:tc>
        <w:tc>
          <w:tcPr>
            <w:tcW w:w="808" w:type="dxa"/>
            <w:vAlign w:val="center"/>
          </w:tcPr>
          <w:p w:rsidR="006B54E2" w:rsidRPr="0062343A" w:rsidRDefault="00DE4722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976" w:type="dxa"/>
            <w:vAlign w:val="center"/>
          </w:tcPr>
          <w:p w:rsidR="006B54E2" w:rsidRPr="0062343A" w:rsidRDefault="00D26701" w:rsidP="00AD743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115 451,9</w:t>
            </w:r>
          </w:p>
        </w:tc>
        <w:tc>
          <w:tcPr>
            <w:tcW w:w="808" w:type="dxa"/>
            <w:vAlign w:val="center"/>
          </w:tcPr>
          <w:p w:rsidR="006B54E2" w:rsidRPr="0062343A" w:rsidRDefault="00D26701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976" w:type="dxa"/>
            <w:vAlign w:val="center"/>
          </w:tcPr>
          <w:p w:rsidR="006B54E2" w:rsidRPr="0062343A" w:rsidRDefault="00C95E58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116 012,</w:t>
            </w:r>
            <w:r w:rsidR="00F101EA" w:rsidRPr="006234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9" w:type="dxa"/>
            <w:vAlign w:val="center"/>
          </w:tcPr>
          <w:p w:rsidR="006B54E2" w:rsidRPr="0062343A" w:rsidRDefault="00F101EA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5,1</w:t>
            </w:r>
          </w:p>
        </w:tc>
      </w:tr>
      <w:tr w:rsidR="006B54E2" w:rsidRPr="0062343A" w:rsidTr="002F5C87">
        <w:tc>
          <w:tcPr>
            <w:tcW w:w="1739" w:type="dxa"/>
            <w:vAlign w:val="center"/>
          </w:tcPr>
          <w:p w:rsidR="006B54E2" w:rsidRPr="0062343A" w:rsidRDefault="004134FE" w:rsidP="007B2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B54E2" w:rsidRPr="0062343A">
              <w:rPr>
                <w:rFonts w:ascii="Times New Roman" w:hAnsi="Times New Roman" w:cs="Times New Roman"/>
                <w:sz w:val="16"/>
                <w:szCs w:val="16"/>
              </w:rPr>
              <w:t>ациональная оборона</w:t>
            </w:r>
          </w:p>
        </w:tc>
        <w:tc>
          <w:tcPr>
            <w:tcW w:w="622" w:type="dxa"/>
            <w:vAlign w:val="center"/>
          </w:tcPr>
          <w:p w:rsidR="006B54E2" w:rsidRPr="0062343A" w:rsidRDefault="006B54E2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48" w:type="dxa"/>
            <w:vAlign w:val="center"/>
          </w:tcPr>
          <w:p w:rsidR="006B54E2" w:rsidRPr="0062343A" w:rsidRDefault="00AA45A2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5 498,8</w:t>
            </w:r>
          </w:p>
        </w:tc>
        <w:tc>
          <w:tcPr>
            <w:tcW w:w="808" w:type="dxa"/>
            <w:vAlign w:val="center"/>
          </w:tcPr>
          <w:p w:rsidR="006B54E2" w:rsidRPr="0062343A" w:rsidRDefault="00AA45A2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976" w:type="dxa"/>
            <w:vAlign w:val="center"/>
          </w:tcPr>
          <w:p w:rsidR="006B54E2" w:rsidRPr="0062343A" w:rsidRDefault="002F4E68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5 538,7</w:t>
            </w:r>
          </w:p>
        </w:tc>
        <w:tc>
          <w:tcPr>
            <w:tcW w:w="808" w:type="dxa"/>
            <w:vAlign w:val="center"/>
          </w:tcPr>
          <w:p w:rsidR="006B54E2" w:rsidRPr="0062343A" w:rsidRDefault="00DE4722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976" w:type="dxa"/>
            <w:vAlign w:val="center"/>
          </w:tcPr>
          <w:p w:rsidR="006B54E2" w:rsidRPr="0062343A" w:rsidRDefault="00D26701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5 768,5</w:t>
            </w:r>
          </w:p>
        </w:tc>
        <w:tc>
          <w:tcPr>
            <w:tcW w:w="808" w:type="dxa"/>
            <w:vAlign w:val="center"/>
          </w:tcPr>
          <w:p w:rsidR="006B54E2" w:rsidRPr="0062343A" w:rsidRDefault="00D26701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976" w:type="dxa"/>
            <w:vAlign w:val="center"/>
          </w:tcPr>
          <w:p w:rsidR="006B54E2" w:rsidRPr="0062343A" w:rsidRDefault="00F101EA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6B54E2" w:rsidRPr="0062343A" w:rsidRDefault="00F101EA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54E2" w:rsidRPr="0062343A" w:rsidTr="002F5C87">
        <w:tc>
          <w:tcPr>
            <w:tcW w:w="1739" w:type="dxa"/>
            <w:vAlign w:val="center"/>
          </w:tcPr>
          <w:p w:rsidR="006B54E2" w:rsidRPr="0062343A" w:rsidRDefault="004134FE" w:rsidP="007B2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B54E2" w:rsidRPr="0062343A">
              <w:rPr>
                <w:rFonts w:ascii="Times New Roman" w:hAnsi="Times New Roman" w:cs="Times New Roman"/>
                <w:sz w:val="16"/>
                <w:szCs w:val="16"/>
              </w:rPr>
              <w:t>ациональная безопасность и правоохранительная деятельность</w:t>
            </w:r>
          </w:p>
        </w:tc>
        <w:tc>
          <w:tcPr>
            <w:tcW w:w="622" w:type="dxa"/>
            <w:vAlign w:val="center"/>
          </w:tcPr>
          <w:p w:rsidR="006B54E2" w:rsidRPr="0062343A" w:rsidRDefault="006B54E2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48" w:type="dxa"/>
            <w:vAlign w:val="center"/>
          </w:tcPr>
          <w:p w:rsidR="006B54E2" w:rsidRPr="0062343A" w:rsidRDefault="00AA45A2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34 322,7</w:t>
            </w:r>
          </w:p>
        </w:tc>
        <w:tc>
          <w:tcPr>
            <w:tcW w:w="808" w:type="dxa"/>
            <w:vAlign w:val="center"/>
          </w:tcPr>
          <w:p w:rsidR="006B54E2" w:rsidRPr="0062343A" w:rsidRDefault="00AA45A2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976" w:type="dxa"/>
            <w:vAlign w:val="center"/>
          </w:tcPr>
          <w:p w:rsidR="006B54E2" w:rsidRPr="0062343A" w:rsidRDefault="002F4E68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33 251,2</w:t>
            </w:r>
          </w:p>
        </w:tc>
        <w:tc>
          <w:tcPr>
            <w:tcW w:w="808" w:type="dxa"/>
            <w:vAlign w:val="center"/>
          </w:tcPr>
          <w:p w:rsidR="006B54E2" w:rsidRPr="0062343A" w:rsidRDefault="00DE4722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976" w:type="dxa"/>
            <w:vAlign w:val="center"/>
          </w:tcPr>
          <w:p w:rsidR="006B54E2" w:rsidRPr="0062343A" w:rsidRDefault="00D26701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33 371,2</w:t>
            </w:r>
          </w:p>
        </w:tc>
        <w:tc>
          <w:tcPr>
            <w:tcW w:w="808" w:type="dxa"/>
            <w:vAlign w:val="center"/>
          </w:tcPr>
          <w:p w:rsidR="006B54E2" w:rsidRPr="0062343A" w:rsidRDefault="00D26701" w:rsidP="00C95E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 w:rsidR="00C95E58" w:rsidRPr="0062343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6" w:type="dxa"/>
            <w:vAlign w:val="center"/>
          </w:tcPr>
          <w:p w:rsidR="006B54E2" w:rsidRPr="0062343A" w:rsidRDefault="00F101EA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33 371,2</w:t>
            </w:r>
          </w:p>
        </w:tc>
        <w:tc>
          <w:tcPr>
            <w:tcW w:w="809" w:type="dxa"/>
            <w:vAlign w:val="center"/>
          </w:tcPr>
          <w:p w:rsidR="006B54E2" w:rsidRPr="0062343A" w:rsidRDefault="00F101EA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6B54E2" w:rsidRPr="0062343A" w:rsidTr="002F5C87">
        <w:tc>
          <w:tcPr>
            <w:tcW w:w="1739" w:type="dxa"/>
            <w:vAlign w:val="center"/>
          </w:tcPr>
          <w:p w:rsidR="006B54E2" w:rsidRPr="0062343A" w:rsidRDefault="004134FE" w:rsidP="007B2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B54E2" w:rsidRPr="0062343A">
              <w:rPr>
                <w:rFonts w:ascii="Times New Roman" w:hAnsi="Times New Roman" w:cs="Times New Roman"/>
                <w:sz w:val="16"/>
                <w:szCs w:val="16"/>
              </w:rPr>
              <w:t>ациональная экономика</w:t>
            </w:r>
          </w:p>
        </w:tc>
        <w:tc>
          <w:tcPr>
            <w:tcW w:w="622" w:type="dxa"/>
            <w:vAlign w:val="center"/>
          </w:tcPr>
          <w:p w:rsidR="006B54E2" w:rsidRPr="0062343A" w:rsidRDefault="006B54E2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48" w:type="dxa"/>
            <w:vAlign w:val="center"/>
          </w:tcPr>
          <w:p w:rsidR="006B54E2" w:rsidRPr="0062343A" w:rsidRDefault="00AA45A2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154 922,5</w:t>
            </w:r>
          </w:p>
        </w:tc>
        <w:tc>
          <w:tcPr>
            <w:tcW w:w="808" w:type="dxa"/>
            <w:vAlign w:val="center"/>
          </w:tcPr>
          <w:p w:rsidR="006B54E2" w:rsidRPr="0062343A" w:rsidRDefault="002F4E68" w:rsidP="00D1759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976" w:type="dxa"/>
            <w:vAlign w:val="center"/>
          </w:tcPr>
          <w:p w:rsidR="006B54E2" w:rsidRPr="0062343A" w:rsidRDefault="002F4E68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118 074,</w:t>
            </w:r>
            <w:r w:rsidR="00DE4722" w:rsidRPr="0062343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8" w:type="dxa"/>
            <w:vAlign w:val="center"/>
          </w:tcPr>
          <w:p w:rsidR="006B54E2" w:rsidRPr="0062343A" w:rsidRDefault="00DE4722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976" w:type="dxa"/>
            <w:vAlign w:val="center"/>
          </w:tcPr>
          <w:p w:rsidR="006B54E2" w:rsidRPr="0062343A" w:rsidRDefault="00D26701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92 971,7</w:t>
            </w:r>
          </w:p>
        </w:tc>
        <w:tc>
          <w:tcPr>
            <w:tcW w:w="808" w:type="dxa"/>
            <w:vAlign w:val="center"/>
          </w:tcPr>
          <w:p w:rsidR="006B54E2" w:rsidRPr="0062343A" w:rsidRDefault="00C95E58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976" w:type="dxa"/>
            <w:vAlign w:val="center"/>
          </w:tcPr>
          <w:p w:rsidR="006B54E2" w:rsidRPr="0062343A" w:rsidRDefault="00F101EA" w:rsidP="00F101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105 973,8</w:t>
            </w:r>
          </w:p>
        </w:tc>
        <w:tc>
          <w:tcPr>
            <w:tcW w:w="809" w:type="dxa"/>
            <w:vAlign w:val="center"/>
          </w:tcPr>
          <w:p w:rsidR="006B54E2" w:rsidRPr="0062343A" w:rsidRDefault="00F101EA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4,</w:t>
            </w:r>
            <w:r w:rsidR="0062343A" w:rsidRPr="0062343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B54E2" w:rsidRPr="0062343A" w:rsidTr="002F5C87">
        <w:tc>
          <w:tcPr>
            <w:tcW w:w="1739" w:type="dxa"/>
            <w:vAlign w:val="center"/>
          </w:tcPr>
          <w:p w:rsidR="006B54E2" w:rsidRPr="0062343A" w:rsidRDefault="004134FE" w:rsidP="007B2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6B54E2" w:rsidRPr="0062343A">
              <w:rPr>
                <w:rFonts w:ascii="Times New Roman" w:hAnsi="Times New Roman" w:cs="Times New Roman"/>
                <w:sz w:val="16"/>
                <w:szCs w:val="16"/>
              </w:rPr>
              <w:t>илищно-коммунальное хозяйство</w:t>
            </w:r>
          </w:p>
        </w:tc>
        <w:tc>
          <w:tcPr>
            <w:tcW w:w="622" w:type="dxa"/>
            <w:vAlign w:val="center"/>
          </w:tcPr>
          <w:p w:rsidR="006B54E2" w:rsidRPr="0062343A" w:rsidRDefault="006B54E2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48" w:type="dxa"/>
            <w:vAlign w:val="center"/>
          </w:tcPr>
          <w:p w:rsidR="006B54E2" w:rsidRPr="0062343A" w:rsidRDefault="00AA45A2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389 072,0</w:t>
            </w:r>
          </w:p>
        </w:tc>
        <w:tc>
          <w:tcPr>
            <w:tcW w:w="808" w:type="dxa"/>
            <w:vAlign w:val="center"/>
          </w:tcPr>
          <w:p w:rsidR="006B54E2" w:rsidRPr="0062343A" w:rsidRDefault="002F4E68" w:rsidP="002F4E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976" w:type="dxa"/>
            <w:vAlign w:val="center"/>
          </w:tcPr>
          <w:p w:rsidR="006B54E2" w:rsidRPr="0062343A" w:rsidRDefault="00DE4722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269 006,5</w:t>
            </w:r>
          </w:p>
        </w:tc>
        <w:tc>
          <w:tcPr>
            <w:tcW w:w="808" w:type="dxa"/>
            <w:vAlign w:val="center"/>
          </w:tcPr>
          <w:p w:rsidR="006B54E2" w:rsidRPr="0062343A" w:rsidRDefault="00DE4722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10,9</w:t>
            </w:r>
          </w:p>
        </w:tc>
        <w:tc>
          <w:tcPr>
            <w:tcW w:w="976" w:type="dxa"/>
            <w:vAlign w:val="center"/>
          </w:tcPr>
          <w:p w:rsidR="006B54E2" w:rsidRPr="0062343A" w:rsidRDefault="00D26701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256 406,5</w:t>
            </w:r>
          </w:p>
        </w:tc>
        <w:tc>
          <w:tcPr>
            <w:tcW w:w="808" w:type="dxa"/>
            <w:vAlign w:val="center"/>
          </w:tcPr>
          <w:p w:rsidR="006B54E2" w:rsidRPr="0062343A" w:rsidRDefault="00C95E58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11,1</w:t>
            </w:r>
          </w:p>
        </w:tc>
        <w:tc>
          <w:tcPr>
            <w:tcW w:w="976" w:type="dxa"/>
            <w:vAlign w:val="center"/>
          </w:tcPr>
          <w:p w:rsidR="006B54E2" w:rsidRPr="0062343A" w:rsidRDefault="00F101EA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256 406,5</w:t>
            </w:r>
          </w:p>
        </w:tc>
        <w:tc>
          <w:tcPr>
            <w:tcW w:w="809" w:type="dxa"/>
            <w:vAlign w:val="center"/>
          </w:tcPr>
          <w:p w:rsidR="006B54E2" w:rsidRPr="0062343A" w:rsidRDefault="00F101EA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11,2</w:t>
            </w:r>
          </w:p>
        </w:tc>
      </w:tr>
      <w:tr w:rsidR="004C5CD2" w:rsidRPr="0062343A" w:rsidTr="002F5C87">
        <w:tc>
          <w:tcPr>
            <w:tcW w:w="1739" w:type="dxa"/>
            <w:vAlign w:val="center"/>
          </w:tcPr>
          <w:p w:rsidR="004C5CD2" w:rsidRPr="0062343A" w:rsidRDefault="004C5CD2" w:rsidP="007B2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622" w:type="dxa"/>
            <w:vAlign w:val="center"/>
          </w:tcPr>
          <w:p w:rsidR="004C5CD2" w:rsidRPr="0062343A" w:rsidRDefault="004C5CD2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48" w:type="dxa"/>
            <w:vAlign w:val="center"/>
          </w:tcPr>
          <w:p w:rsidR="004C5CD2" w:rsidRPr="0062343A" w:rsidRDefault="00AA45A2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8 881,7</w:t>
            </w:r>
          </w:p>
        </w:tc>
        <w:tc>
          <w:tcPr>
            <w:tcW w:w="808" w:type="dxa"/>
            <w:vAlign w:val="center"/>
          </w:tcPr>
          <w:p w:rsidR="004C5CD2" w:rsidRPr="0062343A" w:rsidRDefault="002F4E68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976" w:type="dxa"/>
            <w:vAlign w:val="center"/>
          </w:tcPr>
          <w:p w:rsidR="004C5CD2" w:rsidRPr="0062343A" w:rsidRDefault="00DE4722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1 097,8</w:t>
            </w:r>
          </w:p>
        </w:tc>
        <w:tc>
          <w:tcPr>
            <w:tcW w:w="808" w:type="dxa"/>
            <w:vAlign w:val="center"/>
          </w:tcPr>
          <w:p w:rsidR="004C5CD2" w:rsidRPr="0062343A" w:rsidRDefault="00DE4722" w:rsidP="00D2670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D26701" w:rsidRPr="006234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6" w:type="dxa"/>
            <w:vAlign w:val="center"/>
          </w:tcPr>
          <w:p w:rsidR="004C5CD2" w:rsidRPr="0062343A" w:rsidRDefault="00D26701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786,0</w:t>
            </w:r>
          </w:p>
        </w:tc>
        <w:tc>
          <w:tcPr>
            <w:tcW w:w="808" w:type="dxa"/>
            <w:vAlign w:val="center"/>
          </w:tcPr>
          <w:p w:rsidR="004C5CD2" w:rsidRPr="0062343A" w:rsidRDefault="00C95E58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6" w:type="dxa"/>
            <w:vAlign w:val="center"/>
          </w:tcPr>
          <w:p w:rsidR="004C5CD2" w:rsidRPr="0062343A" w:rsidRDefault="00F101EA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786,0</w:t>
            </w:r>
          </w:p>
        </w:tc>
        <w:tc>
          <w:tcPr>
            <w:tcW w:w="809" w:type="dxa"/>
            <w:vAlign w:val="center"/>
          </w:tcPr>
          <w:p w:rsidR="004C5CD2" w:rsidRPr="0062343A" w:rsidRDefault="0062343A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B54E2" w:rsidRPr="0062343A" w:rsidTr="002F5C87">
        <w:trPr>
          <w:trHeight w:val="275"/>
        </w:trPr>
        <w:tc>
          <w:tcPr>
            <w:tcW w:w="1739" w:type="dxa"/>
            <w:vAlign w:val="center"/>
          </w:tcPr>
          <w:p w:rsidR="006B54E2" w:rsidRPr="0062343A" w:rsidRDefault="004134FE" w:rsidP="007B2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B54E2" w:rsidRPr="0062343A">
              <w:rPr>
                <w:rFonts w:ascii="Times New Roman" w:hAnsi="Times New Roman" w:cs="Times New Roman"/>
                <w:sz w:val="16"/>
                <w:szCs w:val="16"/>
              </w:rPr>
              <w:t>бразование</w:t>
            </w:r>
          </w:p>
        </w:tc>
        <w:tc>
          <w:tcPr>
            <w:tcW w:w="622" w:type="dxa"/>
            <w:vAlign w:val="center"/>
          </w:tcPr>
          <w:p w:rsidR="006B54E2" w:rsidRPr="0062343A" w:rsidRDefault="006B54E2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48" w:type="dxa"/>
            <w:vAlign w:val="center"/>
          </w:tcPr>
          <w:p w:rsidR="006B54E2" w:rsidRPr="0062343A" w:rsidRDefault="00AA45A2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1 446 399,0</w:t>
            </w:r>
          </w:p>
        </w:tc>
        <w:tc>
          <w:tcPr>
            <w:tcW w:w="808" w:type="dxa"/>
            <w:vAlign w:val="center"/>
          </w:tcPr>
          <w:p w:rsidR="006B54E2" w:rsidRPr="0062343A" w:rsidRDefault="002F4E68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976" w:type="dxa"/>
            <w:vAlign w:val="center"/>
          </w:tcPr>
          <w:p w:rsidR="006B54E2" w:rsidRPr="0062343A" w:rsidRDefault="00DE4722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1 412 814,2</w:t>
            </w:r>
          </w:p>
        </w:tc>
        <w:tc>
          <w:tcPr>
            <w:tcW w:w="808" w:type="dxa"/>
            <w:vAlign w:val="center"/>
          </w:tcPr>
          <w:p w:rsidR="006B54E2" w:rsidRPr="0062343A" w:rsidRDefault="00DE4722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57,4</w:t>
            </w:r>
          </w:p>
        </w:tc>
        <w:tc>
          <w:tcPr>
            <w:tcW w:w="976" w:type="dxa"/>
            <w:vAlign w:val="center"/>
          </w:tcPr>
          <w:p w:rsidR="006B54E2" w:rsidRPr="0062343A" w:rsidRDefault="00D26701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1 417 664,5</w:t>
            </w:r>
          </w:p>
        </w:tc>
        <w:tc>
          <w:tcPr>
            <w:tcW w:w="808" w:type="dxa"/>
            <w:vAlign w:val="center"/>
          </w:tcPr>
          <w:p w:rsidR="006B54E2" w:rsidRPr="0062343A" w:rsidRDefault="00C95E58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61,4</w:t>
            </w:r>
          </w:p>
        </w:tc>
        <w:tc>
          <w:tcPr>
            <w:tcW w:w="976" w:type="dxa"/>
            <w:vAlign w:val="center"/>
          </w:tcPr>
          <w:p w:rsidR="006B54E2" w:rsidRPr="0062343A" w:rsidRDefault="00F101EA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1 402 884,1</w:t>
            </w:r>
          </w:p>
        </w:tc>
        <w:tc>
          <w:tcPr>
            <w:tcW w:w="809" w:type="dxa"/>
            <w:vAlign w:val="center"/>
          </w:tcPr>
          <w:p w:rsidR="006B54E2" w:rsidRPr="0062343A" w:rsidRDefault="0062343A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</w:tr>
      <w:tr w:rsidR="006B54E2" w:rsidRPr="0062343A" w:rsidTr="002F5C87">
        <w:tc>
          <w:tcPr>
            <w:tcW w:w="1739" w:type="dxa"/>
            <w:vAlign w:val="center"/>
          </w:tcPr>
          <w:p w:rsidR="006B54E2" w:rsidRPr="0062343A" w:rsidRDefault="004134FE" w:rsidP="007B2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B54E2" w:rsidRPr="0062343A">
              <w:rPr>
                <w:rFonts w:ascii="Times New Roman" w:hAnsi="Times New Roman" w:cs="Times New Roman"/>
                <w:sz w:val="16"/>
                <w:szCs w:val="16"/>
              </w:rPr>
              <w:t>ультура, кинематография</w:t>
            </w:r>
          </w:p>
        </w:tc>
        <w:tc>
          <w:tcPr>
            <w:tcW w:w="622" w:type="dxa"/>
            <w:vAlign w:val="center"/>
          </w:tcPr>
          <w:p w:rsidR="006B54E2" w:rsidRPr="0062343A" w:rsidRDefault="006B54E2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048" w:type="dxa"/>
            <w:vAlign w:val="center"/>
          </w:tcPr>
          <w:p w:rsidR="006B54E2" w:rsidRPr="0062343A" w:rsidRDefault="00AA45A2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236 626,0</w:t>
            </w:r>
          </w:p>
        </w:tc>
        <w:tc>
          <w:tcPr>
            <w:tcW w:w="808" w:type="dxa"/>
            <w:vAlign w:val="center"/>
          </w:tcPr>
          <w:p w:rsidR="006B54E2" w:rsidRPr="0062343A" w:rsidRDefault="002F4E68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976" w:type="dxa"/>
            <w:vAlign w:val="center"/>
          </w:tcPr>
          <w:p w:rsidR="006B54E2" w:rsidRPr="0062343A" w:rsidRDefault="00DE4722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221 613,7</w:t>
            </w:r>
          </w:p>
        </w:tc>
        <w:tc>
          <w:tcPr>
            <w:tcW w:w="808" w:type="dxa"/>
            <w:vAlign w:val="center"/>
          </w:tcPr>
          <w:p w:rsidR="006B54E2" w:rsidRPr="0062343A" w:rsidRDefault="00DE4722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976" w:type="dxa"/>
            <w:vAlign w:val="center"/>
          </w:tcPr>
          <w:p w:rsidR="006B54E2" w:rsidRPr="0062343A" w:rsidRDefault="00D26701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221 613,7</w:t>
            </w:r>
          </w:p>
        </w:tc>
        <w:tc>
          <w:tcPr>
            <w:tcW w:w="808" w:type="dxa"/>
            <w:vAlign w:val="center"/>
          </w:tcPr>
          <w:p w:rsidR="006B54E2" w:rsidRPr="0062343A" w:rsidRDefault="00C95E58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976" w:type="dxa"/>
            <w:vAlign w:val="center"/>
          </w:tcPr>
          <w:p w:rsidR="006B54E2" w:rsidRPr="0062343A" w:rsidRDefault="00F101EA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221 613,7</w:t>
            </w:r>
          </w:p>
        </w:tc>
        <w:tc>
          <w:tcPr>
            <w:tcW w:w="809" w:type="dxa"/>
            <w:vAlign w:val="center"/>
          </w:tcPr>
          <w:p w:rsidR="006B54E2" w:rsidRPr="0062343A" w:rsidRDefault="0062343A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9,7</w:t>
            </w:r>
          </w:p>
        </w:tc>
      </w:tr>
      <w:tr w:rsidR="006B54E2" w:rsidRPr="0062343A" w:rsidTr="002F5C87">
        <w:trPr>
          <w:trHeight w:val="286"/>
        </w:trPr>
        <w:tc>
          <w:tcPr>
            <w:tcW w:w="1739" w:type="dxa"/>
            <w:vAlign w:val="center"/>
          </w:tcPr>
          <w:p w:rsidR="006B54E2" w:rsidRPr="0062343A" w:rsidRDefault="004134FE" w:rsidP="007B2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6B54E2" w:rsidRPr="0062343A">
              <w:rPr>
                <w:rFonts w:ascii="Times New Roman" w:hAnsi="Times New Roman" w:cs="Times New Roman"/>
                <w:sz w:val="16"/>
                <w:szCs w:val="16"/>
              </w:rPr>
              <w:t>дравоохранение</w:t>
            </w:r>
          </w:p>
        </w:tc>
        <w:tc>
          <w:tcPr>
            <w:tcW w:w="622" w:type="dxa"/>
            <w:vAlign w:val="center"/>
          </w:tcPr>
          <w:p w:rsidR="006B54E2" w:rsidRPr="0062343A" w:rsidRDefault="006B54E2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48" w:type="dxa"/>
            <w:vAlign w:val="center"/>
          </w:tcPr>
          <w:p w:rsidR="00AA45A2" w:rsidRPr="0062343A" w:rsidRDefault="00AA45A2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94,7</w:t>
            </w:r>
          </w:p>
        </w:tc>
        <w:tc>
          <w:tcPr>
            <w:tcW w:w="808" w:type="dxa"/>
            <w:vAlign w:val="center"/>
          </w:tcPr>
          <w:p w:rsidR="006B54E2" w:rsidRPr="0062343A" w:rsidRDefault="002F4E68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6" w:type="dxa"/>
            <w:vAlign w:val="center"/>
          </w:tcPr>
          <w:p w:rsidR="00DE4722" w:rsidRPr="0062343A" w:rsidRDefault="00DE4722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8" w:type="dxa"/>
            <w:vAlign w:val="center"/>
          </w:tcPr>
          <w:p w:rsidR="006B54E2" w:rsidRPr="0062343A" w:rsidRDefault="00DE4722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6" w:type="dxa"/>
            <w:vAlign w:val="center"/>
          </w:tcPr>
          <w:p w:rsidR="006B54E2" w:rsidRPr="0062343A" w:rsidRDefault="00D26701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8" w:type="dxa"/>
            <w:vAlign w:val="center"/>
          </w:tcPr>
          <w:p w:rsidR="006B54E2" w:rsidRPr="0062343A" w:rsidRDefault="00C95E58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6" w:type="dxa"/>
            <w:vAlign w:val="center"/>
          </w:tcPr>
          <w:p w:rsidR="006B54E2" w:rsidRPr="0062343A" w:rsidRDefault="00F101EA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6B54E2" w:rsidRPr="0062343A" w:rsidRDefault="0062343A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54E2" w:rsidRPr="0062343A" w:rsidTr="002F5C87">
        <w:trPr>
          <w:trHeight w:val="261"/>
        </w:trPr>
        <w:tc>
          <w:tcPr>
            <w:tcW w:w="1739" w:type="dxa"/>
            <w:vAlign w:val="center"/>
          </w:tcPr>
          <w:p w:rsidR="006B54E2" w:rsidRPr="0062343A" w:rsidRDefault="004134FE" w:rsidP="007B2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B54E2" w:rsidRPr="0062343A">
              <w:rPr>
                <w:rFonts w:ascii="Times New Roman" w:hAnsi="Times New Roman" w:cs="Times New Roman"/>
                <w:sz w:val="16"/>
                <w:szCs w:val="16"/>
              </w:rPr>
              <w:t>оциальная политика</w:t>
            </w:r>
          </w:p>
        </w:tc>
        <w:tc>
          <w:tcPr>
            <w:tcW w:w="622" w:type="dxa"/>
            <w:vAlign w:val="center"/>
          </w:tcPr>
          <w:p w:rsidR="006B54E2" w:rsidRPr="0062343A" w:rsidRDefault="006B54E2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48" w:type="dxa"/>
            <w:vAlign w:val="center"/>
          </w:tcPr>
          <w:p w:rsidR="006B54E2" w:rsidRPr="0062343A" w:rsidRDefault="00AA45A2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77 450,5</w:t>
            </w:r>
          </w:p>
        </w:tc>
        <w:tc>
          <w:tcPr>
            <w:tcW w:w="808" w:type="dxa"/>
            <w:vAlign w:val="center"/>
          </w:tcPr>
          <w:p w:rsidR="006B54E2" w:rsidRPr="0062343A" w:rsidRDefault="002F4E68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976" w:type="dxa"/>
            <w:vAlign w:val="center"/>
          </w:tcPr>
          <w:p w:rsidR="006B54E2" w:rsidRPr="0062343A" w:rsidRDefault="00DE4722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68 732,1</w:t>
            </w:r>
          </w:p>
        </w:tc>
        <w:tc>
          <w:tcPr>
            <w:tcW w:w="808" w:type="dxa"/>
            <w:vAlign w:val="center"/>
          </w:tcPr>
          <w:p w:rsidR="006B54E2" w:rsidRPr="0062343A" w:rsidRDefault="00DE4722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976" w:type="dxa"/>
            <w:vAlign w:val="center"/>
          </w:tcPr>
          <w:p w:rsidR="006B54E2" w:rsidRPr="0062343A" w:rsidRDefault="00D26701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63 393,7</w:t>
            </w:r>
          </w:p>
        </w:tc>
        <w:tc>
          <w:tcPr>
            <w:tcW w:w="808" w:type="dxa"/>
            <w:vAlign w:val="center"/>
          </w:tcPr>
          <w:p w:rsidR="006B54E2" w:rsidRPr="0062343A" w:rsidRDefault="00C95E58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976" w:type="dxa"/>
            <w:vAlign w:val="center"/>
          </w:tcPr>
          <w:p w:rsidR="006B54E2" w:rsidRPr="0062343A" w:rsidRDefault="00F101EA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41 927,7</w:t>
            </w:r>
          </w:p>
        </w:tc>
        <w:tc>
          <w:tcPr>
            <w:tcW w:w="809" w:type="dxa"/>
            <w:vAlign w:val="center"/>
          </w:tcPr>
          <w:p w:rsidR="006B54E2" w:rsidRPr="0062343A" w:rsidRDefault="0062343A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</w:tr>
      <w:tr w:rsidR="006B54E2" w:rsidRPr="0062343A" w:rsidTr="002F5C87">
        <w:tc>
          <w:tcPr>
            <w:tcW w:w="1739" w:type="dxa"/>
            <w:vAlign w:val="center"/>
          </w:tcPr>
          <w:p w:rsidR="006B54E2" w:rsidRPr="0062343A" w:rsidRDefault="004134FE" w:rsidP="007B2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6B54E2" w:rsidRPr="0062343A">
              <w:rPr>
                <w:rFonts w:ascii="Times New Roman" w:hAnsi="Times New Roman" w:cs="Times New Roman"/>
                <w:sz w:val="16"/>
                <w:szCs w:val="16"/>
              </w:rPr>
              <w:t>изическая культура и спорт</w:t>
            </w:r>
          </w:p>
        </w:tc>
        <w:tc>
          <w:tcPr>
            <w:tcW w:w="622" w:type="dxa"/>
            <w:vAlign w:val="center"/>
          </w:tcPr>
          <w:p w:rsidR="006B54E2" w:rsidRPr="0062343A" w:rsidRDefault="006B54E2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48" w:type="dxa"/>
            <w:vAlign w:val="center"/>
          </w:tcPr>
          <w:p w:rsidR="006B54E2" w:rsidRPr="0062343A" w:rsidRDefault="00AA45A2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19 788,6</w:t>
            </w:r>
          </w:p>
        </w:tc>
        <w:tc>
          <w:tcPr>
            <w:tcW w:w="808" w:type="dxa"/>
            <w:vAlign w:val="center"/>
          </w:tcPr>
          <w:p w:rsidR="006B54E2" w:rsidRPr="0062343A" w:rsidRDefault="002F4E68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976" w:type="dxa"/>
            <w:vAlign w:val="center"/>
          </w:tcPr>
          <w:p w:rsidR="006B54E2" w:rsidRPr="0062343A" w:rsidRDefault="00DE4722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22 196,9</w:t>
            </w:r>
          </w:p>
        </w:tc>
        <w:tc>
          <w:tcPr>
            <w:tcW w:w="808" w:type="dxa"/>
            <w:vAlign w:val="center"/>
          </w:tcPr>
          <w:p w:rsidR="006B54E2" w:rsidRPr="0062343A" w:rsidRDefault="00D26701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976" w:type="dxa"/>
            <w:vAlign w:val="center"/>
          </w:tcPr>
          <w:p w:rsidR="006B54E2" w:rsidRPr="0062343A" w:rsidRDefault="00D26701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20 396,9</w:t>
            </w:r>
          </w:p>
        </w:tc>
        <w:tc>
          <w:tcPr>
            <w:tcW w:w="808" w:type="dxa"/>
            <w:vAlign w:val="center"/>
          </w:tcPr>
          <w:p w:rsidR="006B54E2" w:rsidRPr="0062343A" w:rsidRDefault="00C95E58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976" w:type="dxa"/>
            <w:vAlign w:val="center"/>
          </w:tcPr>
          <w:p w:rsidR="006B54E2" w:rsidRPr="0062343A" w:rsidRDefault="00F101EA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20 396,9</w:t>
            </w:r>
          </w:p>
        </w:tc>
        <w:tc>
          <w:tcPr>
            <w:tcW w:w="809" w:type="dxa"/>
            <w:vAlign w:val="center"/>
          </w:tcPr>
          <w:p w:rsidR="006B54E2" w:rsidRPr="0062343A" w:rsidRDefault="0062343A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</w:tr>
      <w:tr w:rsidR="006B54E2" w:rsidRPr="0062343A" w:rsidTr="002F5C87">
        <w:tc>
          <w:tcPr>
            <w:tcW w:w="1739" w:type="dxa"/>
            <w:vAlign w:val="center"/>
          </w:tcPr>
          <w:p w:rsidR="006B54E2" w:rsidRPr="0062343A" w:rsidRDefault="004134FE" w:rsidP="007B2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B54E2" w:rsidRPr="0062343A">
              <w:rPr>
                <w:rFonts w:ascii="Times New Roman" w:hAnsi="Times New Roman" w:cs="Times New Roman"/>
                <w:sz w:val="16"/>
                <w:szCs w:val="16"/>
              </w:rPr>
              <w:t>бслуживание государственного и муниципального долга</w:t>
            </w:r>
          </w:p>
        </w:tc>
        <w:tc>
          <w:tcPr>
            <w:tcW w:w="622" w:type="dxa"/>
            <w:vAlign w:val="center"/>
          </w:tcPr>
          <w:p w:rsidR="006B54E2" w:rsidRPr="0062343A" w:rsidRDefault="006B54E2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48" w:type="dxa"/>
            <w:vAlign w:val="center"/>
          </w:tcPr>
          <w:p w:rsidR="006B54E2" w:rsidRPr="0062343A" w:rsidRDefault="00AA45A2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808" w:type="dxa"/>
            <w:vAlign w:val="center"/>
          </w:tcPr>
          <w:p w:rsidR="006B54E2" w:rsidRPr="0062343A" w:rsidRDefault="002F4E68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6" w:type="dxa"/>
            <w:vAlign w:val="center"/>
          </w:tcPr>
          <w:p w:rsidR="006B54E2" w:rsidRPr="0062343A" w:rsidRDefault="00DE4722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8" w:type="dxa"/>
            <w:vAlign w:val="center"/>
          </w:tcPr>
          <w:p w:rsidR="006B54E2" w:rsidRPr="0062343A" w:rsidRDefault="00D26701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6" w:type="dxa"/>
            <w:vAlign w:val="center"/>
          </w:tcPr>
          <w:p w:rsidR="00D26701" w:rsidRPr="0062343A" w:rsidRDefault="00D26701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8" w:type="dxa"/>
            <w:vAlign w:val="center"/>
          </w:tcPr>
          <w:p w:rsidR="006B54E2" w:rsidRPr="0062343A" w:rsidRDefault="00C95E58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6" w:type="dxa"/>
            <w:vAlign w:val="center"/>
          </w:tcPr>
          <w:p w:rsidR="00F101EA" w:rsidRPr="0062343A" w:rsidRDefault="00F101EA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6B54E2" w:rsidRPr="0062343A" w:rsidRDefault="0062343A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54E2" w:rsidRPr="0062343A" w:rsidTr="002F5C87">
        <w:trPr>
          <w:trHeight w:val="1635"/>
        </w:trPr>
        <w:tc>
          <w:tcPr>
            <w:tcW w:w="1739" w:type="dxa"/>
            <w:vAlign w:val="center"/>
          </w:tcPr>
          <w:p w:rsidR="006B54E2" w:rsidRPr="0062343A" w:rsidRDefault="004134FE" w:rsidP="007B2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6B54E2" w:rsidRPr="0062343A">
              <w:rPr>
                <w:rFonts w:ascii="Times New Roman" w:hAnsi="Times New Roman" w:cs="Times New Roman"/>
                <w:sz w:val="16"/>
                <w:szCs w:val="16"/>
              </w:rPr>
              <w:t>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2" w:type="dxa"/>
            <w:vAlign w:val="center"/>
          </w:tcPr>
          <w:p w:rsidR="006B54E2" w:rsidRPr="0062343A" w:rsidRDefault="006B54E2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48" w:type="dxa"/>
            <w:vAlign w:val="center"/>
          </w:tcPr>
          <w:p w:rsidR="006B54E2" w:rsidRPr="0062343A" w:rsidRDefault="00AA45A2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137 280,9</w:t>
            </w:r>
          </w:p>
        </w:tc>
        <w:tc>
          <w:tcPr>
            <w:tcW w:w="808" w:type="dxa"/>
            <w:vAlign w:val="center"/>
          </w:tcPr>
          <w:p w:rsidR="006B54E2" w:rsidRPr="0062343A" w:rsidRDefault="002F4E68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976" w:type="dxa"/>
            <w:vAlign w:val="center"/>
          </w:tcPr>
          <w:p w:rsidR="006B54E2" w:rsidRPr="0062343A" w:rsidRDefault="00DE4722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133 659,6</w:t>
            </w:r>
          </w:p>
        </w:tc>
        <w:tc>
          <w:tcPr>
            <w:tcW w:w="808" w:type="dxa"/>
            <w:vAlign w:val="center"/>
          </w:tcPr>
          <w:p w:rsidR="006B54E2" w:rsidRPr="0062343A" w:rsidRDefault="00D26701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</w:p>
        </w:tc>
        <w:tc>
          <w:tcPr>
            <w:tcW w:w="976" w:type="dxa"/>
            <w:vAlign w:val="center"/>
          </w:tcPr>
          <w:p w:rsidR="006B54E2" w:rsidRPr="0062343A" w:rsidRDefault="00D26701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80 964,8</w:t>
            </w:r>
          </w:p>
        </w:tc>
        <w:tc>
          <w:tcPr>
            <w:tcW w:w="808" w:type="dxa"/>
            <w:vAlign w:val="center"/>
          </w:tcPr>
          <w:p w:rsidR="006B54E2" w:rsidRPr="0062343A" w:rsidRDefault="00C95E58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976" w:type="dxa"/>
            <w:vAlign w:val="center"/>
          </w:tcPr>
          <w:p w:rsidR="006B54E2" w:rsidRPr="0062343A" w:rsidRDefault="00F101EA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80 964,8</w:t>
            </w:r>
          </w:p>
        </w:tc>
        <w:tc>
          <w:tcPr>
            <w:tcW w:w="809" w:type="dxa"/>
            <w:vAlign w:val="center"/>
          </w:tcPr>
          <w:p w:rsidR="006B54E2" w:rsidRPr="0062343A" w:rsidRDefault="0062343A" w:rsidP="00AD17C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</w:tr>
      <w:tr w:rsidR="006B54E2" w:rsidRPr="0062343A" w:rsidTr="002F5C87">
        <w:trPr>
          <w:trHeight w:val="324"/>
        </w:trPr>
        <w:tc>
          <w:tcPr>
            <w:tcW w:w="1739" w:type="dxa"/>
            <w:vAlign w:val="center"/>
          </w:tcPr>
          <w:p w:rsidR="006B54E2" w:rsidRPr="0062343A" w:rsidRDefault="004F26B1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A30AAA" w:rsidRPr="0062343A">
              <w:rPr>
                <w:rFonts w:ascii="Times New Roman" w:hAnsi="Times New Roman" w:cs="Times New Roman"/>
                <w:sz w:val="16"/>
                <w:szCs w:val="16"/>
              </w:rPr>
              <w:t>сего</w:t>
            </w:r>
          </w:p>
        </w:tc>
        <w:tc>
          <w:tcPr>
            <w:tcW w:w="622" w:type="dxa"/>
            <w:vAlign w:val="center"/>
          </w:tcPr>
          <w:p w:rsidR="006B54E2" w:rsidRPr="0062343A" w:rsidRDefault="006B54E2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6B54E2" w:rsidRPr="0062343A" w:rsidRDefault="00AA45A2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2 638 688,3</w:t>
            </w:r>
          </w:p>
        </w:tc>
        <w:tc>
          <w:tcPr>
            <w:tcW w:w="808" w:type="dxa"/>
            <w:vAlign w:val="center"/>
          </w:tcPr>
          <w:p w:rsidR="006B54E2" w:rsidRPr="0062343A" w:rsidRDefault="002F4E68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76" w:type="dxa"/>
            <w:vAlign w:val="center"/>
          </w:tcPr>
          <w:p w:rsidR="006B54E2" w:rsidRPr="0062343A" w:rsidRDefault="00DE4722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2 463 240,2</w:t>
            </w:r>
          </w:p>
        </w:tc>
        <w:tc>
          <w:tcPr>
            <w:tcW w:w="808" w:type="dxa"/>
            <w:vAlign w:val="center"/>
          </w:tcPr>
          <w:p w:rsidR="006B54E2" w:rsidRPr="0062343A" w:rsidRDefault="00D26701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76" w:type="dxa"/>
            <w:vAlign w:val="center"/>
          </w:tcPr>
          <w:p w:rsidR="006B54E2" w:rsidRPr="0062343A" w:rsidRDefault="00D26701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2 308 789,4</w:t>
            </w:r>
          </w:p>
        </w:tc>
        <w:tc>
          <w:tcPr>
            <w:tcW w:w="808" w:type="dxa"/>
            <w:vAlign w:val="center"/>
          </w:tcPr>
          <w:p w:rsidR="006B54E2" w:rsidRPr="0062343A" w:rsidRDefault="00C95E58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76" w:type="dxa"/>
            <w:vAlign w:val="center"/>
          </w:tcPr>
          <w:p w:rsidR="006B54E2" w:rsidRPr="0062343A" w:rsidRDefault="00F101EA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2 280 336,8</w:t>
            </w:r>
          </w:p>
        </w:tc>
        <w:tc>
          <w:tcPr>
            <w:tcW w:w="809" w:type="dxa"/>
            <w:vAlign w:val="center"/>
          </w:tcPr>
          <w:p w:rsidR="006B54E2" w:rsidRPr="0062343A" w:rsidRDefault="0062343A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343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</w:tbl>
    <w:p w:rsidR="00017E80" w:rsidRPr="0062343A" w:rsidRDefault="00BC41EA" w:rsidP="00AD7439">
      <w:pPr>
        <w:pStyle w:val="a4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62343A">
        <w:rPr>
          <w:rFonts w:ascii="Times New Roman" w:hAnsi="Times New Roman" w:cs="Times New Roman"/>
          <w:sz w:val="16"/>
          <w:szCs w:val="16"/>
        </w:rPr>
        <w:t>*</w:t>
      </w:r>
      <w:r w:rsidR="00F26996" w:rsidRPr="0062343A">
        <w:rPr>
          <w:rFonts w:ascii="Times New Roman" w:hAnsi="Times New Roman" w:cs="Times New Roman"/>
          <w:sz w:val="16"/>
          <w:szCs w:val="16"/>
        </w:rPr>
        <w:t>- без условно утвержденных</w:t>
      </w:r>
      <w:r w:rsidR="006B54E2" w:rsidRPr="0062343A">
        <w:rPr>
          <w:rFonts w:ascii="Times New Roman" w:hAnsi="Times New Roman" w:cs="Times New Roman"/>
          <w:sz w:val="16"/>
          <w:szCs w:val="16"/>
        </w:rPr>
        <w:t xml:space="preserve"> расходов</w:t>
      </w:r>
    </w:p>
    <w:p w:rsidR="001E1610" w:rsidRPr="0062343A" w:rsidRDefault="001E1610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F571F" w:rsidRPr="003B1A38" w:rsidRDefault="00B9626D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343A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 № </w:t>
      </w:r>
      <w:r w:rsidR="006F0DDC">
        <w:rPr>
          <w:rFonts w:ascii="Times New Roman" w:hAnsi="Times New Roman" w:cs="Times New Roman"/>
          <w:sz w:val="24"/>
          <w:szCs w:val="24"/>
        </w:rPr>
        <w:t>6</w:t>
      </w:r>
      <w:r w:rsidRPr="0062343A">
        <w:rPr>
          <w:rFonts w:ascii="Times New Roman" w:hAnsi="Times New Roman" w:cs="Times New Roman"/>
          <w:sz w:val="24"/>
          <w:szCs w:val="24"/>
        </w:rPr>
        <w:t>, в</w:t>
      </w:r>
      <w:r w:rsidR="00107CB8" w:rsidRPr="0062343A">
        <w:rPr>
          <w:rFonts w:ascii="Times New Roman" w:hAnsi="Times New Roman" w:cs="Times New Roman"/>
          <w:sz w:val="24"/>
          <w:szCs w:val="24"/>
        </w:rPr>
        <w:t xml:space="preserve"> разрезе класс</w:t>
      </w:r>
      <w:r w:rsidR="003444C2" w:rsidRPr="0062343A">
        <w:rPr>
          <w:rFonts w:ascii="Times New Roman" w:hAnsi="Times New Roman" w:cs="Times New Roman"/>
          <w:sz w:val="24"/>
          <w:szCs w:val="24"/>
        </w:rPr>
        <w:t>ификации расходов бюджета в 20</w:t>
      </w:r>
      <w:r w:rsidR="00A4118D" w:rsidRPr="0062343A">
        <w:rPr>
          <w:rFonts w:ascii="Times New Roman" w:hAnsi="Times New Roman" w:cs="Times New Roman"/>
          <w:sz w:val="24"/>
          <w:szCs w:val="24"/>
        </w:rPr>
        <w:t>2</w:t>
      </w:r>
      <w:r w:rsidR="0062343A" w:rsidRPr="0062343A">
        <w:rPr>
          <w:rFonts w:ascii="Times New Roman" w:hAnsi="Times New Roman" w:cs="Times New Roman"/>
          <w:sz w:val="24"/>
          <w:szCs w:val="24"/>
        </w:rPr>
        <w:t>2</w:t>
      </w:r>
      <w:r w:rsidR="00107CB8" w:rsidRPr="0062343A">
        <w:rPr>
          <w:rFonts w:ascii="Times New Roman" w:hAnsi="Times New Roman" w:cs="Times New Roman"/>
          <w:sz w:val="24"/>
          <w:szCs w:val="24"/>
        </w:rPr>
        <w:t xml:space="preserve"> году</w:t>
      </w:r>
      <w:r w:rsidR="008F571F" w:rsidRPr="0062343A">
        <w:rPr>
          <w:rFonts w:ascii="Times New Roman" w:hAnsi="Times New Roman" w:cs="Times New Roman"/>
          <w:sz w:val="24"/>
          <w:szCs w:val="24"/>
        </w:rPr>
        <w:t xml:space="preserve"> и на протяжении всего планового периода</w:t>
      </w:r>
      <w:r w:rsidR="00107CB8" w:rsidRPr="0062343A">
        <w:rPr>
          <w:rFonts w:ascii="Times New Roman" w:hAnsi="Times New Roman" w:cs="Times New Roman"/>
          <w:sz w:val="24"/>
          <w:szCs w:val="24"/>
        </w:rPr>
        <w:t xml:space="preserve"> наибольший удельный вес занимают разделы: </w:t>
      </w:r>
      <w:r w:rsidR="003444C2" w:rsidRPr="0062343A">
        <w:rPr>
          <w:rFonts w:ascii="Times New Roman" w:hAnsi="Times New Roman" w:cs="Times New Roman"/>
          <w:sz w:val="24"/>
          <w:szCs w:val="24"/>
        </w:rPr>
        <w:t>«</w:t>
      </w:r>
      <w:r w:rsidR="00406937">
        <w:rPr>
          <w:rFonts w:ascii="Times New Roman" w:hAnsi="Times New Roman" w:cs="Times New Roman"/>
          <w:sz w:val="24"/>
          <w:szCs w:val="24"/>
        </w:rPr>
        <w:t>О</w:t>
      </w:r>
      <w:r w:rsidR="00107CB8" w:rsidRPr="0062343A">
        <w:rPr>
          <w:rFonts w:ascii="Times New Roman" w:hAnsi="Times New Roman" w:cs="Times New Roman"/>
          <w:sz w:val="24"/>
          <w:szCs w:val="24"/>
        </w:rPr>
        <w:t>бразование</w:t>
      </w:r>
      <w:r w:rsidR="003444C2" w:rsidRPr="0062343A">
        <w:rPr>
          <w:rFonts w:ascii="Times New Roman" w:hAnsi="Times New Roman" w:cs="Times New Roman"/>
          <w:sz w:val="24"/>
          <w:szCs w:val="24"/>
        </w:rPr>
        <w:t>»</w:t>
      </w:r>
      <w:r w:rsidR="00107CB8" w:rsidRPr="0062343A">
        <w:rPr>
          <w:rFonts w:ascii="Times New Roman" w:hAnsi="Times New Roman" w:cs="Times New Roman"/>
          <w:sz w:val="24"/>
          <w:szCs w:val="24"/>
        </w:rPr>
        <w:t xml:space="preserve"> (</w:t>
      </w:r>
      <w:r w:rsidR="0062343A" w:rsidRPr="0062343A">
        <w:rPr>
          <w:rFonts w:ascii="Times New Roman" w:hAnsi="Times New Roman" w:cs="Times New Roman"/>
          <w:sz w:val="24"/>
          <w:szCs w:val="24"/>
        </w:rPr>
        <w:t>57,4</w:t>
      </w:r>
      <w:r w:rsidR="00107CB8" w:rsidRPr="0062343A">
        <w:rPr>
          <w:rFonts w:ascii="Times New Roman" w:hAnsi="Times New Roman" w:cs="Times New Roman"/>
          <w:sz w:val="24"/>
          <w:szCs w:val="24"/>
        </w:rPr>
        <w:t>%</w:t>
      </w:r>
      <w:r w:rsidR="008F571F" w:rsidRPr="0062343A">
        <w:rPr>
          <w:rFonts w:ascii="Times New Roman" w:hAnsi="Times New Roman" w:cs="Times New Roman"/>
          <w:sz w:val="24"/>
          <w:szCs w:val="24"/>
        </w:rPr>
        <w:t xml:space="preserve">, </w:t>
      </w:r>
      <w:r w:rsidR="00AD17CD" w:rsidRPr="0062343A">
        <w:rPr>
          <w:rFonts w:ascii="Times New Roman" w:hAnsi="Times New Roman" w:cs="Times New Roman"/>
          <w:sz w:val="24"/>
          <w:szCs w:val="24"/>
        </w:rPr>
        <w:t>6</w:t>
      </w:r>
      <w:r w:rsidR="0062343A" w:rsidRPr="0062343A">
        <w:rPr>
          <w:rFonts w:ascii="Times New Roman" w:hAnsi="Times New Roman" w:cs="Times New Roman"/>
          <w:sz w:val="24"/>
          <w:szCs w:val="24"/>
        </w:rPr>
        <w:t>1,4</w:t>
      </w:r>
      <w:r w:rsidR="008F571F" w:rsidRPr="0062343A">
        <w:rPr>
          <w:rFonts w:ascii="Times New Roman" w:hAnsi="Times New Roman" w:cs="Times New Roman"/>
          <w:sz w:val="24"/>
          <w:szCs w:val="24"/>
        </w:rPr>
        <w:t xml:space="preserve">% и </w:t>
      </w:r>
      <w:r w:rsidR="0062343A" w:rsidRPr="0062343A">
        <w:rPr>
          <w:rFonts w:ascii="Times New Roman" w:hAnsi="Times New Roman" w:cs="Times New Roman"/>
          <w:sz w:val="24"/>
          <w:szCs w:val="24"/>
        </w:rPr>
        <w:t>61,5</w:t>
      </w:r>
      <w:r w:rsidR="008F571F" w:rsidRPr="0062343A">
        <w:rPr>
          <w:rFonts w:ascii="Times New Roman" w:hAnsi="Times New Roman" w:cs="Times New Roman"/>
          <w:sz w:val="24"/>
          <w:szCs w:val="24"/>
        </w:rPr>
        <w:t xml:space="preserve">% соответственно на очередной финансовый год и плановый период), </w:t>
      </w:r>
      <w:r w:rsidR="008F571F" w:rsidRPr="003B1A38">
        <w:rPr>
          <w:rFonts w:ascii="Times New Roman" w:hAnsi="Times New Roman" w:cs="Times New Roman"/>
          <w:sz w:val="24"/>
          <w:szCs w:val="24"/>
        </w:rPr>
        <w:t>«</w:t>
      </w:r>
      <w:r w:rsidR="00406937">
        <w:rPr>
          <w:rFonts w:ascii="Times New Roman" w:hAnsi="Times New Roman" w:cs="Times New Roman"/>
          <w:sz w:val="24"/>
          <w:szCs w:val="24"/>
        </w:rPr>
        <w:t>К</w:t>
      </w:r>
      <w:r w:rsidR="008F571F" w:rsidRPr="003B1A38">
        <w:rPr>
          <w:rFonts w:ascii="Times New Roman" w:hAnsi="Times New Roman" w:cs="Times New Roman"/>
          <w:sz w:val="24"/>
          <w:szCs w:val="24"/>
        </w:rPr>
        <w:t>ультура, кинематография» (</w:t>
      </w:r>
      <w:r w:rsidR="00AD17CD" w:rsidRPr="003B1A38">
        <w:rPr>
          <w:rFonts w:ascii="Times New Roman" w:hAnsi="Times New Roman" w:cs="Times New Roman"/>
          <w:sz w:val="24"/>
          <w:szCs w:val="24"/>
        </w:rPr>
        <w:t>9,</w:t>
      </w:r>
      <w:r w:rsidR="0062343A" w:rsidRPr="003B1A38">
        <w:rPr>
          <w:rFonts w:ascii="Times New Roman" w:hAnsi="Times New Roman" w:cs="Times New Roman"/>
          <w:sz w:val="24"/>
          <w:szCs w:val="24"/>
        </w:rPr>
        <w:t>0</w:t>
      </w:r>
      <w:r w:rsidR="008F571F" w:rsidRPr="003B1A38">
        <w:rPr>
          <w:rFonts w:ascii="Times New Roman" w:hAnsi="Times New Roman" w:cs="Times New Roman"/>
          <w:sz w:val="24"/>
          <w:szCs w:val="24"/>
        </w:rPr>
        <w:t xml:space="preserve">%, </w:t>
      </w:r>
      <w:r w:rsidR="0062343A" w:rsidRPr="003B1A38">
        <w:rPr>
          <w:rFonts w:ascii="Times New Roman" w:hAnsi="Times New Roman" w:cs="Times New Roman"/>
          <w:sz w:val="24"/>
          <w:szCs w:val="24"/>
        </w:rPr>
        <w:t>9,6</w:t>
      </w:r>
      <w:r w:rsidR="008F571F" w:rsidRPr="003B1A38">
        <w:rPr>
          <w:rFonts w:ascii="Times New Roman" w:hAnsi="Times New Roman" w:cs="Times New Roman"/>
          <w:sz w:val="24"/>
          <w:szCs w:val="24"/>
        </w:rPr>
        <w:t xml:space="preserve">% и </w:t>
      </w:r>
      <w:r w:rsidR="00AD17CD" w:rsidRPr="003B1A38">
        <w:rPr>
          <w:rFonts w:ascii="Times New Roman" w:hAnsi="Times New Roman" w:cs="Times New Roman"/>
          <w:sz w:val="24"/>
          <w:szCs w:val="24"/>
        </w:rPr>
        <w:t>9,</w:t>
      </w:r>
      <w:r w:rsidR="0062343A" w:rsidRPr="003B1A38">
        <w:rPr>
          <w:rFonts w:ascii="Times New Roman" w:hAnsi="Times New Roman" w:cs="Times New Roman"/>
          <w:sz w:val="24"/>
          <w:szCs w:val="24"/>
        </w:rPr>
        <w:t>7</w:t>
      </w:r>
      <w:r w:rsidR="008F571F" w:rsidRPr="003B1A38">
        <w:rPr>
          <w:rFonts w:ascii="Times New Roman" w:hAnsi="Times New Roman" w:cs="Times New Roman"/>
          <w:sz w:val="24"/>
          <w:szCs w:val="24"/>
        </w:rPr>
        <w:t>% соответственно на очередной финансовый год и плановый период)</w:t>
      </w:r>
      <w:r w:rsidR="00A43120" w:rsidRPr="003B1A38">
        <w:rPr>
          <w:rFonts w:ascii="Times New Roman" w:hAnsi="Times New Roman" w:cs="Times New Roman"/>
          <w:sz w:val="24"/>
          <w:szCs w:val="24"/>
        </w:rPr>
        <w:t>,</w:t>
      </w:r>
      <w:r w:rsidR="00A4118D" w:rsidRPr="003B1A38">
        <w:rPr>
          <w:rFonts w:ascii="Times New Roman" w:hAnsi="Times New Roman" w:cs="Times New Roman"/>
          <w:sz w:val="24"/>
          <w:szCs w:val="24"/>
        </w:rPr>
        <w:t xml:space="preserve"> «</w:t>
      </w:r>
      <w:r w:rsidR="00406937">
        <w:rPr>
          <w:rFonts w:ascii="Times New Roman" w:hAnsi="Times New Roman" w:cs="Times New Roman"/>
          <w:sz w:val="24"/>
          <w:szCs w:val="24"/>
        </w:rPr>
        <w:t>Ж</w:t>
      </w:r>
      <w:r w:rsidR="00A4118D" w:rsidRPr="003B1A38">
        <w:rPr>
          <w:rFonts w:ascii="Times New Roman" w:hAnsi="Times New Roman" w:cs="Times New Roman"/>
          <w:sz w:val="24"/>
          <w:szCs w:val="24"/>
        </w:rPr>
        <w:t>илищно-коммунальное хозяйство» (</w:t>
      </w:r>
      <w:r w:rsidR="003B1A38" w:rsidRPr="003B1A38">
        <w:rPr>
          <w:rFonts w:ascii="Times New Roman" w:hAnsi="Times New Roman" w:cs="Times New Roman"/>
          <w:sz w:val="24"/>
          <w:szCs w:val="24"/>
        </w:rPr>
        <w:t>10,9</w:t>
      </w:r>
      <w:r w:rsidR="00A4118D" w:rsidRPr="003B1A38">
        <w:rPr>
          <w:rFonts w:ascii="Times New Roman" w:hAnsi="Times New Roman" w:cs="Times New Roman"/>
          <w:sz w:val="24"/>
          <w:szCs w:val="24"/>
        </w:rPr>
        <w:t xml:space="preserve">%, </w:t>
      </w:r>
      <w:r w:rsidR="003B1A38" w:rsidRPr="003B1A38">
        <w:rPr>
          <w:rFonts w:ascii="Times New Roman" w:hAnsi="Times New Roman" w:cs="Times New Roman"/>
          <w:sz w:val="24"/>
          <w:szCs w:val="24"/>
        </w:rPr>
        <w:t>11,1</w:t>
      </w:r>
      <w:r w:rsidR="00A4118D" w:rsidRPr="003B1A38">
        <w:rPr>
          <w:rFonts w:ascii="Times New Roman" w:hAnsi="Times New Roman" w:cs="Times New Roman"/>
          <w:sz w:val="24"/>
          <w:szCs w:val="24"/>
        </w:rPr>
        <w:t xml:space="preserve">% и </w:t>
      </w:r>
      <w:r w:rsidR="00AD17CD" w:rsidRPr="003B1A38">
        <w:rPr>
          <w:rFonts w:ascii="Times New Roman" w:hAnsi="Times New Roman" w:cs="Times New Roman"/>
          <w:sz w:val="24"/>
          <w:szCs w:val="24"/>
        </w:rPr>
        <w:t>11,</w:t>
      </w:r>
      <w:r w:rsidR="003B1A38" w:rsidRPr="003B1A38">
        <w:rPr>
          <w:rFonts w:ascii="Times New Roman" w:hAnsi="Times New Roman" w:cs="Times New Roman"/>
          <w:sz w:val="24"/>
          <w:szCs w:val="24"/>
        </w:rPr>
        <w:t>2</w:t>
      </w:r>
      <w:r w:rsidR="00A4118D" w:rsidRPr="003B1A38">
        <w:rPr>
          <w:rFonts w:ascii="Times New Roman" w:hAnsi="Times New Roman" w:cs="Times New Roman"/>
          <w:sz w:val="24"/>
          <w:szCs w:val="24"/>
        </w:rPr>
        <w:t>% соответственно на очередной финансовый год и плановый период</w:t>
      </w:r>
      <w:r w:rsidR="008F571F" w:rsidRPr="003B1A38">
        <w:rPr>
          <w:rFonts w:ascii="Times New Roman" w:hAnsi="Times New Roman" w:cs="Times New Roman"/>
          <w:sz w:val="24"/>
          <w:szCs w:val="24"/>
        </w:rPr>
        <w:t>)</w:t>
      </w:r>
      <w:r w:rsidR="00107CB8" w:rsidRPr="003B1A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7CB8" w:rsidRPr="003B1A38" w:rsidRDefault="00107CB8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1A38">
        <w:rPr>
          <w:rFonts w:ascii="Times New Roman" w:hAnsi="Times New Roman" w:cs="Times New Roman"/>
          <w:sz w:val="24"/>
          <w:szCs w:val="24"/>
        </w:rPr>
        <w:t>Менее одного процента в общем объеме расходов приходится на</w:t>
      </w:r>
      <w:r w:rsidR="003444C2" w:rsidRPr="003B1A38">
        <w:rPr>
          <w:rFonts w:ascii="Times New Roman" w:hAnsi="Times New Roman" w:cs="Times New Roman"/>
          <w:sz w:val="24"/>
          <w:szCs w:val="24"/>
        </w:rPr>
        <w:t xml:space="preserve"> разделы:</w:t>
      </w:r>
      <w:r w:rsidRPr="003B1A38">
        <w:rPr>
          <w:rFonts w:ascii="Times New Roman" w:hAnsi="Times New Roman" w:cs="Times New Roman"/>
          <w:sz w:val="24"/>
          <w:szCs w:val="24"/>
        </w:rPr>
        <w:t xml:space="preserve"> </w:t>
      </w:r>
      <w:r w:rsidR="003444C2" w:rsidRPr="003B1A38">
        <w:rPr>
          <w:rFonts w:ascii="Times New Roman" w:hAnsi="Times New Roman" w:cs="Times New Roman"/>
          <w:sz w:val="24"/>
          <w:szCs w:val="24"/>
        </w:rPr>
        <w:t>«</w:t>
      </w:r>
      <w:r w:rsidR="00406937">
        <w:rPr>
          <w:rFonts w:ascii="Times New Roman" w:hAnsi="Times New Roman" w:cs="Times New Roman"/>
          <w:sz w:val="24"/>
          <w:szCs w:val="24"/>
        </w:rPr>
        <w:t>Н</w:t>
      </w:r>
      <w:r w:rsidRPr="003B1A38">
        <w:rPr>
          <w:rFonts w:ascii="Times New Roman" w:hAnsi="Times New Roman" w:cs="Times New Roman"/>
          <w:sz w:val="24"/>
          <w:szCs w:val="24"/>
        </w:rPr>
        <w:t>ациональн</w:t>
      </w:r>
      <w:r w:rsidR="003444C2" w:rsidRPr="003B1A38">
        <w:rPr>
          <w:rFonts w:ascii="Times New Roman" w:hAnsi="Times New Roman" w:cs="Times New Roman"/>
          <w:sz w:val="24"/>
          <w:szCs w:val="24"/>
        </w:rPr>
        <w:t>ая</w:t>
      </w:r>
      <w:r w:rsidRPr="003B1A38">
        <w:rPr>
          <w:rFonts w:ascii="Times New Roman" w:hAnsi="Times New Roman" w:cs="Times New Roman"/>
          <w:sz w:val="24"/>
          <w:szCs w:val="24"/>
        </w:rPr>
        <w:t xml:space="preserve"> оборон</w:t>
      </w:r>
      <w:r w:rsidR="003444C2" w:rsidRPr="003B1A38">
        <w:rPr>
          <w:rFonts w:ascii="Times New Roman" w:hAnsi="Times New Roman" w:cs="Times New Roman"/>
          <w:sz w:val="24"/>
          <w:szCs w:val="24"/>
        </w:rPr>
        <w:t>а» (0,2</w:t>
      </w:r>
      <w:r w:rsidRPr="003B1A38">
        <w:rPr>
          <w:rFonts w:ascii="Times New Roman" w:hAnsi="Times New Roman" w:cs="Times New Roman"/>
          <w:sz w:val="24"/>
          <w:szCs w:val="24"/>
        </w:rPr>
        <w:t>%)</w:t>
      </w:r>
      <w:r w:rsidR="00936DD9" w:rsidRPr="003B1A38">
        <w:rPr>
          <w:rFonts w:ascii="Times New Roman" w:hAnsi="Times New Roman" w:cs="Times New Roman"/>
          <w:sz w:val="24"/>
          <w:szCs w:val="24"/>
        </w:rPr>
        <w:t>,</w:t>
      </w:r>
      <w:r w:rsidRPr="003B1A38">
        <w:rPr>
          <w:rFonts w:ascii="Times New Roman" w:hAnsi="Times New Roman" w:cs="Times New Roman"/>
          <w:sz w:val="24"/>
          <w:szCs w:val="24"/>
        </w:rPr>
        <w:t xml:space="preserve"> </w:t>
      </w:r>
      <w:r w:rsidR="00936DD9" w:rsidRPr="003B1A38">
        <w:rPr>
          <w:rFonts w:ascii="Times New Roman" w:hAnsi="Times New Roman" w:cs="Times New Roman"/>
          <w:sz w:val="24"/>
          <w:szCs w:val="24"/>
        </w:rPr>
        <w:t>«</w:t>
      </w:r>
      <w:r w:rsidR="00406937">
        <w:rPr>
          <w:rFonts w:ascii="Times New Roman" w:hAnsi="Times New Roman" w:cs="Times New Roman"/>
          <w:sz w:val="24"/>
          <w:szCs w:val="24"/>
        </w:rPr>
        <w:t>О</w:t>
      </w:r>
      <w:r w:rsidR="00936DD9" w:rsidRPr="003B1A38">
        <w:rPr>
          <w:rFonts w:ascii="Times New Roman" w:hAnsi="Times New Roman" w:cs="Times New Roman"/>
          <w:sz w:val="24"/>
          <w:szCs w:val="24"/>
        </w:rPr>
        <w:t>храна окружающей среды» (0,1%)</w:t>
      </w:r>
      <w:r w:rsidR="003B1A38" w:rsidRPr="003B1A38">
        <w:rPr>
          <w:rFonts w:ascii="Times New Roman" w:hAnsi="Times New Roman" w:cs="Times New Roman"/>
          <w:sz w:val="24"/>
          <w:szCs w:val="24"/>
        </w:rPr>
        <w:t xml:space="preserve"> и «</w:t>
      </w:r>
      <w:r w:rsidR="00406937">
        <w:rPr>
          <w:rFonts w:ascii="Times New Roman" w:hAnsi="Times New Roman" w:cs="Times New Roman"/>
          <w:sz w:val="24"/>
          <w:szCs w:val="24"/>
        </w:rPr>
        <w:t>Ф</w:t>
      </w:r>
      <w:r w:rsidR="003B1A38" w:rsidRPr="003B1A38">
        <w:rPr>
          <w:rFonts w:ascii="Times New Roman" w:hAnsi="Times New Roman" w:cs="Times New Roman"/>
          <w:sz w:val="24"/>
          <w:szCs w:val="24"/>
        </w:rPr>
        <w:t>изическая культура и спорт» (0,9%)</w:t>
      </w:r>
      <w:r w:rsidRPr="003B1A38">
        <w:rPr>
          <w:rFonts w:ascii="Times New Roman" w:hAnsi="Times New Roman" w:cs="Times New Roman"/>
          <w:sz w:val="24"/>
          <w:szCs w:val="24"/>
        </w:rPr>
        <w:t>.</w:t>
      </w:r>
    </w:p>
    <w:p w:rsidR="003B1A38" w:rsidRPr="0068108C" w:rsidRDefault="003B1A38" w:rsidP="0068108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108C">
        <w:rPr>
          <w:rFonts w:ascii="Times New Roman" w:hAnsi="Times New Roman" w:cs="Times New Roman"/>
          <w:sz w:val="24"/>
          <w:szCs w:val="24"/>
        </w:rPr>
        <w:t>Не предусмотрены расходные обязательства на очередной финансовый год и плановый период по разделам: «</w:t>
      </w:r>
      <w:r w:rsidR="00406937">
        <w:rPr>
          <w:rFonts w:ascii="Times New Roman" w:hAnsi="Times New Roman" w:cs="Times New Roman"/>
          <w:sz w:val="24"/>
          <w:szCs w:val="24"/>
        </w:rPr>
        <w:t>З</w:t>
      </w:r>
      <w:r w:rsidRPr="0068108C">
        <w:rPr>
          <w:rFonts w:ascii="Times New Roman" w:hAnsi="Times New Roman" w:cs="Times New Roman"/>
          <w:sz w:val="24"/>
          <w:szCs w:val="24"/>
        </w:rPr>
        <w:t>дравоохранение» и «</w:t>
      </w:r>
      <w:r w:rsidR="00406937">
        <w:rPr>
          <w:rFonts w:ascii="Times New Roman" w:hAnsi="Times New Roman" w:cs="Times New Roman"/>
          <w:sz w:val="24"/>
          <w:szCs w:val="24"/>
        </w:rPr>
        <w:t>О</w:t>
      </w:r>
      <w:r w:rsidRPr="0068108C">
        <w:rPr>
          <w:rFonts w:ascii="Times New Roman" w:hAnsi="Times New Roman" w:cs="Times New Roman"/>
          <w:sz w:val="24"/>
          <w:szCs w:val="24"/>
        </w:rPr>
        <w:t>бслуживание государственного и муниципального долга»</w:t>
      </w:r>
      <w:r w:rsidR="0068108C" w:rsidRPr="0068108C">
        <w:rPr>
          <w:rFonts w:ascii="Times New Roman" w:hAnsi="Times New Roman" w:cs="Times New Roman"/>
          <w:sz w:val="24"/>
          <w:szCs w:val="24"/>
        </w:rPr>
        <w:t>.</w:t>
      </w:r>
    </w:p>
    <w:p w:rsidR="006F0DDC" w:rsidRDefault="006F0DDC" w:rsidP="000D0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7261" w:rsidRDefault="007A7261" w:rsidP="000D0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7261" w:rsidRPr="009A4CF4" w:rsidRDefault="007A7261" w:rsidP="000D0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1FBB" w:rsidRPr="005956CC" w:rsidRDefault="00941FBB" w:rsidP="005956CC">
      <w:pPr>
        <w:pStyle w:val="a4"/>
        <w:numPr>
          <w:ilvl w:val="1"/>
          <w:numId w:val="38"/>
        </w:numPr>
        <w:spacing w:after="0"/>
        <w:ind w:lef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56CC">
        <w:rPr>
          <w:rFonts w:ascii="Times New Roman" w:hAnsi="Times New Roman" w:cs="Times New Roman"/>
          <w:i/>
          <w:sz w:val="24"/>
          <w:szCs w:val="24"/>
        </w:rPr>
        <w:lastRenderedPageBreak/>
        <w:t>Расходы районного бюджета на оплату труда работников бюджетной сферы</w:t>
      </w:r>
    </w:p>
    <w:p w:rsidR="00737808" w:rsidRPr="009A4CF4" w:rsidRDefault="00737808" w:rsidP="007B7E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4CF4" w:rsidRPr="003631F4" w:rsidRDefault="009A4CF4" w:rsidP="009A4CF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1F4">
        <w:rPr>
          <w:rFonts w:ascii="Times New Roman" w:hAnsi="Times New Roman" w:cs="Times New Roman"/>
          <w:sz w:val="24"/>
          <w:szCs w:val="24"/>
        </w:rPr>
        <w:t>Проектом решения о районном бюджете расходы на оплату труда работников бюджетной сферы Богучанского района определены с учётом необходимости обеспечения повышения уровня заработной платы и учитывают увеличение (индексацию) оплаты труда работников бюджетной сферы с 1 октября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3631F4">
        <w:rPr>
          <w:rFonts w:ascii="Times New Roman" w:hAnsi="Times New Roman" w:cs="Times New Roman"/>
          <w:sz w:val="24"/>
          <w:szCs w:val="24"/>
        </w:rPr>
        <w:t xml:space="preserve"> года на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31F4">
        <w:rPr>
          <w:rFonts w:ascii="Times New Roman" w:hAnsi="Times New Roman" w:cs="Times New Roman"/>
          <w:sz w:val="24"/>
          <w:szCs w:val="24"/>
        </w:rPr>
        <w:t>,0% при финансовом обеспечении из краевого бюджета.</w:t>
      </w:r>
    </w:p>
    <w:p w:rsidR="009A4CF4" w:rsidRPr="003631F4" w:rsidRDefault="009A4CF4" w:rsidP="009A4CF4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1F4">
        <w:rPr>
          <w:rFonts w:ascii="Times New Roman" w:hAnsi="Times New Roman" w:cs="Times New Roman"/>
          <w:sz w:val="24"/>
          <w:szCs w:val="24"/>
        </w:rPr>
        <w:t>При этом планирование бюджетных назначений на оплату труда работников бюджетной сферы на очередной год и плановый период осуществлено без учета названного повышения заработной платы. Данная ситуация связана с тем, что на момент составления районного бюджета, проектом закона Красноярского края «О краевом бюджете на 202</w:t>
      </w:r>
      <w:r w:rsidR="00743BCC">
        <w:rPr>
          <w:rFonts w:ascii="Times New Roman" w:hAnsi="Times New Roman" w:cs="Times New Roman"/>
          <w:sz w:val="24"/>
          <w:szCs w:val="24"/>
        </w:rPr>
        <w:t>2</w:t>
      </w:r>
      <w:r w:rsidRPr="003631F4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743BCC">
        <w:rPr>
          <w:rFonts w:ascii="Times New Roman" w:hAnsi="Times New Roman" w:cs="Times New Roman"/>
          <w:sz w:val="24"/>
          <w:szCs w:val="24"/>
        </w:rPr>
        <w:t>3</w:t>
      </w:r>
      <w:r w:rsidRPr="003631F4">
        <w:rPr>
          <w:rFonts w:ascii="Times New Roman" w:hAnsi="Times New Roman" w:cs="Times New Roman"/>
          <w:sz w:val="24"/>
          <w:szCs w:val="24"/>
        </w:rPr>
        <w:t xml:space="preserve"> - 202</w:t>
      </w:r>
      <w:r w:rsidR="00743BCC">
        <w:rPr>
          <w:rFonts w:ascii="Times New Roman" w:hAnsi="Times New Roman" w:cs="Times New Roman"/>
          <w:sz w:val="24"/>
          <w:szCs w:val="24"/>
        </w:rPr>
        <w:t>4</w:t>
      </w:r>
      <w:r w:rsidRPr="003631F4">
        <w:rPr>
          <w:rFonts w:ascii="Times New Roman" w:hAnsi="Times New Roman" w:cs="Times New Roman"/>
          <w:sz w:val="24"/>
          <w:szCs w:val="24"/>
        </w:rPr>
        <w:t xml:space="preserve"> годов» не осуществлено распределение средств на соответствующие цели по муниципальным образованиям края. </w:t>
      </w:r>
    </w:p>
    <w:p w:rsidR="001764E7" w:rsidRPr="00743BCC" w:rsidRDefault="001764E7" w:rsidP="00093CC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3BCC">
        <w:rPr>
          <w:rFonts w:ascii="Times New Roman" w:hAnsi="Times New Roman" w:cs="Times New Roman"/>
          <w:sz w:val="24"/>
          <w:szCs w:val="24"/>
        </w:rPr>
        <w:t xml:space="preserve">По аналогии прошлых лет </w:t>
      </w:r>
      <w:r w:rsidR="00C51E71" w:rsidRPr="00743BCC">
        <w:rPr>
          <w:rFonts w:ascii="Times New Roman" w:hAnsi="Times New Roman" w:cs="Times New Roman"/>
          <w:sz w:val="24"/>
          <w:szCs w:val="24"/>
        </w:rPr>
        <w:t>продолжится</w:t>
      </w:r>
      <w:r w:rsidRPr="00743BCC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C51E71" w:rsidRPr="00743BCC">
        <w:rPr>
          <w:rFonts w:ascii="Times New Roman" w:hAnsi="Times New Roman" w:cs="Times New Roman"/>
          <w:sz w:val="24"/>
          <w:szCs w:val="24"/>
        </w:rPr>
        <w:t>я</w:t>
      </w:r>
      <w:r w:rsidRPr="00743BCC">
        <w:rPr>
          <w:rFonts w:ascii="Times New Roman" w:hAnsi="Times New Roman" w:cs="Times New Roman"/>
          <w:sz w:val="24"/>
          <w:szCs w:val="24"/>
        </w:rPr>
        <w:t xml:space="preserve"> задач по обеспечению государственных гарантий</w:t>
      </w:r>
      <w:r w:rsidR="00093CCF" w:rsidRPr="00743BCC">
        <w:rPr>
          <w:rFonts w:ascii="Times New Roman" w:hAnsi="Times New Roman" w:cs="Times New Roman"/>
          <w:sz w:val="24"/>
          <w:szCs w:val="24"/>
        </w:rPr>
        <w:t xml:space="preserve"> </w:t>
      </w:r>
      <w:r w:rsidRPr="00743BCC">
        <w:rPr>
          <w:rFonts w:ascii="Times New Roman" w:hAnsi="Times New Roman" w:cs="Times New Roman"/>
          <w:sz w:val="24"/>
          <w:szCs w:val="24"/>
        </w:rPr>
        <w:t xml:space="preserve">по региональной выплате и выплате работникам заработной платы не ниже размера минимальной заработной платы (минимального </w:t>
      </w:r>
      <w:proofErr w:type="gramStart"/>
      <w:r w:rsidRPr="00743BCC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743BCC">
        <w:rPr>
          <w:rFonts w:ascii="Times New Roman" w:hAnsi="Times New Roman" w:cs="Times New Roman"/>
          <w:sz w:val="24"/>
          <w:szCs w:val="24"/>
        </w:rPr>
        <w:t>)</w:t>
      </w:r>
      <w:r w:rsidR="00093CCF" w:rsidRPr="00743BCC">
        <w:rPr>
          <w:rFonts w:ascii="Times New Roman" w:hAnsi="Times New Roman" w:cs="Times New Roman"/>
          <w:sz w:val="24"/>
          <w:szCs w:val="24"/>
        </w:rPr>
        <w:t xml:space="preserve">, </w:t>
      </w:r>
      <w:r w:rsidR="000951B9" w:rsidRPr="00743BCC">
        <w:rPr>
          <w:rFonts w:ascii="Times New Roman" w:hAnsi="Times New Roman" w:cs="Times New Roman"/>
          <w:sz w:val="24"/>
          <w:szCs w:val="24"/>
        </w:rPr>
        <w:t xml:space="preserve">по персональным выплатам, установленным в целях повышения оплаты труда молодым специалистам, </w:t>
      </w:r>
      <w:r w:rsidR="00D922F4" w:rsidRPr="00743BCC">
        <w:rPr>
          <w:rFonts w:ascii="Times New Roman" w:hAnsi="Times New Roman" w:cs="Times New Roman"/>
          <w:sz w:val="24"/>
          <w:szCs w:val="24"/>
        </w:rPr>
        <w:t>по повышению заработной платы отдельных категорий работников, обозначенных Указами Президента</w:t>
      </w:r>
      <w:r w:rsidR="000951B9" w:rsidRPr="00743BCC">
        <w:rPr>
          <w:rFonts w:ascii="Times New Roman" w:hAnsi="Times New Roman" w:cs="Times New Roman"/>
          <w:sz w:val="24"/>
          <w:szCs w:val="24"/>
        </w:rPr>
        <w:t>.</w:t>
      </w:r>
    </w:p>
    <w:p w:rsidR="006B54E2" w:rsidRPr="00D018EF" w:rsidRDefault="00093CCF" w:rsidP="00A401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18EF">
        <w:rPr>
          <w:rFonts w:ascii="Times New Roman" w:hAnsi="Times New Roman" w:cs="Times New Roman"/>
          <w:sz w:val="24"/>
          <w:szCs w:val="24"/>
        </w:rPr>
        <w:t>Объем р</w:t>
      </w:r>
      <w:r w:rsidR="00AC0CA2" w:rsidRPr="00D018EF">
        <w:rPr>
          <w:rFonts w:ascii="Times New Roman" w:hAnsi="Times New Roman" w:cs="Times New Roman"/>
          <w:sz w:val="24"/>
          <w:szCs w:val="24"/>
        </w:rPr>
        <w:t>асход</w:t>
      </w:r>
      <w:r w:rsidRPr="00D018EF">
        <w:rPr>
          <w:rFonts w:ascii="Times New Roman" w:hAnsi="Times New Roman" w:cs="Times New Roman"/>
          <w:sz w:val="24"/>
          <w:szCs w:val="24"/>
        </w:rPr>
        <w:t>ов</w:t>
      </w:r>
      <w:r w:rsidR="006B54E2" w:rsidRPr="00D018EF">
        <w:rPr>
          <w:rFonts w:ascii="Times New Roman" w:hAnsi="Times New Roman" w:cs="Times New Roman"/>
          <w:sz w:val="24"/>
          <w:szCs w:val="24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в</w:t>
      </w:r>
      <w:r w:rsidR="00CD48A4" w:rsidRPr="00D018EF">
        <w:rPr>
          <w:rFonts w:ascii="Times New Roman" w:hAnsi="Times New Roman" w:cs="Times New Roman"/>
          <w:sz w:val="24"/>
          <w:szCs w:val="24"/>
        </w:rPr>
        <w:t xml:space="preserve"> </w:t>
      </w:r>
      <w:r w:rsidR="00BC6836" w:rsidRPr="00D018EF">
        <w:rPr>
          <w:rFonts w:ascii="Times New Roman" w:hAnsi="Times New Roman" w:cs="Times New Roman"/>
          <w:sz w:val="24"/>
          <w:szCs w:val="24"/>
        </w:rPr>
        <w:t>п</w:t>
      </w:r>
      <w:r w:rsidR="006B54E2" w:rsidRPr="00D018EF">
        <w:rPr>
          <w:rFonts w:ascii="Times New Roman" w:hAnsi="Times New Roman" w:cs="Times New Roman"/>
          <w:sz w:val="24"/>
          <w:szCs w:val="24"/>
        </w:rPr>
        <w:t xml:space="preserve">роекте </w:t>
      </w:r>
      <w:r w:rsidR="006A6F06" w:rsidRPr="00D018EF">
        <w:rPr>
          <w:rFonts w:ascii="Times New Roman" w:hAnsi="Times New Roman" w:cs="Times New Roman"/>
          <w:sz w:val="24"/>
          <w:szCs w:val="24"/>
        </w:rPr>
        <w:t>р</w:t>
      </w:r>
      <w:r w:rsidR="006B54E2" w:rsidRPr="00D018EF">
        <w:rPr>
          <w:rFonts w:ascii="Times New Roman" w:hAnsi="Times New Roman" w:cs="Times New Roman"/>
          <w:sz w:val="24"/>
          <w:szCs w:val="24"/>
        </w:rPr>
        <w:t>ешения о районном бюджете определен</w:t>
      </w:r>
      <w:r w:rsidR="00AC0CA2" w:rsidRPr="00D018EF">
        <w:rPr>
          <w:rFonts w:ascii="Times New Roman" w:hAnsi="Times New Roman" w:cs="Times New Roman"/>
          <w:sz w:val="24"/>
          <w:szCs w:val="24"/>
        </w:rPr>
        <w:t>ы</w:t>
      </w:r>
      <w:r w:rsidR="006B54E2" w:rsidRPr="00D018EF">
        <w:rPr>
          <w:rFonts w:ascii="Times New Roman" w:hAnsi="Times New Roman" w:cs="Times New Roman"/>
          <w:sz w:val="24"/>
          <w:szCs w:val="24"/>
        </w:rPr>
        <w:t xml:space="preserve"> в соответствии с нормативами, установленными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</w:t>
      </w:r>
      <w:proofErr w:type="gramEnd"/>
      <w:r w:rsidR="006B54E2" w:rsidRPr="00D018EF">
        <w:rPr>
          <w:rFonts w:ascii="Times New Roman" w:hAnsi="Times New Roman" w:cs="Times New Roman"/>
          <w:sz w:val="24"/>
          <w:szCs w:val="24"/>
        </w:rPr>
        <w:t xml:space="preserve"> полномочия на постоянной основе, лиц, замещающих иные муниципальные должности, и муниципальных служащих».</w:t>
      </w:r>
    </w:p>
    <w:p w:rsidR="00B62CD0" w:rsidRPr="00CD3922" w:rsidRDefault="00D27B0B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922">
        <w:rPr>
          <w:rFonts w:ascii="Times New Roman" w:hAnsi="Times New Roman" w:cs="Times New Roman"/>
          <w:sz w:val="24"/>
          <w:szCs w:val="24"/>
        </w:rPr>
        <w:t>При формировании районного бюджета на 20</w:t>
      </w:r>
      <w:r w:rsidR="00D922F4" w:rsidRPr="00CD3922">
        <w:rPr>
          <w:rFonts w:ascii="Times New Roman" w:hAnsi="Times New Roman" w:cs="Times New Roman"/>
          <w:sz w:val="24"/>
          <w:szCs w:val="24"/>
        </w:rPr>
        <w:t>2</w:t>
      </w:r>
      <w:r w:rsidR="00D018EF" w:rsidRPr="00CD3922">
        <w:rPr>
          <w:rFonts w:ascii="Times New Roman" w:hAnsi="Times New Roman" w:cs="Times New Roman"/>
          <w:sz w:val="24"/>
          <w:szCs w:val="24"/>
        </w:rPr>
        <w:t>2</w:t>
      </w:r>
      <w:r w:rsidRPr="00CD3922">
        <w:rPr>
          <w:rFonts w:ascii="Times New Roman" w:hAnsi="Times New Roman" w:cs="Times New Roman"/>
          <w:sz w:val="24"/>
          <w:szCs w:val="24"/>
        </w:rPr>
        <w:t xml:space="preserve"> год</w:t>
      </w:r>
      <w:r w:rsidR="0070430B" w:rsidRPr="00CD3922">
        <w:rPr>
          <w:rFonts w:ascii="Times New Roman" w:hAnsi="Times New Roman" w:cs="Times New Roman"/>
          <w:sz w:val="24"/>
          <w:szCs w:val="24"/>
        </w:rPr>
        <w:t>, согласно информации предоставлен</w:t>
      </w:r>
      <w:r w:rsidR="00D018EF" w:rsidRPr="00CD3922">
        <w:rPr>
          <w:rFonts w:ascii="Times New Roman" w:hAnsi="Times New Roman" w:cs="Times New Roman"/>
          <w:sz w:val="24"/>
          <w:szCs w:val="24"/>
        </w:rPr>
        <w:t>ной Финансовым управлением от 15</w:t>
      </w:r>
      <w:r w:rsidR="0070430B" w:rsidRPr="00CD3922">
        <w:rPr>
          <w:rFonts w:ascii="Times New Roman" w:hAnsi="Times New Roman" w:cs="Times New Roman"/>
          <w:sz w:val="24"/>
          <w:szCs w:val="24"/>
        </w:rPr>
        <w:t>.11.20</w:t>
      </w:r>
      <w:r w:rsidR="00093CCF" w:rsidRPr="00CD3922">
        <w:rPr>
          <w:rFonts w:ascii="Times New Roman" w:hAnsi="Times New Roman" w:cs="Times New Roman"/>
          <w:sz w:val="24"/>
          <w:szCs w:val="24"/>
        </w:rPr>
        <w:t>2</w:t>
      </w:r>
      <w:r w:rsidR="00D018EF" w:rsidRPr="00CD3922">
        <w:rPr>
          <w:rFonts w:ascii="Times New Roman" w:hAnsi="Times New Roman" w:cs="Times New Roman"/>
          <w:sz w:val="24"/>
          <w:szCs w:val="24"/>
        </w:rPr>
        <w:t>1</w:t>
      </w:r>
      <w:r w:rsidR="0070430B" w:rsidRPr="00CD3922">
        <w:rPr>
          <w:rFonts w:ascii="Times New Roman" w:hAnsi="Times New Roman" w:cs="Times New Roman"/>
          <w:sz w:val="24"/>
          <w:szCs w:val="24"/>
        </w:rPr>
        <w:t xml:space="preserve"> № </w:t>
      </w:r>
      <w:r w:rsidR="00D018EF" w:rsidRPr="00CD3922">
        <w:rPr>
          <w:rFonts w:ascii="Times New Roman" w:hAnsi="Times New Roman" w:cs="Times New Roman"/>
          <w:sz w:val="24"/>
          <w:szCs w:val="24"/>
        </w:rPr>
        <w:t>286</w:t>
      </w:r>
      <w:r w:rsidR="0070430B" w:rsidRPr="00CD3922">
        <w:rPr>
          <w:rFonts w:ascii="Times New Roman" w:hAnsi="Times New Roman" w:cs="Times New Roman"/>
          <w:sz w:val="24"/>
          <w:szCs w:val="24"/>
        </w:rPr>
        <w:t xml:space="preserve">, </w:t>
      </w:r>
      <w:r w:rsidRPr="00CD3922">
        <w:rPr>
          <w:rFonts w:ascii="Times New Roman" w:hAnsi="Times New Roman" w:cs="Times New Roman"/>
          <w:sz w:val="24"/>
          <w:szCs w:val="24"/>
        </w:rPr>
        <w:t>учтена численность лиц, замещающих муниципальные должности, и муниципальных служащих</w:t>
      </w:r>
      <w:r w:rsidR="00BE2BFD" w:rsidRPr="00CD3922">
        <w:rPr>
          <w:rFonts w:ascii="Times New Roman" w:hAnsi="Times New Roman" w:cs="Times New Roman"/>
          <w:sz w:val="24"/>
          <w:szCs w:val="24"/>
        </w:rPr>
        <w:t xml:space="preserve"> Богучанского</w:t>
      </w:r>
      <w:r w:rsidRPr="00CD3922">
        <w:rPr>
          <w:rFonts w:ascii="Times New Roman" w:hAnsi="Times New Roman" w:cs="Times New Roman"/>
          <w:sz w:val="24"/>
          <w:szCs w:val="24"/>
        </w:rPr>
        <w:t xml:space="preserve"> района в количестве </w:t>
      </w:r>
      <w:r w:rsidR="00B62CD0" w:rsidRPr="00CD3922">
        <w:rPr>
          <w:rFonts w:ascii="Times New Roman" w:hAnsi="Times New Roman" w:cs="Times New Roman"/>
          <w:sz w:val="24"/>
          <w:szCs w:val="24"/>
        </w:rPr>
        <w:t>7</w:t>
      </w:r>
      <w:r w:rsidR="00D529E4" w:rsidRPr="00CD3922">
        <w:rPr>
          <w:rFonts w:ascii="Times New Roman" w:hAnsi="Times New Roman" w:cs="Times New Roman"/>
          <w:sz w:val="24"/>
          <w:szCs w:val="24"/>
        </w:rPr>
        <w:t>8</w:t>
      </w:r>
      <w:r w:rsidRPr="00CD3922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62CD0" w:rsidRPr="00CD39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52A0" w:rsidRPr="00CD3922" w:rsidRDefault="00D27B0B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922">
        <w:rPr>
          <w:rFonts w:ascii="Times New Roman" w:hAnsi="Times New Roman" w:cs="Times New Roman"/>
          <w:sz w:val="24"/>
          <w:szCs w:val="24"/>
        </w:rPr>
        <w:t>В сравнении с предельной численностью</w:t>
      </w:r>
      <w:r w:rsidR="0055194F" w:rsidRPr="00CD3922">
        <w:rPr>
          <w:rFonts w:ascii="Times New Roman" w:hAnsi="Times New Roman" w:cs="Times New Roman"/>
          <w:sz w:val="24"/>
          <w:szCs w:val="24"/>
        </w:rPr>
        <w:t xml:space="preserve"> </w:t>
      </w:r>
      <w:r w:rsidR="0055194F" w:rsidRPr="00FF695E">
        <w:rPr>
          <w:rFonts w:ascii="Times New Roman" w:hAnsi="Times New Roman" w:cs="Times New Roman"/>
          <w:sz w:val="24"/>
          <w:szCs w:val="24"/>
        </w:rPr>
        <w:t>(6</w:t>
      </w:r>
      <w:r w:rsidR="00290CF7" w:rsidRPr="00FF695E">
        <w:rPr>
          <w:rFonts w:ascii="Times New Roman" w:hAnsi="Times New Roman" w:cs="Times New Roman"/>
          <w:sz w:val="24"/>
          <w:szCs w:val="24"/>
        </w:rPr>
        <w:t>2</w:t>
      </w:r>
      <w:r w:rsidR="0055194F" w:rsidRPr="00FF695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290CF7" w:rsidRPr="00FF695E">
        <w:rPr>
          <w:rFonts w:ascii="Times New Roman" w:hAnsi="Times New Roman" w:cs="Times New Roman"/>
          <w:sz w:val="24"/>
          <w:szCs w:val="24"/>
        </w:rPr>
        <w:t>ы</w:t>
      </w:r>
      <w:r w:rsidR="0055194F" w:rsidRPr="00FF695E">
        <w:rPr>
          <w:rFonts w:ascii="Times New Roman" w:hAnsi="Times New Roman" w:cs="Times New Roman"/>
          <w:sz w:val="24"/>
          <w:szCs w:val="24"/>
        </w:rPr>
        <w:t>)</w:t>
      </w:r>
      <w:r w:rsidRPr="00FF695E">
        <w:rPr>
          <w:rFonts w:ascii="Times New Roman" w:hAnsi="Times New Roman" w:cs="Times New Roman"/>
          <w:sz w:val="24"/>
          <w:szCs w:val="24"/>
        </w:rPr>
        <w:t>,</w:t>
      </w:r>
      <w:r w:rsidRPr="00CD3922">
        <w:rPr>
          <w:rFonts w:ascii="Times New Roman" w:hAnsi="Times New Roman" w:cs="Times New Roman"/>
          <w:sz w:val="24"/>
          <w:szCs w:val="24"/>
        </w:rPr>
        <w:t xml:space="preserve"> установленной</w:t>
      </w:r>
      <w:r w:rsidR="001007F1" w:rsidRPr="00CD3922">
        <w:rPr>
          <w:rFonts w:ascii="Times New Roman" w:hAnsi="Times New Roman" w:cs="Times New Roman"/>
          <w:sz w:val="24"/>
          <w:szCs w:val="24"/>
        </w:rPr>
        <w:t xml:space="preserve"> Постановлением Совета администрации Красноярского края от 14.11.2006</w:t>
      </w:r>
      <w:r w:rsidR="000D0B69" w:rsidRPr="00CD3922">
        <w:rPr>
          <w:rFonts w:ascii="Times New Roman" w:hAnsi="Times New Roman" w:cs="Times New Roman"/>
          <w:sz w:val="24"/>
          <w:szCs w:val="24"/>
        </w:rPr>
        <w:t xml:space="preserve"> </w:t>
      </w:r>
      <w:r w:rsidR="001007F1" w:rsidRPr="00CD3922">
        <w:rPr>
          <w:rFonts w:ascii="Times New Roman" w:hAnsi="Times New Roman" w:cs="Times New Roman"/>
          <w:sz w:val="24"/>
          <w:szCs w:val="24"/>
        </w:rPr>
        <w:t>№ 348-п «О формировании прогноза расходов консолидированного бюджета Красноярского края на содержание органов местного самоуправления»</w:t>
      </w:r>
      <w:r w:rsidR="00AC4210" w:rsidRPr="00CD3922">
        <w:rPr>
          <w:rFonts w:ascii="Times New Roman" w:hAnsi="Times New Roman" w:cs="Times New Roman"/>
          <w:sz w:val="24"/>
          <w:szCs w:val="24"/>
        </w:rPr>
        <w:t>,</w:t>
      </w:r>
      <w:r w:rsidR="001007F1" w:rsidRPr="00CD3922">
        <w:rPr>
          <w:rFonts w:ascii="Times New Roman" w:hAnsi="Times New Roman" w:cs="Times New Roman"/>
          <w:sz w:val="24"/>
          <w:szCs w:val="24"/>
        </w:rPr>
        <w:t xml:space="preserve"> численност</w:t>
      </w:r>
      <w:r w:rsidR="00AC4210" w:rsidRPr="00CD3922">
        <w:rPr>
          <w:rFonts w:ascii="Times New Roman" w:hAnsi="Times New Roman" w:cs="Times New Roman"/>
          <w:sz w:val="24"/>
          <w:szCs w:val="24"/>
        </w:rPr>
        <w:t>ь муниципальных служащих</w:t>
      </w:r>
      <w:r w:rsidR="00F91AC0" w:rsidRPr="00CD3922">
        <w:rPr>
          <w:rFonts w:ascii="Times New Roman" w:hAnsi="Times New Roman" w:cs="Times New Roman"/>
          <w:sz w:val="24"/>
          <w:szCs w:val="24"/>
        </w:rPr>
        <w:t>,</w:t>
      </w:r>
      <w:r w:rsidR="001007F1" w:rsidRPr="00CD3922">
        <w:rPr>
          <w:rFonts w:ascii="Times New Roman" w:hAnsi="Times New Roman" w:cs="Times New Roman"/>
          <w:sz w:val="24"/>
          <w:szCs w:val="24"/>
        </w:rPr>
        <w:t xml:space="preserve"> </w:t>
      </w:r>
      <w:r w:rsidR="00F91AC0" w:rsidRPr="00CD3922">
        <w:rPr>
          <w:rFonts w:ascii="Times New Roman" w:hAnsi="Times New Roman" w:cs="Times New Roman"/>
          <w:sz w:val="24"/>
          <w:szCs w:val="24"/>
        </w:rPr>
        <w:t xml:space="preserve">принятая к обеспечению в очередном финансовом году и плановом периоде, </w:t>
      </w:r>
      <w:r w:rsidR="00AC4210" w:rsidRPr="00CD3922">
        <w:rPr>
          <w:rFonts w:ascii="Times New Roman" w:hAnsi="Times New Roman" w:cs="Times New Roman"/>
          <w:sz w:val="24"/>
          <w:szCs w:val="24"/>
        </w:rPr>
        <w:t>превысит на</w:t>
      </w:r>
      <w:r w:rsidR="001007F1" w:rsidRPr="00CD3922">
        <w:rPr>
          <w:rFonts w:ascii="Times New Roman" w:hAnsi="Times New Roman" w:cs="Times New Roman"/>
          <w:sz w:val="24"/>
          <w:szCs w:val="24"/>
        </w:rPr>
        <w:t xml:space="preserve"> </w:t>
      </w:r>
      <w:r w:rsidR="00B62CD0" w:rsidRPr="00CD3922">
        <w:rPr>
          <w:rFonts w:ascii="Times New Roman" w:hAnsi="Times New Roman" w:cs="Times New Roman"/>
          <w:sz w:val="24"/>
          <w:szCs w:val="24"/>
        </w:rPr>
        <w:t>1</w:t>
      </w:r>
      <w:r w:rsidR="007A0ABD" w:rsidRPr="00CD3922">
        <w:rPr>
          <w:rFonts w:ascii="Times New Roman" w:hAnsi="Times New Roman" w:cs="Times New Roman"/>
          <w:sz w:val="24"/>
          <w:szCs w:val="24"/>
        </w:rPr>
        <w:t>6</w:t>
      </w:r>
      <w:r w:rsidR="00013A42" w:rsidRPr="00CD3922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F966FC" w:rsidRPr="00CD3922">
        <w:rPr>
          <w:rFonts w:ascii="Times New Roman" w:hAnsi="Times New Roman" w:cs="Times New Roman"/>
          <w:sz w:val="24"/>
          <w:szCs w:val="24"/>
        </w:rPr>
        <w:t xml:space="preserve"> (</w:t>
      </w:r>
      <w:r w:rsidR="00EA0FB8" w:rsidRPr="00CD3922">
        <w:rPr>
          <w:rFonts w:ascii="Times New Roman" w:hAnsi="Times New Roman" w:cs="Times New Roman"/>
          <w:sz w:val="24"/>
          <w:szCs w:val="24"/>
        </w:rPr>
        <w:t>в 201</w:t>
      </w:r>
      <w:r w:rsidR="007A0ABD" w:rsidRPr="00CD3922">
        <w:rPr>
          <w:rFonts w:ascii="Times New Roman" w:hAnsi="Times New Roman" w:cs="Times New Roman"/>
          <w:sz w:val="24"/>
          <w:szCs w:val="24"/>
        </w:rPr>
        <w:t>9</w:t>
      </w:r>
      <w:r w:rsidR="00EA0FB8" w:rsidRPr="00CD3922">
        <w:rPr>
          <w:rFonts w:ascii="Times New Roman" w:hAnsi="Times New Roman" w:cs="Times New Roman"/>
          <w:sz w:val="24"/>
          <w:szCs w:val="24"/>
        </w:rPr>
        <w:t xml:space="preserve"> году – 1</w:t>
      </w:r>
      <w:r w:rsidR="007A0ABD" w:rsidRPr="00CD3922">
        <w:rPr>
          <w:rFonts w:ascii="Times New Roman" w:hAnsi="Times New Roman" w:cs="Times New Roman"/>
          <w:sz w:val="24"/>
          <w:szCs w:val="24"/>
        </w:rPr>
        <w:t>5</w:t>
      </w:r>
      <w:r w:rsidR="00EA0FB8" w:rsidRPr="00CD3922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290CF7" w:rsidRPr="00CD3922">
        <w:rPr>
          <w:rFonts w:ascii="Times New Roman" w:hAnsi="Times New Roman" w:cs="Times New Roman"/>
          <w:sz w:val="24"/>
          <w:szCs w:val="24"/>
        </w:rPr>
        <w:t>, в 20</w:t>
      </w:r>
      <w:r w:rsidR="007A0ABD" w:rsidRPr="00CD3922">
        <w:rPr>
          <w:rFonts w:ascii="Times New Roman" w:hAnsi="Times New Roman" w:cs="Times New Roman"/>
          <w:sz w:val="24"/>
          <w:szCs w:val="24"/>
        </w:rPr>
        <w:t>20</w:t>
      </w:r>
      <w:r w:rsidR="00290CF7" w:rsidRPr="00CD3922">
        <w:rPr>
          <w:rFonts w:ascii="Times New Roman" w:hAnsi="Times New Roman" w:cs="Times New Roman"/>
          <w:sz w:val="24"/>
          <w:szCs w:val="24"/>
        </w:rPr>
        <w:t xml:space="preserve"> году – 1</w:t>
      </w:r>
      <w:r w:rsidR="007A0ABD" w:rsidRPr="00CD3922">
        <w:rPr>
          <w:rFonts w:ascii="Times New Roman" w:hAnsi="Times New Roman" w:cs="Times New Roman"/>
          <w:sz w:val="24"/>
          <w:szCs w:val="24"/>
        </w:rPr>
        <w:t>4</w:t>
      </w:r>
      <w:r w:rsidR="00290CF7" w:rsidRPr="00CD3922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CD3922" w:rsidRPr="00CD3922">
        <w:rPr>
          <w:rFonts w:ascii="Times New Roman" w:hAnsi="Times New Roman" w:cs="Times New Roman"/>
          <w:sz w:val="24"/>
          <w:szCs w:val="24"/>
        </w:rPr>
        <w:t>, в 2021 году – 16</w:t>
      </w:r>
      <w:proofErr w:type="gramEnd"/>
      <w:r w:rsidR="00CD3922" w:rsidRPr="00CD3922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F966FC" w:rsidRPr="00CD3922">
        <w:rPr>
          <w:rFonts w:ascii="Times New Roman" w:hAnsi="Times New Roman" w:cs="Times New Roman"/>
          <w:sz w:val="24"/>
          <w:szCs w:val="24"/>
        </w:rPr>
        <w:t>)</w:t>
      </w:r>
      <w:r w:rsidR="007E5AE9">
        <w:rPr>
          <w:rFonts w:ascii="Times New Roman" w:hAnsi="Times New Roman" w:cs="Times New Roman"/>
          <w:sz w:val="24"/>
          <w:szCs w:val="24"/>
        </w:rPr>
        <w:t xml:space="preserve"> (код 1.1.15)</w:t>
      </w:r>
      <w:r w:rsidR="00F966FC" w:rsidRPr="00CD3922">
        <w:rPr>
          <w:rFonts w:ascii="Times New Roman" w:hAnsi="Times New Roman" w:cs="Times New Roman"/>
          <w:sz w:val="24"/>
          <w:szCs w:val="24"/>
        </w:rPr>
        <w:t>.</w:t>
      </w:r>
    </w:p>
    <w:p w:rsidR="00D27B0B" w:rsidRDefault="001007F1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90E">
        <w:rPr>
          <w:rFonts w:ascii="Times New Roman" w:hAnsi="Times New Roman" w:cs="Times New Roman"/>
          <w:sz w:val="24"/>
          <w:szCs w:val="24"/>
        </w:rPr>
        <w:t xml:space="preserve">Дополнительная нагрузка на районный бюджет за счет содержания сверх предельной </w:t>
      </w:r>
      <w:proofErr w:type="gramStart"/>
      <w:r w:rsidRPr="00AC290E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AC290E">
        <w:rPr>
          <w:rFonts w:ascii="Times New Roman" w:hAnsi="Times New Roman" w:cs="Times New Roman"/>
          <w:sz w:val="24"/>
          <w:szCs w:val="24"/>
        </w:rPr>
        <w:t xml:space="preserve"> </w:t>
      </w:r>
      <w:r w:rsidR="00AC4210" w:rsidRPr="00AC290E">
        <w:rPr>
          <w:rFonts w:ascii="Times New Roman" w:hAnsi="Times New Roman" w:cs="Times New Roman"/>
          <w:sz w:val="24"/>
          <w:szCs w:val="24"/>
        </w:rPr>
        <w:t>названных</w:t>
      </w:r>
      <w:r w:rsidR="00940838" w:rsidRPr="00AC290E">
        <w:rPr>
          <w:rFonts w:ascii="Times New Roman" w:hAnsi="Times New Roman" w:cs="Times New Roman"/>
          <w:sz w:val="24"/>
          <w:szCs w:val="24"/>
        </w:rPr>
        <w:t xml:space="preserve"> служащих</w:t>
      </w:r>
      <w:r w:rsidRPr="00AC290E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BC6836" w:rsidRPr="00AC290E">
        <w:rPr>
          <w:rFonts w:ascii="Times New Roman" w:hAnsi="Times New Roman" w:cs="Times New Roman"/>
          <w:sz w:val="24"/>
          <w:szCs w:val="24"/>
        </w:rPr>
        <w:t>и</w:t>
      </w:r>
      <w:r w:rsidRPr="00AC290E">
        <w:rPr>
          <w:rFonts w:ascii="Times New Roman" w:hAnsi="Times New Roman" w:cs="Times New Roman"/>
          <w:sz w:val="24"/>
          <w:szCs w:val="24"/>
        </w:rPr>
        <w:t xml:space="preserve">т </w:t>
      </w:r>
      <w:r w:rsidR="00AC290E" w:rsidRPr="00AC290E">
        <w:rPr>
          <w:rFonts w:ascii="Times New Roman" w:hAnsi="Times New Roman" w:cs="Times New Roman"/>
          <w:sz w:val="24"/>
          <w:szCs w:val="24"/>
        </w:rPr>
        <w:t>14 739,7</w:t>
      </w:r>
      <w:r w:rsidRPr="00AC290E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1D711E" w:rsidRPr="00AC2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261" w:rsidRDefault="007A7261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07F1" w:rsidRPr="00AC290E" w:rsidRDefault="00EA4156" w:rsidP="00BD2F50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AutoShape 3" o:spid="_x0000_s1027" type="#_x0000_t87" style="position:absolute;left:0;text-align:left;margin-left:65.7pt;margin-top:.7pt;width:9.15pt;height:4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MipJwIAAEQEAAAOAAAAZHJzL2Uyb0RvYy54bWysU82OEzEMviPxDlHudH6206WjTlewyyKk&#10;BVZaeIA0yXQCmSQ4aafl6XEy09KFGyKHyI6dz/Zne3Vz6DXZS/DKmoYWs5wSabgVymwb+vXL/avX&#10;lPjAjGDaGtnQo/T0Zv3yxWpwtSxtZ7WQQBDE+HpwDe1CcHWWed7JnvmZddKgsbXQs4AqbDMBbED0&#10;Xmdlni+ywYJwYLn0Hl/vRiNdJ/y2lTx8blsvA9ENxdxCuiHdm3hn6xWrt8Bcp/iUBvuHLHqmDAY9&#10;Q92xwMgO1F9QveJgvW3DjNs+s22ruEw1YDVF/kc1Tx1zMtWC5Hh3psn/P1j+af8IRImGzikxrMcW&#10;vdkFmyKTq0jP4HyNXk/uEWKB3j1Y/t2jIXtmiYpHH7IZPlqBMAxhEiWHFvr4E4slh8T88cy8PATC&#10;8bEoFmVeUcLRVFXlvEqdyVh9+uzAh/fS9iQKDdWyDW+B8cgOq9n+wYfEvphqYOJbQUnba2zmnmly&#10;tVwU11OzL3zKS58qxxN9MOyEiNIpcIQ39l5pnUZGGzI0dFmVVcrAW61ENEY3D9vNrQaCgbHQdCbY&#10;Z25gd0YksE4y8W6SA1N6lDG4NhPNkdmxFRsrjsgy2HGUcfVQ6Cz8pGTAMW6o/7FjICnRHwzOybKY&#10;z+PcJ2VeXZeowKVlc2lhhiNUQwMlo3gbxl3ZOVDbDiMVqVxj45C0KpzGYMxqShZHNZE4rVXchUs9&#10;ef1e/vUvAAAA//8DAFBLAwQUAAYACAAAACEAjFjQIOAAAAAIAQAADwAAAGRycy9kb3ducmV2Lnht&#10;bEyPTUvDQBCG74L/YRnBi9hN0lhCzKaIUNAelNaP8zQZk9DsbMxu2+ivdzzpcXhe3veZYjnZXh1p&#10;9J1jA/EsAkVcubrjxsDry+o6A+UDco29YzLwRR6W5flZgXntTryh4zY0SkrY52igDWHItfZVSxb9&#10;zA3Ewj7caDHIOTa6HvEk5bbXSRQttMWOZaHFge5bqvbbgzUQ3uKnavp2n7h6fI8e4qv15nm/Nuby&#10;Yrq7BRVoCn9h+NUXdSjFaecOXHvVG0iSm7lEBaSghCfpfAFqZyDLUtBlof8/UP4AAAD//wMAUEsB&#10;Ai0AFAAGAAgAAAAhALaDOJL+AAAA4QEAABMAAAAAAAAAAAAAAAAAAAAAAFtDb250ZW50X1R5cGVz&#10;XS54bWxQSwECLQAUAAYACAAAACEAOP0h/9YAAACUAQAACwAAAAAAAAAAAAAAAAAvAQAAX3JlbHMv&#10;LnJlbHNQSwECLQAUAAYACAAAACEA14zIqScCAABEBAAADgAAAAAAAAAAAAAAAAAuAgAAZHJzL2Uy&#10;b0RvYy54bWxQSwECLQAUAAYACAAAACEAjFjQIOAAAAAIAQAADwAAAAAAAAAAAAAAAACBBAAAZHJz&#10;L2Rvd25yZXYueG1sUEsFBgAAAAAEAAQA8wAAAI4FAAAAAA==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4" o:spid="_x0000_s1026" type="#_x0000_t88" style="position:absolute;left:0;text-align:left;margin-left:388.95pt;margin-top:.7pt;width:7.3pt;height:4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FMJAIAAEQEAAAOAAAAZHJzL2Uyb0RvYy54bWysU1FvEzEMfkfiP0R5p9eeett62nWCjSGk&#10;AZMGP8BNcr1ALglO2mv59XNyt9HBGyIPkR07n+3P9uXVoTdsrzBoZxu+mM05U1Y4qe224d++3r65&#10;4CxEsBKMs6rhRxX41fr1q8vB16p0nTNSISMQG+rBN7yL0ddFEUSneggz55UlY+uwh0gqbguJMBB6&#10;b4pyPj8rBofSoxMqBHq9GY18nfHbVon4pW2Disw0nHKL+cZ8b9JdrC+h3iL4TospDfiHLHrQloI+&#10;Q91ABLZD/RdUrwW64No4E64vXNtqoXINVM1i/kc1Dx14lWshcoJ/pin8P1jxeX+PTMuGV5xZ6KlF&#10;b3fR5chsmegZfKjJ68HfYyow+DsnfgQyFC8sSQnkwzbDJycJBggmU3JosU8/qVh2yMwfn5lXh8gE&#10;Pa7K8wW1R5ClqspllRtTQP3012OIH5TrWRIajnrbxXcIIrEDNezvQszsy6kGkN8XnLW9oWbuwbDl&#10;6qy6mJp94lOe+lRzOsmH4k6IJD1FTvDW3Wpj8sgYywZKuyqrnEFwRstkTG4Bt5trg4wCU6H5TLAv&#10;3NDtrMxgnQL5fpIjaDPKFNzYiebE7NiKjZNHYhndOMq0eiR0Dn9xNtAYNzz83AEqzsxHS3OyWiyX&#10;ae6zsqzOS1Lw1LI5tYAVBNXwyNkoXsdxV3Y+U04bnsu1Lg1Jq+PTGIxZTcnSqGYSp7VKu3CqZ6/f&#10;y79+BAAA//8DAFBLAwQUAAYACAAAACEAOCIaWt8AAAAIAQAADwAAAGRycy9kb3ducmV2LnhtbEyP&#10;S0/DMBCE70j8B2uRuFGHUJEojVMVEBceQpRKqDcn3sYRfkS224R/z3KC02r0jWZn6vVsDTthiIN3&#10;Aq4XGTB0nVeD6wXsPh6vSmAxSaek8Q4FfGOEdXN+VstK+cm942mbekYhLlZSgE5prDiPnUYr48KP&#10;6IgdfLAykQw9V0FOFG4Nz7Pslls5OPqg5Yj3Gruv7dEKOOz1jX96eXhubfh83Zm7zVs79UJcXsyb&#10;FbCEc/ozw299qg4NdWr90anIjIAiK5ZkJUCHeJHntK0VUJZL4E3N/w9ofgAAAP//AwBQSwECLQAU&#10;AAYACAAAACEAtoM4kv4AAADhAQAAEwAAAAAAAAAAAAAAAAAAAAAAW0NvbnRlbnRfVHlwZXNdLnht&#10;bFBLAQItABQABgAIAAAAIQA4/SH/1gAAAJQBAAALAAAAAAAAAAAAAAAAAC8BAABfcmVscy8ucmVs&#10;c1BLAQItABQABgAIAAAAIQBbwNFMJAIAAEQEAAAOAAAAAAAAAAAAAAAAAC4CAABkcnMvZTJvRG9j&#10;LnhtbFBLAQItABQABgAIAAAAIQA4Ihpa3wAAAAgBAAAPAAAAAAAAAAAAAAAAAH4EAABkcnMvZG93&#10;bnJldi54bWxQSwUGAAAAAAQABADzAAAAigUAAAAA&#10;"/>
        </w:pict>
      </w:r>
      <w:r w:rsidR="0092163D" w:rsidRPr="00AC290E">
        <w:rPr>
          <w:rFonts w:ascii="Times New Roman" w:hAnsi="Times New Roman" w:cs="Times New Roman"/>
          <w:sz w:val="24"/>
          <w:szCs w:val="24"/>
        </w:rPr>
        <w:t>6 067,0</w:t>
      </w:r>
      <w:r w:rsidR="00305BF5" w:rsidRPr="00AC290E">
        <w:rPr>
          <w:rFonts w:ascii="Times New Roman" w:hAnsi="Times New Roman" w:cs="Times New Roman"/>
          <w:sz w:val="24"/>
          <w:szCs w:val="24"/>
        </w:rPr>
        <w:t xml:space="preserve"> </w:t>
      </w:r>
      <w:r w:rsidR="001007F1" w:rsidRPr="00AC290E">
        <w:rPr>
          <w:rFonts w:ascii="Times New Roman" w:hAnsi="Times New Roman" w:cs="Times New Roman"/>
          <w:sz w:val="24"/>
          <w:szCs w:val="24"/>
        </w:rPr>
        <w:t>*</w:t>
      </w:r>
      <w:r w:rsidR="00305BF5" w:rsidRPr="00AC290E">
        <w:rPr>
          <w:rFonts w:ascii="Times New Roman" w:hAnsi="Times New Roman" w:cs="Times New Roman"/>
          <w:sz w:val="24"/>
          <w:szCs w:val="24"/>
        </w:rPr>
        <w:t xml:space="preserve"> </w:t>
      </w:r>
      <w:r w:rsidR="001007F1" w:rsidRPr="00AC290E">
        <w:rPr>
          <w:rFonts w:ascii="Times New Roman" w:hAnsi="Times New Roman" w:cs="Times New Roman"/>
          <w:sz w:val="24"/>
          <w:szCs w:val="24"/>
        </w:rPr>
        <w:t>58,9</w:t>
      </w:r>
      <w:r w:rsidR="00305BF5" w:rsidRPr="00AC290E">
        <w:rPr>
          <w:rFonts w:ascii="Times New Roman" w:hAnsi="Times New Roman" w:cs="Times New Roman"/>
          <w:sz w:val="24"/>
          <w:szCs w:val="24"/>
        </w:rPr>
        <w:t xml:space="preserve"> </w:t>
      </w:r>
      <w:r w:rsidR="001007F1" w:rsidRPr="00AC290E">
        <w:rPr>
          <w:rFonts w:ascii="Times New Roman" w:hAnsi="Times New Roman" w:cs="Times New Roman"/>
          <w:sz w:val="24"/>
          <w:szCs w:val="24"/>
        </w:rPr>
        <w:t>*</w:t>
      </w:r>
      <w:r w:rsidR="00305BF5" w:rsidRPr="00AC290E">
        <w:rPr>
          <w:rFonts w:ascii="Times New Roman" w:hAnsi="Times New Roman" w:cs="Times New Roman"/>
          <w:sz w:val="24"/>
          <w:szCs w:val="24"/>
        </w:rPr>
        <w:t xml:space="preserve"> </w:t>
      </w:r>
      <w:r w:rsidR="001007F1" w:rsidRPr="00AC290E">
        <w:rPr>
          <w:rFonts w:ascii="Times New Roman" w:hAnsi="Times New Roman" w:cs="Times New Roman"/>
          <w:sz w:val="24"/>
          <w:szCs w:val="24"/>
        </w:rPr>
        <w:t>1,8</w:t>
      </w:r>
      <w:r w:rsidR="00305BF5" w:rsidRPr="00AC290E">
        <w:rPr>
          <w:rFonts w:ascii="Times New Roman" w:hAnsi="Times New Roman" w:cs="Times New Roman"/>
          <w:sz w:val="24"/>
          <w:szCs w:val="24"/>
        </w:rPr>
        <w:t xml:space="preserve"> </w:t>
      </w:r>
      <w:r w:rsidR="001007F1" w:rsidRPr="00AC290E">
        <w:rPr>
          <w:rFonts w:ascii="Times New Roman" w:hAnsi="Times New Roman" w:cs="Times New Roman"/>
          <w:sz w:val="24"/>
          <w:szCs w:val="24"/>
        </w:rPr>
        <w:t>*</w:t>
      </w:r>
      <w:r w:rsidR="00305BF5" w:rsidRPr="00AC290E">
        <w:rPr>
          <w:rFonts w:ascii="Times New Roman" w:hAnsi="Times New Roman" w:cs="Times New Roman"/>
          <w:sz w:val="24"/>
          <w:szCs w:val="24"/>
        </w:rPr>
        <w:t xml:space="preserve"> </w:t>
      </w:r>
      <w:r w:rsidR="00B62CD0" w:rsidRPr="00AC290E">
        <w:rPr>
          <w:rFonts w:ascii="Times New Roman" w:hAnsi="Times New Roman" w:cs="Times New Roman"/>
          <w:sz w:val="24"/>
          <w:szCs w:val="24"/>
        </w:rPr>
        <w:t>1</w:t>
      </w:r>
      <w:r w:rsidR="0092163D" w:rsidRPr="00AC290E">
        <w:rPr>
          <w:rFonts w:ascii="Times New Roman" w:hAnsi="Times New Roman" w:cs="Times New Roman"/>
          <w:sz w:val="24"/>
          <w:szCs w:val="24"/>
        </w:rPr>
        <w:t>6</w:t>
      </w:r>
      <w:r w:rsidR="00305BF5" w:rsidRPr="00AC290E">
        <w:rPr>
          <w:rFonts w:ascii="Times New Roman" w:hAnsi="Times New Roman" w:cs="Times New Roman"/>
          <w:sz w:val="24"/>
          <w:szCs w:val="24"/>
        </w:rPr>
        <w:t xml:space="preserve"> </w:t>
      </w:r>
      <w:r w:rsidR="001007F1" w:rsidRPr="00AC290E">
        <w:rPr>
          <w:rFonts w:ascii="Times New Roman" w:hAnsi="Times New Roman" w:cs="Times New Roman"/>
          <w:sz w:val="24"/>
          <w:szCs w:val="24"/>
        </w:rPr>
        <w:t>=</w:t>
      </w:r>
      <w:r w:rsidR="00305BF5" w:rsidRPr="00AC290E">
        <w:rPr>
          <w:rFonts w:ascii="Times New Roman" w:hAnsi="Times New Roman" w:cs="Times New Roman"/>
          <w:sz w:val="24"/>
          <w:szCs w:val="24"/>
        </w:rPr>
        <w:t xml:space="preserve"> </w:t>
      </w:r>
      <w:r w:rsidR="0092163D" w:rsidRPr="00AC290E">
        <w:rPr>
          <w:rFonts w:ascii="Times New Roman" w:hAnsi="Times New Roman" w:cs="Times New Roman"/>
          <w:sz w:val="24"/>
          <w:szCs w:val="24"/>
        </w:rPr>
        <w:t>10 291,6</w:t>
      </w:r>
      <w:r w:rsidR="001007F1" w:rsidRPr="00AC290E">
        <w:rPr>
          <w:rFonts w:ascii="Times New Roman" w:hAnsi="Times New Roman" w:cs="Times New Roman"/>
          <w:sz w:val="24"/>
          <w:szCs w:val="24"/>
        </w:rPr>
        <w:t xml:space="preserve"> </w:t>
      </w:r>
      <w:r w:rsidR="00A224C6" w:rsidRPr="00AC290E">
        <w:rPr>
          <w:rFonts w:ascii="Times New Roman" w:hAnsi="Times New Roman" w:cs="Times New Roman"/>
          <w:sz w:val="24"/>
          <w:szCs w:val="24"/>
        </w:rPr>
        <w:t xml:space="preserve">* 1,10 = 11 320,8 </w:t>
      </w:r>
      <w:r w:rsidR="001007F1" w:rsidRPr="00AC290E">
        <w:rPr>
          <w:rFonts w:ascii="Times New Roman" w:hAnsi="Times New Roman" w:cs="Times New Roman"/>
          <w:sz w:val="24"/>
          <w:szCs w:val="24"/>
        </w:rPr>
        <w:t>тыс. руб.</w:t>
      </w:r>
    </w:p>
    <w:p w:rsidR="001007F1" w:rsidRPr="00AC290E" w:rsidRDefault="00A224C6" w:rsidP="00BD2F50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C290E">
        <w:rPr>
          <w:rFonts w:ascii="Times New Roman" w:hAnsi="Times New Roman" w:cs="Times New Roman"/>
          <w:sz w:val="24"/>
          <w:szCs w:val="24"/>
        </w:rPr>
        <w:t>11 320,8</w:t>
      </w:r>
      <w:r w:rsidR="00305BF5" w:rsidRPr="00AC290E">
        <w:rPr>
          <w:rFonts w:ascii="Times New Roman" w:hAnsi="Times New Roman" w:cs="Times New Roman"/>
          <w:sz w:val="24"/>
          <w:szCs w:val="24"/>
        </w:rPr>
        <w:t xml:space="preserve"> </w:t>
      </w:r>
      <w:r w:rsidR="007210A5" w:rsidRPr="00AC290E">
        <w:rPr>
          <w:rFonts w:ascii="Times New Roman" w:hAnsi="Times New Roman" w:cs="Times New Roman"/>
          <w:sz w:val="24"/>
          <w:szCs w:val="24"/>
        </w:rPr>
        <w:t>*</w:t>
      </w:r>
      <w:r w:rsidR="00305BF5" w:rsidRPr="00AC290E">
        <w:rPr>
          <w:rFonts w:ascii="Times New Roman" w:hAnsi="Times New Roman" w:cs="Times New Roman"/>
          <w:sz w:val="24"/>
          <w:szCs w:val="24"/>
        </w:rPr>
        <w:t xml:space="preserve"> </w:t>
      </w:r>
      <w:r w:rsidR="007210A5" w:rsidRPr="00AC290E">
        <w:rPr>
          <w:rFonts w:ascii="Times New Roman" w:hAnsi="Times New Roman" w:cs="Times New Roman"/>
          <w:sz w:val="24"/>
          <w:szCs w:val="24"/>
        </w:rPr>
        <w:t>30,2%</w:t>
      </w:r>
      <w:r w:rsidR="00305BF5" w:rsidRPr="00AC290E">
        <w:rPr>
          <w:rFonts w:ascii="Times New Roman" w:hAnsi="Times New Roman" w:cs="Times New Roman"/>
          <w:sz w:val="24"/>
          <w:szCs w:val="24"/>
        </w:rPr>
        <w:t xml:space="preserve"> </w:t>
      </w:r>
      <w:r w:rsidR="007210A5" w:rsidRPr="00AC290E">
        <w:rPr>
          <w:rFonts w:ascii="Times New Roman" w:hAnsi="Times New Roman" w:cs="Times New Roman"/>
          <w:sz w:val="24"/>
          <w:szCs w:val="24"/>
        </w:rPr>
        <w:t>=</w:t>
      </w:r>
      <w:r w:rsidR="00305BF5" w:rsidRPr="00AC290E">
        <w:rPr>
          <w:rFonts w:ascii="Times New Roman" w:hAnsi="Times New Roman" w:cs="Times New Roman"/>
          <w:sz w:val="24"/>
          <w:szCs w:val="24"/>
        </w:rPr>
        <w:t xml:space="preserve"> </w:t>
      </w:r>
      <w:r w:rsidR="007E1F92" w:rsidRPr="00AC290E">
        <w:rPr>
          <w:rFonts w:ascii="Times New Roman" w:hAnsi="Times New Roman" w:cs="Times New Roman"/>
          <w:sz w:val="24"/>
          <w:szCs w:val="24"/>
        </w:rPr>
        <w:t>3 418,9</w:t>
      </w:r>
      <w:r w:rsidR="007210A5" w:rsidRPr="00AC290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87C99" w:rsidRDefault="007E1F92" w:rsidP="00BD2F50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C290E">
        <w:rPr>
          <w:rFonts w:ascii="Times New Roman" w:hAnsi="Times New Roman" w:cs="Times New Roman"/>
          <w:sz w:val="24"/>
          <w:szCs w:val="24"/>
        </w:rPr>
        <w:t>11 320,8</w:t>
      </w:r>
      <w:r w:rsidR="00487C99" w:rsidRPr="00AC290E">
        <w:rPr>
          <w:rFonts w:ascii="Times New Roman" w:hAnsi="Times New Roman" w:cs="Times New Roman"/>
          <w:sz w:val="24"/>
          <w:szCs w:val="24"/>
        </w:rPr>
        <w:t xml:space="preserve"> + </w:t>
      </w:r>
      <w:r w:rsidR="0092163D" w:rsidRPr="00AC290E">
        <w:rPr>
          <w:rFonts w:ascii="Times New Roman" w:hAnsi="Times New Roman" w:cs="Times New Roman"/>
          <w:sz w:val="24"/>
          <w:szCs w:val="24"/>
        </w:rPr>
        <w:t>3</w:t>
      </w:r>
      <w:r w:rsidRPr="00AC290E">
        <w:rPr>
          <w:rFonts w:ascii="Times New Roman" w:hAnsi="Times New Roman" w:cs="Times New Roman"/>
          <w:sz w:val="24"/>
          <w:szCs w:val="24"/>
        </w:rPr>
        <w:t> 418,9</w:t>
      </w:r>
      <w:r w:rsidR="00487C99" w:rsidRPr="00AC290E">
        <w:rPr>
          <w:rFonts w:ascii="Times New Roman" w:hAnsi="Times New Roman" w:cs="Times New Roman"/>
          <w:sz w:val="24"/>
          <w:szCs w:val="24"/>
        </w:rPr>
        <w:t xml:space="preserve"> = </w:t>
      </w:r>
      <w:r w:rsidRPr="00AC290E">
        <w:rPr>
          <w:rFonts w:ascii="Times New Roman" w:hAnsi="Times New Roman" w:cs="Times New Roman"/>
          <w:sz w:val="24"/>
          <w:szCs w:val="24"/>
        </w:rPr>
        <w:t>14 739,7</w:t>
      </w:r>
      <w:r w:rsidR="00487C99" w:rsidRPr="00AC290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A7261" w:rsidRDefault="007A7261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07F1" w:rsidRPr="00AC290E" w:rsidRDefault="00F966FC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90E">
        <w:rPr>
          <w:rFonts w:ascii="Times New Roman" w:hAnsi="Times New Roman" w:cs="Times New Roman"/>
          <w:sz w:val="24"/>
          <w:szCs w:val="24"/>
        </w:rPr>
        <w:t>При планировании районного бюджета на 20</w:t>
      </w:r>
      <w:r w:rsidR="00C24AD6" w:rsidRPr="00AC290E">
        <w:rPr>
          <w:rFonts w:ascii="Times New Roman" w:hAnsi="Times New Roman" w:cs="Times New Roman"/>
          <w:sz w:val="24"/>
          <w:szCs w:val="24"/>
        </w:rPr>
        <w:t>2</w:t>
      </w:r>
      <w:r w:rsidR="00AC290E" w:rsidRPr="00AC290E">
        <w:rPr>
          <w:rFonts w:ascii="Times New Roman" w:hAnsi="Times New Roman" w:cs="Times New Roman"/>
          <w:sz w:val="24"/>
          <w:szCs w:val="24"/>
        </w:rPr>
        <w:t>1</w:t>
      </w:r>
      <w:r w:rsidRPr="00AC290E">
        <w:rPr>
          <w:rFonts w:ascii="Times New Roman" w:hAnsi="Times New Roman" w:cs="Times New Roman"/>
          <w:sz w:val="24"/>
          <w:szCs w:val="24"/>
        </w:rPr>
        <w:t xml:space="preserve"> год а</w:t>
      </w:r>
      <w:r w:rsidR="007210A5" w:rsidRPr="00AC290E">
        <w:rPr>
          <w:rFonts w:ascii="Times New Roman" w:hAnsi="Times New Roman" w:cs="Times New Roman"/>
          <w:sz w:val="24"/>
          <w:szCs w:val="24"/>
        </w:rPr>
        <w:t>налогичн</w:t>
      </w:r>
      <w:r w:rsidRPr="00AC290E">
        <w:rPr>
          <w:rFonts w:ascii="Times New Roman" w:hAnsi="Times New Roman" w:cs="Times New Roman"/>
          <w:sz w:val="24"/>
          <w:szCs w:val="24"/>
        </w:rPr>
        <w:t>ый</w:t>
      </w:r>
      <w:r w:rsidR="007210A5" w:rsidRPr="00AC290E">
        <w:rPr>
          <w:rFonts w:ascii="Times New Roman" w:hAnsi="Times New Roman" w:cs="Times New Roman"/>
          <w:sz w:val="24"/>
          <w:szCs w:val="24"/>
        </w:rPr>
        <w:t xml:space="preserve"> </w:t>
      </w:r>
      <w:r w:rsidRPr="00AC290E">
        <w:rPr>
          <w:rFonts w:ascii="Times New Roman" w:hAnsi="Times New Roman" w:cs="Times New Roman"/>
          <w:sz w:val="24"/>
          <w:szCs w:val="24"/>
        </w:rPr>
        <w:t xml:space="preserve">показатель из расчета превышения предельной численности лиц, замещающих муниципальные должности, и муниципальных служащих Богучанского района в количестве </w:t>
      </w:r>
      <w:r w:rsidR="00037EBB" w:rsidRPr="00AC290E">
        <w:rPr>
          <w:rFonts w:ascii="Times New Roman" w:hAnsi="Times New Roman" w:cs="Times New Roman"/>
          <w:sz w:val="24"/>
          <w:szCs w:val="24"/>
        </w:rPr>
        <w:t>1</w:t>
      </w:r>
      <w:r w:rsidR="00AC290E" w:rsidRPr="00AC290E">
        <w:rPr>
          <w:rFonts w:ascii="Times New Roman" w:hAnsi="Times New Roman" w:cs="Times New Roman"/>
          <w:sz w:val="24"/>
          <w:szCs w:val="24"/>
        </w:rPr>
        <w:t>6</w:t>
      </w:r>
      <w:r w:rsidRPr="00AC290E">
        <w:rPr>
          <w:rFonts w:ascii="Times New Roman" w:hAnsi="Times New Roman" w:cs="Times New Roman"/>
          <w:sz w:val="24"/>
          <w:szCs w:val="24"/>
        </w:rPr>
        <w:t xml:space="preserve"> единиц составил </w:t>
      </w:r>
      <w:r w:rsidR="007E1F92" w:rsidRPr="00AC290E">
        <w:rPr>
          <w:rFonts w:ascii="Times New Roman" w:hAnsi="Times New Roman" w:cs="Times New Roman"/>
          <w:sz w:val="24"/>
          <w:szCs w:val="24"/>
        </w:rPr>
        <w:t>13 399,7</w:t>
      </w:r>
      <w:r w:rsidRPr="00AC290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593918" w:rsidRPr="00AC290E" w:rsidRDefault="00940838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90E">
        <w:rPr>
          <w:rFonts w:ascii="Times New Roman" w:hAnsi="Times New Roman" w:cs="Times New Roman"/>
          <w:sz w:val="24"/>
          <w:szCs w:val="24"/>
        </w:rPr>
        <w:t>Сложившаяся ситуация свидетельствует о невыполнении органами местного самоуправления Богучанского района рекомендаций</w:t>
      </w:r>
      <w:r w:rsidR="00593918" w:rsidRPr="00AC290E">
        <w:rPr>
          <w:rFonts w:ascii="Times New Roman" w:hAnsi="Times New Roman" w:cs="Times New Roman"/>
          <w:sz w:val="24"/>
          <w:szCs w:val="24"/>
        </w:rPr>
        <w:t xml:space="preserve"> Губернатора Красноярского края</w:t>
      </w:r>
      <w:r w:rsidRPr="00AC290E">
        <w:rPr>
          <w:rFonts w:ascii="Times New Roman" w:hAnsi="Times New Roman" w:cs="Times New Roman"/>
          <w:sz w:val="24"/>
          <w:szCs w:val="24"/>
        </w:rPr>
        <w:t xml:space="preserve"> об оптимизации структуры органов исполнительной власти Красноярского края и численности государственных гражданских служащих Красноярского края</w:t>
      </w:r>
      <w:r w:rsidR="00593918" w:rsidRPr="00AC290E">
        <w:rPr>
          <w:rFonts w:ascii="Times New Roman" w:hAnsi="Times New Roman" w:cs="Times New Roman"/>
          <w:sz w:val="24"/>
          <w:szCs w:val="24"/>
        </w:rPr>
        <w:t xml:space="preserve">, </w:t>
      </w:r>
      <w:r w:rsidR="009F7BEE" w:rsidRPr="00AC290E">
        <w:rPr>
          <w:rFonts w:ascii="Times New Roman" w:hAnsi="Times New Roman" w:cs="Times New Roman"/>
          <w:sz w:val="24"/>
          <w:szCs w:val="24"/>
        </w:rPr>
        <w:t>изложенных</w:t>
      </w:r>
      <w:r w:rsidR="00593918" w:rsidRPr="00AC290E">
        <w:rPr>
          <w:rFonts w:ascii="Times New Roman" w:hAnsi="Times New Roman" w:cs="Times New Roman"/>
          <w:sz w:val="24"/>
          <w:szCs w:val="24"/>
        </w:rPr>
        <w:t xml:space="preserve"> в распоряжении от 21.05.2014 № 204-рг.</w:t>
      </w:r>
    </w:p>
    <w:p w:rsidR="00071889" w:rsidRDefault="00071889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1FBB" w:rsidRPr="00AC290E" w:rsidRDefault="00941FBB" w:rsidP="005956CC">
      <w:pPr>
        <w:pStyle w:val="a4"/>
        <w:numPr>
          <w:ilvl w:val="1"/>
          <w:numId w:val="38"/>
        </w:numPr>
        <w:ind w:lef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290E">
        <w:rPr>
          <w:rFonts w:ascii="Times New Roman" w:hAnsi="Times New Roman" w:cs="Times New Roman"/>
          <w:i/>
          <w:sz w:val="24"/>
          <w:szCs w:val="24"/>
        </w:rPr>
        <w:t>Публичные нормативные обязательства районного бюджета</w:t>
      </w:r>
    </w:p>
    <w:p w:rsidR="00AA1511" w:rsidRPr="00AC290E" w:rsidRDefault="00AA1511" w:rsidP="000D0B69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F2961" w:rsidRPr="00AC290E" w:rsidRDefault="00BF2961" w:rsidP="00120A4D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90E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184.1 Бюджетного кодекса РФ </w:t>
      </w:r>
      <w:r w:rsidR="002E3841" w:rsidRPr="00AC290E"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Pr="00AC290E">
        <w:rPr>
          <w:rFonts w:ascii="Times New Roman" w:hAnsi="Times New Roman" w:cs="Times New Roman"/>
          <w:sz w:val="24"/>
          <w:szCs w:val="24"/>
        </w:rPr>
        <w:t>решени</w:t>
      </w:r>
      <w:r w:rsidR="002E3841" w:rsidRPr="00AC290E">
        <w:rPr>
          <w:rFonts w:ascii="Times New Roman" w:hAnsi="Times New Roman" w:cs="Times New Roman"/>
          <w:sz w:val="24"/>
          <w:szCs w:val="24"/>
        </w:rPr>
        <w:t>я</w:t>
      </w:r>
      <w:r w:rsidRPr="00AC290E">
        <w:rPr>
          <w:rFonts w:ascii="Times New Roman" w:hAnsi="Times New Roman" w:cs="Times New Roman"/>
          <w:sz w:val="24"/>
          <w:szCs w:val="24"/>
        </w:rPr>
        <w:t xml:space="preserve"> о районном бюджете устанавливается общий объем бюджетных ассигнований, направляемый на исполнение публичных нормативных обязательств.</w:t>
      </w:r>
    </w:p>
    <w:p w:rsidR="00AE57FD" w:rsidRPr="00280002" w:rsidRDefault="00AE57FD" w:rsidP="00120A4D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002">
        <w:rPr>
          <w:rFonts w:ascii="Times New Roman" w:hAnsi="Times New Roman" w:cs="Times New Roman"/>
          <w:sz w:val="24"/>
          <w:szCs w:val="24"/>
        </w:rPr>
        <w:t>Расходы по публичным нормативным обязательствам</w:t>
      </w:r>
      <w:r w:rsidRPr="002800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2F61">
        <w:rPr>
          <w:rFonts w:ascii="Times New Roman" w:hAnsi="Times New Roman" w:cs="Times New Roman"/>
          <w:sz w:val="24"/>
          <w:szCs w:val="24"/>
        </w:rPr>
        <w:t>Богучанского района</w:t>
      </w:r>
      <w:r w:rsidRPr="00280002">
        <w:rPr>
          <w:rFonts w:ascii="Times New Roman" w:hAnsi="Times New Roman" w:cs="Times New Roman"/>
          <w:sz w:val="24"/>
          <w:szCs w:val="24"/>
        </w:rPr>
        <w:t xml:space="preserve"> </w:t>
      </w:r>
      <w:r w:rsidR="00BF2961" w:rsidRPr="00280002">
        <w:rPr>
          <w:rFonts w:ascii="Times New Roman" w:hAnsi="Times New Roman" w:cs="Times New Roman"/>
          <w:sz w:val="24"/>
          <w:szCs w:val="24"/>
        </w:rPr>
        <w:t>в 20</w:t>
      </w:r>
      <w:r w:rsidR="00120A4D" w:rsidRPr="00280002">
        <w:rPr>
          <w:rFonts w:ascii="Times New Roman" w:hAnsi="Times New Roman" w:cs="Times New Roman"/>
          <w:sz w:val="24"/>
          <w:szCs w:val="24"/>
        </w:rPr>
        <w:t>2</w:t>
      </w:r>
      <w:r w:rsidR="00280002" w:rsidRPr="00280002">
        <w:rPr>
          <w:rFonts w:ascii="Times New Roman" w:hAnsi="Times New Roman" w:cs="Times New Roman"/>
          <w:sz w:val="24"/>
          <w:szCs w:val="24"/>
        </w:rPr>
        <w:t>2</w:t>
      </w:r>
      <w:r w:rsidR="00BF2961" w:rsidRPr="00280002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80002" w:rsidRPr="00280002">
        <w:rPr>
          <w:rFonts w:ascii="Times New Roman" w:hAnsi="Times New Roman" w:cs="Times New Roman"/>
          <w:sz w:val="24"/>
          <w:szCs w:val="24"/>
        </w:rPr>
        <w:t xml:space="preserve">предусмотрены на уровне предыдущего года и </w:t>
      </w:r>
      <w:r w:rsidRPr="00280002">
        <w:rPr>
          <w:rFonts w:ascii="Times New Roman" w:hAnsi="Times New Roman" w:cs="Times New Roman"/>
          <w:sz w:val="24"/>
          <w:szCs w:val="24"/>
        </w:rPr>
        <w:t xml:space="preserve">составят </w:t>
      </w:r>
      <w:r w:rsidR="00000B74" w:rsidRPr="00280002">
        <w:rPr>
          <w:rFonts w:ascii="Times New Roman" w:hAnsi="Times New Roman" w:cs="Times New Roman"/>
          <w:sz w:val="24"/>
          <w:szCs w:val="24"/>
        </w:rPr>
        <w:t>2 465,1</w:t>
      </w:r>
      <w:r w:rsidRPr="00280002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B54E2" w:rsidRPr="00280002" w:rsidRDefault="007210A5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002">
        <w:rPr>
          <w:rFonts w:ascii="Times New Roman" w:hAnsi="Times New Roman" w:cs="Times New Roman"/>
          <w:sz w:val="24"/>
          <w:szCs w:val="24"/>
        </w:rPr>
        <w:t xml:space="preserve">В общем объеме расходов районного бюджета </w:t>
      </w:r>
      <w:r w:rsidR="006B54E2" w:rsidRPr="00280002">
        <w:rPr>
          <w:rFonts w:ascii="Times New Roman" w:hAnsi="Times New Roman" w:cs="Times New Roman"/>
          <w:sz w:val="24"/>
          <w:szCs w:val="24"/>
        </w:rPr>
        <w:t>дол</w:t>
      </w:r>
      <w:r w:rsidRPr="00280002">
        <w:rPr>
          <w:rFonts w:ascii="Times New Roman" w:hAnsi="Times New Roman" w:cs="Times New Roman"/>
          <w:sz w:val="24"/>
          <w:szCs w:val="24"/>
        </w:rPr>
        <w:t>я</w:t>
      </w:r>
      <w:r w:rsidR="006B54E2" w:rsidRPr="00280002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513AA5" w:rsidRPr="00280002">
        <w:rPr>
          <w:rFonts w:ascii="Times New Roman" w:hAnsi="Times New Roman" w:cs="Times New Roman"/>
          <w:sz w:val="24"/>
          <w:szCs w:val="24"/>
        </w:rPr>
        <w:t xml:space="preserve">на обеспечение </w:t>
      </w:r>
      <w:r w:rsidR="006B54E2" w:rsidRPr="00280002">
        <w:rPr>
          <w:rFonts w:ascii="Times New Roman" w:hAnsi="Times New Roman" w:cs="Times New Roman"/>
          <w:sz w:val="24"/>
          <w:szCs w:val="24"/>
        </w:rPr>
        <w:t>публичны</w:t>
      </w:r>
      <w:r w:rsidR="00513AA5" w:rsidRPr="00280002">
        <w:rPr>
          <w:rFonts w:ascii="Times New Roman" w:hAnsi="Times New Roman" w:cs="Times New Roman"/>
          <w:sz w:val="24"/>
          <w:szCs w:val="24"/>
        </w:rPr>
        <w:t>х</w:t>
      </w:r>
      <w:r w:rsidR="006B54E2" w:rsidRPr="00280002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513AA5" w:rsidRPr="00280002">
        <w:rPr>
          <w:rFonts w:ascii="Times New Roman" w:hAnsi="Times New Roman" w:cs="Times New Roman"/>
          <w:sz w:val="24"/>
          <w:szCs w:val="24"/>
        </w:rPr>
        <w:t>х</w:t>
      </w:r>
      <w:r w:rsidR="00120A4D" w:rsidRPr="00280002">
        <w:rPr>
          <w:rFonts w:ascii="Times New Roman" w:hAnsi="Times New Roman" w:cs="Times New Roman"/>
          <w:sz w:val="24"/>
          <w:szCs w:val="24"/>
        </w:rPr>
        <w:t xml:space="preserve"> обязательств в 202</w:t>
      </w:r>
      <w:r w:rsidR="00280002" w:rsidRPr="00280002">
        <w:rPr>
          <w:rFonts w:ascii="Times New Roman" w:hAnsi="Times New Roman" w:cs="Times New Roman"/>
          <w:sz w:val="24"/>
          <w:szCs w:val="24"/>
        </w:rPr>
        <w:t>2</w:t>
      </w:r>
      <w:r w:rsidR="006B54E2" w:rsidRPr="00280002">
        <w:rPr>
          <w:rFonts w:ascii="Times New Roman" w:hAnsi="Times New Roman" w:cs="Times New Roman"/>
          <w:sz w:val="24"/>
          <w:szCs w:val="24"/>
        </w:rPr>
        <w:t xml:space="preserve"> году занимают 0,</w:t>
      </w:r>
      <w:r w:rsidR="00120A4D" w:rsidRPr="00280002">
        <w:rPr>
          <w:rFonts w:ascii="Times New Roman" w:hAnsi="Times New Roman" w:cs="Times New Roman"/>
          <w:sz w:val="24"/>
          <w:szCs w:val="24"/>
        </w:rPr>
        <w:t>1</w:t>
      </w:r>
      <w:r w:rsidR="008B157E" w:rsidRPr="00280002">
        <w:rPr>
          <w:rFonts w:ascii="Times New Roman" w:hAnsi="Times New Roman" w:cs="Times New Roman"/>
          <w:sz w:val="24"/>
          <w:szCs w:val="24"/>
        </w:rPr>
        <w:t>%</w:t>
      </w:r>
      <w:r w:rsidR="009F4A9A" w:rsidRPr="00280002">
        <w:rPr>
          <w:rFonts w:ascii="Times New Roman" w:hAnsi="Times New Roman" w:cs="Times New Roman"/>
          <w:sz w:val="24"/>
          <w:szCs w:val="24"/>
        </w:rPr>
        <w:t>.</w:t>
      </w:r>
    </w:p>
    <w:p w:rsidR="006B54E2" w:rsidRDefault="00743850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AF7">
        <w:rPr>
          <w:rFonts w:ascii="Times New Roman" w:hAnsi="Times New Roman" w:cs="Times New Roman"/>
          <w:sz w:val="24"/>
          <w:szCs w:val="24"/>
        </w:rPr>
        <w:t>Объемы бюджетных ассигнований</w:t>
      </w:r>
      <w:r w:rsidR="006B54E2" w:rsidRPr="007F5AF7">
        <w:rPr>
          <w:rFonts w:ascii="Times New Roman" w:hAnsi="Times New Roman" w:cs="Times New Roman"/>
          <w:sz w:val="24"/>
          <w:szCs w:val="24"/>
        </w:rPr>
        <w:t xml:space="preserve"> на обеспечение публичных нормативных обязательств на 20</w:t>
      </w:r>
      <w:r w:rsidR="00B1467B" w:rsidRPr="007F5AF7">
        <w:rPr>
          <w:rFonts w:ascii="Times New Roman" w:hAnsi="Times New Roman" w:cs="Times New Roman"/>
          <w:sz w:val="24"/>
          <w:szCs w:val="24"/>
        </w:rPr>
        <w:t>2</w:t>
      </w:r>
      <w:r w:rsidR="007F5AF7" w:rsidRPr="007F5AF7">
        <w:rPr>
          <w:rFonts w:ascii="Times New Roman" w:hAnsi="Times New Roman" w:cs="Times New Roman"/>
          <w:sz w:val="24"/>
          <w:szCs w:val="24"/>
        </w:rPr>
        <w:t>2</w:t>
      </w:r>
      <w:r w:rsidR="000D0B69" w:rsidRPr="007F5AF7">
        <w:rPr>
          <w:rFonts w:ascii="Times New Roman" w:hAnsi="Times New Roman" w:cs="Times New Roman"/>
          <w:sz w:val="24"/>
          <w:szCs w:val="24"/>
        </w:rPr>
        <w:t xml:space="preserve"> </w:t>
      </w:r>
      <w:r w:rsidR="009F4A9A" w:rsidRPr="007F5AF7">
        <w:rPr>
          <w:rFonts w:ascii="Times New Roman" w:hAnsi="Times New Roman" w:cs="Times New Roman"/>
          <w:sz w:val="24"/>
          <w:szCs w:val="24"/>
        </w:rPr>
        <w:t>-</w:t>
      </w:r>
      <w:r w:rsidR="000D0B69" w:rsidRPr="007F5AF7">
        <w:rPr>
          <w:rFonts w:ascii="Times New Roman" w:hAnsi="Times New Roman" w:cs="Times New Roman"/>
          <w:sz w:val="24"/>
          <w:szCs w:val="24"/>
        </w:rPr>
        <w:t xml:space="preserve"> </w:t>
      </w:r>
      <w:r w:rsidR="00B3792B" w:rsidRPr="007F5AF7">
        <w:rPr>
          <w:rFonts w:ascii="Times New Roman" w:hAnsi="Times New Roman" w:cs="Times New Roman"/>
          <w:sz w:val="24"/>
          <w:szCs w:val="24"/>
        </w:rPr>
        <w:t>202</w:t>
      </w:r>
      <w:r w:rsidR="007F5AF7" w:rsidRPr="007F5AF7">
        <w:rPr>
          <w:rFonts w:ascii="Times New Roman" w:hAnsi="Times New Roman" w:cs="Times New Roman"/>
          <w:sz w:val="24"/>
          <w:szCs w:val="24"/>
        </w:rPr>
        <w:t>4</w:t>
      </w:r>
      <w:r w:rsidR="006B54E2" w:rsidRPr="007F5AF7">
        <w:rPr>
          <w:rFonts w:ascii="Times New Roman" w:hAnsi="Times New Roman" w:cs="Times New Roman"/>
          <w:sz w:val="24"/>
          <w:szCs w:val="24"/>
        </w:rPr>
        <w:t xml:space="preserve"> годы представлены в таблице</w:t>
      </w:r>
      <w:r w:rsidR="00BC6836" w:rsidRPr="007F5AF7">
        <w:rPr>
          <w:rFonts w:ascii="Times New Roman" w:hAnsi="Times New Roman" w:cs="Times New Roman"/>
          <w:sz w:val="24"/>
          <w:szCs w:val="24"/>
        </w:rPr>
        <w:t xml:space="preserve"> </w:t>
      </w:r>
      <w:r w:rsidR="007B7104" w:rsidRPr="007F5AF7">
        <w:rPr>
          <w:rFonts w:ascii="Times New Roman" w:hAnsi="Times New Roman" w:cs="Times New Roman"/>
          <w:sz w:val="24"/>
          <w:szCs w:val="24"/>
        </w:rPr>
        <w:t xml:space="preserve">№ </w:t>
      </w:r>
      <w:r w:rsidR="006F0DDC">
        <w:rPr>
          <w:rFonts w:ascii="Times New Roman" w:hAnsi="Times New Roman" w:cs="Times New Roman"/>
          <w:sz w:val="24"/>
          <w:szCs w:val="24"/>
        </w:rPr>
        <w:t>7</w:t>
      </w:r>
      <w:r w:rsidR="006B54E2" w:rsidRPr="007F5AF7">
        <w:rPr>
          <w:rFonts w:ascii="Times New Roman" w:hAnsi="Times New Roman" w:cs="Times New Roman"/>
          <w:sz w:val="24"/>
          <w:szCs w:val="24"/>
        </w:rPr>
        <w:t>.</w:t>
      </w:r>
    </w:p>
    <w:p w:rsidR="009F4A9A" w:rsidRPr="007F5AF7" w:rsidRDefault="0040249A" w:rsidP="009F4A9A">
      <w:pPr>
        <w:pStyle w:val="a4"/>
        <w:ind w:left="0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7F5AF7">
        <w:rPr>
          <w:rFonts w:ascii="Times New Roman" w:hAnsi="Times New Roman" w:cs="Times New Roman"/>
          <w:sz w:val="20"/>
          <w:szCs w:val="20"/>
        </w:rPr>
        <w:t xml:space="preserve">Таблица № </w:t>
      </w:r>
      <w:r w:rsidR="006F0DDC">
        <w:rPr>
          <w:rFonts w:ascii="Times New Roman" w:hAnsi="Times New Roman" w:cs="Times New Roman"/>
          <w:sz w:val="20"/>
          <w:szCs w:val="20"/>
        </w:rPr>
        <w:t>7</w:t>
      </w:r>
    </w:p>
    <w:tbl>
      <w:tblPr>
        <w:tblStyle w:val="a3"/>
        <w:tblW w:w="9355" w:type="dxa"/>
        <w:tblInd w:w="108" w:type="dxa"/>
        <w:tblLayout w:type="fixed"/>
        <w:tblLook w:val="04A0"/>
      </w:tblPr>
      <w:tblGrid>
        <w:gridCol w:w="5670"/>
        <w:gridCol w:w="1276"/>
        <w:gridCol w:w="1134"/>
        <w:gridCol w:w="1275"/>
      </w:tblGrid>
      <w:tr w:rsidR="00831C38" w:rsidRPr="007F5AF7" w:rsidTr="00212487">
        <w:trPr>
          <w:trHeight w:val="390"/>
        </w:trPr>
        <w:tc>
          <w:tcPr>
            <w:tcW w:w="5670" w:type="dxa"/>
            <w:vAlign w:val="center"/>
          </w:tcPr>
          <w:p w:rsidR="00831C38" w:rsidRPr="007F5AF7" w:rsidRDefault="00BF2961" w:rsidP="00831C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AF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831C38" w:rsidRPr="007F5AF7">
              <w:rPr>
                <w:rFonts w:ascii="Times New Roman" w:hAnsi="Times New Roman" w:cs="Times New Roman"/>
                <w:sz w:val="16"/>
                <w:szCs w:val="16"/>
              </w:rPr>
              <w:t>оказатель</w:t>
            </w:r>
          </w:p>
        </w:tc>
        <w:tc>
          <w:tcPr>
            <w:tcW w:w="1276" w:type="dxa"/>
            <w:vAlign w:val="center"/>
          </w:tcPr>
          <w:p w:rsidR="00831C38" w:rsidRPr="007F5AF7" w:rsidRDefault="00AF52A6" w:rsidP="007F5A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AF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1467B" w:rsidRPr="007F5A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F5AF7" w:rsidRPr="007F5A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31C38" w:rsidRPr="007F5AF7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31C38" w:rsidRPr="007F5AF7" w:rsidRDefault="00831C38" w:rsidP="007F5A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AF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3792B" w:rsidRPr="007F5A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F5AF7" w:rsidRPr="007F5A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F5AF7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831C38" w:rsidRPr="007F5AF7" w:rsidRDefault="00831C38" w:rsidP="007F5A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AF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AA618E" w:rsidRPr="007F5A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F5AF7" w:rsidRPr="007F5AF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F5AF7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AA1511" w:rsidRPr="007F5AF7" w:rsidTr="00212487">
        <w:trPr>
          <w:trHeight w:val="132"/>
        </w:trPr>
        <w:tc>
          <w:tcPr>
            <w:tcW w:w="5670" w:type="dxa"/>
            <w:vAlign w:val="center"/>
          </w:tcPr>
          <w:p w:rsidR="00AA1511" w:rsidRPr="007F5AF7" w:rsidRDefault="00AA1511" w:rsidP="00831C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AF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6" w:type="dxa"/>
            <w:vAlign w:val="center"/>
          </w:tcPr>
          <w:p w:rsidR="00AA1511" w:rsidRPr="007F5AF7" w:rsidRDefault="00AA1511" w:rsidP="00831C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AF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vAlign w:val="center"/>
          </w:tcPr>
          <w:p w:rsidR="00AA1511" w:rsidRPr="007F5AF7" w:rsidRDefault="00AA1511" w:rsidP="00AF52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AF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5" w:type="dxa"/>
            <w:vAlign w:val="center"/>
          </w:tcPr>
          <w:p w:rsidR="00AA1511" w:rsidRPr="007F5AF7" w:rsidRDefault="00AA1511" w:rsidP="00AF52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5AF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831C38" w:rsidRPr="007F5AF7" w:rsidTr="00212487">
        <w:trPr>
          <w:trHeight w:val="262"/>
        </w:trPr>
        <w:tc>
          <w:tcPr>
            <w:tcW w:w="5670" w:type="dxa"/>
            <w:vAlign w:val="center"/>
          </w:tcPr>
          <w:p w:rsidR="00831C38" w:rsidRPr="007F5AF7" w:rsidRDefault="00464E46" w:rsidP="002B629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5AF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831C38" w:rsidRPr="007F5AF7">
              <w:rPr>
                <w:rFonts w:ascii="Times New Roman" w:hAnsi="Times New Roman" w:cs="Times New Roman"/>
                <w:sz w:val="16"/>
                <w:szCs w:val="16"/>
              </w:rPr>
              <w:t>лановый, тыс. руб.</w:t>
            </w:r>
          </w:p>
        </w:tc>
        <w:tc>
          <w:tcPr>
            <w:tcW w:w="1276" w:type="dxa"/>
            <w:vAlign w:val="center"/>
          </w:tcPr>
          <w:p w:rsidR="00831C38" w:rsidRPr="007F5AF7" w:rsidRDefault="001E0F43" w:rsidP="00B960CF">
            <w:pPr>
              <w:pStyle w:val="a4"/>
              <w:ind w:left="-1241" w:firstLine="124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F5AF7">
              <w:rPr>
                <w:rFonts w:ascii="Times New Roman" w:hAnsi="Times New Roman" w:cs="Times New Roman"/>
                <w:sz w:val="16"/>
                <w:szCs w:val="16"/>
              </w:rPr>
              <w:t>2 465,1</w:t>
            </w:r>
          </w:p>
        </w:tc>
        <w:tc>
          <w:tcPr>
            <w:tcW w:w="1134" w:type="dxa"/>
            <w:vAlign w:val="center"/>
          </w:tcPr>
          <w:p w:rsidR="00831C38" w:rsidRPr="007F5AF7" w:rsidRDefault="001E0F43" w:rsidP="00B960C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F5AF7">
              <w:rPr>
                <w:rFonts w:ascii="Times New Roman" w:hAnsi="Times New Roman" w:cs="Times New Roman"/>
                <w:sz w:val="16"/>
                <w:szCs w:val="16"/>
              </w:rPr>
              <w:t>2 465,1</w:t>
            </w:r>
          </w:p>
        </w:tc>
        <w:tc>
          <w:tcPr>
            <w:tcW w:w="1275" w:type="dxa"/>
            <w:vAlign w:val="center"/>
          </w:tcPr>
          <w:p w:rsidR="00831C38" w:rsidRPr="007F5AF7" w:rsidRDefault="001E0F43" w:rsidP="00B960C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F5AF7">
              <w:rPr>
                <w:rFonts w:ascii="Times New Roman" w:hAnsi="Times New Roman" w:cs="Times New Roman"/>
                <w:sz w:val="16"/>
                <w:szCs w:val="16"/>
              </w:rPr>
              <w:t>2 465,1</w:t>
            </w:r>
          </w:p>
        </w:tc>
      </w:tr>
      <w:tr w:rsidR="00831C38" w:rsidRPr="007F5AF7" w:rsidTr="00212487">
        <w:trPr>
          <w:trHeight w:val="279"/>
        </w:trPr>
        <w:tc>
          <w:tcPr>
            <w:tcW w:w="5670" w:type="dxa"/>
            <w:vAlign w:val="center"/>
          </w:tcPr>
          <w:p w:rsidR="00831C38" w:rsidRPr="007F5AF7" w:rsidRDefault="00464E46" w:rsidP="002B629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5AF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831C38" w:rsidRPr="007F5AF7">
              <w:rPr>
                <w:rFonts w:ascii="Times New Roman" w:hAnsi="Times New Roman" w:cs="Times New Roman"/>
                <w:sz w:val="16"/>
                <w:szCs w:val="16"/>
              </w:rPr>
              <w:t>зменение к предыдущему году, тыс. руб.</w:t>
            </w:r>
          </w:p>
        </w:tc>
        <w:tc>
          <w:tcPr>
            <w:tcW w:w="1276" w:type="dxa"/>
            <w:vAlign w:val="center"/>
          </w:tcPr>
          <w:p w:rsidR="00831C38" w:rsidRPr="007F5AF7" w:rsidRDefault="007F5AF7" w:rsidP="00B960C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F5AF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831C38" w:rsidRPr="007F5AF7" w:rsidRDefault="00052E19" w:rsidP="00B960C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F5AF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vAlign w:val="center"/>
          </w:tcPr>
          <w:p w:rsidR="00831C38" w:rsidRPr="007F5AF7" w:rsidRDefault="00831C38" w:rsidP="00B960C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F5AF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31C38" w:rsidRPr="007F5AF7" w:rsidTr="00212487">
        <w:trPr>
          <w:trHeight w:val="270"/>
        </w:trPr>
        <w:tc>
          <w:tcPr>
            <w:tcW w:w="5670" w:type="dxa"/>
            <w:vAlign w:val="center"/>
          </w:tcPr>
          <w:p w:rsidR="00831C38" w:rsidRPr="007F5AF7" w:rsidRDefault="00464E46" w:rsidP="002B629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5AF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831C38" w:rsidRPr="007F5AF7">
              <w:rPr>
                <w:rFonts w:ascii="Times New Roman" w:hAnsi="Times New Roman" w:cs="Times New Roman"/>
                <w:sz w:val="16"/>
                <w:szCs w:val="16"/>
              </w:rPr>
              <w:t>роцентное соотношение к предыдущему году, %</w:t>
            </w:r>
          </w:p>
        </w:tc>
        <w:tc>
          <w:tcPr>
            <w:tcW w:w="1276" w:type="dxa"/>
            <w:vAlign w:val="center"/>
          </w:tcPr>
          <w:p w:rsidR="00831C38" w:rsidRPr="007F5AF7" w:rsidRDefault="007F5AF7" w:rsidP="00B960C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F5AF7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vAlign w:val="center"/>
          </w:tcPr>
          <w:p w:rsidR="00831C38" w:rsidRPr="007F5AF7" w:rsidRDefault="00E040E9" w:rsidP="00B960C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F5AF7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5" w:type="dxa"/>
            <w:vAlign w:val="center"/>
          </w:tcPr>
          <w:p w:rsidR="00831C38" w:rsidRPr="007F5AF7" w:rsidRDefault="00E040E9" w:rsidP="00B960C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F5AF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831C38" w:rsidRPr="007F5AF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6B54E2" w:rsidRPr="007F5AF7" w:rsidRDefault="006B54E2" w:rsidP="00DA36B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3850" w:rsidRPr="007F5AF7" w:rsidRDefault="00743850" w:rsidP="00743850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AF7">
        <w:rPr>
          <w:rFonts w:ascii="Times New Roman" w:hAnsi="Times New Roman" w:cs="Times New Roman"/>
          <w:sz w:val="24"/>
          <w:szCs w:val="24"/>
        </w:rPr>
        <w:t>Перечень публичных нормативных обязательств на 202</w:t>
      </w:r>
      <w:r w:rsidR="007F5AF7" w:rsidRPr="007F5AF7">
        <w:rPr>
          <w:rFonts w:ascii="Times New Roman" w:hAnsi="Times New Roman" w:cs="Times New Roman"/>
          <w:sz w:val="24"/>
          <w:szCs w:val="24"/>
        </w:rPr>
        <w:t>2</w:t>
      </w:r>
      <w:r w:rsidRPr="007F5AF7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7F5AF7" w:rsidRPr="007F5AF7">
        <w:rPr>
          <w:rFonts w:ascii="Times New Roman" w:hAnsi="Times New Roman" w:cs="Times New Roman"/>
          <w:sz w:val="24"/>
          <w:szCs w:val="24"/>
        </w:rPr>
        <w:t>3</w:t>
      </w:r>
      <w:r w:rsidRPr="007F5AF7">
        <w:rPr>
          <w:rFonts w:ascii="Times New Roman" w:hAnsi="Times New Roman" w:cs="Times New Roman"/>
          <w:sz w:val="24"/>
          <w:szCs w:val="24"/>
        </w:rPr>
        <w:t xml:space="preserve"> – 202</w:t>
      </w:r>
      <w:r w:rsidR="007F5AF7" w:rsidRPr="007F5AF7">
        <w:rPr>
          <w:rFonts w:ascii="Times New Roman" w:hAnsi="Times New Roman" w:cs="Times New Roman"/>
          <w:sz w:val="24"/>
          <w:szCs w:val="24"/>
        </w:rPr>
        <w:t>4</w:t>
      </w:r>
      <w:r w:rsidRPr="007F5AF7">
        <w:rPr>
          <w:rFonts w:ascii="Times New Roman" w:hAnsi="Times New Roman" w:cs="Times New Roman"/>
          <w:sz w:val="24"/>
          <w:szCs w:val="24"/>
        </w:rPr>
        <w:t xml:space="preserve"> годы включает в себя расходы по следующим направлениям:</w:t>
      </w:r>
    </w:p>
    <w:p w:rsidR="00743850" w:rsidRPr="00DB6C4D" w:rsidRDefault="00743850" w:rsidP="004848F0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6C4D">
        <w:rPr>
          <w:rFonts w:ascii="Times New Roman" w:hAnsi="Times New Roman" w:cs="Times New Roman"/>
          <w:sz w:val="24"/>
          <w:szCs w:val="24"/>
        </w:rPr>
        <w:t>выплаты лицам, удостоенным звания «Почетный гражданин Богучанского района», с ежегодным ресурсным обеспечением по 60,0 тыс. ру</w:t>
      </w:r>
      <w:r w:rsidR="00DB6C4D">
        <w:rPr>
          <w:rFonts w:ascii="Times New Roman" w:hAnsi="Times New Roman" w:cs="Times New Roman"/>
          <w:sz w:val="24"/>
          <w:szCs w:val="24"/>
        </w:rPr>
        <w:t>б.</w:t>
      </w:r>
      <w:r w:rsidRPr="00DB6C4D">
        <w:rPr>
          <w:rFonts w:ascii="Times New Roman" w:hAnsi="Times New Roman" w:cs="Times New Roman"/>
          <w:sz w:val="24"/>
          <w:szCs w:val="24"/>
        </w:rPr>
        <w:t>;</w:t>
      </w:r>
    </w:p>
    <w:p w:rsidR="00743850" w:rsidRPr="00DB6C4D" w:rsidRDefault="00743850" w:rsidP="004848F0">
      <w:pPr>
        <w:pStyle w:val="a4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6C4D">
        <w:rPr>
          <w:rFonts w:ascii="Times New Roman" w:hAnsi="Times New Roman" w:cs="Times New Roman"/>
          <w:sz w:val="24"/>
          <w:szCs w:val="24"/>
        </w:rPr>
        <w:t>выплаты пенсии за выслугу лет лицам, замещавшим должности муниципальной службы, с ежегодным ресурсным обеспечением по 2 405,1 тыс. руб.</w:t>
      </w:r>
    </w:p>
    <w:p w:rsidR="0014647F" w:rsidRPr="00DB6C4D" w:rsidRDefault="00743850" w:rsidP="00743850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6C4D">
        <w:rPr>
          <w:rFonts w:ascii="Times New Roman" w:hAnsi="Times New Roman" w:cs="Times New Roman"/>
          <w:sz w:val="24"/>
          <w:szCs w:val="24"/>
        </w:rPr>
        <w:t>Объем бюджетных назначений, предусмотренных на исполнение публичных нормативных обязательств</w:t>
      </w:r>
      <w:r w:rsidR="0014647F" w:rsidRPr="00DB6C4D">
        <w:rPr>
          <w:rFonts w:ascii="Times New Roman" w:hAnsi="Times New Roman" w:cs="Times New Roman"/>
          <w:sz w:val="24"/>
          <w:szCs w:val="24"/>
        </w:rPr>
        <w:t>,</w:t>
      </w:r>
      <w:r w:rsidRPr="00DB6C4D">
        <w:rPr>
          <w:rFonts w:ascii="Times New Roman" w:hAnsi="Times New Roman" w:cs="Times New Roman"/>
          <w:sz w:val="24"/>
          <w:szCs w:val="24"/>
        </w:rPr>
        <w:t xml:space="preserve"> определен с учетом действующих муниципальных правовых актов </w:t>
      </w:r>
      <w:r w:rsidR="0014647F" w:rsidRPr="00DB6C4D">
        <w:rPr>
          <w:rFonts w:ascii="Times New Roman" w:hAnsi="Times New Roman" w:cs="Times New Roman"/>
          <w:sz w:val="24"/>
          <w:szCs w:val="24"/>
        </w:rPr>
        <w:t>и сложившейся в текущем году динамики численности получателей мер поддерж</w:t>
      </w:r>
      <w:r w:rsidR="001E1610" w:rsidRPr="00DB6C4D">
        <w:rPr>
          <w:rFonts w:ascii="Times New Roman" w:hAnsi="Times New Roman" w:cs="Times New Roman"/>
          <w:sz w:val="24"/>
          <w:szCs w:val="24"/>
        </w:rPr>
        <w:t>к</w:t>
      </w:r>
      <w:r w:rsidR="0014647F" w:rsidRPr="00DB6C4D">
        <w:rPr>
          <w:rFonts w:ascii="Times New Roman" w:hAnsi="Times New Roman" w:cs="Times New Roman"/>
          <w:sz w:val="24"/>
          <w:szCs w:val="24"/>
        </w:rPr>
        <w:t>и.</w:t>
      </w:r>
    </w:p>
    <w:p w:rsidR="000B2A4E" w:rsidRPr="00DB6C4D" w:rsidRDefault="000B2A4E" w:rsidP="0087495B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1FBB" w:rsidRPr="00DB6C4D" w:rsidRDefault="00941FBB" w:rsidP="005956CC">
      <w:pPr>
        <w:pStyle w:val="a4"/>
        <w:numPr>
          <w:ilvl w:val="1"/>
          <w:numId w:val="38"/>
        </w:numPr>
        <w:spacing w:after="0"/>
        <w:ind w:lef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6C4D">
        <w:rPr>
          <w:rFonts w:ascii="Times New Roman" w:hAnsi="Times New Roman" w:cs="Times New Roman"/>
          <w:i/>
          <w:sz w:val="24"/>
          <w:szCs w:val="24"/>
        </w:rPr>
        <w:t>Муниципальные программы Богучанского района</w:t>
      </w:r>
    </w:p>
    <w:p w:rsidR="002B629F" w:rsidRPr="00DB6C4D" w:rsidRDefault="002B629F" w:rsidP="0087495B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D81" w:rsidRPr="00DB6C4D" w:rsidRDefault="001A39C5" w:rsidP="00A4016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6C4D">
        <w:rPr>
          <w:rFonts w:ascii="Times New Roman" w:hAnsi="Times New Roman" w:cs="Times New Roman"/>
          <w:sz w:val="24"/>
          <w:szCs w:val="24"/>
        </w:rPr>
        <w:t>Проект районного бюджета</w:t>
      </w:r>
      <w:r w:rsidR="006A4D81" w:rsidRPr="00DB6C4D">
        <w:rPr>
          <w:rFonts w:ascii="Times New Roman" w:hAnsi="Times New Roman" w:cs="Times New Roman"/>
          <w:sz w:val="24"/>
          <w:szCs w:val="24"/>
        </w:rPr>
        <w:t xml:space="preserve"> </w:t>
      </w:r>
      <w:r w:rsidR="00241765" w:rsidRPr="00DB6C4D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 </w:t>
      </w:r>
      <w:r w:rsidR="006A4D81" w:rsidRPr="00DB6C4D">
        <w:rPr>
          <w:rFonts w:ascii="Times New Roman" w:hAnsi="Times New Roman" w:cs="Times New Roman"/>
          <w:sz w:val="24"/>
          <w:szCs w:val="24"/>
        </w:rPr>
        <w:t>сформирован в программной структуре расходов.</w:t>
      </w:r>
    </w:p>
    <w:p w:rsidR="001255FA" w:rsidRPr="00EE0A87" w:rsidRDefault="00887674" w:rsidP="00887674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0A8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Богучанского района от </w:t>
      </w:r>
      <w:r w:rsidR="001E1610" w:rsidRPr="00EE0A87">
        <w:rPr>
          <w:rFonts w:ascii="Times New Roman" w:hAnsi="Times New Roman" w:cs="Times New Roman"/>
          <w:sz w:val="24"/>
          <w:szCs w:val="24"/>
        </w:rPr>
        <w:t>14</w:t>
      </w:r>
      <w:r w:rsidRPr="00EE0A87">
        <w:rPr>
          <w:rFonts w:ascii="Times New Roman" w:hAnsi="Times New Roman" w:cs="Times New Roman"/>
          <w:sz w:val="24"/>
          <w:szCs w:val="24"/>
        </w:rPr>
        <w:t>.1</w:t>
      </w:r>
      <w:r w:rsidR="001E1610" w:rsidRPr="00EE0A87">
        <w:rPr>
          <w:rFonts w:ascii="Times New Roman" w:hAnsi="Times New Roman" w:cs="Times New Roman"/>
          <w:sz w:val="24"/>
          <w:szCs w:val="24"/>
        </w:rPr>
        <w:t>0.2019</w:t>
      </w:r>
      <w:r w:rsidRPr="00EE0A8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E1610" w:rsidRPr="00EE0A87">
        <w:rPr>
          <w:rFonts w:ascii="Times New Roman" w:hAnsi="Times New Roman" w:cs="Times New Roman"/>
          <w:sz w:val="24"/>
          <w:szCs w:val="24"/>
        </w:rPr>
        <w:t>1010</w:t>
      </w:r>
      <w:r w:rsidRPr="00EE0A87">
        <w:rPr>
          <w:rFonts w:ascii="Times New Roman" w:hAnsi="Times New Roman" w:cs="Times New Roman"/>
          <w:sz w:val="24"/>
          <w:szCs w:val="24"/>
        </w:rPr>
        <w:t>-п</w:t>
      </w:r>
      <w:r w:rsidR="001E1610" w:rsidRPr="00EE0A87">
        <w:rPr>
          <w:rFonts w:ascii="Times New Roman" w:hAnsi="Times New Roman" w:cs="Times New Roman"/>
          <w:sz w:val="24"/>
          <w:szCs w:val="24"/>
        </w:rPr>
        <w:t xml:space="preserve"> (в редакции от </w:t>
      </w:r>
      <w:r w:rsidR="00620229">
        <w:rPr>
          <w:rFonts w:ascii="Times New Roman" w:hAnsi="Times New Roman" w:cs="Times New Roman"/>
          <w:sz w:val="24"/>
          <w:szCs w:val="24"/>
        </w:rPr>
        <w:t>15</w:t>
      </w:r>
      <w:r w:rsidR="001E1610" w:rsidRPr="00EE0A87">
        <w:rPr>
          <w:rFonts w:ascii="Times New Roman" w:hAnsi="Times New Roman" w:cs="Times New Roman"/>
          <w:sz w:val="24"/>
          <w:szCs w:val="24"/>
        </w:rPr>
        <w:t>.11.202</w:t>
      </w:r>
      <w:r w:rsidR="00EE0A87" w:rsidRPr="00EE0A87">
        <w:rPr>
          <w:rFonts w:ascii="Times New Roman" w:hAnsi="Times New Roman" w:cs="Times New Roman"/>
          <w:sz w:val="24"/>
          <w:szCs w:val="24"/>
        </w:rPr>
        <w:t>1</w:t>
      </w:r>
      <w:r w:rsidR="001E1610" w:rsidRPr="00EE0A87">
        <w:rPr>
          <w:rFonts w:ascii="Times New Roman" w:hAnsi="Times New Roman" w:cs="Times New Roman"/>
          <w:sz w:val="24"/>
          <w:szCs w:val="24"/>
        </w:rPr>
        <w:t xml:space="preserve"> № </w:t>
      </w:r>
      <w:r w:rsidR="00EE0A87" w:rsidRPr="00EE0A87">
        <w:rPr>
          <w:rFonts w:ascii="Times New Roman" w:hAnsi="Times New Roman" w:cs="Times New Roman"/>
          <w:sz w:val="24"/>
          <w:szCs w:val="24"/>
        </w:rPr>
        <w:t>97</w:t>
      </w:r>
      <w:r w:rsidR="00620229">
        <w:rPr>
          <w:rFonts w:ascii="Times New Roman" w:hAnsi="Times New Roman" w:cs="Times New Roman"/>
          <w:sz w:val="24"/>
          <w:szCs w:val="24"/>
        </w:rPr>
        <w:t>0</w:t>
      </w:r>
      <w:r w:rsidR="001E1610" w:rsidRPr="00EE0A87">
        <w:rPr>
          <w:rFonts w:ascii="Times New Roman" w:hAnsi="Times New Roman" w:cs="Times New Roman"/>
          <w:sz w:val="24"/>
          <w:szCs w:val="24"/>
        </w:rPr>
        <w:t>-п)</w:t>
      </w:r>
      <w:r w:rsidRPr="00EE0A87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5B501A" w:rsidRPr="00EE0A87">
        <w:rPr>
          <w:rFonts w:ascii="Times New Roman" w:hAnsi="Times New Roman" w:cs="Times New Roman"/>
          <w:sz w:val="24"/>
          <w:szCs w:val="24"/>
        </w:rPr>
        <w:t>ы изменения переч</w:t>
      </w:r>
      <w:r w:rsidRPr="00EE0A87">
        <w:rPr>
          <w:rFonts w:ascii="Times New Roman" w:hAnsi="Times New Roman" w:cs="Times New Roman"/>
          <w:sz w:val="24"/>
          <w:szCs w:val="24"/>
        </w:rPr>
        <w:t>н</w:t>
      </w:r>
      <w:r w:rsidR="005B501A" w:rsidRPr="00EE0A87">
        <w:rPr>
          <w:rFonts w:ascii="Times New Roman" w:hAnsi="Times New Roman" w:cs="Times New Roman"/>
          <w:sz w:val="24"/>
          <w:szCs w:val="24"/>
        </w:rPr>
        <w:t>я</w:t>
      </w:r>
      <w:r w:rsidRPr="00EE0A87">
        <w:rPr>
          <w:rFonts w:ascii="Times New Roman" w:hAnsi="Times New Roman" w:cs="Times New Roman"/>
          <w:sz w:val="24"/>
          <w:szCs w:val="24"/>
        </w:rPr>
        <w:t xml:space="preserve"> муниципальных программ с уточнением ответственных исполнителей, соисполнителей </w:t>
      </w:r>
      <w:r w:rsidR="00092A24" w:rsidRPr="00EE0A87">
        <w:rPr>
          <w:rFonts w:ascii="Times New Roman" w:hAnsi="Times New Roman" w:cs="Times New Roman"/>
          <w:sz w:val="24"/>
          <w:szCs w:val="24"/>
        </w:rPr>
        <w:t>программ, а также</w:t>
      </w:r>
      <w:r w:rsidRPr="00EE0A87">
        <w:rPr>
          <w:rFonts w:ascii="Times New Roman" w:hAnsi="Times New Roman" w:cs="Times New Roman"/>
          <w:sz w:val="24"/>
          <w:szCs w:val="24"/>
        </w:rPr>
        <w:t xml:space="preserve"> </w:t>
      </w:r>
      <w:r w:rsidR="00D473C1" w:rsidRPr="00EE0A87">
        <w:rPr>
          <w:rFonts w:ascii="Times New Roman" w:hAnsi="Times New Roman" w:cs="Times New Roman"/>
          <w:sz w:val="24"/>
          <w:szCs w:val="24"/>
        </w:rPr>
        <w:lastRenderedPageBreak/>
        <w:t>соответствующих подпрограмм</w:t>
      </w:r>
      <w:r w:rsidR="001255FA" w:rsidRPr="00EE0A87">
        <w:rPr>
          <w:rFonts w:ascii="Times New Roman" w:hAnsi="Times New Roman" w:cs="Times New Roman"/>
          <w:sz w:val="24"/>
          <w:szCs w:val="24"/>
        </w:rPr>
        <w:t>, котор</w:t>
      </w:r>
      <w:r w:rsidR="005B501A" w:rsidRPr="00EE0A87">
        <w:rPr>
          <w:rFonts w:ascii="Times New Roman" w:hAnsi="Times New Roman" w:cs="Times New Roman"/>
          <w:sz w:val="24"/>
          <w:szCs w:val="24"/>
        </w:rPr>
        <w:t>ы</w:t>
      </w:r>
      <w:r w:rsidR="001255FA" w:rsidRPr="00EE0A87">
        <w:rPr>
          <w:rFonts w:ascii="Times New Roman" w:hAnsi="Times New Roman" w:cs="Times New Roman"/>
          <w:sz w:val="24"/>
          <w:szCs w:val="24"/>
        </w:rPr>
        <w:t>е применя</w:t>
      </w:r>
      <w:r w:rsidR="005B501A" w:rsidRPr="00EE0A87">
        <w:rPr>
          <w:rFonts w:ascii="Times New Roman" w:hAnsi="Times New Roman" w:cs="Times New Roman"/>
          <w:sz w:val="24"/>
          <w:szCs w:val="24"/>
        </w:rPr>
        <w:t>ю</w:t>
      </w:r>
      <w:r w:rsidR="001255FA" w:rsidRPr="00EE0A87">
        <w:rPr>
          <w:rFonts w:ascii="Times New Roman" w:hAnsi="Times New Roman" w:cs="Times New Roman"/>
          <w:sz w:val="24"/>
          <w:szCs w:val="24"/>
        </w:rPr>
        <w:t>тся к правоотношениям, возникающим при составлении и исполнении районного бюджета на 202</w:t>
      </w:r>
      <w:r w:rsidR="00EE0A87" w:rsidRPr="00EE0A87">
        <w:rPr>
          <w:rFonts w:ascii="Times New Roman" w:hAnsi="Times New Roman" w:cs="Times New Roman"/>
          <w:sz w:val="24"/>
          <w:szCs w:val="24"/>
        </w:rPr>
        <w:t>2</w:t>
      </w:r>
      <w:r w:rsidR="001255FA" w:rsidRPr="00EE0A87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EE0A87" w:rsidRPr="00EE0A87">
        <w:rPr>
          <w:rFonts w:ascii="Times New Roman" w:hAnsi="Times New Roman" w:cs="Times New Roman"/>
          <w:sz w:val="24"/>
          <w:szCs w:val="24"/>
        </w:rPr>
        <w:t>3</w:t>
      </w:r>
      <w:r w:rsidR="001255FA" w:rsidRPr="00EE0A87">
        <w:rPr>
          <w:rFonts w:ascii="Times New Roman" w:hAnsi="Times New Roman" w:cs="Times New Roman"/>
          <w:sz w:val="24"/>
          <w:szCs w:val="24"/>
        </w:rPr>
        <w:t xml:space="preserve"> </w:t>
      </w:r>
      <w:r w:rsidR="00E60303" w:rsidRPr="00EE0A87">
        <w:rPr>
          <w:rFonts w:ascii="Times New Roman" w:hAnsi="Times New Roman" w:cs="Times New Roman"/>
          <w:sz w:val="24"/>
          <w:szCs w:val="24"/>
        </w:rPr>
        <w:t>– 202</w:t>
      </w:r>
      <w:r w:rsidR="00EE0A87" w:rsidRPr="00EE0A87">
        <w:rPr>
          <w:rFonts w:ascii="Times New Roman" w:hAnsi="Times New Roman" w:cs="Times New Roman"/>
          <w:sz w:val="24"/>
          <w:szCs w:val="24"/>
        </w:rPr>
        <w:t>4</w:t>
      </w:r>
      <w:r w:rsidR="00E60303" w:rsidRPr="00EE0A87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3E6831" w:rsidRPr="00EE0A87">
        <w:rPr>
          <w:rFonts w:ascii="Times New Roman" w:hAnsi="Times New Roman" w:cs="Times New Roman"/>
          <w:sz w:val="24"/>
          <w:szCs w:val="24"/>
        </w:rPr>
        <w:t xml:space="preserve"> (далее по тексту – </w:t>
      </w:r>
      <w:r w:rsidR="00043CC1" w:rsidRPr="00EE0A87"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EE0A87" w:rsidRPr="00EE0A87">
        <w:rPr>
          <w:rFonts w:ascii="Times New Roman" w:hAnsi="Times New Roman" w:cs="Times New Roman"/>
          <w:sz w:val="24"/>
          <w:szCs w:val="24"/>
        </w:rPr>
        <w:t>97</w:t>
      </w:r>
      <w:r w:rsidR="00620229">
        <w:rPr>
          <w:rFonts w:ascii="Times New Roman" w:hAnsi="Times New Roman" w:cs="Times New Roman"/>
          <w:sz w:val="24"/>
          <w:szCs w:val="24"/>
        </w:rPr>
        <w:t>0</w:t>
      </w:r>
      <w:r w:rsidR="00043CC1" w:rsidRPr="00EE0A87">
        <w:rPr>
          <w:rFonts w:ascii="Times New Roman" w:hAnsi="Times New Roman" w:cs="Times New Roman"/>
          <w:sz w:val="24"/>
          <w:szCs w:val="24"/>
        </w:rPr>
        <w:t>-п</w:t>
      </w:r>
      <w:r w:rsidR="003E6831" w:rsidRPr="00EE0A87">
        <w:rPr>
          <w:rFonts w:ascii="Times New Roman" w:hAnsi="Times New Roman" w:cs="Times New Roman"/>
          <w:sz w:val="24"/>
          <w:szCs w:val="24"/>
        </w:rPr>
        <w:t>)</w:t>
      </w:r>
      <w:r w:rsidRPr="00EE0A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861CF" w:rsidRPr="00EE0A87" w:rsidRDefault="004861CF" w:rsidP="00887674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0A87">
        <w:rPr>
          <w:rFonts w:ascii="Times New Roman" w:hAnsi="Times New Roman" w:cs="Times New Roman"/>
          <w:sz w:val="24"/>
          <w:szCs w:val="24"/>
        </w:rPr>
        <w:t>При этом</w:t>
      </w:r>
      <w:r w:rsidR="000B38E6" w:rsidRPr="00EE0A87">
        <w:rPr>
          <w:rFonts w:ascii="Times New Roman" w:hAnsi="Times New Roman" w:cs="Times New Roman"/>
          <w:sz w:val="24"/>
          <w:szCs w:val="24"/>
        </w:rPr>
        <w:t xml:space="preserve"> обращаем внимание администрации Богучанского района на то, что внесение изменений в перечень муниципальных программ</w:t>
      </w:r>
      <w:r w:rsidR="005B501A" w:rsidRPr="00EE0A87">
        <w:rPr>
          <w:rFonts w:ascii="Times New Roman" w:hAnsi="Times New Roman" w:cs="Times New Roman"/>
          <w:sz w:val="24"/>
          <w:szCs w:val="24"/>
        </w:rPr>
        <w:t>,</w:t>
      </w:r>
      <w:r w:rsidR="000B38E6" w:rsidRPr="00EE0A87">
        <w:rPr>
          <w:rFonts w:ascii="Times New Roman" w:hAnsi="Times New Roman" w:cs="Times New Roman"/>
          <w:sz w:val="24"/>
          <w:szCs w:val="24"/>
        </w:rPr>
        <w:t xml:space="preserve"> предлагаемых к реализации в </w:t>
      </w:r>
      <w:r w:rsidR="005B501A" w:rsidRPr="00EE0A87">
        <w:rPr>
          <w:rFonts w:ascii="Times New Roman" w:hAnsi="Times New Roman" w:cs="Times New Roman"/>
          <w:sz w:val="24"/>
          <w:szCs w:val="24"/>
        </w:rPr>
        <w:t>очередном финансовом году и плановом периоде,</w:t>
      </w:r>
      <w:r w:rsidR="000B38E6" w:rsidRPr="00EE0A87">
        <w:rPr>
          <w:rFonts w:ascii="Times New Roman" w:hAnsi="Times New Roman" w:cs="Times New Roman"/>
          <w:sz w:val="24"/>
          <w:szCs w:val="24"/>
        </w:rPr>
        <w:t xml:space="preserve"> осуществлено с нарушением срока, установленного</w:t>
      </w:r>
      <w:r w:rsidRPr="00EE0A87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0B38E6" w:rsidRPr="00EE0A87">
        <w:rPr>
          <w:rFonts w:ascii="Times New Roman" w:hAnsi="Times New Roman" w:cs="Times New Roman"/>
          <w:sz w:val="24"/>
          <w:szCs w:val="24"/>
        </w:rPr>
        <w:t>ом</w:t>
      </w:r>
      <w:r w:rsidRPr="00EE0A87">
        <w:rPr>
          <w:rFonts w:ascii="Times New Roman" w:hAnsi="Times New Roman" w:cs="Times New Roman"/>
          <w:sz w:val="24"/>
          <w:szCs w:val="24"/>
        </w:rPr>
        <w:t xml:space="preserve"> 2.7. постановления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 (далее по тексту – Постановление № 849-п</w:t>
      </w:r>
      <w:proofErr w:type="gramEnd"/>
      <w:r w:rsidRPr="00EE0A87">
        <w:rPr>
          <w:rFonts w:ascii="Times New Roman" w:hAnsi="Times New Roman" w:cs="Times New Roman"/>
          <w:sz w:val="24"/>
          <w:szCs w:val="24"/>
        </w:rPr>
        <w:t>)</w:t>
      </w:r>
      <w:r w:rsidR="002A581D" w:rsidRPr="00EE0A87">
        <w:rPr>
          <w:rFonts w:ascii="Times New Roman" w:hAnsi="Times New Roman" w:cs="Times New Roman"/>
          <w:sz w:val="24"/>
          <w:szCs w:val="24"/>
        </w:rPr>
        <w:t xml:space="preserve"> (код 1.1.18)</w:t>
      </w:r>
      <w:r w:rsidR="000B38E6" w:rsidRPr="00EE0A87">
        <w:rPr>
          <w:rFonts w:ascii="Times New Roman" w:hAnsi="Times New Roman" w:cs="Times New Roman"/>
          <w:sz w:val="24"/>
          <w:szCs w:val="24"/>
        </w:rPr>
        <w:t>.</w:t>
      </w:r>
    </w:p>
    <w:p w:rsidR="00EE0A87" w:rsidRPr="00700E52" w:rsidRDefault="00EE0A87" w:rsidP="00887674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0E52">
        <w:rPr>
          <w:rFonts w:ascii="Times New Roman" w:hAnsi="Times New Roman" w:cs="Times New Roman"/>
          <w:sz w:val="24"/>
          <w:szCs w:val="24"/>
        </w:rPr>
        <w:t>Кроме того, на момент проведения данного экспертно</w:t>
      </w:r>
      <w:r w:rsidR="001405E9">
        <w:rPr>
          <w:rFonts w:ascii="Times New Roman" w:hAnsi="Times New Roman" w:cs="Times New Roman"/>
          <w:sz w:val="24"/>
          <w:szCs w:val="24"/>
        </w:rPr>
        <w:t xml:space="preserve"> </w:t>
      </w:r>
      <w:r w:rsidRPr="00700E52">
        <w:rPr>
          <w:rFonts w:ascii="Times New Roman" w:hAnsi="Times New Roman" w:cs="Times New Roman"/>
          <w:sz w:val="24"/>
          <w:szCs w:val="24"/>
        </w:rPr>
        <w:t>-</w:t>
      </w:r>
      <w:r w:rsidR="001405E9">
        <w:rPr>
          <w:rFonts w:ascii="Times New Roman" w:hAnsi="Times New Roman" w:cs="Times New Roman"/>
          <w:sz w:val="24"/>
          <w:szCs w:val="24"/>
        </w:rPr>
        <w:t xml:space="preserve"> </w:t>
      </w:r>
      <w:r w:rsidRPr="00700E52">
        <w:rPr>
          <w:rFonts w:ascii="Times New Roman" w:hAnsi="Times New Roman" w:cs="Times New Roman"/>
          <w:sz w:val="24"/>
          <w:szCs w:val="24"/>
        </w:rPr>
        <w:t>аналитического мероприятия Постановление № 97</w:t>
      </w:r>
      <w:r w:rsidR="00620229">
        <w:rPr>
          <w:rFonts w:ascii="Times New Roman" w:hAnsi="Times New Roman" w:cs="Times New Roman"/>
          <w:sz w:val="24"/>
          <w:szCs w:val="24"/>
        </w:rPr>
        <w:t>0</w:t>
      </w:r>
      <w:r w:rsidRPr="00700E52">
        <w:rPr>
          <w:rFonts w:ascii="Times New Roman" w:hAnsi="Times New Roman" w:cs="Times New Roman"/>
          <w:sz w:val="24"/>
          <w:szCs w:val="24"/>
        </w:rPr>
        <w:t>-п не опубликовано в Официальном вестнике Богучанского района</w:t>
      </w:r>
      <w:r w:rsidR="00700E52" w:rsidRPr="00700E52">
        <w:rPr>
          <w:rFonts w:ascii="Times New Roman" w:hAnsi="Times New Roman" w:cs="Times New Roman"/>
          <w:sz w:val="24"/>
          <w:szCs w:val="24"/>
        </w:rPr>
        <w:t xml:space="preserve"> и, следовательно, не вступило в юридическую силу.</w:t>
      </w:r>
    </w:p>
    <w:p w:rsidR="00241765" w:rsidRDefault="005B501A" w:rsidP="00887674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0E52">
        <w:rPr>
          <w:rFonts w:ascii="Times New Roman" w:hAnsi="Times New Roman" w:cs="Times New Roman"/>
          <w:sz w:val="24"/>
          <w:szCs w:val="24"/>
        </w:rPr>
        <w:t xml:space="preserve">Перечень муниципальных программ, утвержденный </w:t>
      </w:r>
      <w:r w:rsidR="00E359DF">
        <w:rPr>
          <w:rFonts w:ascii="Times New Roman" w:hAnsi="Times New Roman" w:cs="Times New Roman"/>
          <w:sz w:val="24"/>
          <w:szCs w:val="24"/>
        </w:rPr>
        <w:t>данным правовым актом</w:t>
      </w:r>
      <w:r w:rsidRPr="00700E52">
        <w:rPr>
          <w:rFonts w:ascii="Times New Roman" w:hAnsi="Times New Roman" w:cs="Times New Roman"/>
          <w:sz w:val="24"/>
          <w:szCs w:val="24"/>
        </w:rPr>
        <w:t xml:space="preserve">, предусматривает реализацию </w:t>
      </w:r>
      <w:r w:rsidR="00700E52" w:rsidRPr="00700E52">
        <w:rPr>
          <w:rFonts w:ascii="Times New Roman" w:hAnsi="Times New Roman" w:cs="Times New Roman"/>
          <w:sz w:val="24"/>
          <w:szCs w:val="24"/>
        </w:rPr>
        <w:t xml:space="preserve">в очередном финансовом году и плановом периоде </w:t>
      </w:r>
      <w:r w:rsidR="00E359DF">
        <w:rPr>
          <w:rFonts w:ascii="Times New Roman" w:hAnsi="Times New Roman" w:cs="Times New Roman"/>
          <w:sz w:val="24"/>
          <w:szCs w:val="24"/>
        </w:rPr>
        <w:t>13 муниципальных программ.</w:t>
      </w:r>
    </w:p>
    <w:p w:rsidR="00E359DF" w:rsidRDefault="00E359DF" w:rsidP="00887674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каждой программой закреплен</w:t>
      </w:r>
      <w:r w:rsidR="007C284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ее ответственны</w:t>
      </w:r>
      <w:r w:rsidR="007C284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исполнител</w:t>
      </w:r>
      <w:r w:rsidR="007C2842">
        <w:rPr>
          <w:rFonts w:ascii="Times New Roman" w:hAnsi="Times New Roman" w:cs="Times New Roman"/>
          <w:sz w:val="24"/>
          <w:szCs w:val="24"/>
        </w:rPr>
        <w:t>и и соисполнители мероприятий.</w:t>
      </w:r>
    </w:p>
    <w:p w:rsidR="007C2842" w:rsidRDefault="001D63BA" w:rsidP="00887674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997747">
        <w:rPr>
          <w:rFonts w:ascii="Times New Roman" w:hAnsi="Times New Roman" w:cs="Times New Roman"/>
          <w:sz w:val="24"/>
          <w:szCs w:val="24"/>
        </w:rPr>
        <w:t>по муниципальной программе «Содействие развитию гражданского общества в Богучанском районе» некорректно указаны участники ее реализации, а по программе «Реформирование и модернизация жилищно-коммунального хозяйства и повышение энергетической эффективности»</w:t>
      </w:r>
      <w:r w:rsidR="00C73519">
        <w:rPr>
          <w:rFonts w:ascii="Times New Roman" w:hAnsi="Times New Roman" w:cs="Times New Roman"/>
          <w:sz w:val="24"/>
          <w:szCs w:val="24"/>
        </w:rPr>
        <w:t xml:space="preserve"> - не в полном объеме.</w:t>
      </w:r>
    </w:p>
    <w:p w:rsidR="00C73519" w:rsidRPr="00700E52" w:rsidRDefault="00E24756" w:rsidP="00887674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</w:t>
      </w:r>
      <w:r w:rsidR="00C73519">
        <w:rPr>
          <w:rFonts w:ascii="Times New Roman" w:hAnsi="Times New Roman" w:cs="Times New Roman"/>
          <w:sz w:val="24"/>
          <w:szCs w:val="24"/>
        </w:rPr>
        <w:t xml:space="preserve"> по данной муниципальной программе предусмотрена реализация в очередном финансовом году и плановом периоде подпрограмм</w:t>
      </w:r>
      <w:r w:rsidR="00272AA6">
        <w:rPr>
          <w:rFonts w:ascii="Times New Roman" w:hAnsi="Times New Roman" w:cs="Times New Roman"/>
          <w:sz w:val="24"/>
          <w:szCs w:val="24"/>
        </w:rPr>
        <w:t>, исполненных в 2016 и 2017 годах, о чем более подробно изложено в разделе 3 программы.</w:t>
      </w:r>
    </w:p>
    <w:p w:rsidR="004B0E55" w:rsidRPr="008171CF" w:rsidRDefault="00E24756" w:rsidP="00BD4E10">
      <w:pPr>
        <w:pStyle w:val="msonormalbullet1gif"/>
        <w:spacing w:before="0" w:beforeAutospacing="0" w:after="0" w:afterAutospacing="0" w:line="276" w:lineRule="auto"/>
        <w:ind w:firstLine="851"/>
        <w:contextualSpacing/>
        <w:jc w:val="both"/>
      </w:pPr>
      <w:r w:rsidRPr="008171CF">
        <w:t xml:space="preserve">Кроме того, </w:t>
      </w:r>
      <w:r w:rsidR="00716AE5" w:rsidRPr="008171CF">
        <w:t xml:space="preserve">Постановление № 970-п содержит </w:t>
      </w:r>
      <w:r w:rsidR="008171CF" w:rsidRPr="008171CF">
        <w:t xml:space="preserve">перечень </w:t>
      </w:r>
      <w:r w:rsidRPr="008171CF">
        <w:t>подпрограмм</w:t>
      </w:r>
      <w:r w:rsidR="008171CF" w:rsidRPr="008171CF">
        <w:t>, реализация которых не осуществлялась в предыдущих периодах и не предусмотрена</w:t>
      </w:r>
      <w:r w:rsidR="001405E9">
        <w:t xml:space="preserve"> программами</w:t>
      </w:r>
      <w:r w:rsidR="008171CF" w:rsidRPr="008171CF">
        <w:t xml:space="preserve"> в очередном финансовом году и плановом периоде.</w:t>
      </w:r>
    </w:p>
    <w:p w:rsidR="00AB0932" w:rsidRPr="00A22FF1" w:rsidRDefault="00AB0932" w:rsidP="00BD4E10">
      <w:pPr>
        <w:pStyle w:val="msonormalbullet1gif"/>
        <w:spacing w:before="0" w:beforeAutospacing="0" w:after="0" w:afterAutospacing="0" w:line="276" w:lineRule="auto"/>
        <w:ind w:firstLine="851"/>
        <w:contextualSpacing/>
        <w:jc w:val="both"/>
      </w:pPr>
    </w:p>
    <w:p w:rsidR="00BD4E10" w:rsidRPr="00910105" w:rsidRDefault="00BD4E10" w:rsidP="00BD4E10">
      <w:pPr>
        <w:pStyle w:val="msonormalbullet1gif"/>
        <w:spacing w:before="0" w:beforeAutospacing="0" w:after="0" w:afterAutospacing="0" w:line="276" w:lineRule="auto"/>
        <w:ind w:firstLine="851"/>
        <w:contextualSpacing/>
        <w:jc w:val="both"/>
      </w:pPr>
      <w:r w:rsidRPr="00910105">
        <w:t>В целях эффективной реализации муниципальных программ администрацией Богучанского района</w:t>
      </w:r>
      <w:r w:rsidR="00AB0932" w:rsidRPr="00910105">
        <w:t xml:space="preserve"> издано</w:t>
      </w:r>
      <w:r w:rsidRPr="00910105">
        <w:t xml:space="preserve"> распоряжение</w:t>
      </w:r>
      <w:r w:rsidRPr="00910105">
        <w:rPr>
          <w:rStyle w:val="af2"/>
        </w:rPr>
        <w:footnoteReference w:id="7"/>
      </w:r>
      <w:r w:rsidRPr="00910105">
        <w:t xml:space="preserve"> о назначении ответственных должностных лиц</w:t>
      </w:r>
      <w:r w:rsidR="003E6831" w:rsidRPr="00910105">
        <w:t xml:space="preserve"> за </w:t>
      </w:r>
      <w:r w:rsidR="00073E97" w:rsidRPr="00910105">
        <w:t>их выполнением и достижением ожидаемых результатов</w:t>
      </w:r>
      <w:r w:rsidRPr="00910105">
        <w:t>.</w:t>
      </w:r>
      <w:r w:rsidR="00073E97" w:rsidRPr="00910105">
        <w:t xml:space="preserve"> </w:t>
      </w:r>
      <w:r w:rsidR="00910105" w:rsidRPr="00910105">
        <w:t xml:space="preserve">При этом администрации Богучанского района необходимо актуализировать названный документ с учетом </w:t>
      </w:r>
      <w:r w:rsidRPr="00910105">
        <w:t>кадровы</w:t>
      </w:r>
      <w:r w:rsidR="00910105" w:rsidRPr="00910105">
        <w:t>х</w:t>
      </w:r>
      <w:r w:rsidRPr="00910105">
        <w:t xml:space="preserve"> изменени</w:t>
      </w:r>
      <w:r w:rsidR="00910105" w:rsidRPr="00910105">
        <w:t>й</w:t>
      </w:r>
      <w:r w:rsidRPr="00910105">
        <w:t xml:space="preserve"> в</w:t>
      </w:r>
      <w:r w:rsidR="00910105" w:rsidRPr="00910105">
        <w:t xml:space="preserve"> ее</w:t>
      </w:r>
      <w:r w:rsidRPr="00910105">
        <w:t xml:space="preserve"> структуре, а также состава муниципальных программ</w:t>
      </w:r>
      <w:r w:rsidR="00910105" w:rsidRPr="00910105">
        <w:t>.</w:t>
      </w:r>
    </w:p>
    <w:p w:rsidR="00910105" w:rsidRPr="007445A9" w:rsidRDefault="00910105" w:rsidP="004E11D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E11DC" w:rsidRPr="007445A9" w:rsidRDefault="004E11DC" w:rsidP="004E11D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45A9">
        <w:rPr>
          <w:rFonts w:ascii="Times New Roman" w:hAnsi="Times New Roman" w:cs="Times New Roman"/>
          <w:sz w:val="24"/>
          <w:szCs w:val="24"/>
        </w:rPr>
        <w:t xml:space="preserve">Порядок и сроки утверждения муниципальных программ определены </w:t>
      </w:r>
      <w:r w:rsidR="000D3BAB" w:rsidRPr="007445A9">
        <w:rPr>
          <w:rFonts w:ascii="Times New Roman" w:hAnsi="Times New Roman" w:cs="Times New Roman"/>
          <w:sz w:val="24"/>
          <w:szCs w:val="24"/>
        </w:rPr>
        <w:t>П</w:t>
      </w:r>
      <w:r w:rsidRPr="007445A9">
        <w:rPr>
          <w:rFonts w:ascii="Times New Roman" w:hAnsi="Times New Roman" w:cs="Times New Roman"/>
          <w:sz w:val="24"/>
          <w:szCs w:val="24"/>
        </w:rPr>
        <w:t>остановлением № 849-п.</w:t>
      </w:r>
    </w:p>
    <w:p w:rsidR="007445A9" w:rsidRPr="00964AD8" w:rsidRDefault="000D1D1D" w:rsidP="00A4016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AD8">
        <w:rPr>
          <w:rFonts w:ascii="Times New Roman" w:hAnsi="Times New Roman" w:cs="Times New Roman"/>
          <w:sz w:val="24"/>
          <w:szCs w:val="24"/>
        </w:rPr>
        <w:t>Все проекты муниципальных программ Богучанского района</w:t>
      </w:r>
      <w:r w:rsidR="002038A5" w:rsidRPr="00964AD8">
        <w:rPr>
          <w:rFonts w:ascii="Times New Roman" w:hAnsi="Times New Roman" w:cs="Times New Roman"/>
          <w:sz w:val="24"/>
          <w:szCs w:val="24"/>
        </w:rPr>
        <w:t>, подготовленные в целях формирования районного бюджета на 202</w:t>
      </w:r>
      <w:r w:rsidR="007445A9" w:rsidRPr="00964AD8">
        <w:rPr>
          <w:rFonts w:ascii="Times New Roman" w:hAnsi="Times New Roman" w:cs="Times New Roman"/>
          <w:sz w:val="24"/>
          <w:szCs w:val="24"/>
        </w:rPr>
        <w:t>2</w:t>
      </w:r>
      <w:r w:rsidR="002038A5" w:rsidRPr="00964AD8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7445A9" w:rsidRPr="00964AD8">
        <w:rPr>
          <w:rFonts w:ascii="Times New Roman" w:hAnsi="Times New Roman" w:cs="Times New Roman"/>
          <w:sz w:val="24"/>
          <w:szCs w:val="24"/>
        </w:rPr>
        <w:t>3</w:t>
      </w:r>
      <w:r w:rsidR="002038A5" w:rsidRPr="00964AD8">
        <w:rPr>
          <w:rFonts w:ascii="Times New Roman" w:hAnsi="Times New Roman" w:cs="Times New Roman"/>
          <w:sz w:val="24"/>
          <w:szCs w:val="24"/>
        </w:rPr>
        <w:t xml:space="preserve"> – 202</w:t>
      </w:r>
      <w:r w:rsidR="007445A9" w:rsidRPr="00964AD8">
        <w:rPr>
          <w:rFonts w:ascii="Times New Roman" w:hAnsi="Times New Roman" w:cs="Times New Roman"/>
          <w:sz w:val="24"/>
          <w:szCs w:val="24"/>
        </w:rPr>
        <w:t>4</w:t>
      </w:r>
      <w:r w:rsidR="002038A5" w:rsidRPr="00964AD8">
        <w:rPr>
          <w:rFonts w:ascii="Times New Roman" w:hAnsi="Times New Roman" w:cs="Times New Roman"/>
          <w:sz w:val="24"/>
          <w:szCs w:val="24"/>
        </w:rPr>
        <w:t xml:space="preserve"> годы,</w:t>
      </w:r>
      <w:r w:rsidRPr="00964AD8">
        <w:rPr>
          <w:rFonts w:ascii="Times New Roman" w:hAnsi="Times New Roman" w:cs="Times New Roman"/>
          <w:sz w:val="24"/>
          <w:szCs w:val="24"/>
        </w:rPr>
        <w:t xml:space="preserve"> утверждены с соблюдением </w:t>
      </w:r>
      <w:r w:rsidR="002038A5" w:rsidRPr="00964AD8">
        <w:rPr>
          <w:rFonts w:ascii="Times New Roman" w:hAnsi="Times New Roman" w:cs="Times New Roman"/>
          <w:sz w:val="24"/>
          <w:szCs w:val="24"/>
        </w:rPr>
        <w:t>установленного</w:t>
      </w:r>
      <w:r w:rsidR="007445A9" w:rsidRPr="00964AD8">
        <w:rPr>
          <w:rFonts w:ascii="Times New Roman" w:hAnsi="Times New Roman" w:cs="Times New Roman"/>
          <w:sz w:val="24"/>
          <w:szCs w:val="24"/>
        </w:rPr>
        <w:t xml:space="preserve"> пунктом 3.9</w:t>
      </w:r>
      <w:r w:rsidR="002038A5" w:rsidRPr="00964AD8">
        <w:rPr>
          <w:rFonts w:ascii="Times New Roman" w:hAnsi="Times New Roman" w:cs="Times New Roman"/>
          <w:sz w:val="24"/>
          <w:szCs w:val="24"/>
        </w:rPr>
        <w:t xml:space="preserve"> </w:t>
      </w:r>
      <w:r w:rsidR="00E05A2E" w:rsidRPr="00964AD8">
        <w:rPr>
          <w:rFonts w:ascii="Times New Roman" w:hAnsi="Times New Roman" w:cs="Times New Roman"/>
          <w:sz w:val="24"/>
          <w:szCs w:val="24"/>
        </w:rPr>
        <w:t>Постановлени</w:t>
      </w:r>
      <w:r w:rsidR="007445A9" w:rsidRPr="00964AD8">
        <w:rPr>
          <w:rFonts w:ascii="Times New Roman" w:hAnsi="Times New Roman" w:cs="Times New Roman"/>
          <w:sz w:val="24"/>
          <w:szCs w:val="24"/>
        </w:rPr>
        <w:t>я</w:t>
      </w:r>
      <w:r w:rsidR="00E05A2E" w:rsidRPr="00964AD8">
        <w:rPr>
          <w:rFonts w:ascii="Times New Roman" w:hAnsi="Times New Roman" w:cs="Times New Roman"/>
          <w:sz w:val="24"/>
          <w:szCs w:val="24"/>
        </w:rPr>
        <w:t xml:space="preserve"> № 849-п</w:t>
      </w:r>
      <w:r w:rsidR="002038A5" w:rsidRPr="00964AD8">
        <w:rPr>
          <w:rFonts w:ascii="Times New Roman" w:hAnsi="Times New Roman" w:cs="Times New Roman"/>
          <w:sz w:val="24"/>
          <w:szCs w:val="24"/>
        </w:rPr>
        <w:t xml:space="preserve"> срока</w:t>
      </w:r>
      <w:r w:rsidR="00043CC1" w:rsidRPr="00964AD8">
        <w:rPr>
          <w:rFonts w:ascii="Times New Roman" w:hAnsi="Times New Roman" w:cs="Times New Roman"/>
          <w:sz w:val="24"/>
          <w:szCs w:val="24"/>
        </w:rPr>
        <w:t xml:space="preserve"> (</w:t>
      </w:r>
      <w:r w:rsidR="007445A9" w:rsidRPr="00964AD8">
        <w:rPr>
          <w:rFonts w:ascii="Times New Roman" w:hAnsi="Times New Roman" w:cs="Times New Roman"/>
          <w:sz w:val="24"/>
          <w:szCs w:val="24"/>
        </w:rPr>
        <w:t>не позднее</w:t>
      </w:r>
      <w:r w:rsidR="00043CC1" w:rsidRPr="00964AD8">
        <w:rPr>
          <w:rFonts w:ascii="Times New Roman" w:hAnsi="Times New Roman" w:cs="Times New Roman"/>
          <w:sz w:val="24"/>
          <w:szCs w:val="24"/>
        </w:rPr>
        <w:t xml:space="preserve"> 15 ноября текущего года)</w:t>
      </w:r>
      <w:r w:rsidR="002038A5" w:rsidRPr="00964AD8">
        <w:rPr>
          <w:rFonts w:ascii="Times New Roman" w:hAnsi="Times New Roman" w:cs="Times New Roman"/>
          <w:sz w:val="24"/>
          <w:szCs w:val="24"/>
        </w:rPr>
        <w:t>, за исключением</w:t>
      </w:r>
      <w:r w:rsidR="007445A9" w:rsidRPr="00964AD8">
        <w:rPr>
          <w:rFonts w:ascii="Times New Roman" w:hAnsi="Times New Roman" w:cs="Times New Roman"/>
          <w:sz w:val="24"/>
          <w:szCs w:val="24"/>
        </w:rPr>
        <w:t xml:space="preserve"> 4</w:t>
      </w:r>
      <w:r w:rsidR="00043CC1" w:rsidRPr="00964AD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445A9" w:rsidRPr="00964AD8">
        <w:rPr>
          <w:rFonts w:ascii="Times New Roman" w:hAnsi="Times New Roman" w:cs="Times New Roman"/>
          <w:sz w:val="24"/>
          <w:szCs w:val="24"/>
        </w:rPr>
        <w:t>ых</w:t>
      </w:r>
      <w:r w:rsidR="00E60303" w:rsidRPr="00964AD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445A9" w:rsidRPr="00964AD8">
        <w:rPr>
          <w:rFonts w:ascii="Times New Roman" w:hAnsi="Times New Roman" w:cs="Times New Roman"/>
          <w:sz w:val="24"/>
          <w:szCs w:val="24"/>
        </w:rPr>
        <w:t xml:space="preserve"> из 13, а именно:</w:t>
      </w:r>
      <w:r w:rsidR="00403A9F" w:rsidRPr="00964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5A9" w:rsidRPr="00964AD8" w:rsidRDefault="007445A9" w:rsidP="007445A9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AD8">
        <w:rPr>
          <w:rFonts w:ascii="Times New Roman" w:hAnsi="Times New Roman" w:cs="Times New Roman"/>
          <w:sz w:val="24"/>
          <w:szCs w:val="24"/>
        </w:rPr>
        <w:t>«Развитие образования Богучанского района»;</w:t>
      </w:r>
    </w:p>
    <w:p w:rsidR="00306998" w:rsidRPr="00964AD8" w:rsidRDefault="00403A9F" w:rsidP="007445A9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AD8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7445A9" w:rsidRPr="00964AD8">
        <w:rPr>
          <w:rFonts w:ascii="Times New Roman" w:hAnsi="Times New Roman" w:cs="Times New Roman"/>
          <w:sz w:val="24"/>
          <w:szCs w:val="24"/>
        </w:rPr>
        <w:t>Молодежь Приангарья»;</w:t>
      </w:r>
    </w:p>
    <w:p w:rsidR="007445A9" w:rsidRPr="00964AD8" w:rsidRDefault="007445A9" w:rsidP="007445A9">
      <w:pPr>
        <w:pStyle w:val="a4"/>
        <w:numPr>
          <w:ilvl w:val="0"/>
          <w:numId w:val="2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AD8">
        <w:rPr>
          <w:rFonts w:ascii="Times New Roman" w:hAnsi="Times New Roman" w:cs="Times New Roman"/>
          <w:sz w:val="24"/>
          <w:szCs w:val="24"/>
        </w:rPr>
        <w:t>«Обеспечение доступным и комфортным жильем граждан Богучанского района»;</w:t>
      </w:r>
    </w:p>
    <w:p w:rsidR="007445A9" w:rsidRPr="00964AD8" w:rsidRDefault="007445A9" w:rsidP="007445A9">
      <w:pPr>
        <w:pStyle w:val="a4"/>
        <w:numPr>
          <w:ilvl w:val="0"/>
          <w:numId w:val="2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AD8">
        <w:rPr>
          <w:rFonts w:ascii="Times New Roman" w:hAnsi="Times New Roman" w:cs="Times New Roman"/>
          <w:sz w:val="24"/>
          <w:szCs w:val="24"/>
        </w:rPr>
        <w:t>«Управление муниципальными финансами».</w:t>
      </w:r>
    </w:p>
    <w:p w:rsidR="007445A9" w:rsidRPr="00964AD8" w:rsidRDefault="00200786" w:rsidP="00200786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AD8">
        <w:rPr>
          <w:rFonts w:ascii="Times New Roman" w:hAnsi="Times New Roman" w:cs="Times New Roman"/>
          <w:sz w:val="24"/>
          <w:szCs w:val="24"/>
        </w:rPr>
        <w:t xml:space="preserve">Кроме того, изменения по 2 программам: «Реформирование и модернизация жилищно-коммунального хозяйства и повышение энергетической эффективности» и «Содействие развитию гражданского общества в Богучанском районе», утверждены постановлениями администрации Богучанского района ранее даты соответствующих заключений Контрольно-счетной комиссии, чем </w:t>
      </w:r>
      <w:r w:rsidR="00964AD8" w:rsidRPr="00964AD8">
        <w:rPr>
          <w:rFonts w:ascii="Times New Roman" w:hAnsi="Times New Roman" w:cs="Times New Roman"/>
          <w:sz w:val="24"/>
          <w:szCs w:val="24"/>
        </w:rPr>
        <w:t>нарушено условие пункта 3.6 Постановления № 849-п</w:t>
      </w:r>
      <w:r w:rsidR="0070272F">
        <w:rPr>
          <w:rFonts w:ascii="Times New Roman" w:hAnsi="Times New Roman" w:cs="Times New Roman"/>
          <w:sz w:val="24"/>
          <w:szCs w:val="24"/>
        </w:rPr>
        <w:t xml:space="preserve"> (код 1.1.18)</w:t>
      </w:r>
      <w:r w:rsidR="00964AD8" w:rsidRPr="00964AD8">
        <w:rPr>
          <w:rFonts w:ascii="Times New Roman" w:hAnsi="Times New Roman" w:cs="Times New Roman"/>
          <w:sz w:val="24"/>
          <w:szCs w:val="24"/>
        </w:rPr>
        <w:t>.</w:t>
      </w:r>
    </w:p>
    <w:p w:rsidR="00910105" w:rsidRPr="00964AD8" w:rsidRDefault="00910105" w:rsidP="00A4016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65D0" w:rsidRPr="007C1E8E" w:rsidRDefault="00C965D0" w:rsidP="00C965D0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1E8E">
        <w:rPr>
          <w:rFonts w:ascii="Times New Roman" w:hAnsi="Times New Roman" w:cs="Times New Roman"/>
          <w:sz w:val="24"/>
          <w:szCs w:val="24"/>
        </w:rPr>
        <w:t>Рассмотрение проектов муниципальных программ и предложений о внесении в них изменений, в установленном нормативным (муниципальным) правовым актом порядке, вправе осуществлять представительный орган муниципального образования, о чем свидетельствует статья 179 Бюджетного кодекса РФ.</w:t>
      </w:r>
    </w:p>
    <w:p w:rsidR="00C965D0" w:rsidRPr="007C1E8E" w:rsidRDefault="00C965D0" w:rsidP="00C965D0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1E8E">
        <w:rPr>
          <w:rFonts w:ascii="Times New Roman" w:hAnsi="Times New Roman" w:cs="Times New Roman"/>
          <w:sz w:val="24"/>
          <w:szCs w:val="24"/>
        </w:rPr>
        <w:t>Данный Порядок утвержден решением Совета депутатов</w:t>
      </w:r>
      <w:r w:rsidRPr="007C1E8E">
        <w:rPr>
          <w:rStyle w:val="af2"/>
          <w:rFonts w:ascii="Times New Roman" w:hAnsi="Times New Roman" w:cs="Times New Roman"/>
          <w:sz w:val="24"/>
          <w:szCs w:val="24"/>
        </w:rPr>
        <w:footnoteReference w:id="8"/>
      </w:r>
      <w:r w:rsidRPr="007C1E8E">
        <w:rPr>
          <w:rFonts w:ascii="Times New Roman" w:hAnsi="Times New Roman" w:cs="Times New Roman"/>
          <w:sz w:val="24"/>
          <w:szCs w:val="24"/>
        </w:rPr>
        <w:t xml:space="preserve"> и предусматривает требования к предоставлению администрацией Богучанского района в Совет депутатов соответствующих документов, механизм и сроки их рассмотрения.</w:t>
      </w:r>
    </w:p>
    <w:p w:rsidR="00C965D0" w:rsidRPr="007C1E8E" w:rsidRDefault="00C965D0" w:rsidP="00C965D0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1E8E">
        <w:rPr>
          <w:rFonts w:ascii="Times New Roman" w:hAnsi="Times New Roman" w:cs="Times New Roman"/>
          <w:sz w:val="24"/>
          <w:szCs w:val="24"/>
        </w:rPr>
        <w:t xml:space="preserve">В текущем году рассмотрение проектов муниципальных программ (внесение в них изменений) состоялось с несоблюдением установленных Порядком сроков - </w:t>
      </w:r>
      <w:r w:rsidR="007C1E8E" w:rsidRPr="007C1E8E">
        <w:rPr>
          <w:rFonts w:ascii="Times New Roman" w:hAnsi="Times New Roman" w:cs="Times New Roman"/>
          <w:sz w:val="24"/>
          <w:szCs w:val="24"/>
        </w:rPr>
        <w:t>19</w:t>
      </w:r>
      <w:r w:rsidRPr="007C1E8E">
        <w:rPr>
          <w:rFonts w:ascii="Times New Roman" w:hAnsi="Times New Roman" w:cs="Times New Roman"/>
          <w:sz w:val="24"/>
          <w:szCs w:val="24"/>
        </w:rPr>
        <w:t>.11.202</w:t>
      </w:r>
      <w:r w:rsidR="007C1E8E" w:rsidRPr="007C1E8E">
        <w:rPr>
          <w:rFonts w:ascii="Times New Roman" w:hAnsi="Times New Roman" w:cs="Times New Roman"/>
          <w:sz w:val="24"/>
          <w:szCs w:val="24"/>
        </w:rPr>
        <w:t>1</w:t>
      </w:r>
      <w:r w:rsidRPr="007C1E8E">
        <w:rPr>
          <w:rFonts w:ascii="Times New Roman" w:hAnsi="Times New Roman" w:cs="Times New Roman"/>
          <w:sz w:val="24"/>
          <w:szCs w:val="24"/>
        </w:rPr>
        <w:t xml:space="preserve"> года</w:t>
      </w:r>
      <w:r w:rsidR="0070272F">
        <w:rPr>
          <w:rFonts w:ascii="Times New Roman" w:hAnsi="Times New Roman" w:cs="Times New Roman"/>
          <w:sz w:val="24"/>
          <w:szCs w:val="24"/>
        </w:rPr>
        <w:t xml:space="preserve"> (код 1.1.18)</w:t>
      </w:r>
      <w:r w:rsidRPr="007C1E8E">
        <w:rPr>
          <w:rFonts w:ascii="Times New Roman" w:hAnsi="Times New Roman" w:cs="Times New Roman"/>
          <w:sz w:val="24"/>
          <w:szCs w:val="24"/>
        </w:rPr>
        <w:t>.</w:t>
      </w:r>
    </w:p>
    <w:p w:rsidR="00C965D0" w:rsidRPr="00EC6DC0" w:rsidRDefault="00C965D0" w:rsidP="00C965D0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01AC">
        <w:rPr>
          <w:rFonts w:ascii="Times New Roman" w:hAnsi="Times New Roman" w:cs="Times New Roman"/>
          <w:sz w:val="24"/>
          <w:szCs w:val="24"/>
        </w:rPr>
        <w:t>По результатам работы Совета депутатов, согласно представленно</w:t>
      </w:r>
      <w:r w:rsidR="00941FBB" w:rsidRPr="005E01AC">
        <w:rPr>
          <w:rFonts w:ascii="Times New Roman" w:hAnsi="Times New Roman" w:cs="Times New Roman"/>
          <w:sz w:val="24"/>
          <w:szCs w:val="24"/>
        </w:rPr>
        <w:t>му Протоколу</w:t>
      </w:r>
      <w:r w:rsidRPr="005E01AC">
        <w:rPr>
          <w:rStyle w:val="af2"/>
          <w:rFonts w:ascii="Times New Roman" w:hAnsi="Times New Roman" w:cs="Times New Roman"/>
          <w:sz w:val="24"/>
          <w:szCs w:val="24"/>
        </w:rPr>
        <w:footnoteReference w:id="9"/>
      </w:r>
      <w:r w:rsidRPr="005E01AC">
        <w:rPr>
          <w:rFonts w:ascii="Times New Roman" w:hAnsi="Times New Roman" w:cs="Times New Roman"/>
          <w:sz w:val="24"/>
          <w:szCs w:val="24"/>
        </w:rPr>
        <w:t>, была заслушана информация о планируемых программных мероприятиях на 202</w:t>
      </w:r>
      <w:r w:rsidR="005E01AC" w:rsidRPr="005E01AC">
        <w:rPr>
          <w:rFonts w:ascii="Times New Roman" w:hAnsi="Times New Roman" w:cs="Times New Roman"/>
          <w:sz w:val="24"/>
          <w:szCs w:val="24"/>
        </w:rPr>
        <w:t>2 год и плановый период 2023</w:t>
      </w:r>
      <w:r w:rsidRPr="005E01AC">
        <w:rPr>
          <w:rFonts w:ascii="Times New Roman" w:hAnsi="Times New Roman" w:cs="Times New Roman"/>
          <w:sz w:val="24"/>
          <w:szCs w:val="24"/>
        </w:rPr>
        <w:t xml:space="preserve"> – 202</w:t>
      </w:r>
      <w:r w:rsidR="005E01AC" w:rsidRPr="005E01AC">
        <w:rPr>
          <w:rFonts w:ascii="Times New Roman" w:hAnsi="Times New Roman" w:cs="Times New Roman"/>
          <w:sz w:val="24"/>
          <w:szCs w:val="24"/>
        </w:rPr>
        <w:t xml:space="preserve">4 </w:t>
      </w:r>
      <w:r w:rsidRPr="005E01AC">
        <w:rPr>
          <w:rFonts w:ascii="Times New Roman" w:hAnsi="Times New Roman" w:cs="Times New Roman"/>
          <w:sz w:val="24"/>
          <w:szCs w:val="24"/>
        </w:rPr>
        <w:t xml:space="preserve">годов, за </w:t>
      </w:r>
      <w:r w:rsidRPr="00EC6DC0">
        <w:rPr>
          <w:rFonts w:ascii="Times New Roman" w:hAnsi="Times New Roman" w:cs="Times New Roman"/>
          <w:sz w:val="24"/>
          <w:szCs w:val="24"/>
        </w:rPr>
        <w:t xml:space="preserve">исключением </w:t>
      </w:r>
      <w:r w:rsidR="005E01AC" w:rsidRPr="00EC6DC0">
        <w:rPr>
          <w:rFonts w:ascii="Times New Roman" w:hAnsi="Times New Roman" w:cs="Times New Roman"/>
          <w:sz w:val="24"/>
          <w:szCs w:val="24"/>
        </w:rPr>
        <w:t>1</w:t>
      </w:r>
      <w:r w:rsidRPr="00EC6DC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E01AC" w:rsidRPr="00EC6DC0">
        <w:rPr>
          <w:rFonts w:ascii="Times New Roman" w:hAnsi="Times New Roman" w:cs="Times New Roman"/>
          <w:sz w:val="24"/>
          <w:szCs w:val="24"/>
        </w:rPr>
        <w:t xml:space="preserve">ы: </w:t>
      </w:r>
      <w:r w:rsidRPr="00EC6DC0">
        <w:rPr>
          <w:rFonts w:ascii="Times New Roman" w:hAnsi="Times New Roman" w:cs="Times New Roman"/>
          <w:sz w:val="24"/>
          <w:szCs w:val="24"/>
        </w:rPr>
        <w:t>«Содействие развитию гражданского общества в Богучанском районе»</w:t>
      </w:r>
      <w:r w:rsidR="00EC6DC0" w:rsidRPr="00EC6DC0">
        <w:rPr>
          <w:rFonts w:ascii="Times New Roman" w:hAnsi="Times New Roman" w:cs="Times New Roman"/>
          <w:sz w:val="24"/>
          <w:szCs w:val="24"/>
        </w:rPr>
        <w:t xml:space="preserve">, и принято решение об их </w:t>
      </w:r>
      <w:r w:rsidRPr="00EC6DC0">
        <w:rPr>
          <w:rFonts w:ascii="Times New Roman" w:hAnsi="Times New Roman" w:cs="Times New Roman"/>
          <w:sz w:val="24"/>
          <w:szCs w:val="24"/>
        </w:rPr>
        <w:t>утверждени</w:t>
      </w:r>
      <w:r w:rsidR="00EC6DC0" w:rsidRPr="00EC6DC0">
        <w:rPr>
          <w:rFonts w:ascii="Times New Roman" w:hAnsi="Times New Roman" w:cs="Times New Roman"/>
          <w:sz w:val="24"/>
          <w:szCs w:val="24"/>
        </w:rPr>
        <w:t>и</w:t>
      </w:r>
      <w:r w:rsidRPr="00EC6DC0">
        <w:rPr>
          <w:rFonts w:ascii="Times New Roman" w:hAnsi="Times New Roman" w:cs="Times New Roman"/>
          <w:sz w:val="24"/>
          <w:szCs w:val="24"/>
        </w:rPr>
        <w:t xml:space="preserve"> без заме</w:t>
      </w:r>
      <w:r w:rsidR="005E01AC" w:rsidRPr="00EC6DC0">
        <w:rPr>
          <w:rFonts w:ascii="Times New Roman" w:hAnsi="Times New Roman" w:cs="Times New Roman"/>
          <w:sz w:val="24"/>
          <w:szCs w:val="24"/>
        </w:rPr>
        <w:t>чаний и предложений</w:t>
      </w:r>
      <w:r w:rsidRPr="00EC6DC0">
        <w:rPr>
          <w:rFonts w:ascii="Times New Roman" w:hAnsi="Times New Roman" w:cs="Times New Roman"/>
          <w:sz w:val="24"/>
          <w:szCs w:val="24"/>
        </w:rPr>
        <w:t>.</w:t>
      </w:r>
    </w:p>
    <w:p w:rsidR="00C965D0" w:rsidRPr="00EC6DC0" w:rsidRDefault="00C965D0" w:rsidP="00A4016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000F" w:rsidRPr="00443356" w:rsidRDefault="0045000F" w:rsidP="0045000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356">
        <w:rPr>
          <w:rFonts w:ascii="Times New Roman" w:hAnsi="Times New Roman" w:cs="Times New Roman"/>
          <w:bCs/>
          <w:sz w:val="24"/>
          <w:szCs w:val="24"/>
        </w:rPr>
        <w:t>Согласно требованиям статьи 184.2 Бюджетного кодекса РФ и статьи 18 Положения о бюджетном процессе одновременно с проектом решения о районном бюджете на очередной финансовый год и плановый период представлены паспорта (проекты паспортов) муниципальных программ.</w:t>
      </w:r>
    </w:p>
    <w:p w:rsidR="0045000F" w:rsidRPr="00361F6E" w:rsidRDefault="0045000F" w:rsidP="0045000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F6E">
        <w:rPr>
          <w:rFonts w:ascii="Times New Roman" w:hAnsi="Times New Roman" w:cs="Times New Roman"/>
          <w:bCs/>
          <w:sz w:val="24"/>
          <w:szCs w:val="24"/>
        </w:rPr>
        <w:t>Показатели ресурсного обеспечения программных мероприятий, отраженны</w:t>
      </w:r>
      <w:r w:rsidR="00C34284" w:rsidRPr="00361F6E">
        <w:rPr>
          <w:rFonts w:ascii="Times New Roman" w:hAnsi="Times New Roman" w:cs="Times New Roman"/>
          <w:bCs/>
          <w:sz w:val="24"/>
          <w:szCs w:val="24"/>
        </w:rPr>
        <w:t>е</w:t>
      </w:r>
      <w:r w:rsidRPr="00361F6E">
        <w:rPr>
          <w:rFonts w:ascii="Times New Roman" w:hAnsi="Times New Roman" w:cs="Times New Roman"/>
          <w:bCs/>
          <w:sz w:val="24"/>
          <w:szCs w:val="24"/>
        </w:rPr>
        <w:t xml:space="preserve"> в соответствующих паспортах (проектах паспортов) муниципальных программ на очередной финансовый год и плановый период, соответствуют аналогичным показателям, предусмотренным проектом решения о районном бюджете.</w:t>
      </w:r>
    </w:p>
    <w:p w:rsidR="0087495B" w:rsidRDefault="0087495B" w:rsidP="00A401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1F6E">
        <w:rPr>
          <w:rFonts w:ascii="Times New Roman" w:hAnsi="Times New Roman" w:cs="Times New Roman"/>
          <w:sz w:val="24"/>
          <w:szCs w:val="24"/>
        </w:rPr>
        <w:t>Перечень</w:t>
      </w:r>
      <w:r w:rsidRPr="00361F6E">
        <w:rPr>
          <w:sz w:val="24"/>
          <w:szCs w:val="24"/>
        </w:rPr>
        <w:t xml:space="preserve"> </w:t>
      </w:r>
      <w:r w:rsidRPr="00361F6E">
        <w:rPr>
          <w:rFonts w:ascii="Times New Roman" w:hAnsi="Times New Roman" w:cs="Times New Roman"/>
          <w:sz w:val="24"/>
          <w:szCs w:val="24"/>
        </w:rPr>
        <w:t>муниципальных программ и объемы бюджетных ассигнований,</w:t>
      </w:r>
      <w:r w:rsidRPr="006C603E">
        <w:rPr>
          <w:rFonts w:ascii="Times New Roman" w:hAnsi="Times New Roman" w:cs="Times New Roman"/>
          <w:sz w:val="24"/>
          <w:szCs w:val="24"/>
        </w:rPr>
        <w:t xml:space="preserve"> предусмотренные на их реализацию проектом решения районного бюджет</w:t>
      </w:r>
      <w:r w:rsidR="00BE6C00" w:rsidRPr="006C603E">
        <w:rPr>
          <w:rFonts w:ascii="Times New Roman" w:hAnsi="Times New Roman" w:cs="Times New Roman"/>
          <w:sz w:val="24"/>
          <w:szCs w:val="24"/>
        </w:rPr>
        <w:t>а</w:t>
      </w:r>
      <w:r w:rsidRPr="006C603E">
        <w:rPr>
          <w:rFonts w:ascii="Times New Roman" w:hAnsi="Times New Roman" w:cs="Times New Roman"/>
          <w:sz w:val="24"/>
          <w:szCs w:val="24"/>
        </w:rPr>
        <w:t>, приведены в таблице</w:t>
      </w:r>
      <w:r w:rsidR="00FC7DAD" w:rsidRPr="006C603E">
        <w:rPr>
          <w:rFonts w:ascii="Times New Roman" w:hAnsi="Times New Roman" w:cs="Times New Roman"/>
          <w:sz w:val="24"/>
          <w:szCs w:val="24"/>
        </w:rPr>
        <w:t xml:space="preserve"> </w:t>
      </w:r>
      <w:r w:rsidR="007B7104" w:rsidRPr="006C603E">
        <w:rPr>
          <w:rFonts w:ascii="Times New Roman" w:hAnsi="Times New Roman" w:cs="Times New Roman"/>
          <w:sz w:val="24"/>
          <w:szCs w:val="24"/>
        </w:rPr>
        <w:t xml:space="preserve">№ </w:t>
      </w:r>
      <w:r w:rsidR="006F0DDC">
        <w:rPr>
          <w:rFonts w:ascii="Times New Roman" w:hAnsi="Times New Roman" w:cs="Times New Roman"/>
          <w:sz w:val="24"/>
          <w:szCs w:val="24"/>
        </w:rPr>
        <w:t>8</w:t>
      </w:r>
      <w:r w:rsidR="005705C5" w:rsidRPr="006C603E">
        <w:rPr>
          <w:rFonts w:ascii="Times New Roman" w:hAnsi="Times New Roman" w:cs="Times New Roman"/>
          <w:sz w:val="24"/>
          <w:szCs w:val="24"/>
        </w:rPr>
        <w:t>.</w:t>
      </w:r>
    </w:p>
    <w:p w:rsidR="007A7261" w:rsidRDefault="007A7261" w:rsidP="00A401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7261" w:rsidRDefault="007A7261" w:rsidP="00A401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7261" w:rsidRDefault="007A7261" w:rsidP="00A401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7261" w:rsidRDefault="007A7261" w:rsidP="00A401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7104" w:rsidRPr="006C603E" w:rsidRDefault="00FC7DAD" w:rsidP="00BD2F5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6C603E">
        <w:rPr>
          <w:rFonts w:ascii="Times New Roman" w:hAnsi="Times New Roman" w:cs="Times New Roman"/>
          <w:sz w:val="20"/>
          <w:szCs w:val="20"/>
        </w:rPr>
        <w:lastRenderedPageBreak/>
        <w:t xml:space="preserve">Таблица </w:t>
      </w:r>
      <w:r w:rsidR="007B7104" w:rsidRPr="006C603E">
        <w:rPr>
          <w:rFonts w:ascii="Times New Roman" w:hAnsi="Times New Roman" w:cs="Times New Roman"/>
          <w:sz w:val="20"/>
          <w:szCs w:val="20"/>
        </w:rPr>
        <w:t xml:space="preserve">№ </w:t>
      </w:r>
      <w:r w:rsidR="006F0DDC">
        <w:rPr>
          <w:rFonts w:ascii="Times New Roman" w:hAnsi="Times New Roman" w:cs="Times New Roman"/>
          <w:sz w:val="20"/>
          <w:szCs w:val="20"/>
        </w:rPr>
        <w:t>8</w:t>
      </w:r>
    </w:p>
    <w:p w:rsidR="00FC7DAD" w:rsidRPr="006C603E" w:rsidRDefault="0040249A" w:rsidP="00BD2F5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6C603E">
        <w:rPr>
          <w:rFonts w:ascii="Times New Roman" w:hAnsi="Times New Roman" w:cs="Times New Roman"/>
          <w:sz w:val="20"/>
          <w:szCs w:val="20"/>
        </w:rPr>
        <w:t>(</w:t>
      </w:r>
      <w:r w:rsidR="00FC7DAD" w:rsidRPr="006C603E">
        <w:rPr>
          <w:rFonts w:ascii="Times New Roman" w:hAnsi="Times New Roman" w:cs="Times New Roman"/>
          <w:sz w:val="20"/>
          <w:szCs w:val="20"/>
        </w:rPr>
        <w:t>тыс. руб.</w:t>
      </w:r>
      <w:r w:rsidRPr="006C603E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10015" w:type="dxa"/>
        <w:tblInd w:w="-459" w:type="dxa"/>
        <w:tblLayout w:type="fixed"/>
        <w:tblLook w:val="04A0"/>
      </w:tblPr>
      <w:tblGrid>
        <w:gridCol w:w="432"/>
        <w:gridCol w:w="4388"/>
        <w:gridCol w:w="1276"/>
        <w:gridCol w:w="976"/>
        <w:gridCol w:w="984"/>
        <w:gridCol w:w="983"/>
        <w:gridCol w:w="976"/>
      </w:tblGrid>
      <w:tr w:rsidR="003F1C7D" w:rsidRPr="006C603E" w:rsidTr="000F7E01">
        <w:trPr>
          <w:trHeight w:val="376"/>
        </w:trPr>
        <w:tc>
          <w:tcPr>
            <w:tcW w:w="432" w:type="dxa"/>
            <w:vMerge w:val="restart"/>
            <w:vAlign w:val="center"/>
          </w:tcPr>
          <w:p w:rsidR="003F1C7D" w:rsidRPr="006C603E" w:rsidRDefault="003F1C7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03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C603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6C60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C603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388" w:type="dxa"/>
            <w:vMerge w:val="restart"/>
            <w:vAlign w:val="center"/>
          </w:tcPr>
          <w:p w:rsidR="003F1C7D" w:rsidRPr="006C603E" w:rsidRDefault="003F1C7D" w:rsidP="003F1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03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муниципальной программы </w:t>
            </w:r>
          </w:p>
        </w:tc>
        <w:tc>
          <w:tcPr>
            <w:tcW w:w="1276" w:type="dxa"/>
            <w:vMerge w:val="restart"/>
            <w:vAlign w:val="center"/>
          </w:tcPr>
          <w:p w:rsidR="003F1C7D" w:rsidRPr="006C603E" w:rsidRDefault="003F1C7D" w:rsidP="006C60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03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70C80" w:rsidRPr="006C60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C603E" w:rsidRPr="006C60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915DC" w:rsidRPr="006C603E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="000F7E01" w:rsidRPr="006C603E">
              <w:rPr>
                <w:rFonts w:ascii="Times New Roman" w:hAnsi="Times New Roman" w:cs="Times New Roman"/>
                <w:sz w:val="16"/>
                <w:szCs w:val="16"/>
              </w:rPr>
              <w:t xml:space="preserve"> (уточненный)</w:t>
            </w:r>
          </w:p>
        </w:tc>
        <w:tc>
          <w:tcPr>
            <w:tcW w:w="3919" w:type="dxa"/>
            <w:gridSpan w:val="4"/>
            <w:vAlign w:val="center"/>
          </w:tcPr>
          <w:p w:rsidR="003F1C7D" w:rsidRPr="006C603E" w:rsidRDefault="003F1C7D" w:rsidP="009C23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03E">
              <w:rPr>
                <w:rFonts w:ascii="Times New Roman" w:hAnsi="Times New Roman" w:cs="Times New Roman"/>
                <w:sz w:val="16"/>
                <w:szCs w:val="16"/>
              </w:rPr>
              <w:t>объем средств</w:t>
            </w:r>
          </w:p>
        </w:tc>
      </w:tr>
      <w:tr w:rsidR="00E060D8" w:rsidRPr="006C603E" w:rsidTr="000F7E01">
        <w:trPr>
          <w:trHeight w:val="462"/>
        </w:trPr>
        <w:tc>
          <w:tcPr>
            <w:tcW w:w="432" w:type="dxa"/>
            <w:vMerge/>
            <w:vAlign w:val="center"/>
          </w:tcPr>
          <w:p w:rsidR="003F1C7D" w:rsidRPr="006C603E" w:rsidRDefault="003F1C7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8" w:type="dxa"/>
            <w:vMerge/>
            <w:vAlign w:val="center"/>
          </w:tcPr>
          <w:p w:rsidR="003F1C7D" w:rsidRPr="006C603E" w:rsidRDefault="003F1C7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F1C7D" w:rsidRPr="006C603E" w:rsidRDefault="003F1C7D" w:rsidP="00DF4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vAlign w:val="center"/>
          </w:tcPr>
          <w:p w:rsidR="003F1C7D" w:rsidRPr="006C603E" w:rsidRDefault="003F1C7D" w:rsidP="006C60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03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EA1A1B" w:rsidRPr="006C60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C603E" w:rsidRPr="006C60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C603E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84" w:type="dxa"/>
            <w:vAlign w:val="center"/>
          </w:tcPr>
          <w:p w:rsidR="003F1C7D" w:rsidRPr="006C603E" w:rsidRDefault="003F1C7D" w:rsidP="00B70C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03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C23DA" w:rsidRPr="006C60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C603E" w:rsidRPr="006C60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C603E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83" w:type="dxa"/>
            <w:vAlign w:val="center"/>
          </w:tcPr>
          <w:p w:rsidR="003F1C7D" w:rsidRPr="006C603E" w:rsidRDefault="003F1C7D" w:rsidP="006C60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03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3076C" w:rsidRPr="006C60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C603E" w:rsidRPr="006C603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C603E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76" w:type="dxa"/>
            <w:vAlign w:val="center"/>
          </w:tcPr>
          <w:p w:rsidR="003F1C7D" w:rsidRPr="006C603E" w:rsidRDefault="003F1C7D" w:rsidP="00F356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03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E060D8" w:rsidRPr="006C603E" w:rsidTr="000F7E01">
        <w:trPr>
          <w:trHeight w:val="141"/>
        </w:trPr>
        <w:tc>
          <w:tcPr>
            <w:tcW w:w="432" w:type="dxa"/>
            <w:vAlign w:val="center"/>
          </w:tcPr>
          <w:p w:rsidR="00F35646" w:rsidRPr="00571755" w:rsidRDefault="00F35646" w:rsidP="003F1C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1755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388" w:type="dxa"/>
            <w:vAlign w:val="center"/>
          </w:tcPr>
          <w:p w:rsidR="00F35646" w:rsidRPr="00571755" w:rsidRDefault="00F35646" w:rsidP="003F1C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1755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6" w:type="dxa"/>
            <w:vAlign w:val="center"/>
          </w:tcPr>
          <w:p w:rsidR="00F35646" w:rsidRPr="00571755" w:rsidRDefault="00F35646" w:rsidP="003F1C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1755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76" w:type="dxa"/>
            <w:vAlign w:val="center"/>
          </w:tcPr>
          <w:p w:rsidR="00F35646" w:rsidRPr="00571755" w:rsidRDefault="00F35646" w:rsidP="003F1C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1755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84" w:type="dxa"/>
            <w:vAlign w:val="center"/>
          </w:tcPr>
          <w:p w:rsidR="00F35646" w:rsidRPr="00571755" w:rsidRDefault="00F35646" w:rsidP="003F1C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1755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83" w:type="dxa"/>
            <w:vAlign w:val="center"/>
          </w:tcPr>
          <w:p w:rsidR="00F35646" w:rsidRPr="00571755" w:rsidRDefault="00F35646" w:rsidP="003F1C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1755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76" w:type="dxa"/>
            <w:vAlign w:val="center"/>
          </w:tcPr>
          <w:p w:rsidR="00F35646" w:rsidRPr="00571755" w:rsidRDefault="00F35646" w:rsidP="003F1C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1755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E060D8" w:rsidRPr="0074013E" w:rsidTr="000F7E01">
        <w:trPr>
          <w:trHeight w:val="243"/>
        </w:trPr>
        <w:tc>
          <w:tcPr>
            <w:tcW w:w="432" w:type="dxa"/>
            <w:vAlign w:val="center"/>
          </w:tcPr>
          <w:p w:rsidR="00E02DCE" w:rsidRPr="00571755" w:rsidRDefault="00E02DCE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88" w:type="dxa"/>
            <w:vAlign w:val="center"/>
          </w:tcPr>
          <w:p w:rsidR="00E02DCE" w:rsidRPr="00571755" w:rsidRDefault="00E02DCE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«Развитие образования Богучанского района»</w:t>
            </w:r>
          </w:p>
        </w:tc>
        <w:tc>
          <w:tcPr>
            <w:tcW w:w="1276" w:type="dxa"/>
            <w:vAlign w:val="center"/>
          </w:tcPr>
          <w:p w:rsidR="00846630" w:rsidRPr="00571755" w:rsidRDefault="006C603E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1 449 478,7</w:t>
            </w:r>
          </w:p>
        </w:tc>
        <w:tc>
          <w:tcPr>
            <w:tcW w:w="976" w:type="dxa"/>
            <w:vAlign w:val="center"/>
          </w:tcPr>
          <w:p w:rsidR="00E02DCE" w:rsidRPr="00571755" w:rsidRDefault="00D651DC" w:rsidP="0002227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1 412 772,2</w:t>
            </w:r>
          </w:p>
        </w:tc>
        <w:tc>
          <w:tcPr>
            <w:tcW w:w="984" w:type="dxa"/>
            <w:vAlign w:val="center"/>
          </w:tcPr>
          <w:p w:rsidR="00E02DCE" w:rsidRPr="00571755" w:rsidRDefault="00D651DC" w:rsidP="008C0C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1 415 256,6</w:t>
            </w:r>
          </w:p>
        </w:tc>
        <w:tc>
          <w:tcPr>
            <w:tcW w:w="983" w:type="dxa"/>
            <w:vAlign w:val="center"/>
          </w:tcPr>
          <w:p w:rsidR="00E02DCE" w:rsidRPr="00571755" w:rsidRDefault="00A61372" w:rsidP="001F78F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1 379 010,2</w:t>
            </w:r>
          </w:p>
        </w:tc>
        <w:tc>
          <w:tcPr>
            <w:tcW w:w="976" w:type="dxa"/>
            <w:vAlign w:val="center"/>
          </w:tcPr>
          <w:p w:rsidR="00E02DCE" w:rsidRPr="00571755" w:rsidRDefault="00873624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4 207 039,0</w:t>
            </w:r>
          </w:p>
        </w:tc>
      </w:tr>
      <w:tr w:rsidR="00A87838" w:rsidRPr="0074013E" w:rsidTr="000F7E01">
        <w:trPr>
          <w:trHeight w:val="243"/>
        </w:trPr>
        <w:tc>
          <w:tcPr>
            <w:tcW w:w="432" w:type="dxa"/>
            <w:vAlign w:val="center"/>
          </w:tcPr>
          <w:p w:rsidR="00A87838" w:rsidRPr="00571755" w:rsidRDefault="00A87838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88" w:type="dxa"/>
            <w:vAlign w:val="center"/>
          </w:tcPr>
          <w:p w:rsidR="00A87838" w:rsidRPr="00571755" w:rsidRDefault="00A87838" w:rsidP="00A613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«Охрана окружающей среды»</w:t>
            </w:r>
          </w:p>
        </w:tc>
        <w:tc>
          <w:tcPr>
            <w:tcW w:w="1276" w:type="dxa"/>
            <w:vAlign w:val="center"/>
          </w:tcPr>
          <w:p w:rsidR="00A87838" w:rsidRPr="00571755" w:rsidRDefault="00A87838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10 750,7</w:t>
            </w:r>
          </w:p>
        </w:tc>
        <w:tc>
          <w:tcPr>
            <w:tcW w:w="976" w:type="dxa"/>
            <w:vAlign w:val="center"/>
          </w:tcPr>
          <w:p w:rsidR="00A87838" w:rsidRPr="00571755" w:rsidRDefault="00D651DC" w:rsidP="0002227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2 897,8</w:t>
            </w:r>
          </w:p>
        </w:tc>
        <w:tc>
          <w:tcPr>
            <w:tcW w:w="984" w:type="dxa"/>
            <w:vAlign w:val="center"/>
          </w:tcPr>
          <w:p w:rsidR="00A87838" w:rsidRPr="00571755" w:rsidRDefault="00D651DC" w:rsidP="008C0C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786,0</w:t>
            </w:r>
          </w:p>
        </w:tc>
        <w:tc>
          <w:tcPr>
            <w:tcW w:w="983" w:type="dxa"/>
            <w:vAlign w:val="center"/>
          </w:tcPr>
          <w:p w:rsidR="00A87838" w:rsidRPr="00571755" w:rsidRDefault="00A61372" w:rsidP="001F78F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786,0</w:t>
            </w:r>
          </w:p>
        </w:tc>
        <w:tc>
          <w:tcPr>
            <w:tcW w:w="976" w:type="dxa"/>
            <w:vAlign w:val="center"/>
          </w:tcPr>
          <w:p w:rsidR="00A87838" w:rsidRPr="00571755" w:rsidRDefault="00A61372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4 469,8</w:t>
            </w:r>
          </w:p>
        </w:tc>
      </w:tr>
      <w:tr w:rsidR="00A87838" w:rsidRPr="0074013E" w:rsidTr="000F7E01">
        <w:trPr>
          <w:trHeight w:val="407"/>
        </w:trPr>
        <w:tc>
          <w:tcPr>
            <w:tcW w:w="432" w:type="dxa"/>
            <w:vAlign w:val="center"/>
          </w:tcPr>
          <w:p w:rsidR="00A87838" w:rsidRPr="00571755" w:rsidRDefault="00A87838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88" w:type="dxa"/>
            <w:vAlign w:val="center"/>
          </w:tcPr>
          <w:p w:rsidR="00A87838" w:rsidRPr="00571755" w:rsidRDefault="00A87838" w:rsidP="00EA1A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 xml:space="preserve">«Реформирование и модернизация </w:t>
            </w:r>
            <w:proofErr w:type="spellStart"/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жилищно</w:t>
            </w:r>
            <w:proofErr w:type="spellEnd"/>
            <w:r w:rsidRPr="00571755">
              <w:rPr>
                <w:rFonts w:ascii="Times New Roman" w:hAnsi="Times New Roman" w:cs="Times New Roman"/>
                <w:sz w:val="16"/>
                <w:szCs w:val="16"/>
              </w:rPr>
              <w:t xml:space="preserve"> – коммунального хозяйства и повышение энергетической эффективности»</w:t>
            </w:r>
          </w:p>
        </w:tc>
        <w:tc>
          <w:tcPr>
            <w:tcW w:w="1276" w:type="dxa"/>
            <w:vAlign w:val="center"/>
          </w:tcPr>
          <w:p w:rsidR="00A87838" w:rsidRPr="00571755" w:rsidRDefault="00A87838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334 140,3</w:t>
            </w:r>
          </w:p>
        </w:tc>
        <w:tc>
          <w:tcPr>
            <w:tcW w:w="976" w:type="dxa"/>
            <w:vAlign w:val="center"/>
          </w:tcPr>
          <w:p w:rsidR="00A87838" w:rsidRPr="00571755" w:rsidRDefault="00D651DC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263 092,3</w:t>
            </w:r>
          </w:p>
        </w:tc>
        <w:tc>
          <w:tcPr>
            <w:tcW w:w="984" w:type="dxa"/>
            <w:vAlign w:val="center"/>
          </w:tcPr>
          <w:p w:rsidR="00A87838" w:rsidRPr="00571755" w:rsidRDefault="00D651DC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252 292,3</w:t>
            </w:r>
          </w:p>
        </w:tc>
        <w:tc>
          <w:tcPr>
            <w:tcW w:w="983" w:type="dxa"/>
            <w:vAlign w:val="center"/>
          </w:tcPr>
          <w:p w:rsidR="00A87838" w:rsidRPr="00571755" w:rsidRDefault="00A61372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252 292,3</w:t>
            </w:r>
          </w:p>
        </w:tc>
        <w:tc>
          <w:tcPr>
            <w:tcW w:w="976" w:type="dxa"/>
            <w:vAlign w:val="center"/>
          </w:tcPr>
          <w:p w:rsidR="00A87838" w:rsidRPr="00571755" w:rsidRDefault="00873624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767 676,9</w:t>
            </w:r>
          </w:p>
        </w:tc>
      </w:tr>
      <w:tr w:rsidR="00A87838" w:rsidRPr="0074013E" w:rsidTr="000F7E01">
        <w:trPr>
          <w:trHeight w:val="413"/>
        </w:trPr>
        <w:tc>
          <w:tcPr>
            <w:tcW w:w="432" w:type="dxa"/>
            <w:vAlign w:val="center"/>
          </w:tcPr>
          <w:p w:rsidR="00A87838" w:rsidRPr="00571755" w:rsidRDefault="00A87838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88" w:type="dxa"/>
            <w:vAlign w:val="center"/>
          </w:tcPr>
          <w:p w:rsidR="00A87838" w:rsidRPr="00571755" w:rsidRDefault="00A87838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«Защита населения и территории Богучанского района от чрезвычайных ситуаций природного и техногенного характера»</w:t>
            </w:r>
          </w:p>
        </w:tc>
        <w:tc>
          <w:tcPr>
            <w:tcW w:w="1276" w:type="dxa"/>
            <w:vAlign w:val="center"/>
          </w:tcPr>
          <w:p w:rsidR="00A87838" w:rsidRPr="00571755" w:rsidRDefault="00A87838" w:rsidP="00ED39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34 611,1</w:t>
            </w:r>
          </w:p>
        </w:tc>
        <w:tc>
          <w:tcPr>
            <w:tcW w:w="976" w:type="dxa"/>
            <w:vAlign w:val="center"/>
          </w:tcPr>
          <w:p w:rsidR="00A87838" w:rsidRPr="00571755" w:rsidRDefault="00D651DC" w:rsidP="00AD18C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33 539,6</w:t>
            </w:r>
          </w:p>
        </w:tc>
        <w:tc>
          <w:tcPr>
            <w:tcW w:w="984" w:type="dxa"/>
            <w:vAlign w:val="center"/>
          </w:tcPr>
          <w:p w:rsidR="00A87838" w:rsidRPr="00571755" w:rsidRDefault="00D651DC" w:rsidP="001C3F5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33 659,6</w:t>
            </w:r>
          </w:p>
        </w:tc>
        <w:tc>
          <w:tcPr>
            <w:tcW w:w="983" w:type="dxa"/>
            <w:vAlign w:val="center"/>
          </w:tcPr>
          <w:p w:rsidR="00A87838" w:rsidRPr="00571755" w:rsidRDefault="00A61372" w:rsidP="001C3F5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33 659,6</w:t>
            </w:r>
          </w:p>
        </w:tc>
        <w:tc>
          <w:tcPr>
            <w:tcW w:w="976" w:type="dxa"/>
            <w:vAlign w:val="center"/>
          </w:tcPr>
          <w:p w:rsidR="00A87838" w:rsidRPr="00571755" w:rsidRDefault="00873624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100 858,8</w:t>
            </w:r>
          </w:p>
        </w:tc>
      </w:tr>
      <w:tr w:rsidR="00A87838" w:rsidRPr="0074013E" w:rsidTr="000F7E01">
        <w:trPr>
          <w:trHeight w:val="278"/>
        </w:trPr>
        <w:tc>
          <w:tcPr>
            <w:tcW w:w="432" w:type="dxa"/>
            <w:vAlign w:val="center"/>
          </w:tcPr>
          <w:p w:rsidR="00A87838" w:rsidRPr="00571755" w:rsidRDefault="00A87838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88" w:type="dxa"/>
            <w:vAlign w:val="center"/>
          </w:tcPr>
          <w:p w:rsidR="00A87838" w:rsidRPr="00571755" w:rsidRDefault="00A87838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«Развитие культуры»</w:t>
            </w:r>
          </w:p>
        </w:tc>
        <w:tc>
          <w:tcPr>
            <w:tcW w:w="1276" w:type="dxa"/>
            <w:vAlign w:val="center"/>
          </w:tcPr>
          <w:p w:rsidR="00A87838" w:rsidRPr="00571755" w:rsidRDefault="00A87838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286 964,1</w:t>
            </w:r>
          </w:p>
        </w:tc>
        <w:tc>
          <w:tcPr>
            <w:tcW w:w="976" w:type="dxa"/>
            <w:vAlign w:val="center"/>
          </w:tcPr>
          <w:p w:rsidR="00A87838" w:rsidRPr="00571755" w:rsidRDefault="00D651DC" w:rsidP="00AD18C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272 034,9</w:t>
            </w:r>
          </w:p>
        </w:tc>
        <w:tc>
          <w:tcPr>
            <w:tcW w:w="984" w:type="dxa"/>
            <w:vAlign w:val="center"/>
          </w:tcPr>
          <w:p w:rsidR="00A87838" w:rsidRPr="00571755" w:rsidRDefault="00D651DC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272 034,9</w:t>
            </w:r>
          </w:p>
        </w:tc>
        <w:tc>
          <w:tcPr>
            <w:tcW w:w="983" w:type="dxa"/>
            <w:vAlign w:val="center"/>
          </w:tcPr>
          <w:p w:rsidR="00A87838" w:rsidRPr="00571755" w:rsidRDefault="00A61372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272 034,9</w:t>
            </w:r>
          </w:p>
        </w:tc>
        <w:tc>
          <w:tcPr>
            <w:tcW w:w="976" w:type="dxa"/>
            <w:vAlign w:val="center"/>
          </w:tcPr>
          <w:p w:rsidR="00A87838" w:rsidRPr="00571755" w:rsidRDefault="00873624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816 104,7</w:t>
            </w:r>
          </w:p>
        </w:tc>
      </w:tr>
      <w:tr w:rsidR="00A87838" w:rsidRPr="0074013E" w:rsidTr="000F7E01">
        <w:trPr>
          <w:trHeight w:val="281"/>
        </w:trPr>
        <w:tc>
          <w:tcPr>
            <w:tcW w:w="432" w:type="dxa"/>
            <w:vAlign w:val="center"/>
          </w:tcPr>
          <w:p w:rsidR="00A87838" w:rsidRPr="00571755" w:rsidRDefault="00A87838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88" w:type="dxa"/>
            <w:vAlign w:val="center"/>
          </w:tcPr>
          <w:p w:rsidR="00A87838" w:rsidRPr="00571755" w:rsidRDefault="00A87838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«Молодежь Приангарья»</w:t>
            </w:r>
          </w:p>
        </w:tc>
        <w:tc>
          <w:tcPr>
            <w:tcW w:w="1276" w:type="dxa"/>
            <w:vAlign w:val="center"/>
          </w:tcPr>
          <w:p w:rsidR="00A87838" w:rsidRPr="00571755" w:rsidRDefault="00A87838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17 737,5</w:t>
            </w:r>
          </w:p>
        </w:tc>
        <w:tc>
          <w:tcPr>
            <w:tcW w:w="976" w:type="dxa"/>
            <w:vAlign w:val="center"/>
          </w:tcPr>
          <w:p w:rsidR="00A87838" w:rsidRPr="00571755" w:rsidRDefault="00D651DC" w:rsidP="00A43F6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14 245,3</w:t>
            </w:r>
          </w:p>
        </w:tc>
        <w:tc>
          <w:tcPr>
            <w:tcW w:w="984" w:type="dxa"/>
            <w:vAlign w:val="center"/>
          </w:tcPr>
          <w:p w:rsidR="00A87838" w:rsidRPr="00571755" w:rsidRDefault="00D651DC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13 677,9</w:t>
            </w:r>
          </w:p>
        </w:tc>
        <w:tc>
          <w:tcPr>
            <w:tcW w:w="983" w:type="dxa"/>
            <w:vAlign w:val="center"/>
          </w:tcPr>
          <w:p w:rsidR="00A87838" w:rsidRPr="00571755" w:rsidRDefault="00A61372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13 677,9</w:t>
            </w:r>
          </w:p>
        </w:tc>
        <w:tc>
          <w:tcPr>
            <w:tcW w:w="976" w:type="dxa"/>
            <w:vAlign w:val="center"/>
          </w:tcPr>
          <w:p w:rsidR="00A87838" w:rsidRPr="00571755" w:rsidRDefault="00873624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41 601,1</w:t>
            </w:r>
          </w:p>
        </w:tc>
      </w:tr>
      <w:tr w:rsidR="00A87838" w:rsidRPr="0074013E" w:rsidTr="000F7E01">
        <w:trPr>
          <w:trHeight w:val="399"/>
        </w:trPr>
        <w:tc>
          <w:tcPr>
            <w:tcW w:w="432" w:type="dxa"/>
            <w:vAlign w:val="center"/>
          </w:tcPr>
          <w:p w:rsidR="00A87838" w:rsidRPr="00571755" w:rsidRDefault="00A87838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88" w:type="dxa"/>
            <w:vAlign w:val="center"/>
          </w:tcPr>
          <w:p w:rsidR="00A87838" w:rsidRPr="00571755" w:rsidRDefault="00A87838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«Развитие физической культуры и спорта в Богучанском районе»</w:t>
            </w:r>
          </w:p>
        </w:tc>
        <w:tc>
          <w:tcPr>
            <w:tcW w:w="1276" w:type="dxa"/>
            <w:vAlign w:val="center"/>
          </w:tcPr>
          <w:p w:rsidR="00A87838" w:rsidRPr="00571755" w:rsidRDefault="00A87838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17 871,6</w:t>
            </w:r>
          </w:p>
        </w:tc>
        <w:tc>
          <w:tcPr>
            <w:tcW w:w="976" w:type="dxa"/>
            <w:vAlign w:val="center"/>
          </w:tcPr>
          <w:p w:rsidR="00A87838" w:rsidRPr="00571755" w:rsidRDefault="00D651DC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20 257,9</w:t>
            </w:r>
          </w:p>
        </w:tc>
        <w:tc>
          <w:tcPr>
            <w:tcW w:w="984" w:type="dxa"/>
            <w:vAlign w:val="center"/>
          </w:tcPr>
          <w:p w:rsidR="00A87838" w:rsidRPr="00571755" w:rsidRDefault="00D651DC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18 457,9</w:t>
            </w:r>
          </w:p>
        </w:tc>
        <w:tc>
          <w:tcPr>
            <w:tcW w:w="983" w:type="dxa"/>
            <w:vAlign w:val="center"/>
          </w:tcPr>
          <w:p w:rsidR="00A87838" w:rsidRPr="00571755" w:rsidRDefault="00A61372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18 457,9</w:t>
            </w:r>
          </w:p>
        </w:tc>
        <w:tc>
          <w:tcPr>
            <w:tcW w:w="976" w:type="dxa"/>
            <w:vAlign w:val="center"/>
          </w:tcPr>
          <w:p w:rsidR="00A87838" w:rsidRPr="00571755" w:rsidRDefault="00873624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57 173,7</w:t>
            </w:r>
          </w:p>
        </w:tc>
      </w:tr>
      <w:tr w:rsidR="00A87838" w:rsidRPr="0074013E" w:rsidTr="000F7E01">
        <w:trPr>
          <w:trHeight w:val="410"/>
        </w:trPr>
        <w:tc>
          <w:tcPr>
            <w:tcW w:w="432" w:type="dxa"/>
            <w:vAlign w:val="center"/>
          </w:tcPr>
          <w:p w:rsidR="00A87838" w:rsidRPr="00571755" w:rsidRDefault="00A87838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88" w:type="dxa"/>
            <w:vAlign w:val="center"/>
          </w:tcPr>
          <w:p w:rsidR="00A87838" w:rsidRPr="00571755" w:rsidRDefault="00A87838" w:rsidP="00C80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«Развитие инвестиционной деятельности, малого и среднего предпринимательства на территории Богучанского района»</w:t>
            </w:r>
          </w:p>
        </w:tc>
        <w:tc>
          <w:tcPr>
            <w:tcW w:w="1276" w:type="dxa"/>
            <w:vAlign w:val="center"/>
          </w:tcPr>
          <w:p w:rsidR="00A87838" w:rsidRPr="00571755" w:rsidRDefault="00A87838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763,0</w:t>
            </w:r>
          </w:p>
        </w:tc>
        <w:tc>
          <w:tcPr>
            <w:tcW w:w="976" w:type="dxa"/>
            <w:vAlign w:val="center"/>
          </w:tcPr>
          <w:p w:rsidR="00A87838" w:rsidRPr="00571755" w:rsidRDefault="00D651DC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2 590,0</w:t>
            </w:r>
          </w:p>
        </w:tc>
        <w:tc>
          <w:tcPr>
            <w:tcW w:w="984" w:type="dxa"/>
            <w:vAlign w:val="center"/>
          </w:tcPr>
          <w:p w:rsidR="00A87838" w:rsidRPr="00571755" w:rsidRDefault="00D651DC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2 590,0</w:t>
            </w:r>
          </w:p>
        </w:tc>
        <w:tc>
          <w:tcPr>
            <w:tcW w:w="983" w:type="dxa"/>
            <w:vAlign w:val="center"/>
          </w:tcPr>
          <w:p w:rsidR="00A87838" w:rsidRPr="00571755" w:rsidRDefault="00A61372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2 590,0</w:t>
            </w:r>
          </w:p>
        </w:tc>
        <w:tc>
          <w:tcPr>
            <w:tcW w:w="976" w:type="dxa"/>
            <w:vAlign w:val="center"/>
          </w:tcPr>
          <w:p w:rsidR="00A87838" w:rsidRPr="00571755" w:rsidRDefault="00873624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7 770,0</w:t>
            </w:r>
          </w:p>
        </w:tc>
      </w:tr>
      <w:tr w:rsidR="00A87838" w:rsidRPr="0074013E" w:rsidTr="000F7E01">
        <w:trPr>
          <w:trHeight w:val="285"/>
        </w:trPr>
        <w:tc>
          <w:tcPr>
            <w:tcW w:w="432" w:type="dxa"/>
            <w:vAlign w:val="center"/>
          </w:tcPr>
          <w:p w:rsidR="00A87838" w:rsidRPr="00571755" w:rsidRDefault="00A87838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88" w:type="dxa"/>
            <w:vAlign w:val="center"/>
          </w:tcPr>
          <w:p w:rsidR="00A87838" w:rsidRPr="00571755" w:rsidRDefault="00A87838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«Развитие транспортной системы Богучанского района»</w:t>
            </w:r>
          </w:p>
        </w:tc>
        <w:tc>
          <w:tcPr>
            <w:tcW w:w="1276" w:type="dxa"/>
            <w:vAlign w:val="center"/>
          </w:tcPr>
          <w:p w:rsidR="00A87838" w:rsidRPr="00571755" w:rsidRDefault="00A87838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149 453,6</w:t>
            </w:r>
          </w:p>
        </w:tc>
        <w:tc>
          <w:tcPr>
            <w:tcW w:w="976" w:type="dxa"/>
            <w:vAlign w:val="center"/>
          </w:tcPr>
          <w:p w:rsidR="00A87838" w:rsidRPr="00571755" w:rsidRDefault="00D651DC" w:rsidP="00AD18C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111 232,3</w:t>
            </w:r>
          </w:p>
        </w:tc>
        <w:tc>
          <w:tcPr>
            <w:tcW w:w="984" w:type="dxa"/>
            <w:vAlign w:val="center"/>
          </w:tcPr>
          <w:p w:rsidR="00A87838" w:rsidRPr="00571755" w:rsidRDefault="00D651DC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86 129,6</w:t>
            </w:r>
          </w:p>
        </w:tc>
        <w:tc>
          <w:tcPr>
            <w:tcW w:w="983" w:type="dxa"/>
            <w:vAlign w:val="center"/>
          </w:tcPr>
          <w:p w:rsidR="00A87838" w:rsidRPr="00571755" w:rsidRDefault="00A61372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99 131,7</w:t>
            </w:r>
          </w:p>
        </w:tc>
        <w:tc>
          <w:tcPr>
            <w:tcW w:w="976" w:type="dxa"/>
            <w:vAlign w:val="center"/>
          </w:tcPr>
          <w:p w:rsidR="00A87838" w:rsidRPr="00571755" w:rsidRDefault="00873624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296 493,6</w:t>
            </w:r>
          </w:p>
        </w:tc>
      </w:tr>
      <w:tr w:rsidR="00A87838" w:rsidRPr="0074013E" w:rsidTr="000F7E01">
        <w:trPr>
          <w:trHeight w:val="403"/>
        </w:trPr>
        <w:tc>
          <w:tcPr>
            <w:tcW w:w="432" w:type="dxa"/>
            <w:vAlign w:val="center"/>
          </w:tcPr>
          <w:p w:rsidR="00A87838" w:rsidRPr="00571755" w:rsidRDefault="00A87838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88" w:type="dxa"/>
            <w:vAlign w:val="center"/>
          </w:tcPr>
          <w:p w:rsidR="00A87838" w:rsidRPr="00571755" w:rsidRDefault="00A87838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«Обеспечение доступным и комфортным жильём граждан Богучанского района»</w:t>
            </w:r>
          </w:p>
        </w:tc>
        <w:tc>
          <w:tcPr>
            <w:tcW w:w="1276" w:type="dxa"/>
            <w:vAlign w:val="center"/>
          </w:tcPr>
          <w:p w:rsidR="00A87838" w:rsidRPr="00571755" w:rsidRDefault="00A87838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6 075,4</w:t>
            </w:r>
          </w:p>
        </w:tc>
        <w:tc>
          <w:tcPr>
            <w:tcW w:w="976" w:type="dxa"/>
            <w:vAlign w:val="center"/>
          </w:tcPr>
          <w:p w:rsidR="00A87838" w:rsidRPr="00571755" w:rsidRDefault="00D651DC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960,0</w:t>
            </w:r>
          </w:p>
        </w:tc>
        <w:tc>
          <w:tcPr>
            <w:tcW w:w="984" w:type="dxa"/>
            <w:vAlign w:val="center"/>
          </w:tcPr>
          <w:p w:rsidR="00A87838" w:rsidRPr="00571755" w:rsidRDefault="00D651DC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960,0</w:t>
            </w:r>
          </w:p>
        </w:tc>
        <w:tc>
          <w:tcPr>
            <w:tcW w:w="983" w:type="dxa"/>
            <w:vAlign w:val="center"/>
          </w:tcPr>
          <w:p w:rsidR="00A87838" w:rsidRPr="00571755" w:rsidRDefault="00A61372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960,0</w:t>
            </w:r>
          </w:p>
        </w:tc>
        <w:tc>
          <w:tcPr>
            <w:tcW w:w="976" w:type="dxa"/>
            <w:vAlign w:val="center"/>
          </w:tcPr>
          <w:p w:rsidR="00A87838" w:rsidRPr="00571755" w:rsidRDefault="00873624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2 880,0</w:t>
            </w:r>
          </w:p>
        </w:tc>
      </w:tr>
      <w:tr w:rsidR="00A87838" w:rsidRPr="0074013E" w:rsidTr="000F7E01">
        <w:trPr>
          <w:trHeight w:val="282"/>
        </w:trPr>
        <w:tc>
          <w:tcPr>
            <w:tcW w:w="432" w:type="dxa"/>
            <w:vAlign w:val="center"/>
          </w:tcPr>
          <w:p w:rsidR="00A87838" w:rsidRPr="00571755" w:rsidRDefault="00A87838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88" w:type="dxa"/>
            <w:vAlign w:val="center"/>
          </w:tcPr>
          <w:p w:rsidR="00A87838" w:rsidRPr="00571755" w:rsidRDefault="00A87838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«Управление муниципальными финансами»</w:t>
            </w:r>
          </w:p>
        </w:tc>
        <w:tc>
          <w:tcPr>
            <w:tcW w:w="1276" w:type="dxa"/>
            <w:vAlign w:val="center"/>
          </w:tcPr>
          <w:p w:rsidR="00A87838" w:rsidRPr="00571755" w:rsidRDefault="00A87838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180 719,6</w:t>
            </w:r>
          </w:p>
        </w:tc>
        <w:tc>
          <w:tcPr>
            <w:tcW w:w="976" w:type="dxa"/>
            <w:vAlign w:val="center"/>
          </w:tcPr>
          <w:p w:rsidR="00A87838" w:rsidRPr="00571755" w:rsidRDefault="00D651DC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159 697,7</w:t>
            </w:r>
          </w:p>
        </w:tc>
        <w:tc>
          <w:tcPr>
            <w:tcW w:w="984" w:type="dxa"/>
            <w:vAlign w:val="center"/>
          </w:tcPr>
          <w:p w:rsidR="00A87838" w:rsidRPr="00571755" w:rsidRDefault="00D651DC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107 232,7</w:t>
            </w:r>
          </w:p>
        </w:tc>
        <w:tc>
          <w:tcPr>
            <w:tcW w:w="983" w:type="dxa"/>
            <w:vAlign w:val="center"/>
          </w:tcPr>
          <w:p w:rsidR="00A87838" w:rsidRPr="00571755" w:rsidRDefault="00A61372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101 464,2</w:t>
            </w:r>
          </w:p>
        </w:tc>
        <w:tc>
          <w:tcPr>
            <w:tcW w:w="976" w:type="dxa"/>
            <w:vAlign w:val="center"/>
          </w:tcPr>
          <w:p w:rsidR="00A87838" w:rsidRPr="00571755" w:rsidRDefault="00873624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368 394,6</w:t>
            </w:r>
          </w:p>
        </w:tc>
      </w:tr>
      <w:tr w:rsidR="00A87838" w:rsidRPr="0074013E" w:rsidTr="000F7E01">
        <w:trPr>
          <w:trHeight w:val="271"/>
        </w:trPr>
        <w:tc>
          <w:tcPr>
            <w:tcW w:w="432" w:type="dxa"/>
            <w:vAlign w:val="center"/>
          </w:tcPr>
          <w:p w:rsidR="00A87838" w:rsidRPr="00571755" w:rsidRDefault="00A87838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88" w:type="dxa"/>
            <w:vAlign w:val="center"/>
          </w:tcPr>
          <w:p w:rsidR="00A87838" w:rsidRPr="00571755" w:rsidRDefault="00A87838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«Развитие сельского хозяйства в Богучанском районе»</w:t>
            </w:r>
          </w:p>
        </w:tc>
        <w:tc>
          <w:tcPr>
            <w:tcW w:w="1276" w:type="dxa"/>
            <w:vAlign w:val="center"/>
          </w:tcPr>
          <w:p w:rsidR="00A87838" w:rsidRPr="00571755" w:rsidRDefault="00A87838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1 850,9</w:t>
            </w:r>
          </w:p>
        </w:tc>
        <w:tc>
          <w:tcPr>
            <w:tcW w:w="976" w:type="dxa"/>
            <w:vAlign w:val="center"/>
          </w:tcPr>
          <w:p w:rsidR="00A87838" w:rsidRPr="00571755" w:rsidRDefault="00D651DC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1 845,2</w:t>
            </w:r>
          </w:p>
        </w:tc>
        <w:tc>
          <w:tcPr>
            <w:tcW w:w="984" w:type="dxa"/>
            <w:vAlign w:val="center"/>
          </w:tcPr>
          <w:p w:rsidR="00A87838" w:rsidRPr="00571755" w:rsidRDefault="00D651DC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1 845,2</w:t>
            </w:r>
          </w:p>
        </w:tc>
        <w:tc>
          <w:tcPr>
            <w:tcW w:w="983" w:type="dxa"/>
            <w:vAlign w:val="center"/>
          </w:tcPr>
          <w:p w:rsidR="00A87838" w:rsidRPr="00571755" w:rsidRDefault="00A61372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1 845,2</w:t>
            </w:r>
          </w:p>
        </w:tc>
        <w:tc>
          <w:tcPr>
            <w:tcW w:w="976" w:type="dxa"/>
            <w:vAlign w:val="center"/>
          </w:tcPr>
          <w:p w:rsidR="00A87838" w:rsidRPr="00571755" w:rsidRDefault="00873624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5 535,6</w:t>
            </w:r>
          </w:p>
        </w:tc>
      </w:tr>
      <w:tr w:rsidR="00A87838" w:rsidRPr="0074013E" w:rsidTr="000F7E01">
        <w:trPr>
          <w:trHeight w:val="271"/>
        </w:trPr>
        <w:tc>
          <w:tcPr>
            <w:tcW w:w="432" w:type="dxa"/>
            <w:vAlign w:val="center"/>
          </w:tcPr>
          <w:p w:rsidR="00A87838" w:rsidRPr="00571755" w:rsidRDefault="00A87838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88" w:type="dxa"/>
            <w:vAlign w:val="center"/>
          </w:tcPr>
          <w:p w:rsidR="00A87838" w:rsidRPr="00571755" w:rsidRDefault="00A87838" w:rsidP="00F96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«Содействие развитию гражданского общества в Богучанском районе»</w:t>
            </w:r>
          </w:p>
        </w:tc>
        <w:tc>
          <w:tcPr>
            <w:tcW w:w="1276" w:type="dxa"/>
            <w:vAlign w:val="center"/>
          </w:tcPr>
          <w:p w:rsidR="00A87838" w:rsidRPr="00571755" w:rsidRDefault="00A87838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976" w:type="dxa"/>
            <w:vAlign w:val="center"/>
          </w:tcPr>
          <w:p w:rsidR="00A87838" w:rsidRPr="00571755" w:rsidRDefault="00D651DC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984" w:type="dxa"/>
            <w:vAlign w:val="center"/>
          </w:tcPr>
          <w:p w:rsidR="00A87838" w:rsidRPr="00571755" w:rsidRDefault="00D651DC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983" w:type="dxa"/>
            <w:vAlign w:val="center"/>
          </w:tcPr>
          <w:p w:rsidR="00A87838" w:rsidRPr="00571755" w:rsidRDefault="00A61372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976" w:type="dxa"/>
            <w:vAlign w:val="center"/>
          </w:tcPr>
          <w:p w:rsidR="00A87838" w:rsidRPr="00571755" w:rsidRDefault="00873624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</w:tr>
      <w:tr w:rsidR="00A87838" w:rsidRPr="0074013E" w:rsidTr="000F7E01">
        <w:trPr>
          <w:trHeight w:val="333"/>
        </w:trPr>
        <w:tc>
          <w:tcPr>
            <w:tcW w:w="432" w:type="dxa"/>
            <w:vAlign w:val="center"/>
          </w:tcPr>
          <w:p w:rsidR="00A87838" w:rsidRPr="00571755" w:rsidRDefault="00A87838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8" w:type="dxa"/>
            <w:vAlign w:val="center"/>
          </w:tcPr>
          <w:p w:rsidR="00A87838" w:rsidRPr="00571755" w:rsidRDefault="00A87838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всего программных расходов</w:t>
            </w:r>
          </w:p>
        </w:tc>
        <w:tc>
          <w:tcPr>
            <w:tcW w:w="1276" w:type="dxa"/>
            <w:vAlign w:val="center"/>
          </w:tcPr>
          <w:p w:rsidR="00A87838" w:rsidRPr="00571755" w:rsidRDefault="00A87838" w:rsidP="00BA06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2 490 666,5</w:t>
            </w:r>
          </w:p>
        </w:tc>
        <w:tc>
          <w:tcPr>
            <w:tcW w:w="976" w:type="dxa"/>
            <w:vAlign w:val="center"/>
          </w:tcPr>
          <w:p w:rsidR="00A87838" w:rsidRPr="00571755" w:rsidRDefault="00D651DC" w:rsidP="00BA06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2 295 415,2</w:t>
            </w:r>
          </w:p>
        </w:tc>
        <w:tc>
          <w:tcPr>
            <w:tcW w:w="984" w:type="dxa"/>
            <w:vAlign w:val="center"/>
          </w:tcPr>
          <w:p w:rsidR="00A87838" w:rsidRPr="00571755" w:rsidRDefault="00D651DC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2 205 172,7</w:t>
            </w:r>
          </w:p>
        </w:tc>
        <w:tc>
          <w:tcPr>
            <w:tcW w:w="983" w:type="dxa"/>
            <w:vAlign w:val="center"/>
          </w:tcPr>
          <w:p w:rsidR="00A87838" w:rsidRPr="00571755" w:rsidRDefault="00A61372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2 176 159,9</w:t>
            </w:r>
          </w:p>
        </w:tc>
        <w:tc>
          <w:tcPr>
            <w:tcW w:w="976" w:type="dxa"/>
            <w:vAlign w:val="center"/>
          </w:tcPr>
          <w:p w:rsidR="00A87838" w:rsidRPr="00571755" w:rsidRDefault="00873624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6 676 747,8</w:t>
            </w:r>
          </w:p>
        </w:tc>
      </w:tr>
      <w:tr w:rsidR="00A87838" w:rsidRPr="0074013E" w:rsidTr="000F7E01">
        <w:tc>
          <w:tcPr>
            <w:tcW w:w="432" w:type="dxa"/>
            <w:vAlign w:val="center"/>
          </w:tcPr>
          <w:p w:rsidR="00A87838" w:rsidRPr="00571755" w:rsidRDefault="00A87838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8" w:type="dxa"/>
            <w:vAlign w:val="center"/>
          </w:tcPr>
          <w:p w:rsidR="00A87838" w:rsidRPr="00571755" w:rsidRDefault="00A87838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общий объем расходов районного бюджета (с учетом условно-утверждаемых расходов)</w:t>
            </w:r>
          </w:p>
        </w:tc>
        <w:tc>
          <w:tcPr>
            <w:tcW w:w="1276" w:type="dxa"/>
            <w:vAlign w:val="center"/>
          </w:tcPr>
          <w:p w:rsidR="00A87838" w:rsidRPr="00571755" w:rsidRDefault="00A87838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2 638 688,3</w:t>
            </w:r>
          </w:p>
        </w:tc>
        <w:tc>
          <w:tcPr>
            <w:tcW w:w="976" w:type="dxa"/>
            <w:vAlign w:val="center"/>
          </w:tcPr>
          <w:p w:rsidR="00A87838" w:rsidRPr="00571755" w:rsidRDefault="00D651DC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2 463 240,2</w:t>
            </w:r>
          </w:p>
        </w:tc>
        <w:tc>
          <w:tcPr>
            <w:tcW w:w="984" w:type="dxa"/>
            <w:vAlign w:val="center"/>
          </w:tcPr>
          <w:p w:rsidR="00A87838" w:rsidRPr="00571755" w:rsidRDefault="00A61372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2 338 789,4</w:t>
            </w:r>
          </w:p>
        </w:tc>
        <w:tc>
          <w:tcPr>
            <w:tcW w:w="983" w:type="dxa"/>
            <w:vAlign w:val="center"/>
          </w:tcPr>
          <w:p w:rsidR="00A87838" w:rsidRPr="00571755" w:rsidRDefault="00A61372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2 343 336,8</w:t>
            </w:r>
          </w:p>
        </w:tc>
        <w:tc>
          <w:tcPr>
            <w:tcW w:w="976" w:type="dxa"/>
            <w:vAlign w:val="center"/>
          </w:tcPr>
          <w:p w:rsidR="00A87838" w:rsidRPr="00571755" w:rsidRDefault="0057175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7 145 366,4</w:t>
            </w:r>
          </w:p>
        </w:tc>
      </w:tr>
      <w:tr w:rsidR="00A87838" w:rsidRPr="0074013E" w:rsidTr="000F7E01">
        <w:trPr>
          <w:trHeight w:val="314"/>
        </w:trPr>
        <w:tc>
          <w:tcPr>
            <w:tcW w:w="432" w:type="dxa"/>
            <w:vAlign w:val="center"/>
          </w:tcPr>
          <w:p w:rsidR="00A87838" w:rsidRPr="00571755" w:rsidRDefault="00A87838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8" w:type="dxa"/>
            <w:vAlign w:val="center"/>
          </w:tcPr>
          <w:p w:rsidR="00A87838" w:rsidRPr="00571755" w:rsidRDefault="00A87838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доля программных расходов, %</w:t>
            </w:r>
          </w:p>
        </w:tc>
        <w:tc>
          <w:tcPr>
            <w:tcW w:w="1276" w:type="dxa"/>
            <w:vAlign w:val="center"/>
          </w:tcPr>
          <w:p w:rsidR="00A87838" w:rsidRPr="00571755" w:rsidRDefault="00A87838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94,4</w:t>
            </w:r>
          </w:p>
        </w:tc>
        <w:tc>
          <w:tcPr>
            <w:tcW w:w="976" w:type="dxa"/>
            <w:vAlign w:val="center"/>
          </w:tcPr>
          <w:p w:rsidR="00A87838" w:rsidRPr="00571755" w:rsidRDefault="00D651DC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93,2</w:t>
            </w:r>
          </w:p>
        </w:tc>
        <w:tc>
          <w:tcPr>
            <w:tcW w:w="984" w:type="dxa"/>
            <w:vAlign w:val="center"/>
          </w:tcPr>
          <w:p w:rsidR="00A87838" w:rsidRPr="00571755" w:rsidRDefault="00A61372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94,3</w:t>
            </w:r>
          </w:p>
        </w:tc>
        <w:tc>
          <w:tcPr>
            <w:tcW w:w="983" w:type="dxa"/>
            <w:vAlign w:val="center"/>
          </w:tcPr>
          <w:p w:rsidR="00A87838" w:rsidRPr="00571755" w:rsidRDefault="00A61372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92,9</w:t>
            </w:r>
          </w:p>
        </w:tc>
        <w:tc>
          <w:tcPr>
            <w:tcW w:w="976" w:type="dxa"/>
            <w:vAlign w:val="center"/>
          </w:tcPr>
          <w:p w:rsidR="00A87838" w:rsidRPr="00571755" w:rsidRDefault="0057175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755">
              <w:rPr>
                <w:rFonts w:ascii="Times New Roman" w:hAnsi="Times New Roman" w:cs="Times New Roman"/>
                <w:sz w:val="16"/>
                <w:szCs w:val="16"/>
              </w:rPr>
              <w:t>93,4</w:t>
            </w:r>
          </w:p>
        </w:tc>
      </w:tr>
    </w:tbl>
    <w:p w:rsidR="00C84545" w:rsidRPr="00361F6E" w:rsidRDefault="00C84545" w:rsidP="00A4016B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0916" w:rsidRDefault="00346D8B" w:rsidP="00A401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1F6E">
        <w:rPr>
          <w:rFonts w:ascii="Times New Roman" w:hAnsi="Times New Roman" w:cs="Times New Roman"/>
          <w:bCs/>
          <w:sz w:val="24"/>
          <w:szCs w:val="24"/>
        </w:rPr>
        <w:t>Как видно из представленной таблицы</w:t>
      </w:r>
      <w:r w:rsidR="0040249A" w:rsidRPr="00361F6E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6F0DDC">
        <w:rPr>
          <w:rFonts w:ascii="Times New Roman" w:hAnsi="Times New Roman" w:cs="Times New Roman"/>
          <w:bCs/>
          <w:sz w:val="24"/>
          <w:szCs w:val="24"/>
        </w:rPr>
        <w:t>8</w:t>
      </w:r>
      <w:r w:rsidRPr="00361F6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D3E0B" w:rsidRPr="00361F6E">
        <w:rPr>
          <w:rFonts w:ascii="Times New Roman" w:hAnsi="Times New Roman" w:cs="Times New Roman"/>
          <w:bCs/>
          <w:sz w:val="24"/>
          <w:szCs w:val="24"/>
        </w:rPr>
        <w:t xml:space="preserve">структура планируемых программных </w:t>
      </w:r>
      <w:r w:rsidRPr="00361F6E">
        <w:rPr>
          <w:rFonts w:ascii="Times New Roman" w:hAnsi="Times New Roman" w:cs="Times New Roman"/>
          <w:bCs/>
          <w:sz w:val="24"/>
          <w:szCs w:val="24"/>
        </w:rPr>
        <w:t>расход</w:t>
      </w:r>
      <w:r w:rsidR="009D3E0B" w:rsidRPr="00361F6E">
        <w:rPr>
          <w:rFonts w:ascii="Times New Roman" w:hAnsi="Times New Roman" w:cs="Times New Roman"/>
          <w:bCs/>
          <w:sz w:val="24"/>
          <w:szCs w:val="24"/>
        </w:rPr>
        <w:t>ов</w:t>
      </w:r>
      <w:r w:rsidRPr="00361F6E">
        <w:rPr>
          <w:rFonts w:ascii="Times New Roman" w:hAnsi="Times New Roman" w:cs="Times New Roman"/>
          <w:bCs/>
          <w:sz w:val="24"/>
          <w:szCs w:val="24"/>
        </w:rPr>
        <w:t xml:space="preserve"> на протяжении всего периода </w:t>
      </w:r>
      <w:r w:rsidR="009D3E0B" w:rsidRPr="00361F6E">
        <w:rPr>
          <w:rFonts w:ascii="Times New Roman" w:hAnsi="Times New Roman" w:cs="Times New Roman"/>
          <w:sz w:val="24"/>
          <w:szCs w:val="24"/>
        </w:rPr>
        <w:t>отражает социальную на</w:t>
      </w:r>
      <w:r w:rsidR="00361F6E">
        <w:rPr>
          <w:rFonts w:ascii="Times New Roman" w:hAnsi="Times New Roman" w:cs="Times New Roman"/>
          <w:sz w:val="24"/>
          <w:szCs w:val="24"/>
        </w:rPr>
        <w:t>правленность районного бюджета</w:t>
      </w:r>
      <w:r w:rsidR="006304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3E0B" w:rsidRDefault="009D3E0B" w:rsidP="00A401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0916">
        <w:rPr>
          <w:rFonts w:ascii="Times New Roman" w:hAnsi="Times New Roman" w:cs="Times New Roman"/>
          <w:sz w:val="24"/>
          <w:szCs w:val="24"/>
        </w:rPr>
        <w:t>Основная доля программных расходов районного бюджета направлена на финансирование социальной сферы: образование</w:t>
      </w:r>
      <w:r w:rsidR="00B50F24" w:rsidRPr="00700916">
        <w:rPr>
          <w:rFonts w:ascii="Times New Roman" w:hAnsi="Times New Roman" w:cs="Times New Roman"/>
          <w:sz w:val="24"/>
          <w:szCs w:val="24"/>
        </w:rPr>
        <w:t xml:space="preserve"> (</w:t>
      </w:r>
      <w:r w:rsidR="00373207" w:rsidRPr="00700916">
        <w:rPr>
          <w:rFonts w:ascii="Times New Roman" w:hAnsi="Times New Roman" w:cs="Times New Roman"/>
          <w:sz w:val="24"/>
          <w:szCs w:val="24"/>
        </w:rPr>
        <w:t>63,</w:t>
      </w:r>
      <w:r w:rsidR="00700916" w:rsidRPr="00700916">
        <w:rPr>
          <w:rFonts w:ascii="Times New Roman" w:hAnsi="Times New Roman" w:cs="Times New Roman"/>
          <w:sz w:val="24"/>
          <w:szCs w:val="24"/>
        </w:rPr>
        <w:t>0</w:t>
      </w:r>
      <w:r w:rsidR="00B50F24" w:rsidRPr="00700916">
        <w:rPr>
          <w:rFonts w:ascii="Times New Roman" w:hAnsi="Times New Roman" w:cs="Times New Roman"/>
          <w:sz w:val="24"/>
          <w:szCs w:val="24"/>
        </w:rPr>
        <w:t>%)</w:t>
      </w:r>
      <w:r w:rsidRPr="00700916">
        <w:rPr>
          <w:rFonts w:ascii="Times New Roman" w:hAnsi="Times New Roman" w:cs="Times New Roman"/>
          <w:sz w:val="24"/>
          <w:szCs w:val="24"/>
        </w:rPr>
        <w:t>, культура</w:t>
      </w:r>
      <w:r w:rsidR="00D451A3" w:rsidRPr="00700916">
        <w:rPr>
          <w:rFonts w:ascii="Times New Roman" w:hAnsi="Times New Roman" w:cs="Times New Roman"/>
          <w:sz w:val="24"/>
          <w:szCs w:val="24"/>
        </w:rPr>
        <w:t xml:space="preserve"> (</w:t>
      </w:r>
      <w:r w:rsidR="00997E75" w:rsidRPr="00700916">
        <w:rPr>
          <w:rFonts w:ascii="Times New Roman" w:hAnsi="Times New Roman" w:cs="Times New Roman"/>
          <w:sz w:val="24"/>
          <w:szCs w:val="24"/>
        </w:rPr>
        <w:t>12,</w:t>
      </w:r>
      <w:r w:rsidR="00700916" w:rsidRPr="00700916">
        <w:rPr>
          <w:rFonts w:ascii="Times New Roman" w:hAnsi="Times New Roman" w:cs="Times New Roman"/>
          <w:sz w:val="24"/>
          <w:szCs w:val="24"/>
        </w:rPr>
        <w:t>2</w:t>
      </w:r>
      <w:r w:rsidR="00B50F24" w:rsidRPr="00700916">
        <w:rPr>
          <w:rFonts w:ascii="Times New Roman" w:hAnsi="Times New Roman" w:cs="Times New Roman"/>
          <w:sz w:val="24"/>
          <w:szCs w:val="24"/>
        </w:rPr>
        <w:t>%)</w:t>
      </w:r>
      <w:r w:rsidR="00D451A3" w:rsidRPr="00700916">
        <w:rPr>
          <w:rFonts w:ascii="Times New Roman" w:hAnsi="Times New Roman" w:cs="Times New Roman"/>
          <w:sz w:val="24"/>
          <w:szCs w:val="24"/>
        </w:rPr>
        <w:t>, а также на решение вопросов, связанных с жилищно-коммунальным хозяйством (</w:t>
      </w:r>
      <w:r w:rsidR="00700916" w:rsidRPr="00700916">
        <w:rPr>
          <w:rFonts w:ascii="Times New Roman" w:hAnsi="Times New Roman" w:cs="Times New Roman"/>
          <w:sz w:val="24"/>
          <w:szCs w:val="24"/>
        </w:rPr>
        <w:t>11,5</w:t>
      </w:r>
      <w:r w:rsidR="00D451A3" w:rsidRPr="00700916">
        <w:rPr>
          <w:rFonts w:ascii="Times New Roman" w:hAnsi="Times New Roman" w:cs="Times New Roman"/>
          <w:sz w:val="24"/>
          <w:szCs w:val="24"/>
        </w:rPr>
        <w:t>%).</w:t>
      </w:r>
    </w:p>
    <w:p w:rsidR="003410F8" w:rsidRPr="00361F6E" w:rsidRDefault="003410F8" w:rsidP="003410F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расходные обязательства, обеспечивающие реализацию данных сфер деятельности на территории Богучанского района, не предусмотрены Прогнозом СЭР, о чем более подробно изложено в разделе 1 настоящего Заключения.</w:t>
      </w:r>
    </w:p>
    <w:p w:rsidR="00330606" w:rsidRPr="009B6912" w:rsidRDefault="00BD2C09" w:rsidP="0033060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912">
        <w:rPr>
          <w:rFonts w:ascii="Times New Roman" w:hAnsi="Times New Roman" w:cs="Times New Roman"/>
          <w:sz w:val="24"/>
          <w:szCs w:val="24"/>
        </w:rPr>
        <w:t>Анализ структуры муниципальных программ, проведенный в рамках данного экспер</w:t>
      </w:r>
      <w:r w:rsidR="008573C6" w:rsidRPr="009B6912">
        <w:rPr>
          <w:rFonts w:ascii="Times New Roman" w:hAnsi="Times New Roman" w:cs="Times New Roman"/>
          <w:sz w:val="24"/>
          <w:szCs w:val="24"/>
        </w:rPr>
        <w:t>тно</w:t>
      </w:r>
      <w:r w:rsidR="003410F8">
        <w:rPr>
          <w:rFonts w:ascii="Times New Roman" w:hAnsi="Times New Roman" w:cs="Times New Roman"/>
          <w:sz w:val="24"/>
          <w:szCs w:val="24"/>
        </w:rPr>
        <w:t xml:space="preserve"> </w:t>
      </w:r>
      <w:r w:rsidR="008573C6" w:rsidRPr="009B6912">
        <w:rPr>
          <w:rFonts w:ascii="Times New Roman" w:hAnsi="Times New Roman" w:cs="Times New Roman"/>
          <w:sz w:val="24"/>
          <w:szCs w:val="24"/>
        </w:rPr>
        <w:t>-</w:t>
      </w:r>
      <w:r w:rsidR="003410F8">
        <w:rPr>
          <w:rFonts w:ascii="Times New Roman" w:hAnsi="Times New Roman" w:cs="Times New Roman"/>
          <w:sz w:val="24"/>
          <w:szCs w:val="24"/>
        </w:rPr>
        <w:t xml:space="preserve"> </w:t>
      </w:r>
      <w:r w:rsidR="008573C6" w:rsidRPr="009B6912">
        <w:rPr>
          <w:rFonts w:ascii="Times New Roman" w:hAnsi="Times New Roman" w:cs="Times New Roman"/>
          <w:sz w:val="24"/>
          <w:szCs w:val="24"/>
        </w:rPr>
        <w:t>аналитического мер</w:t>
      </w:r>
      <w:r w:rsidR="00065C73" w:rsidRPr="009B6912">
        <w:rPr>
          <w:rFonts w:ascii="Times New Roman" w:hAnsi="Times New Roman" w:cs="Times New Roman"/>
          <w:sz w:val="24"/>
          <w:szCs w:val="24"/>
        </w:rPr>
        <w:t>оприятия</w:t>
      </w:r>
      <w:r w:rsidR="00B537D3" w:rsidRPr="009B6912">
        <w:rPr>
          <w:rFonts w:ascii="Times New Roman" w:hAnsi="Times New Roman" w:cs="Times New Roman"/>
          <w:sz w:val="24"/>
          <w:szCs w:val="24"/>
        </w:rPr>
        <w:t>,</w:t>
      </w:r>
      <w:r w:rsidR="00065C73" w:rsidRPr="009B6912">
        <w:rPr>
          <w:rFonts w:ascii="Times New Roman" w:hAnsi="Times New Roman" w:cs="Times New Roman"/>
          <w:sz w:val="24"/>
          <w:szCs w:val="24"/>
        </w:rPr>
        <w:t xml:space="preserve"> </w:t>
      </w:r>
      <w:r w:rsidR="008573C6" w:rsidRPr="009B6912">
        <w:rPr>
          <w:rFonts w:ascii="Times New Roman" w:hAnsi="Times New Roman" w:cs="Times New Roman"/>
          <w:sz w:val="24"/>
          <w:szCs w:val="24"/>
        </w:rPr>
        <w:t>показал следующее:</w:t>
      </w:r>
      <w:r w:rsidR="00B537D3" w:rsidRPr="009B6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C49" w:rsidRPr="00C46856" w:rsidRDefault="008573C6" w:rsidP="004848F0">
      <w:pPr>
        <w:pStyle w:val="a4"/>
        <w:numPr>
          <w:ilvl w:val="0"/>
          <w:numId w:val="2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0C49">
        <w:rPr>
          <w:rFonts w:ascii="Times New Roman" w:hAnsi="Times New Roman" w:cs="Times New Roman"/>
          <w:sz w:val="24"/>
          <w:szCs w:val="24"/>
        </w:rPr>
        <w:t>из 4</w:t>
      </w:r>
      <w:r w:rsidR="003E78E2">
        <w:rPr>
          <w:rFonts w:ascii="Times New Roman" w:hAnsi="Times New Roman" w:cs="Times New Roman"/>
          <w:sz w:val="24"/>
          <w:szCs w:val="24"/>
        </w:rPr>
        <w:t>3</w:t>
      </w:r>
      <w:r w:rsidRPr="00F00C49">
        <w:rPr>
          <w:rFonts w:ascii="Times New Roman" w:hAnsi="Times New Roman" w:cs="Times New Roman"/>
          <w:sz w:val="24"/>
          <w:szCs w:val="24"/>
        </w:rPr>
        <w:t xml:space="preserve"> утвержденных подпрограмм </w:t>
      </w:r>
      <w:r w:rsidR="00BA2FCF" w:rsidRPr="00F00C49">
        <w:rPr>
          <w:rFonts w:ascii="Times New Roman" w:hAnsi="Times New Roman" w:cs="Times New Roman"/>
          <w:sz w:val="24"/>
          <w:szCs w:val="24"/>
        </w:rPr>
        <w:t>1</w:t>
      </w:r>
      <w:r w:rsidR="009B6912" w:rsidRPr="00F00C49">
        <w:rPr>
          <w:rFonts w:ascii="Times New Roman" w:hAnsi="Times New Roman" w:cs="Times New Roman"/>
          <w:sz w:val="24"/>
          <w:szCs w:val="24"/>
        </w:rPr>
        <w:t>3</w:t>
      </w:r>
      <w:r w:rsidR="00BA2FCF" w:rsidRPr="00F00C49">
        <w:rPr>
          <w:rFonts w:ascii="Times New Roman" w:hAnsi="Times New Roman" w:cs="Times New Roman"/>
          <w:sz w:val="24"/>
          <w:szCs w:val="24"/>
        </w:rPr>
        <w:t xml:space="preserve"> </w:t>
      </w:r>
      <w:r w:rsidRPr="00F00C49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="00BA2FCF" w:rsidRPr="00F00C49">
        <w:rPr>
          <w:rFonts w:ascii="Times New Roman" w:hAnsi="Times New Roman" w:cs="Times New Roman"/>
          <w:sz w:val="24"/>
          <w:szCs w:val="24"/>
        </w:rPr>
        <w:t xml:space="preserve"> (без учета </w:t>
      </w:r>
      <w:r w:rsidR="009B6912" w:rsidRPr="00F00C49">
        <w:rPr>
          <w:rFonts w:ascii="Times New Roman" w:hAnsi="Times New Roman" w:cs="Times New Roman"/>
          <w:sz w:val="24"/>
          <w:szCs w:val="24"/>
        </w:rPr>
        <w:t xml:space="preserve">муниципальной программы «Система социальной защиты населения Богучанского района», </w:t>
      </w:r>
      <w:r w:rsidR="001A72E7">
        <w:rPr>
          <w:rFonts w:ascii="Times New Roman" w:hAnsi="Times New Roman" w:cs="Times New Roman"/>
          <w:sz w:val="24"/>
          <w:szCs w:val="24"/>
        </w:rPr>
        <w:t>недействующей с 2020</w:t>
      </w:r>
      <w:r w:rsidR="00F00C49" w:rsidRPr="00F00C49">
        <w:rPr>
          <w:rFonts w:ascii="Times New Roman" w:hAnsi="Times New Roman" w:cs="Times New Roman"/>
          <w:sz w:val="24"/>
          <w:szCs w:val="24"/>
        </w:rPr>
        <w:t xml:space="preserve"> год</w:t>
      </w:r>
      <w:r w:rsidR="001A72E7">
        <w:rPr>
          <w:rFonts w:ascii="Times New Roman" w:hAnsi="Times New Roman" w:cs="Times New Roman"/>
          <w:sz w:val="24"/>
          <w:szCs w:val="24"/>
        </w:rPr>
        <w:t>а</w:t>
      </w:r>
      <w:r w:rsidR="00F00C49" w:rsidRPr="00F00C49">
        <w:rPr>
          <w:rFonts w:ascii="Times New Roman" w:hAnsi="Times New Roman" w:cs="Times New Roman"/>
          <w:sz w:val="24"/>
          <w:szCs w:val="24"/>
        </w:rPr>
        <w:t>)</w:t>
      </w:r>
      <w:r w:rsidRPr="00F00C49">
        <w:rPr>
          <w:rFonts w:ascii="Times New Roman" w:hAnsi="Times New Roman" w:cs="Times New Roman"/>
          <w:sz w:val="24"/>
          <w:szCs w:val="24"/>
        </w:rPr>
        <w:t xml:space="preserve"> </w:t>
      </w:r>
      <w:r w:rsidR="00742540" w:rsidRPr="00F00C49">
        <w:rPr>
          <w:rFonts w:ascii="Times New Roman" w:hAnsi="Times New Roman" w:cs="Times New Roman"/>
          <w:sz w:val="24"/>
          <w:szCs w:val="24"/>
        </w:rPr>
        <w:t xml:space="preserve">в текущем финансовом году действует </w:t>
      </w:r>
      <w:r w:rsidR="001508FD">
        <w:rPr>
          <w:rFonts w:ascii="Times New Roman" w:hAnsi="Times New Roman" w:cs="Times New Roman"/>
          <w:sz w:val="24"/>
          <w:szCs w:val="24"/>
        </w:rPr>
        <w:t>40</w:t>
      </w:r>
      <w:r w:rsidR="00742540" w:rsidRPr="00F00C49">
        <w:rPr>
          <w:rFonts w:ascii="Times New Roman" w:hAnsi="Times New Roman" w:cs="Times New Roman"/>
          <w:sz w:val="24"/>
          <w:szCs w:val="24"/>
        </w:rPr>
        <w:t xml:space="preserve"> </w:t>
      </w:r>
      <w:r w:rsidR="00742540" w:rsidRPr="00C46856">
        <w:rPr>
          <w:rFonts w:ascii="Times New Roman" w:hAnsi="Times New Roman" w:cs="Times New Roman"/>
          <w:sz w:val="24"/>
          <w:szCs w:val="24"/>
        </w:rPr>
        <w:t>подпрограмм</w:t>
      </w:r>
      <w:r w:rsidR="001A72E7" w:rsidRPr="00C468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190B" w:rsidRPr="00C46856" w:rsidRDefault="00A8190B" w:rsidP="00F00C49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856">
        <w:rPr>
          <w:rFonts w:ascii="Times New Roman" w:hAnsi="Times New Roman" w:cs="Times New Roman"/>
          <w:sz w:val="24"/>
          <w:szCs w:val="24"/>
        </w:rPr>
        <w:t xml:space="preserve">Аналогичное количество подпрограмм предусмотрено </w:t>
      </w:r>
      <w:r w:rsidR="003A0DE6" w:rsidRPr="00C46856">
        <w:rPr>
          <w:rFonts w:ascii="Times New Roman" w:hAnsi="Times New Roman" w:cs="Times New Roman"/>
          <w:sz w:val="24"/>
          <w:szCs w:val="24"/>
        </w:rPr>
        <w:t xml:space="preserve">ответственными исполнителями </w:t>
      </w:r>
      <w:r w:rsidRPr="00C46856">
        <w:rPr>
          <w:rFonts w:ascii="Times New Roman" w:hAnsi="Times New Roman" w:cs="Times New Roman"/>
          <w:sz w:val="24"/>
          <w:szCs w:val="24"/>
        </w:rPr>
        <w:t>и на</w:t>
      </w:r>
      <w:r w:rsidR="008573C6" w:rsidRPr="00C46856">
        <w:rPr>
          <w:rFonts w:ascii="Times New Roman" w:hAnsi="Times New Roman" w:cs="Times New Roman"/>
          <w:sz w:val="24"/>
          <w:szCs w:val="24"/>
        </w:rPr>
        <w:t xml:space="preserve"> очередной </w:t>
      </w:r>
      <w:r w:rsidR="003D0F01" w:rsidRPr="00C46856"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="008573C6" w:rsidRPr="00C46856">
        <w:rPr>
          <w:rFonts w:ascii="Times New Roman" w:hAnsi="Times New Roman" w:cs="Times New Roman"/>
          <w:sz w:val="24"/>
          <w:szCs w:val="24"/>
        </w:rPr>
        <w:t>год</w:t>
      </w:r>
      <w:r w:rsidRPr="00C468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1183" w:rsidRPr="00BE48AE" w:rsidRDefault="00A8190B" w:rsidP="00A8190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856">
        <w:rPr>
          <w:rFonts w:ascii="Times New Roman" w:hAnsi="Times New Roman" w:cs="Times New Roman"/>
          <w:sz w:val="24"/>
          <w:szCs w:val="24"/>
        </w:rPr>
        <w:t>При этом</w:t>
      </w:r>
      <w:r w:rsidR="003A0DE6" w:rsidRPr="00C46856">
        <w:rPr>
          <w:rFonts w:ascii="Times New Roman" w:hAnsi="Times New Roman" w:cs="Times New Roman"/>
          <w:sz w:val="24"/>
          <w:szCs w:val="24"/>
        </w:rPr>
        <w:t>, как</w:t>
      </w:r>
      <w:r w:rsidR="00966315" w:rsidRPr="00C46856">
        <w:rPr>
          <w:rFonts w:ascii="Times New Roman" w:hAnsi="Times New Roman" w:cs="Times New Roman"/>
          <w:sz w:val="24"/>
          <w:szCs w:val="24"/>
        </w:rPr>
        <w:t xml:space="preserve"> уже</w:t>
      </w:r>
      <w:r w:rsidR="003A0DE6" w:rsidRPr="00C46856">
        <w:rPr>
          <w:rFonts w:ascii="Times New Roman" w:hAnsi="Times New Roman" w:cs="Times New Roman"/>
          <w:sz w:val="24"/>
          <w:szCs w:val="24"/>
        </w:rPr>
        <w:t xml:space="preserve"> было отмечено выше, Постановление № 970-п</w:t>
      </w:r>
      <w:r w:rsidRPr="00C46856">
        <w:rPr>
          <w:rFonts w:ascii="Times New Roman" w:hAnsi="Times New Roman" w:cs="Times New Roman"/>
          <w:sz w:val="24"/>
          <w:szCs w:val="24"/>
        </w:rPr>
        <w:t xml:space="preserve"> </w:t>
      </w:r>
      <w:r w:rsidR="00966315" w:rsidRPr="00C46856">
        <w:rPr>
          <w:rFonts w:ascii="Times New Roman" w:hAnsi="Times New Roman" w:cs="Times New Roman"/>
          <w:sz w:val="24"/>
          <w:szCs w:val="24"/>
        </w:rPr>
        <w:t>предусматривает</w:t>
      </w:r>
      <w:r w:rsidR="00966315" w:rsidRPr="00BE48AE">
        <w:rPr>
          <w:rFonts w:ascii="Times New Roman" w:hAnsi="Times New Roman" w:cs="Times New Roman"/>
          <w:sz w:val="24"/>
          <w:szCs w:val="24"/>
        </w:rPr>
        <w:t xml:space="preserve"> реализацию в 2022 году и плановом периоде 2023 – 2024 годах 42 подпрограмм, включая подпрограммы</w:t>
      </w:r>
      <w:r w:rsidR="00D80093" w:rsidRPr="00BE48AE">
        <w:rPr>
          <w:rFonts w:ascii="Times New Roman" w:hAnsi="Times New Roman" w:cs="Times New Roman"/>
          <w:sz w:val="24"/>
          <w:szCs w:val="24"/>
        </w:rPr>
        <w:t xml:space="preserve">, действие которых прекращено ранее. </w:t>
      </w:r>
    </w:p>
    <w:p w:rsidR="00B42B6A" w:rsidRPr="00BE48AE" w:rsidRDefault="00D80093" w:rsidP="00B42B6A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48AE">
        <w:rPr>
          <w:rFonts w:ascii="Times New Roman" w:hAnsi="Times New Roman" w:cs="Times New Roman"/>
          <w:sz w:val="24"/>
          <w:szCs w:val="24"/>
        </w:rPr>
        <w:lastRenderedPageBreak/>
        <w:t xml:space="preserve">Кроме того, данный документ содержит </w:t>
      </w:r>
      <w:r w:rsidR="00D11183" w:rsidRPr="00BE48AE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BE48AE">
        <w:rPr>
          <w:rFonts w:ascii="Times New Roman" w:hAnsi="Times New Roman" w:cs="Times New Roman"/>
          <w:sz w:val="24"/>
          <w:szCs w:val="24"/>
        </w:rPr>
        <w:t xml:space="preserve">подпрограмм, </w:t>
      </w:r>
      <w:r w:rsidR="00D11183" w:rsidRPr="00BE48AE">
        <w:rPr>
          <w:rFonts w:ascii="Times New Roman" w:hAnsi="Times New Roman" w:cs="Times New Roman"/>
          <w:sz w:val="24"/>
          <w:szCs w:val="24"/>
        </w:rPr>
        <w:t>реализация которых не предусматривается соответствующими программами</w:t>
      </w:r>
      <w:r w:rsidR="00BE48AE" w:rsidRPr="00BE48AE">
        <w:rPr>
          <w:rFonts w:ascii="Times New Roman" w:hAnsi="Times New Roman" w:cs="Times New Roman"/>
          <w:sz w:val="24"/>
          <w:szCs w:val="24"/>
        </w:rPr>
        <w:t>, как в текущем году, так и в очередном и плановом периоде</w:t>
      </w:r>
      <w:r w:rsidR="00D11183" w:rsidRPr="00BE48AE">
        <w:rPr>
          <w:rFonts w:ascii="Times New Roman" w:hAnsi="Times New Roman" w:cs="Times New Roman"/>
          <w:sz w:val="24"/>
          <w:szCs w:val="24"/>
        </w:rPr>
        <w:t xml:space="preserve">, а именно: </w:t>
      </w:r>
      <w:r w:rsidR="00B42B6A" w:rsidRPr="00BE48AE">
        <w:rPr>
          <w:rFonts w:ascii="Times New Roman" w:hAnsi="Times New Roman" w:cs="Times New Roman"/>
          <w:sz w:val="24"/>
          <w:szCs w:val="24"/>
        </w:rPr>
        <w:t xml:space="preserve">в подпрограммах </w:t>
      </w:r>
      <w:r w:rsidR="00D11183" w:rsidRPr="00BE48AE">
        <w:rPr>
          <w:rFonts w:ascii="Times New Roman" w:hAnsi="Times New Roman" w:cs="Times New Roman"/>
          <w:sz w:val="24"/>
          <w:szCs w:val="24"/>
        </w:rPr>
        <w:t xml:space="preserve">отсутствуют </w:t>
      </w:r>
      <w:r w:rsidR="00B42B6A" w:rsidRPr="00BE48AE">
        <w:rPr>
          <w:rFonts w:ascii="Times New Roman" w:hAnsi="Times New Roman" w:cs="Times New Roman"/>
          <w:sz w:val="24"/>
          <w:szCs w:val="24"/>
        </w:rPr>
        <w:t xml:space="preserve">плановые значения целевых индикаторов, показателей результативности, ожидаемых результатов от реализации мероприятий и </w:t>
      </w:r>
      <w:r w:rsidR="00BE48AE" w:rsidRPr="00BE48AE">
        <w:rPr>
          <w:rFonts w:ascii="Times New Roman" w:hAnsi="Times New Roman" w:cs="Times New Roman"/>
          <w:sz w:val="24"/>
          <w:szCs w:val="24"/>
        </w:rPr>
        <w:t xml:space="preserve">сами </w:t>
      </w:r>
      <w:r w:rsidR="00B42B6A" w:rsidRPr="00BE48AE">
        <w:rPr>
          <w:rFonts w:ascii="Times New Roman" w:hAnsi="Times New Roman" w:cs="Times New Roman"/>
          <w:sz w:val="24"/>
          <w:szCs w:val="24"/>
        </w:rPr>
        <w:t>мероприятия в принципе</w:t>
      </w:r>
      <w:r w:rsidR="00BE48AE" w:rsidRPr="00BE48AE">
        <w:rPr>
          <w:rFonts w:ascii="Times New Roman" w:hAnsi="Times New Roman" w:cs="Times New Roman"/>
          <w:sz w:val="24"/>
          <w:szCs w:val="24"/>
        </w:rPr>
        <w:t>;</w:t>
      </w:r>
    </w:p>
    <w:p w:rsidR="00B524E7" w:rsidRPr="00764699" w:rsidRDefault="008573C6" w:rsidP="004848F0">
      <w:pPr>
        <w:pStyle w:val="a4"/>
        <w:numPr>
          <w:ilvl w:val="0"/>
          <w:numId w:val="2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4699">
        <w:rPr>
          <w:rFonts w:ascii="Times New Roman" w:hAnsi="Times New Roman" w:cs="Times New Roman"/>
          <w:sz w:val="24"/>
          <w:szCs w:val="24"/>
        </w:rPr>
        <w:t xml:space="preserve">в начале периода </w:t>
      </w:r>
      <w:r w:rsidR="003D0F01" w:rsidRPr="00764699">
        <w:rPr>
          <w:rFonts w:ascii="Times New Roman" w:hAnsi="Times New Roman" w:cs="Times New Roman"/>
          <w:sz w:val="24"/>
          <w:szCs w:val="24"/>
        </w:rPr>
        <w:t>реализации муниципальных программ</w:t>
      </w:r>
      <w:r w:rsidR="00BE48AE" w:rsidRPr="00764699">
        <w:rPr>
          <w:rFonts w:ascii="Times New Roman" w:hAnsi="Times New Roman" w:cs="Times New Roman"/>
          <w:sz w:val="24"/>
          <w:szCs w:val="24"/>
        </w:rPr>
        <w:t xml:space="preserve"> </w:t>
      </w:r>
      <w:r w:rsidR="00D33710" w:rsidRPr="00764699">
        <w:rPr>
          <w:rFonts w:ascii="Times New Roman" w:hAnsi="Times New Roman" w:cs="Times New Roman"/>
          <w:sz w:val="24"/>
          <w:szCs w:val="24"/>
        </w:rPr>
        <w:t xml:space="preserve">действовало 137 программных мероприятий </w:t>
      </w:r>
      <w:r w:rsidR="00BE48AE" w:rsidRPr="00764699">
        <w:rPr>
          <w:rFonts w:ascii="Times New Roman" w:hAnsi="Times New Roman" w:cs="Times New Roman"/>
          <w:sz w:val="24"/>
          <w:szCs w:val="24"/>
        </w:rPr>
        <w:t xml:space="preserve">(без учета </w:t>
      </w:r>
      <w:r w:rsidR="004C5711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BE48AE" w:rsidRPr="00764699">
        <w:rPr>
          <w:rFonts w:ascii="Times New Roman" w:hAnsi="Times New Roman" w:cs="Times New Roman"/>
          <w:sz w:val="24"/>
          <w:szCs w:val="24"/>
        </w:rPr>
        <w:t>муниципальной программы «Система социальной защиты населения Богучанского района», недействующей с 2020 года)</w:t>
      </w:r>
      <w:r w:rsidR="00D33710" w:rsidRPr="00764699">
        <w:rPr>
          <w:rFonts w:ascii="Times New Roman" w:hAnsi="Times New Roman" w:cs="Times New Roman"/>
          <w:sz w:val="24"/>
          <w:szCs w:val="24"/>
        </w:rPr>
        <w:t>.</w:t>
      </w:r>
      <w:r w:rsidR="003D0F01" w:rsidRPr="00764699">
        <w:rPr>
          <w:rFonts w:ascii="Times New Roman" w:hAnsi="Times New Roman" w:cs="Times New Roman"/>
          <w:sz w:val="24"/>
          <w:szCs w:val="24"/>
        </w:rPr>
        <w:t xml:space="preserve"> </w:t>
      </w:r>
      <w:r w:rsidR="00D33710" w:rsidRPr="00764699">
        <w:rPr>
          <w:rFonts w:ascii="Times New Roman" w:hAnsi="Times New Roman" w:cs="Times New Roman"/>
          <w:sz w:val="24"/>
          <w:szCs w:val="24"/>
        </w:rPr>
        <w:t>В</w:t>
      </w:r>
      <w:r w:rsidR="001A6C58" w:rsidRPr="00764699">
        <w:rPr>
          <w:rFonts w:ascii="Times New Roman" w:hAnsi="Times New Roman" w:cs="Times New Roman"/>
          <w:sz w:val="24"/>
          <w:szCs w:val="24"/>
        </w:rPr>
        <w:t xml:space="preserve"> текущем году реализуется </w:t>
      </w:r>
      <w:r w:rsidR="00CC4DA0" w:rsidRPr="00764699">
        <w:rPr>
          <w:rFonts w:ascii="Times New Roman" w:hAnsi="Times New Roman" w:cs="Times New Roman"/>
          <w:sz w:val="24"/>
          <w:szCs w:val="24"/>
        </w:rPr>
        <w:t>147</w:t>
      </w:r>
      <w:r w:rsidR="001A6C58" w:rsidRPr="00764699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330606" w:rsidRPr="00764699">
        <w:rPr>
          <w:rFonts w:ascii="Times New Roman" w:hAnsi="Times New Roman" w:cs="Times New Roman"/>
          <w:sz w:val="24"/>
          <w:szCs w:val="24"/>
        </w:rPr>
        <w:t>й</w:t>
      </w:r>
      <w:r w:rsidR="001A6C58" w:rsidRPr="00764699">
        <w:rPr>
          <w:rFonts w:ascii="Times New Roman" w:hAnsi="Times New Roman" w:cs="Times New Roman"/>
          <w:sz w:val="24"/>
          <w:szCs w:val="24"/>
        </w:rPr>
        <w:t xml:space="preserve">, а </w:t>
      </w:r>
      <w:r w:rsidR="003D0F01" w:rsidRPr="00764699">
        <w:rPr>
          <w:rFonts w:ascii="Times New Roman" w:hAnsi="Times New Roman" w:cs="Times New Roman"/>
          <w:sz w:val="24"/>
          <w:szCs w:val="24"/>
        </w:rPr>
        <w:t>на очеред</w:t>
      </w:r>
      <w:r w:rsidR="00B524E7" w:rsidRPr="00764699">
        <w:rPr>
          <w:rFonts w:ascii="Times New Roman" w:hAnsi="Times New Roman" w:cs="Times New Roman"/>
          <w:sz w:val="24"/>
          <w:szCs w:val="24"/>
        </w:rPr>
        <w:t>ной финансовый год предусмотрено</w:t>
      </w:r>
      <w:r w:rsidR="003D0F01" w:rsidRPr="00764699">
        <w:rPr>
          <w:rFonts w:ascii="Times New Roman" w:hAnsi="Times New Roman" w:cs="Times New Roman"/>
          <w:sz w:val="24"/>
          <w:szCs w:val="24"/>
        </w:rPr>
        <w:t xml:space="preserve"> </w:t>
      </w:r>
      <w:r w:rsidR="00D81BF8" w:rsidRPr="00764699">
        <w:rPr>
          <w:rFonts w:ascii="Times New Roman" w:hAnsi="Times New Roman" w:cs="Times New Roman"/>
          <w:sz w:val="24"/>
          <w:szCs w:val="24"/>
        </w:rPr>
        <w:t>осуществление</w:t>
      </w:r>
      <w:r w:rsidR="003D0F01" w:rsidRPr="00764699">
        <w:rPr>
          <w:rFonts w:ascii="Times New Roman" w:hAnsi="Times New Roman" w:cs="Times New Roman"/>
          <w:sz w:val="24"/>
          <w:szCs w:val="24"/>
        </w:rPr>
        <w:t xml:space="preserve"> </w:t>
      </w:r>
      <w:r w:rsidR="00C46856" w:rsidRPr="00764699">
        <w:rPr>
          <w:rFonts w:ascii="Times New Roman" w:hAnsi="Times New Roman" w:cs="Times New Roman"/>
          <w:sz w:val="24"/>
          <w:szCs w:val="24"/>
        </w:rPr>
        <w:t>11</w:t>
      </w:r>
      <w:r w:rsidR="00BA11BC">
        <w:rPr>
          <w:rFonts w:ascii="Times New Roman" w:hAnsi="Times New Roman" w:cs="Times New Roman"/>
          <w:sz w:val="24"/>
          <w:szCs w:val="24"/>
        </w:rPr>
        <w:t>8</w:t>
      </w:r>
      <w:r w:rsidR="00B34AC0" w:rsidRPr="00764699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3D0F01" w:rsidRPr="00764699">
        <w:rPr>
          <w:rFonts w:ascii="Times New Roman" w:hAnsi="Times New Roman" w:cs="Times New Roman"/>
          <w:sz w:val="24"/>
          <w:szCs w:val="24"/>
        </w:rPr>
        <w:t>,</w:t>
      </w:r>
      <w:r w:rsidR="00237B45" w:rsidRPr="00764699">
        <w:rPr>
          <w:rFonts w:ascii="Times New Roman" w:hAnsi="Times New Roman" w:cs="Times New Roman"/>
          <w:sz w:val="24"/>
          <w:szCs w:val="24"/>
        </w:rPr>
        <w:t xml:space="preserve"> </w:t>
      </w:r>
      <w:r w:rsidR="003D0F01" w:rsidRPr="00764699">
        <w:rPr>
          <w:rFonts w:ascii="Times New Roman" w:hAnsi="Times New Roman" w:cs="Times New Roman"/>
          <w:sz w:val="24"/>
          <w:szCs w:val="24"/>
        </w:rPr>
        <w:t>что ме</w:t>
      </w:r>
      <w:r w:rsidR="00B524E7" w:rsidRPr="00764699">
        <w:rPr>
          <w:rFonts w:ascii="Times New Roman" w:hAnsi="Times New Roman" w:cs="Times New Roman"/>
          <w:sz w:val="24"/>
          <w:szCs w:val="24"/>
        </w:rPr>
        <w:t xml:space="preserve">ньше на </w:t>
      </w:r>
      <w:r w:rsidR="00BA11BC">
        <w:rPr>
          <w:rFonts w:ascii="Times New Roman" w:hAnsi="Times New Roman" w:cs="Times New Roman"/>
          <w:sz w:val="24"/>
          <w:szCs w:val="24"/>
        </w:rPr>
        <w:t>19</w:t>
      </w:r>
      <w:r w:rsidR="00C46856" w:rsidRPr="00764699">
        <w:rPr>
          <w:rFonts w:ascii="Times New Roman" w:hAnsi="Times New Roman" w:cs="Times New Roman"/>
          <w:sz w:val="24"/>
          <w:szCs w:val="24"/>
        </w:rPr>
        <w:t xml:space="preserve"> мероприятия или </w:t>
      </w:r>
      <w:r w:rsidR="00237B45" w:rsidRPr="00764699">
        <w:rPr>
          <w:rFonts w:ascii="Times New Roman" w:hAnsi="Times New Roman" w:cs="Times New Roman"/>
          <w:sz w:val="24"/>
          <w:szCs w:val="24"/>
        </w:rPr>
        <w:t>1</w:t>
      </w:r>
      <w:r w:rsidR="00BA11BC">
        <w:rPr>
          <w:rFonts w:ascii="Times New Roman" w:hAnsi="Times New Roman" w:cs="Times New Roman"/>
          <w:sz w:val="24"/>
          <w:szCs w:val="24"/>
        </w:rPr>
        <w:t>3,9</w:t>
      </w:r>
      <w:r w:rsidR="00B524E7" w:rsidRPr="00764699">
        <w:rPr>
          <w:rFonts w:ascii="Times New Roman" w:hAnsi="Times New Roman" w:cs="Times New Roman"/>
          <w:sz w:val="24"/>
          <w:szCs w:val="24"/>
        </w:rPr>
        <w:t xml:space="preserve"> процентных пунктов</w:t>
      </w:r>
      <w:r w:rsidR="001A6C58" w:rsidRPr="00764699">
        <w:rPr>
          <w:rFonts w:ascii="Times New Roman" w:hAnsi="Times New Roman" w:cs="Times New Roman"/>
          <w:sz w:val="24"/>
          <w:szCs w:val="24"/>
        </w:rPr>
        <w:t xml:space="preserve"> от их перво</w:t>
      </w:r>
      <w:r w:rsidR="00CB4AF6" w:rsidRPr="00764699">
        <w:rPr>
          <w:rFonts w:ascii="Times New Roman" w:hAnsi="Times New Roman" w:cs="Times New Roman"/>
          <w:sz w:val="24"/>
          <w:szCs w:val="24"/>
        </w:rPr>
        <w:t>начального количества</w:t>
      </w:r>
      <w:r w:rsidR="00C46856" w:rsidRPr="00764699">
        <w:rPr>
          <w:rFonts w:ascii="Times New Roman" w:hAnsi="Times New Roman" w:cs="Times New Roman"/>
          <w:sz w:val="24"/>
          <w:szCs w:val="24"/>
        </w:rPr>
        <w:t xml:space="preserve"> и на </w:t>
      </w:r>
      <w:r w:rsidR="00BA11BC">
        <w:rPr>
          <w:rFonts w:ascii="Times New Roman" w:hAnsi="Times New Roman" w:cs="Times New Roman"/>
          <w:sz w:val="24"/>
          <w:szCs w:val="24"/>
        </w:rPr>
        <w:t>29</w:t>
      </w:r>
      <w:r w:rsidR="00C46856" w:rsidRPr="00764699">
        <w:rPr>
          <w:rFonts w:ascii="Times New Roman" w:hAnsi="Times New Roman" w:cs="Times New Roman"/>
          <w:sz w:val="24"/>
          <w:szCs w:val="24"/>
        </w:rPr>
        <w:t xml:space="preserve"> мероприятия или </w:t>
      </w:r>
      <w:r w:rsidR="00BA11BC">
        <w:rPr>
          <w:rFonts w:ascii="Times New Roman" w:hAnsi="Times New Roman" w:cs="Times New Roman"/>
          <w:sz w:val="24"/>
          <w:szCs w:val="24"/>
        </w:rPr>
        <w:t>19,7</w:t>
      </w:r>
      <w:r w:rsidR="00C46856" w:rsidRPr="00764699">
        <w:rPr>
          <w:rFonts w:ascii="Times New Roman" w:hAnsi="Times New Roman" w:cs="Times New Roman"/>
          <w:sz w:val="24"/>
          <w:szCs w:val="24"/>
        </w:rPr>
        <w:t xml:space="preserve"> процентных пунктов от количества текущего года.</w:t>
      </w:r>
    </w:p>
    <w:p w:rsidR="00077400" w:rsidRDefault="002B4CD9" w:rsidP="002B4C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этом</w:t>
      </w:r>
      <w:r w:rsidR="001B2E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E87">
        <w:rPr>
          <w:rFonts w:ascii="Times New Roman" w:hAnsi="Times New Roman" w:cs="Times New Roman"/>
          <w:sz w:val="24"/>
          <w:szCs w:val="24"/>
        </w:rPr>
        <w:t xml:space="preserve">имея </w:t>
      </w:r>
      <w:r w:rsidR="001B2E87" w:rsidRPr="00A72E70">
        <w:rPr>
          <w:rFonts w:ascii="Times New Roman" w:hAnsi="Times New Roman" w:cs="Times New Roman"/>
          <w:sz w:val="24"/>
          <w:szCs w:val="24"/>
        </w:rPr>
        <w:t>объемные цели и задачи</w:t>
      </w:r>
      <w:r w:rsidR="001B2E87">
        <w:rPr>
          <w:rFonts w:ascii="Times New Roman" w:hAnsi="Times New Roman" w:cs="Times New Roman"/>
          <w:sz w:val="24"/>
          <w:szCs w:val="24"/>
        </w:rPr>
        <w:t>,</w:t>
      </w:r>
      <w:r w:rsidR="001B2E87" w:rsidRPr="00A72E70">
        <w:rPr>
          <w:rFonts w:ascii="Times New Roman" w:hAnsi="Times New Roman" w:cs="Times New Roman"/>
          <w:sz w:val="24"/>
          <w:szCs w:val="24"/>
        </w:rPr>
        <w:t xml:space="preserve"> </w:t>
      </w:r>
      <w:r w:rsidR="00077400" w:rsidRPr="00A72E70">
        <w:rPr>
          <w:rFonts w:ascii="Times New Roman" w:hAnsi="Times New Roman" w:cs="Times New Roman"/>
          <w:sz w:val="24"/>
          <w:szCs w:val="24"/>
        </w:rPr>
        <w:t>значительное количество подпрограмм (12 из 38 в 2019 году</w:t>
      </w:r>
      <w:r w:rsidR="00237B45" w:rsidRPr="00A72E70">
        <w:rPr>
          <w:rFonts w:ascii="Times New Roman" w:hAnsi="Times New Roman" w:cs="Times New Roman"/>
          <w:sz w:val="24"/>
          <w:szCs w:val="24"/>
        </w:rPr>
        <w:t>,</w:t>
      </w:r>
      <w:r w:rsidR="00077400" w:rsidRPr="00A72E70">
        <w:rPr>
          <w:rFonts w:ascii="Times New Roman" w:hAnsi="Times New Roman" w:cs="Times New Roman"/>
          <w:sz w:val="24"/>
          <w:szCs w:val="24"/>
        </w:rPr>
        <w:t xml:space="preserve"> 12 из 34 в 2020 году</w:t>
      </w:r>
      <w:r w:rsidR="00A72E70" w:rsidRPr="00A72E70">
        <w:rPr>
          <w:rFonts w:ascii="Times New Roman" w:hAnsi="Times New Roman" w:cs="Times New Roman"/>
          <w:sz w:val="24"/>
          <w:szCs w:val="24"/>
        </w:rPr>
        <w:t>, 8</w:t>
      </w:r>
      <w:r w:rsidR="00237B45" w:rsidRPr="00A72E70">
        <w:rPr>
          <w:rFonts w:ascii="Times New Roman" w:hAnsi="Times New Roman" w:cs="Times New Roman"/>
          <w:sz w:val="24"/>
          <w:szCs w:val="24"/>
        </w:rPr>
        <w:t xml:space="preserve"> из 3</w:t>
      </w:r>
      <w:r w:rsidR="00A72E70" w:rsidRPr="00A72E70">
        <w:rPr>
          <w:rFonts w:ascii="Times New Roman" w:hAnsi="Times New Roman" w:cs="Times New Roman"/>
          <w:sz w:val="24"/>
          <w:szCs w:val="24"/>
        </w:rPr>
        <w:t>9</w:t>
      </w:r>
      <w:r w:rsidR="00237B45" w:rsidRPr="00A72E70">
        <w:rPr>
          <w:rFonts w:ascii="Times New Roman" w:hAnsi="Times New Roman" w:cs="Times New Roman"/>
          <w:sz w:val="24"/>
          <w:szCs w:val="24"/>
        </w:rPr>
        <w:t xml:space="preserve"> в </w:t>
      </w:r>
      <w:r w:rsidR="00237B45" w:rsidRPr="00764699">
        <w:rPr>
          <w:rFonts w:ascii="Times New Roman" w:hAnsi="Times New Roman" w:cs="Times New Roman"/>
          <w:sz w:val="24"/>
          <w:szCs w:val="24"/>
        </w:rPr>
        <w:t>2021 году</w:t>
      </w:r>
      <w:r w:rsidR="00A72E70" w:rsidRPr="00764699">
        <w:rPr>
          <w:rFonts w:ascii="Times New Roman" w:hAnsi="Times New Roman" w:cs="Times New Roman"/>
          <w:sz w:val="24"/>
          <w:szCs w:val="24"/>
        </w:rPr>
        <w:t xml:space="preserve">, 9 из </w:t>
      </w:r>
      <w:r w:rsidR="00764699" w:rsidRPr="00764699">
        <w:rPr>
          <w:rFonts w:ascii="Times New Roman" w:hAnsi="Times New Roman" w:cs="Times New Roman"/>
          <w:sz w:val="24"/>
          <w:szCs w:val="24"/>
        </w:rPr>
        <w:t>40</w:t>
      </w:r>
      <w:r w:rsidR="00A72E70" w:rsidRPr="00764699">
        <w:rPr>
          <w:rFonts w:ascii="Times New Roman" w:hAnsi="Times New Roman" w:cs="Times New Roman"/>
          <w:sz w:val="24"/>
          <w:szCs w:val="24"/>
        </w:rPr>
        <w:t xml:space="preserve"> в 2022 году</w:t>
      </w:r>
      <w:r w:rsidR="00077400" w:rsidRPr="0076469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400" w:rsidRPr="00A72E70">
        <w:rPr>
          <w:rFonts w:ascii="Times New Roman" w:hAnsi="Times New Roman" w:cs="Times New Roman"/>
          <w:sz w:val="24"/>
          <w:szCs w:val="24"/>
        </w:rPr>
        <w:t>содержат по одному мероприятию, что ст</w:t>
      </w:r>
      <w:r w:rsidR="001B2E87">
        <w:rPr>
          <w:rFonts w:ascii="Times New Roman" w:hAnsi="Times New Roman" w:cs="Times New Roman"/>
          <w:sz w:val="24"/>
          <w:szCs w:val="24"/>
        </w:rPr>
        <w:t xml:space="preserve">авит под сомнение возможность </w:t>
      </w:r>
      <w:r w:rsidR="00077400" w:rsidRPr="00A72E70">
        <w:rPr>
          <w:rFonts w:ascii="Times New Roman" w:hAnsi="Times New Roman" w:cs="Times New Roman"/>
          <w:sz w:val="24"/>
          <w:szCs w:val="24"/>
        </w:rPr>
        <w:t>достижения</w:t>
      </w:r>
      <w:r w:rsidR="004C5711">
        <w:rPr>
          <w:rFonts w:ascii="Times New Roman" w:hAnsi="Times New Roman" w:cs="Times New Roman"/>
          <w:sz w:val="24"/>
          <w:szCs w:val="24"/>
        </w:rPr>
        <w:t xml:space="preserve"> поставленных целей и задач, а, следовательно, результативность и эффективность программ в целом</w:t>
      </w:r>
      <w:r w:rsidR="00077400" w:rsidRPr="00A72E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32329" w:rsidRPr="00D4006B" w:rsidRDefault="00032329" w:rsidP="00032329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B32C6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подпрограмм не предусматривают в очередном финансовом году </w:t>
      </w:r>
      <w:r w:rsidR="001B2E87">
        <w:rPr>
          <w:rFonts w:ascii="Times New Roman" w:hAnsi="Times New Roman" w:cs="Times New Roman"/>
          <w:sz w:val="24"/>
          <w:szCs w:val="24"/>
        </w:rPr>
        <w:t xml:space="preserve">в принципе </w:t>
      </w:r>
      <w:r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="001B2E87">
        <w:rPr>
          <w:rFonts w:ascii="Times New Roman" w:hAnsi="Times New Roman" w:cs="Times New Roman"/>
          <w:sz w:val="24"/>
          <w:szCs w:val="24"/>
        </w:rPr>
        <w:t xml:space="preserve">каких-либо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 w:rsidR="004C5711">
        <w:rPr>
          <w:rFonts w:ascii="Times New Roman" w:hAnsi="Times New Roman" w:cs="Times New Roman"/>
          <w:sz w:val="24"/>
          <w:szCs w:val="24"/>
        </w:rPr>
        <w:t>,</w:t>
      </w:r>
      <w:r w:rsidR="004C5711" w:rsidRPr="004C5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следовательно, заведомо явля</w:t>
      </w:r>
      <w:r w:rsidR="00D4006B">
        <w:rPr>
          <w:rFonts w:ascii="Times New Roman" w:hAnsi="Times New Roman" w:cs="Times New Roman"/>
          <w:sz w:val="24"/>
          <w:szCs w:val="24"/>
        </w:rPr>
        <w:t>ясь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06B">
        <w:rPr>
          <w:rFonts w:ascii="Times New Roman" w:hAnsi="Times New Roman" w:cs="Times New Roman"/>
          <w:sz w:val="24"/>
          <w:szCs w:val="24"/>
        </w:rPr>
        <w:t>безрезультативными</w:t>
      </w:r>
      <w:r w:rsidR="0070272F" w:rsidRPr="00D4006B">
        <w:rPr>
          <w:rFonts w:ascii="Times New Roman" w:hAnsi="Times New Roman" w:cs="Times New Roman"/>
          <w:sz w:val="24"/>
          <w:szCs w:val="24"/>
        </w:rPr>
        <w:t xml:space="preserve"> (код 1.1.18)</w:t>
      </w:r>
      <w:r w:rsidR="00D4006B" w:rsidRPr="00D4006B">
        <w:rPr>
          <w:rFonts w:ascii="Times New Roman" w:hAnsi="Times New Roman" w:cs="Times New Roman"/>
          <w:sz w:val="24"/>
          <w:szCs w:val="24"/>
        </w:rPr>
        <w:t>.</w:t>
      </w:r>
    </w:p>
    <w:p w:rsidR="004D7E65" w:rsidRDefault="004D7E65" w:rsidP="004D7E6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2E70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  <w:r w:rsidRPr="00A72E70">
        <w:rPr>
          <w:rFonts w:ascii="Times New Roman" w:hAnsi="Times New Roman" w:cs="Times New Roman"/>
          <w:sz w:val="24"/>
          <w:szCs w:val="24"/>
        </w:rPr>
        <w:t xml:space="preserve"> количество мероприятий является величиной субъективной, основанной на мнении Контрольно-счетной комиссии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5C73" w:rsidRPr="00841839" w:rsidRDefault="002B4CD9" w:rsidP="004848F0">
      <w:pPr>
        <w:pStyle w:val="a4"/>
        <w:numPr>
          <w:ilvl w:val="0"/>
          <w:numId w:val="2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1839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F340B4">
        <w:rPr>
          <w:rFonts w:ascii="Times New Roman" w:hAnsi="Times New Roman" w:cs="Times New Roman"/>
          <w:sz w:val="24"/>
          <w:szCs w:val="24"/>
        </w:rPr>
        <w:t>большинства</w:t>
      </w:r>
      <w:r w:rsidRPr="00841839">
        <w:rPr>
          <w:rFonts w:ascii="Times New Roman" w:hAnsi="Times New Roman" w:cs="Times New Roman"/>
          <w:sz w:val="24"/>
          <w:szCs w:val="24"/>
        </w:rPr>
        <w:t xml:space="preserve"> программных</w:t>
      </w:r>
      <w:r w:rsidR="00065C73" w:rsidRPr="00841839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Pr="00841839">
        <w:rPr>
          <w:rFonts w:ascii="Times New Roman" w:hAnsi="Times New Roman" w:cs="Times New Roman"/>
          <w:sz w:val="24"/>
          <w:szCs w:val="24"/>
        </w:rPr>
        <w:t>й</w:t>
      </w:r>
      <w:r w:rsidR="00065C73" w:rsidRPr="00841839">
        <w:rPr>
          <w:rFonts w:ascii="Times New Roman" w:hAnsi="Times New Roman" w:cs="Times New Roman"/>
          <w:sz w:val="24"/>
          <w:szCs w:val="24"/>
        </w:rPr>
        <w:t xml:space="preserve"> не </w:t>
      </w:r>
      <w:r w:rsidRPr="00841839">
        <w:rPr>
          <w:rFonts w:ascii="Times New Roman" w:hAnsi="Times New Roman" w:cs="Times New Roman"/>
          <w:sz w:val="24"/>
          <w:szCs w:val="24"/>
        </w:rPr>
        <w:t>регламентирована</w:t>
      </w:r>
      <w:r w:rsidR="00065C73" w:rsidRPr="00841839">
        <w:rPr>
          <w:rFonts w:ascii="Times New Roman" w:hAnsi="Times New Roman" w:cs="Times New Roman"/>
          <w:sz w:val="24"/>
          <w:szCs w:val="24"/>
        </w:rPr>
        <w:t xml:space="preserve"> муниципальным</w:t>
      </w:r>
      <w:r w:rsidRPr="00841839">
        <w:rPr>
          <w:rFonts w:ascii="Times New Roman" w:hAnsi="Times New Roman" w:cs="Times New Roman"/>
          <w:sz w:val="24"/>
          <w:szCs w:val="24"/>
        </w:rPr>
        <w:t>и</w:t>
      </w:r>
      <w:r w:rsidR="00065C73" w:rsidRPr="00841839">
        <w:rPr>
          <w:rFonts w:ascii="Times New Roman" w:hAnsi="Times New Roman" w:cs="Times New Roman"/>
          <w:sz w:val="24"/>
          <w:szCs w:val="24"/>
        </w:rPr>
        <w:t xml:space="preserve"> правовым</w:t>
      </w:r>
      <w:r w:rsidRPr="00841839">
        <w:rPr>
          <w:rFonts w:ascii="Times New Roman" w:hAnsi="Times New Roman" w:cs="Times New Roman"/>
          <w:sz w:val="24"/>
          <w:szCs w:val="24"/>
        </w:rPr>
        <w:t>и</w:t>
      </w:r>
      <w:r w:rsidR="00065C73" w:rsidRPr="00841839">
        <w:rPr>
          <w:rFonts w:ascii="Times New Roman" w:hAnsi="Times New Roman" w:cs="Times New Roman"/>
          <w:sz w:val="24"/>
          <w:szCs w:val="24"/>
        </w:rPr>
        <w:t xml:space="preserve"> акт</w:t>
      </w:r>
      <w:r w:rsidRPr="00841839">
        <w:rPr>
          <w:rFonts w:ascii="Times New Roman" w:hAnsi="Times New Roman" w:cs="Times New Roman"/>
          <w:sz w:val="24"/>
          <w:szCs w:val="24"/>
        </w:rPr>
        <w:t>ами</w:t>
      </w:r>
      <w:r w:rsidR="00065C73" w:rsidRPr="00841839">
        <w:rPr>
          <w:rFonts w:ascii="Times New Roman" w:hAnsi="Times New Roman" w:cs="Times New Roman"/>
          <w:sz w:val="24"/>
          <w:szCs w:val="24"/>
        </w:rPr>
        <w:t>, устанавливающим</w:t>
      </w:r>
      <w:r w:rsidRPr="00841839">
        <w:rPr>
          <w:rFonts w:ascii="Times New Roman" w:hAnsi="Times New Roman" w:cs="Times New Roman"/>
          <w:sz w:val="24"/>
          <w:szCs w:val="24"/>
        </w:rPr>
        <w:t>и</w:t>
      </w:r>
      <w:r w:rsidR="00065C73" w:rsidRPr="00841839">
        <w:rPr>
          <w:rFonts w:ascii="Times New Roman" w:hAnsi="Times New Roman" w:cs="Times New Roman"/>
          <w:sz w:val="24"/>
          <w:szCs w:val="24"/>
        </w:rPr>
        <w:t xml:space="preserve"> соответствующие расходные обязательства</w:t>
      </w:r>
      <w:r w:rsidR="00C851FC" w:rsidRPr="00841839">
        <w:rPr>
          <w:rFonts w:ascii="Times New Roman" w:hAnsi="Times New Roman" w:cs="Times New Roman"/>
          <w:sz w:val="24"/>
          <w:szCs w:val="24"/>
        </w:rPr>
        <w:t xml:space="preserve"> Богучанского района</w:t>
      </w:r>
      <w:r w:rsidR="00065C73" w:rsidRPr="00841839">
        <w:rPr>
          <w:rFonts w:ascii="Times New Roman" w:hAnsi="Times New Roman" w:cs="Times New Roman"/>
          <w:sz w:val="24"/>
          <w:szCs w:val="24"/>
        </w:rPr>
        <w:t>.</w:t>
      </w:r>
    </w:p>
    <w:p w:rsidR="00EC4EE7" w:rsidRPr="00A22FF1" w:rsidRDefault="0001357D" w:rsidP="00EC4E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2FF1">
        <w:rPr>
          <w:rFonts w:ascii="Times New Roman" w:hAnsi="Times New Roman" w:cs="Times New Roman"/>
          <w:sz w:val="24"/>
          <w:szCs w:val="24"/>
        </w:rPr>
        <w:t xml:space="preserve">Данная ситуация приводит к </w:t>
      </w:r>
      <w:r w:rsidRPr="00A22FF1">
        <w:rPr>
          <w:rFonts w:ascii="Times New Roman" w:hAnsi="Times New Roman" w:cs="Times New Roman"/>
          <w:bCs/>
          <w:sz w:val="24"/>
          <w:szCs w:val="24"/>
        </w:rPr>
        <w:t>не</w:t>
      </w:r>
      <w:r w:rsidR="00EC4EE7" w:rsidRPr="00A22FF1">
        <w:rPr>
          <w:rFonts w:ascii="Times New Roman" w:hAnsi="Times New Roman" w:cs="Times New Roman"/>
          <w:bCs/>
          <w:sz w:val="24"/>
          <w:szCs w:val="24"/>
        </w:rPr>
        <w:t>выполн</w:t>
      </w:r>
      <w:r w:rsidRPr="00A22FF1">
        <w:rPr>
          <w:rFonts w:ascii="Times New Roman" w:hAnsi="Times New Roman" w:cs="Times New Roman"/>
          <w:bCs/>
          <w:sz w:val="24"/>
          <w:szCs w:val="24"/>
        </w:rPr>
        <w:t>ению главными распорядителями бюджетных средств – исполнителями соответствующих мероприятий, полномочий, возложенных</w:t>
      </w:r>
      <w:r w:rsidR="00EC4EE7" w:rsidRPr="00A22FF1">
        <w:rPr>
          <w:rFonts w:ascii="Times New Roman" w:hAnsi="Times New Roman" w:cs="Times New Roman"/>
          <w:bCs/>
          <w:sz w:val="24"/>
          <w:szCs w:val="24"/>
        </w:rPr>
        <w:t xml:space="preserve"> статьей 158 Бюджетного кодекса РФ, а также требовани</w:t>
      </w:r>
      <w:r w:rsidRPr="00A22FF1">
        <w:rPr>
          <w:rFonts w:ascii="Times New Roman" w:hAnsi="Times New Roman" w:cs="Times New Roman"/>
          <w:bCs/>
          <w:sz w:val="24"/>
          <w:szCs w:val="24"/>
        </w:rPr>
        <w:t>й</w:t>
      </w:r>
      <w:r w:rsidR="00EC4EE7" w:rsidRPr="00A22F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12CB" w:rsidRPr="00A22FF1">
        <w:rPr>
          <w:rFonts w:ascii="Times New Roman" w:hAnsi="Times New Roman" w:cs="Times New Roman"/>
          <w:bCs/>
          <w:sz w:val="24"/>
          <w:szCs w:val="24"/>
        </w:rPr>
        <w:t>Постановлени</w:t>
      </w:r>
      <w:r w:rsidR="00017BE5" w:rsidRPr="00A22FF1">
        <w:rPr>
          <w:rFonts w:ascii="Times New Roman" w:hAnsi="Times New Roman" w:cs="Times New Roman"/>
          <w:bCs/>
          <w:sz w:val="24"/>
          <w:szCs w:val="24"/>
        </w:rPr>
        <w:t>я</w:t>
      </w:r>
      <w:r w:rsidR="004512CB" w:rsidRPr="00A22FF1">
        <w:rPr>
          <w:rFonts w:ascii="Times New Roman" w:hAnsi="Times New Roman" w:cs="Times New Roman"/>
          <w:bCs/>
          <w:sz w:val="24"/>
          <w:szCs w:val="24"/>
        </w:rPr>
        <w:t xml:space="preserve"> № 912-п</w:t>
      </w:r>
      <w:r w:rsidR="00017BE5" w:rsidRPr="00A22FF1">
        <w:rPr>
          <w:rFonts w:ascii="Times New Roman" w:hAnsi="Times New Roman" w:cs="Times New Roman"/>
          <w:bCs/>
          <w:sz w:val="24"/>
          <w:szCs w:val="24"/>
        </w:rPr>
        <w:t>, а отве</w:t>
      </w:r>
      <w:r w:rsidR="008C7C74" w:rsidRPr="00A22FF1">
        <w:rPr>
          <w:rFonts w:ascii="Times New Roman" w:hAnsi="Times New Roman" w:cs="Times New Roman"/>
          <w:bCs/>
          <w:sz w:val="24"/>
          <w:szCs w:val="24"/>
        </w:rPr>
        <w:t>тственны</w:t>
      </w:r>
      <w:r w:rsidR="00A22FF1" w:rsidRPr="00A22FF1">
        <w:rPr>
          <w:rFonts w:ascii="Times New Roman" w:hAnsi="Times New Roman" w:cs="Times New Roman"/>
          <w:bCs/>
          <w:sz w:val="24"/>
          <w:szCs w:val="24"/>
        </w:rPr>
        <w:t>е</w:t>
      </w:r>
      <w:r w:rsidR="008C7C74" w:rsidRPr="00A22FF1">
        <w:rPr>
          <w:rFonts w:ascii="Times New Roman" w:hAnsi="Times New Roman" w:cs="Times New Roman"/>
          <w:bCs/>
          <w:sz w:val="24"/>
          <w:szCs w:val="24"/>
        </w:rPr>
        <w:t xml:space="preserve"> исполнител</w:t>
      </w:r>
      <w:r w:rsidR="00A22FF1" w:rsidRPr="00A22FF1">
        <w:rPr>
          <w:rFonts w:ascii="Times New Roman" w:hAnsi="Times New Roman" w:cs="Times New Roman"/>
          <w:bCs/>
          <w:sz w:val="24"/>
          <w:szCs w:val="24"/>
        </w:rPr>
        <w:t>и</w:t>
      </w:r>
      <w:r w:rsidR="008C7C74" w:rsidRPr="00A22FF1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A22FF1" w:rsidRPr="00A22FF1">
        <w:rPr>
          <w:rFonts w:ascii="Times New Roman" w:hAnsi="Times New Roman" w:cs="Times New Roman"/>
          <w:bCs/>
          <w:sz w:val="24"/>
          <w:szCs w:val="24"/>
        </w:rPr>
        <w:t>ых</w:t>
      </w:r>
      <w:r w:rsidR="008C7C74" w:rsidRPr="00A22FF1">
        <w:rPr>
          <w:rFonts w:ascii="Times New Roman" w:hAnsi="Times New Roman" w:cs="Times New Roman"/>
          <w:bCs/>
          <w:sz w:val="24"/>
          <w:szCs w:val="24"/>
        </w:rPr>
        <w:t xml:space="preserve"> программ предусм</w:t>
      </w:r>
      <w:r w:rsidR="00A22FF1" w:rsidRPr="00A22FF1">
        <w:rPr>
          <w:rFonts w:ascii="Times New Roman" w:hAnsi="Times New Roman" w:cs="Times New Roman"/>
          <w:bCs/>
          <w:sz w:val="24"/>
          <w:szCs w:val="24"/>
        </w:rPr>
        <w:t>атривают</w:t>
      </w:r>
      <w:r w:rsidR="008C7C74" w:rsidRPr="00A22FF1">
        <w:rPr>
          <w:rFonts w:ascii="Times New Roman" w:hAnsi="Times New Roman" w:cs="Times New Roman"/>
          <w:bCs/>
          <w:sz w:val="24"/>
          <w:szCs w:val="24"/>
        </w:rPr>
        <w:t xml:space="preserve"> без наличия оснований реализацию соответствующих мероприятий</w:t>
      </w:r>
      <w:r w:rsidR="00DC0F4B" w:rsidRPr="00A22FF1">
        <w:rPr>
          <w:rFonts w:ascii="Times New Roman" w:hAnsi="Times New Roman" w:cs="Times New Roman"/>
          <w:bCs/>
          <w:sz w:val="24"/>
          <w:szCs w:val="24"/>
        </w:rPr>
        <w:t xml:space="preserve"> (код 1.1.3 и 1.2.97).</w:t>
      </w:r>
    </w:p>
    <w:p w:rsidR="004D7E65" w:rsidRPr="00A22FF1" w:rsidRDefault="004D7E65" w:rsidP="00540020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97E80" w:rsidRPr="00A22FF1" w:rsidRDefault="00F130BD" w:rsidP="00540020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2FF1">
        <w:rPr>
          <w:rFonts w:ascii="Times New Roman" w:hAnsi="Times New Roman" w:cs="Times New Roman"/>
          <w:sz w:val="24"/>
          <w:szCs w:val="24"/>
        </w:rPr>
        <w:t>У</w:t>
      </w:r>
      <w:r w:rsidR="00540020" w:rsidRPr="00A22FF1">
        <w:rPr>
          <w:rFonts w:ascii="Times New Roman" w:hAnsi="Times New Roman" w:cs="Times New Roman"/>
          <w:sz w:val="24"/>
          <w:szCs w:val="24"/>
        </w:rPr>
        <w:t>читывая результаты проведенного анализа структуры муниципальных программ, Контрольно-счетная комиссия счита</w:t>
      </w:r>
      <w:r w:rsidR="00EC04E7" w:rsidRPr="00A22FF1">
        <w:rPr>
          <w:rFonts w:ascii="Times New Roman" w:hAnsi="Times New Roman" w:cs="Times New Roman"/>
          <w:sz w:val="24"/>
          <w:szCs w:val="24"/>
        </w:rPr>
        <w:t>ет возможным рекомендовать администрации Богучанского района совместно с ответственными исполнител</w:t>
      </w:r>
      <w:r w:rsidR="00776ABD" w:rsidRPr="00A22FF1">
        <w:rPr>
          <w:rFonts w:ascii="Times New Roman" w:hAnsi="Times New Roman" w:cs="Times New Roman"/>
          <w:sz w:val="24"/>
          <w:szCs w:val="24"/>
        </w:rPr>
        <w:t>ями</w:t>
      </w:r>
      <w:r w:rsidR="00EC04E7" w:rsidRPr="00A22FF1">
        <w:rPr>
          <w:rFonts w:ascii="Times New Roman" w:hAnsi="Times New Roman" w:cs="Times New Roman"/>
          <w:sz w:val="24"/>
          <w:szCs w:val="24"/>
        </w:rPr>
        <w:t xml:space="preserve"> </w:t>
      </w:r>
      <w:r w:rsidR="004512CB" w:rsidRPr="00A22FF1">
        <w:rPr>
          <w:rFonts w:ascii="Times New Roman" w:hAnsi="Times New Roman" w:cs="Times New Roman"/>
          <w:sz w:val="24"/>
          <w:szCs w:val="24"/>
        </w:rPr>
        <w:t xml:space="preserve">обеспечить правовую базу принимаемым расходным обязательствам, </w:t>
      </w:r>
      <w:r w:rsidR="00DB381E" w:rsidRPr="00A22FF1">
        <w:rPr>
          <w:rFonts w:ascii="Times New Roman" w:hAnsi="Times New Roman" w:cs="Times New Roman"/>
          <w:sz w:val="24"/>
          <w:szCs w:val="24"/>
        </w:rPr>
        <w:t xml:space="preserve">осуществить мониторинг муниципальных программ </w:t>
      </w:r>
      <w:r w:rsidR="00776ABD" w:rsidRPr="00A22FF1">
        <w:rPr>
          <w:rFonts w:ascii="Times New Roman" w:hAnsi="Times New Roman" w:cs="Times New Roman"/>
          <w:sz w:val="24"/>
          <w:szCs w:val="24"/>
        </w:rPr>
        <w:t>для</w:t>
      </w:r>
      <w:r w:rsidR="00DB381E" w:rsidRPr="00A22FF1">
        <w:rPr>
          <w:rFonts w:ascii="Times New Roman" w:hAnsi="Times New Roman" w:cs="Times New Roman"/>
          <w:sz w:val="24"/>
          <w:szCs w:val="24"/>
        </w:rPr>
        <w:t xml:space="preserve"> определения их </w:t>
      </w:r>
      <w:r w:rsidR="003C4029" w:rsidRPr="00A22FF1">
        <w:rPr>
          <w:rFonts w:ascii="Times New Roman" w:hAnsi="Times New Roman" w:cs="Times New Roman"/>
          <w:sz w:val="24"/>
          <w:szCs w:val="24"/>
        </w:rPr>
        <w:t>эффективности</w:t>
      </w:r>
      <w:r w:rsidR="00776ABD" w:rsidRPr="00A22FF1">
        <w:rPr>
          <w:rFonts w:ascii="Times New Roman" w:hAnsi="Times New Roman" w:cs="Times New Roman"/>
          <w:sz w:val="24"/>
          <w:szCs w:val="24"/>
        </w:rPr>
        <w:t>,</w:t>
      </w:r>
      <w:r w:rsidR="00DB381E" w:rsidRPr="00A22FF1">
        <w:rPr>
          <w:rFonts w:ascii="Times New Roman" w:hAnsi="Times New Roman" w:cs="Times New Roman"/>
          <w:sz w:val="24"/>
          <w:szCs w:val="24"/>
        </w:rPr>
        <w:t xml:space="preserve"> приоритетности, фактического достижения поставленных целей и задач, </w:t>
      </w:r>
      <w:r w:rsidR="003C4029" w:rsidRPr="00A22FF1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776ABD" w:rsidRPr="00A22FF1">
        <w:rPr>
          <w:rFonts w:ascii="Times New Roman" w:hAnsi="Times New Roman" w:cs="Times New Roman"/>
          <w:sz w:val="24"/>
          <w:szCs w:val="24"/>
        </w:rPr>
        <w:t>актуальност</w:t>
      </w:r>
      <w:r w:rsidR="003C4029" w:rsidRPr="00A22FF1">
        <w:rPr>
          <w:rFonts w:ascii="Times New Roman" w:hAnsi="Times New Roman" w:cs="Times New Roman"/>
          <w:sz w:val="24"/>
          <w:szCs w:val="24"/>
        </w:rPr>
        <w:t>и</w:t>
      </w:r>
      <w:r w:rsidR="005E5EE9" w:rsidRPr="00A22FF1">
        <w:rPr>
          <w:rFonts w:ascii="Times New Roman" w:hAnsi="Times New Roman" w:cs="Times New Roman"/>
          <w:sz w:val="24"/>
          <w:szCs w:val="24"/>
        </w:rPr>
        <w:t>, целесообразности и</w:t>
      </w:r>
      <w:r w:rsidR="00776ABD" w:rsidRPr="00A22FF1">
        <w:rPr>
          <w:rFonts w:ascii="Times New Roman" w:hAnsi="Times New Roman" w:cs="Times New Roman"/>
          <w:sz w:val="24"/>
          <w:szCs w:val="24"/>
        </w:rPr>
        <w:t xml:space="preserve"> значимост</w:t>
      </w:r>
      <w:r w:rsidR="003C4029" w:rsidRPr="00A22FF1">
        <w:rPr>
          <w:rFonts w:ascii="Times New Roman" w:hAnsi="Times New Roman" w:cs="Times New Roman"/>
          <w:sz w:val="24"/>
          <w:szCs w:val="24"/>
        </w:rPr>
        <w:t>и</w:t>
      </w:r>
      <w:r w:rsidR="00776ABD" w:rsidRPr="00A22FF1">
        <w:rPr>
          <w:rFonts w:ascii="Times New Roman" w:hAnsi="Times New Roman" w:cs="Times New Roman"/>
          <w:sz w:val="24"/>
          <w:szCs w:val="24"/>
        </w:rPr>
        <w:t xml:space="preserve"> для развития Богучанского района.</w:t>
      </w:r>
    </w:p>
    <w:p w:rsidR="00C965D0" w:rsidRPr="00A22FF1" w:rsidRDefault="00C965D0" w:rsidP="00A4016B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1FBB" w:rsidRPr="004452D4" w:rsidRDefault="00941FBB" w:rsidP="005956CC">
      <w:pPr>
        <w:pStyle w:val="a4"/>
        <w:numPr>
          <w:ilvl w:val="1"/>
          <w:numId w:val="38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4452D4">
        <w:rPr>
          <w:rFonts w:ascii="Times New Roman" w:hAnsi="Times New Roman" w:cs="Times New Roman"/>
          <w:bCs/>
          <w:i/>
          <w:sz w:val="24"/>
          <w:szCs w:val="24"/>
        </w:rPr>
        <w:t xml:space="preserve">Непрограммные расходы районного бюджета </w:t>
      </w:r>
    </w:p>
    <w:p w:rsidR="00C56F83" w:rsidRPr="004452D4" w:rsidRDefault="00C56F83" w:rsidP="00C56F83">
      <w:pPr>
        <w:pStyle w:val="a4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4A29" w:rsidRPr="00741F52" w:rsidRDefault="000B4A29" w:rsidP="00A4016B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1F52">
        <w:rPr>
          <w:rFonts w:ascii="Times New Roman" w:hAnsi="Times New Roman" w:cs="Times New Roman"/>
          <w:bCs/>
          <w:sz w:val="24"/>
          <w:szCs w:val="24"/>
        </w:rPr>
        <w:t>Общий объем средств, не включенных в муниципальные программы Богучанского района,</w:t>
      </w:r>
      <w:r w:rsidR="00F86A3E" w:rsidRPr="00741F52">
        <w:rPr>
          <w:rFonts w:ascii="Times New Roman" w:hAnsi="Times New Roman" w:cs="Times New Roman"/>
          <w:bCs/>
          <w:sz w:val="24"/>
          <w:szCs w:val="24"/>
        </w:rPr>
        <w:t xml:space="preserve"> без учета условно-утверждаемых расходов</w:t>
      </w:r>
      <w:r w:rsidRPr="00741F52">
        <w:rPr>
          <w:rFonts w:ascii="Times New Roman" w:hAnsi="Times New Roman" w:cs="Times New Roman"/>
          <w:bCs/>
          <w:sz w:val="24"/>
          <w:szCs w:val="24"/>
        </w:rPr>
        <w:t xml:space="preserve"> составит: в 20</w:t>
      </w:r>
      <w:r w:rsidR="00F06B59" w:rsidRPr="00741F52">
        <w:rPr>
          <w:rFonts w:ascii="Times New Roman" w:hAnsi="Times New Roman" w:cs="Times New Roman"/>
          <w:bCs/>
          <w:sz w:val="24"/>
          <w:szCs w:val="24"/>
        </w:rPr>
        <w:t>2</w:t>
      </w:r>
      <w:r w:rsidR="00741F52" w:rsidRPr="00741F52">
        <w:rPr>
          <w:rFonts w:ascii="Times New Roman" w:hAnsi="Times New Roman" w:cs="Times New Roman"/>
          <w:bCs/>
          <w:sz w:val="24"/>
          <w:szCs w:val="24"/>
        </w:rPr>
        <w:t>2</w:t>
      </w:r>
      <w:r w:rsidRPr="00741F52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 w:rsidR="00741F52" w:rsidRPr="00741F52">
        <w:rPr>
          <w:rFonts w:ascii="Times New Roman" w:hAnsi="Times New Roman" w:cs="Times New Roman"/>
          <w:bCs/>
          <w:sz w:val="24"/>
          <w:szCs w:val="24"/>
        </w:rPr>
        <w:t>167 825,0</w:t>
      </w:r>
      <w:r w:rsidR="00A079B2" w:rsidRPr="00741F52">
        <w:rPr>
          <w:rFonts w:ascii="Times New Roman" w:hAnsi="Times New Roman" w:cs="Times New Roman"/>
          <w:bCs/>
          <w:sz w:val="24"/>
          <w:szCs w:val="24"/>
        </w:rPr>
        <w:t xml:space="preserve"> тыс. руб., в 20</w:t>
      </w:r>
      <w:r w:rsidR="00362A60" w:rsidRPr="00741F52">
        <w:rPr>
          <w:rFonts w:ascii="Times New Roman" w:hAnsi="Times New Roman" w:cs="Times New Roman"/>
          <w:bCs/>
          <w:sz w:val="24"/>
          <w:szCs w:val="24"/>
        </w:rPr>
        <w:t>2</w:t>
      </w:r>
      <w:r w:rsidR="00741F52" w:rsidRPr="00741F52">
        <w:rPr>
          <w:rFonts w:ascii="Times New Roman" w:hAnsi="Times New Roman" w:cs="Times New Roman"/>
          <w:bCs/>
          <w:sz w:val="24"/>
          <w:szCs w:val="24"/>
        </w:rPr>
        <w:t>3</w:t>
      </w:r>
      <w:r w:rsidRPr="00741F52">
        <w:rPr>
          <w:rFonts w:ascii="Times New Roman" w:hAnsi="Times New Roman" w:cs="Times New Roman"/>
          <w:bCs/>
          <w:sz w:val="24"/>
          <w:szCs w:val="24"/>
        </w:rPr>
        <w:t xml:space="preserve"> году – </w:t>
      </w:r>
      <w:r w:rsidR="00741F52" w:rsidRPr="00741F52">
        <w:rPr>
          <w:rFonts w:ascii="Times New Roman" w:hAnsi="Times New Roman" w:cs="Times New Roman"/>
          <w:bCs/>
          <w:sz w:val="24"/>
          <w:szCs w:val="24"/>
        </w:rPr>
        <w:t>103 616,7</w:t>
      </w:r>
      <w:r w:rsidRPr="00741F52">
        <w:rPr>
          <w:rFonts w:ascii="Times New Roman" w:hAnsi="Times New Roman" w:cs="Times New Roman"/>
          <w:bCs/>
          <w:sz w:val="24"/>
          <w:szCs w:val="24"/>
        </w:rPr>
        <w:t xml:space="preserve"> тыс. руб., в 20</w:t>
      </w:r>
      <w:r w:rsidR="00C5050A" w:rsidRPr="00741F52">
        <w:rPr>
          <w:rFonts w:ascii="Times New Roman" w:hAnsi="Times New Roman" w:cs="Times New Roman"/>
          <w:bCs/>
          <w:sz w:val="24"/>
          <w:szCs w:val="24"/>
        </w:rPr>
        <w:t>2</w:t>
      </w:r>
      <w:r w:rsidR="00741F52" w:rsidRPr="00741F52">
        <w:rPr>
          <w:rFonts w:ascii="Times New Roman" w:hAnsi="Times New Roman" w:cs="Times New Roman"/>
          <w:bCs/>
          <w:sz w:val="24"/>
          <w:szCs w:val="24"/>
        </w:rPr>
        <w:t>4</w:t>
      </w:r>
      <w:r w:rsidRPr="00741F52">
        <w:rPr>
          <w:rFonts w:ascii="Times New Roman" w:hAnsi="Times New Roman" w:cs="Times New Roman"/>
          <w:bCs/>
          <w:sz w:val="24"/>
          <w:szCs w:val="24"/>
        </w:rPr>
        <w:t xml:space="preserve"> году – </w:t>
      </w:r>
      <w:r w:rsidR="00741F52" w:rsidRPr="00741F52">
        <w:rPr>
          <w:rFonts w:ascii="Times New Roman" w:hAnsi="Times New Roman" w:cs="Times New Roman"/>
          <w:bCs/>
          <w:sz w:val="24"/>
          <w:szCs w:val="24"/>
        </w:rPr>
        <w:t>104 176,9</w:t>
      </w:r>
      <w:r w:rsidR="00A079B2" w:rsidRPr="00741F52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</w:p>
    <w:p w:rsidR="00857F06" w:rsidRPr="00741F52" w:rsidRDefault="00857F06" w:rsidP="00A4016B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1F52">
        <w:rPr>
          <w:rFonts w:ascii="Times New Roman" w:hAnsi="Times New Roman" w:cs="Times New Roman"/>
          <w:bCs/>
          <w:sz w:val="24"/>
          <w:szCs w:val="24"/>
        </w:rPr>
        <w:lastRenderedPageBreak/>
        <w:t>Структура непрограммных расходов</w:t>
      </w:r>
      <w:r w:rsidR="00F86A3E" w:rsidRPr="00741F52">
        <w:rPr>
          <w:rFonts w:ascii="Times New Roman" w:hAnsi="Times New Roman" w:cs="Times New Roman"/>
          <w:bCs/>
          <w:sz w:val="24"/>
          <w:szCs w:val="24"/>
        </w:rPr>
        <w:t>, предусмотренных</w:t>
      </w:r>
      <w:r w:rsidRPr="00741F52">
        <w:rPr>
          <w:rFonts w:ascii="Times New Roman" w:hAnsi="Times New Roman" w:cs="Times New Roman"/>
          <w:bCs/>
          <w:sz w:val="24"/>
          <w:szCs w:val="24"/>
        </w:rPr>
        <w:t xml:space="preserve"> на 2</w:t>
      </w:r>
      <w:r w:rsidR="00A079B2" w:rsidRPr="00741F52">
        <w:rPr>
          <w:rFonts w:ascii="Times New Roman" w:hAnsi="Times New Roman" w:cs="Times New Roman"/>
          <w:bCs/>
          <w:sz w:val="24"/>
          <w:szCs w:val="24"/>
        </w:rPr>
        <w:t>0</w:t>
      </w:r>
      <w:r w:rsidR="00F06B59" w:rsidRPr="00741F52">
        <w:rPr>
          <w:rFonts w:ascii="Times New Roman" w:hAnsi="Times New Roman" w:cs="Times New Roman"/>
          <w:bCs/>
          <w:sz w:val="24"/>
          <w:szCs w:val="24"/>
        </w:rPr>
        <w:t>2</w:t>
      </w:r>
      <w:r w:rsidR="00741F52" w:rsidRPr="00741F52">
        <w:rPr>
          <w:rFonts w:ascii="Times New Roman" w:hAnsi="Times New Roman" w:cs="Times New Roman"/>
          <w:bCs/>
          <w:sz w:val="24"/>
          <w:szCs w:val="24"/>
        </w:rPr>
        <w:t>2</w:t>
      </w:r>
      <w:r w:rsidR="00A079B2" w:rsidRPr="00741F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1F52">
        <w:rPr>
          <w:rFonts w:ascii="Times New Roman" w:hAnsi="Times New Roman" w:cs="Times New Roman"/>
          <w:bCs/>
          <w:sz w:val="24"/>
          <w:szCs w:val="24"/>
        </w:rPr>
        <w:t>-</w:t>
      </w:r>
      <w:r w:rsidR="00A079B2" w:rsidRPr="00741F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050A" w:rsidRPr="00741F52">
        <w:rPr>
          <w:rFonts w:ascii="Times New Roman" w:hAnsi="Times New Roman" w:cs="Times New Roman"/>
          <w:bCs/>
          <w:sz w:val="24"/>
          <w:szCs w:val="24"/>
        </w:rPr>
        <w:t>202</w:t>
      </w:r>
      <w:r w:rsidR="00741F52" w:rsidRPr="00741F52">
        <w:rPr>
          <w:rFonts w:ascii="Times New Roman" w:hAnsi="Times New Roman" w:cs="Times New Roman"/>
          <w:bCs/>
          <w:sz w:val="24"/>
          <w:szCs w:val="24"/>
        </w:rPr>
        <w:t>4</w:t>
      </w:r>
      <w:r w:rsidRPr="00741F52">
        <w:rPr>
          <w:rFonts w:ascii="Times New Roman" w:hAnsi="Times New Roman" w:cs="Times New Roman"/>
          <w:bCs/>
          <w:sz w:val="24"/>
          <w:szCs w:val="24"/>
        </w:rPr>
        <w:t xml:space="preserve"> годы представлена в таблице </w:t>
      </w:r>
      <w:r w:rsidR="00BB4F3E" w:rsidRPr="00741F52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2D24FB">
        <w:rPr>
          <w:rFonts w:ascii="Times New Roman" w:hAnsi="Times New Roman" w:cs="Times New Roman"/>
          <w:bCs/>
          <w:sz w:val="24"/>
          <w:szCs w:val="24"/>
        </w:rPr>
        <w:t>9</w:t>
      </w:r>
      <w:r w:rsidRPr="00741F52">
        <w:rPr>
          <w:rFonts w:ascii="Times New Roman" w:hAnsi="Times New Roman" w:cs="Times New Roman"/>
          <w:bCs/>
          <w:sz w:val="24"/>
          <w:szCs w:val="24"/>
        </w:rPr>
        <w:t>.</w:t>
      </w:r>
    </w:p>
    <w:p w:rsidR="00857F06" w:rsidRPr="00741F52" w:rsidRDefault="00BB4F3E" w:rsidP="00BD2F50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41F52">
        <w:rPr>
          <w:rFonts w:ascii="Times New Roman" w:hAnsi="Times New Roman" w:cs="Times New Roman"/>
          <w:bCs/>
          <w:sz w:val="20"/>
          <w:szCs w:val="20"/>
        </w:rPr>
        <w:t xml:space="preserve">Таблица № </w:t>
      </w:r>
      <w:r w:rsidR="002D24FB">
        <w:rPr>
          <w:rFonts w:ascii="Times New Roman" w:hAnsi="Times New Roman" w:cs="Times New Roman"/>
          <w:bCs/>
          <w:sz w:val="20"/>
          <w:szCs w:val="20"/>
        </w:rPr>
        <w:t>9</w:t>
      </w:r>
    </w:p>
    <w:p w:rsidR="00857F06" w:rsidRPr="00741F52" w:rsidRDefault="0040249A" w:rsidP="00BD2F50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41F52">
        <w:rPr>
          <w:rFonts w:ascii="Times New Roman" w:hAnsi="Times New Roman" w:cs="Times New Roman"/>
          <w:bCs/>
          <w:sz w:val="20"/>
          <w:szCs w:val="20"/>
        </w:rPr>
        <w:t>(</w:t>
      </w:r>
      <w:r w:rsidR="00857F06" w:rsidRPr="00741F52">
        <w:rPr>
          <w:rFonts w:ascii="Times New Roman" w:hAnsi="Times New Roman" w:cs="Times New Roman"/>
          <w:bCs/>
          <w:sz w:val="20"/>
          <w:szCs w:val="20"/>
        </w:rPr>
        <w:t>тыс. руб.</w:t>
      </w:r>
      <w:r w:rsidRPr="00741F52">
        <w:rPr>
          <w:rFonts w:ascii="Times New Roman" w:hAnsi="Times New Roman" w:cs="Times New Roman"/>
          <w:bCs/>
          <w:sz w:val="20"/>
          <w:szCs w:val="20"/>
        </w:rPr>
        <w:t>)</w:t>
      </w:r>
    </w:p>
    <w:tbl>
      <w:tblPr>
        <w:tblStyle w:val="a3"/>
        <w:tblW w:w="0" w:type="auto"/>
        <w:tblInd w:w="108" w:type="dxa"/>
        <w:tblLook w:val="04A0"/>
      </w:tblPr>
      <w:tblGrid>
        <w:gridCol w:w="3934"/>
        <w:gridCol w:w="1448"/>
        <w:gridCol w:w="1360"/>
        <w:gridCol w:w="1360"/>
        <w:gridCol w:w="1360"/>
      </w:tblGrid>
      <w:tr w:rsidR="00857F06" w:rsidRPr="00741F52" w:rsidTr="0047067F">
        <w:trPr>
          <w:trHeight w:val="333"/>
        </w:trPr>
        <w:tc>
          <w:tcPr>
            <w:tcW w:w="3934" w:type="dxa"/>
            <w:vMerge w:val="restart"/>
            <w:vAlign w:val="center"/>
          </w:tcPr>
          <w:p w:rsidR="00857F06" w:rsidRPr="00741F52" w:rsidRDefault="00B3387B" w:rsidP="00A4016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1F52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="00857F06" w:rsidRPr="00741F52">
              <w:rPr>
                <w:rFonts w:ascii="Times New Roman" w:hAnsi="Times New Roman" w:cs="Times New Roman"/>
                <w:bCs/>
                <w:sz w:val="16"/>
                <w:szCs w:val="16"/>
              </w:rPr>
              <w:t>аименование</w:t>
            </w:r>
            <w:r w:rsidR="007B2E47" w:rsidRPr="00741F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ГРБС</w:t>
            </w:r>
          </w:p>
        </w:tc>
        <w:tc>
          <w:tcPr>
            <w:tcW w:w="5528" w:type="dxa"/>
            <w:gridSpan w:val="4"/>
            <w:vAlign w:val="center"/>
          </w:tcPr>
          <w:p w:rsidR="00857F06" w:rsidRPr="00741F52" w:rsidRDefault="00B3387B" w:rsidP="00685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F5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857F06" w:rsidRPr="00741F52">
              <w:rPr>
                <w:rFonts w:ascii="Times New Roman" w:hAnsi="Times New Roman" w:cs="Times New Roman"/>
                <w:sz w:val="16"/>
                <w:szCs w:val="16"/>
              </w:rPr>
              <w:t>бъем средств</w:t>
            </w:r>
          </w:p>
        </w:tc>
      </w:tr>
      <w:tr w:rsidR="00857F06" w:rsidRPr="00741F52" w:rsidTr="0047067F">
        <w:trPr>
          <w:trHeight w:val="421"/>
        </w:trPr>
        <w:tc>
          <w:tcPr>
            <w:tcW w:w="3934" w:type="dxa"/>
            <w:vMerge/>
          </w:tcPr>
          <w:p w:rsidR="00857F06" w:rsidRPr="00741F52" w:rsidRDefault="00857F06" w:rsidP="000B4A2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:rsidR="00857F06" w:rsidRPr="00741F52" w:rsidRDefault="00857F06" w:rsidP="004452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F5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F7E01" w:rsidRPr="00741F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452D4" w:rsidRPr="00741F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41F52">
              <w:rPr>
                <w:rFonts w:ascii="Times New Roman" w:hAnsi="Times New Roman" w:cs="Times New Roman"/>
                <w:sz w:val="16"/>
                <w:szCs w:val="16"/>
              </w:rPr>
              <w:t xml:space="preserve"> год (уточненный)</w:t>
            </w:r>
          </w:p>
        </w:tc>
        <w:tc>
          <w:tcPr>
            <w:tcW w:w="1360" w:type="dxa"/>
            <w:vAlign w:val="center"/>
          </w:tcPr>
          <w:p w:rsidR="00857F06" w:rsidRPr="00741F52" w:rsidRDefault="00857F06" w:rsidP="004452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F5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F7E01" w:rsidRPr="00741F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452D4" w:rsidRPr="00741F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41F5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360" w:type="dxa"/>
            <w:vAlign w:val="center"/>
          </w:tcPr>
          <w:p w:rsidR="00857F06" w:rsidRPr="00741F52" w:rsidRDefault="00857F06" w:rsidP="004452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F5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F7E01" w:rsidRPr="00741F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452D4" w:rsidRPr="00741F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41F5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360" w:type="dxa"/>
            <w:vAlign w:val="center"/>
          </w:tcPr>
          <w:p w:rsidR="00857F06" w:rsidRPr="00741F52" w:rsidRDefault="00857F06" w:rsidP="004452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F5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85DF9" w:rsidRPr="00741F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452D4" w:rsidRPr="00741F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41F5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896EBB" w:rsidRPr="00741F52" w:rsidTr="0047067F">
        <w:tc>
          <w:tcPr>
            <w:tcW w:w="3934" w:type="dxa"/>
            <w:vAlign w:val="center"/>
          </w:tcPr>
          <w:p w:rsidR="00896EBB" w:rsidRPr="00741F52" w:rsidRDefault="00896EBB" w:rsidP="00896EB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41F52">
              <w:rPr>
                <w:rFonts w:ascii="Times New Roman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1448" w:type="dxa"/>
            <w:vAlign w:val="center"/>
          </w:tcPr>
          <w:p w:rsidR="00896EBB" w:rsidRPr="00741F52" w:rsidRDefault="00896EBB" w:rsidP="00896EB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1F52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60" w:type="dxa"/>
            <w:vAlign w:val="center"/>
          </w:tcPr>
          <w:p w:rsidR="00896EBB" w:rsidRPr="00741F52" w:rsidRDefault="00896EBB" w:rsidP="00896EB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1F52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360" w:type="dxa"/>
            <w:vAlign w:val="center"/>
          </w:tcPr>
          <w:p w:rsidR="00896EBB" w:rsidRPr="00741F52" w:rsidRDefault="00896EBB" w:rsidP="00896EB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1F52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360" w:type="dxa"/>
            <w:vAlign w:val="center"/>
          </w:tcPr>
          <w:p w:rsidR="00896EBB" w:rsidRPr="00741F52" w:rsidRDefault="00896EBB" w:rsidP="00896EB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1F52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857F06" w:rsidRPr="00741F52" w:rsidTr="0047067F">
        <w:trPr>
          <w:trHeight w:val="293"/>
        </w:trPr>
        <w:tc>
          <w:tcPr>
            <w:tcW w:w="3934" w:type="dxa"/>
            <w:vAlign w:val="center"/>
          </w:tcPr>
          <w:p w:rsidR="00857F06" w:rsidRPr="00741F52" w:rsidRDefault="00857F06" w:rsidP="00B3387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1F52">
              <w:rPr>
                <w:rFonts w:ascii="Times New Roman" w:hAnsi="Times New Roman" w:cs="Times New Roman"/>
                <w:bCs/>
                <w:sz w:val="16"/>
                <w:szCs w:val="16"/>
              </w:rPr>
              <w:t>Богучанский районный Совет депутатов</w:t>
            </w:r>
          </w:p>
        </w:tc>
        <w:tc>
          <w:tcPr>
            <w:tcW w:w="1448" w:type="dxa"/>
            <w:vAlign w:val="center"/>
          </w:tcPr>
          <w:p w:rsidR="00857F06" w:rsidRPr="00741F52" w:rsidRDefault="009E59FF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1F52">
              <w:rPr>
                <w:rFonts w:ascii="Times New Roman" w:hAnsi="Times New Roman" w:cs="Times New Roman"/>
                <w:bCs/>
                <w:sz w:val="16"/>
                <w:szCs w:val="16"/>
              </w:rPr>
              <w:t>7 075,2</w:t>
            </w:r>
          </w:p>
        </w:tc>
        <w:tc>
          <w:tcPr>
            <w:tcW w:w="1360" w:type="dxa"/>
            <w:vAlign w:val="center"/>
          </w:tcPr>
          <w:p w:rsidR="00857F06" w:rsidRPr="00741F52" w:rsidRDefault="009E59FF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1F52">
              <w:rPr>
                <w:rFonts w:ascii="Times New Roman" w:hAnsi="Times New Roman" w:cs="Times New Roman"/>
                <w:bCs/>
                <w:sz w:val="16"/>
                <w:szCs w:val="16"/>
              </w:rPr>
              <w:t>7 274,2</w:t>
            </w:r>
          </w:p>
        </w:tc>
        <w:tc>
          <w:tcPr>
            <w:tcW w:w="1360" w:type="dxa"/>
            <w:vAlign w:val="center"/>
          </w:tcPr>
          <w:p w:rsidR="00857F06" w:rsidRPr="00741F52" w:rsidRDefault="00741F52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1F52">
              <w:rPr>
                <w:rFonts w:ascii="Times New Roman" w:hAnsi="Times New Roman" w:cs="Times New Roman"/>
                <w:bCs/>
                <w:sz w:val="16"/>
                <w:szCs w:val="16"/>
              </w:rPr>
              <w:t>7 274,2</w:t>
            </w:r>
          </w:p>
        </w:tc>
        <w:tc>
          <w:tcPr>
            <w:tcW w:w="1360" w:type="dxa"/>
            <w:vAlign w:val="center"/>
          </w:tcPr>
          <w:p w:rsidR="00857F06" w:rsidRPr="00741F52" w:rsidRDefault="00741F52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1F52">
              <w:rPr>
                <w:rFonts w:ascii="Times New Roman" w:hAnsi="Times New Roman" w:cs="Times New Roman"/>
                <w:bCs/>
                <w:sz w:val="16"/>
                <w:szCs w:val="16"/>
              </w:rPr>
              <w:t>7 274,2</w:t>
            </w:r>
          </w:p>
        </w:tc>
      </w:tr>
      <w:tr w:rsidR="00857F06" w:rsidRPr="00741F52" w:rsidTr="0047067F">
        <w:trPr>
          <w:trHeight w:val="272"/>
        </w:trPr>
        <w:tc>
          <w:tcPr>
            <w:tcW w:w="3934" w:type="dxa"/>
            <w:vAlign w:val="center"/>
          </w:tcPr>
          <w:p w:rsidR="00857F06" w:rsidRPr="00741F52" w:rsidRDefault="00857F06" w:rsidP="00B3387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1F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Контрольно-счетная комиссия </w:t>
            </w:r>
          </w:p>
        </w:tc>
        <w:tc>
          <w:tcPr>
            <w:tcW w:w="1448" w:type="dxa"/>
            <w:vAlign w:val="center"/>
          </w:tcPr>
          <w:p w:rsidR="00685DF9" w:rsidRPr="00741F52" w:rsidRDefault="009E59FF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1F52">
              <w:rPr>
                <w:rFonts w:ascii="Times New Roman" w:hAnsi="Times New Roman" w:cs="Times New Roman"/>
                <w:bCs/>
                <w:sz w:val="16"/>
                <w:szCs w:val="16"/>
              </w:rPr>
              <w:t>2 195,2</w:t>
            </w:r>
          </w:p>
        </w:tc>
        <w:tc>
          <w:tcPr>
            <w:tcW w:w="1360" w:type="dxa"/>
            <w:vAlign w:val="center"/>
          </w:tcPr>
          <w:p w:rsidR="00857F06" w:rsidRPr="00741F52" w:rsidRDefault="009E59FF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1F52">
              <w:rPr>
                <w:rFonts w:ascii="Times New Roman" w:hAnsi="Times New Roman" w:cs="Times New Roman"/>
                <w:bCs/>
                <w:sz w:val="16"/>
                <w:szCs w:val="16"/>
              </w:rPr>
              <w:t>2 324,6</w:t>
            </w:r>
          </w:p>
        </w:tc>
        <w:tc>
          <w:tcPr>
            <w:tcW w:w="1360" w:type="dxa"/>
            <w:vAlign w:val="center"/>
          </w:tcPr>
          <w:p w:rsidR="00857F06" w:rsidRPr="00741F52" w:rsidRDefault="00741F52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1F52">
              <w:rPr>
                <w:rFonts w:ascii="Times New Roman" w:hAnsi="Times New Roman" w:cs="Times New Roman"/>
                <w:bCs/>
                <w:sz w:val="16"/>
                <w:szCs w:val="16"/>
              </w:rPr>
              <w:t>2 324,6</w:t>
            </w:r>
          </w:p>
        </w:tc>
        <w:tc>
          <w:tcPr>
            <w:tcW w:w="1360" w:type="dxa"/>
            <w:vAlign w:val="center"/>
          </w:tcPr>
          <w:p w:rsidR="00857F06" w:rsidRPr="00741F52" w:rsidRDefault="00741F52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1F52">
              <w:rPr>
                <w:rFonts w:ascii="Times New Roman" w:hAnsi="Times New Roman" w:cs="Times New Roman"/>
                <w:bCs/>
                <w:sz w:val="16"/>
                <w:szCs w:val="16"/>
              </w:rPr>
              <w:t>2 324,6</w:t>
            </w:r>
          </w:p>
        </w:tc>
      </w:tr>
      <w:tr w:rsidR="00857F06" w:rsidRPr="00741F52" w:rsidTr="0047067F">
        <w:trPr>
          <w:trHeight w:val="289"/>
        </w:trPr>
        <w:tc>
          <w:tcPr>
            <w:tcW w:w="3934" w:type="dxa"/>
            <w:vAlign w:val="center"/>
          </w:tcPr>
          <w:p w:rsidR="00857F06" w:rsidRPr="00741F52" w:rsidRDefault="00857F06" w:rsidP="00B3387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1F52">
              <w:rPr>
                <w:rFonts w:ascii="Times New Roman" w:hAnsi="Times New Roman" w:cs="Times New Roman"/>
                <w:bCs/>
                <w:sz w:val="16"/>
                <w:szCs w:val="16"/>
              </w:rPr>
              <w:t>Администрация Богучанского района</w:t>
            </w:r>
          </w:p>
        </w:tc>
        <w:tc>
          <w:tcPr>
            <w:tcW w:w="1448" w:type="dxa"/>
            <w:vAlign w:val="center"/>
          </w:tcPr>
          <w:p w:rsidR="00857F06" w:rsidRPr="00741F52" w:rsidRDefault="009E59FF" w:rsidP="00E96B7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1F52">
              <w:rPr>
                <w:rFonts w:ascii="Times New Roman" w:hAnsi="Times New Roman" w:cs="Times New Roman"/>
                <w:bCs/>
                <w:sz w:val="16"/>
                <w:szCs w:val="16"/>
              </w:rPr>
              <w:t>77 280,4</w:t>
            </w:r>
          </w:p>
        </w:tc>
        <w:tc>
          <w:tcPr>
            <w:tcW w:w="1360" w:type="dxa"/>
            <w:vAlign w:val="center"/>
          </w:tcPr>
          <w:p w:rsidR="00857F06" w:rsidRPr="00741F52" w:rsidRDefault="009E59FF" w:rsidP="00F660B1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1F52">
              <w:rPr>
                <w:rFonts w:ascii="Times New Roman" w:hAnsi="Times New Roman" w:cs="Times New Roman"/>
                <w:bCs/>
                <w:sz w:val="16"/>
                <w:szCs w:val="16"/>
              </w:rPr>
              <w:t>78 628,0</w:t>
            </w:r>
          </w:p>
        </w:tc>
        <w:tc>
          <w:tcPr>
            <w:tcW w:w="1360" w:type="dxa"/>
            <w:vAlign w:val="center"/>
          </w:tcPr>
          <w:p w:rsidR="00857F06" w:rsidRPr="00741F52" w:rsidRDefault="00741F52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1F52">
              <w:rPr>
                <w:rFonts w:ascii="Times New Roman" w:hAnsi="Times New Roman" w:cs="Times New Roman"/>
                <w:bCs/>
                <w:sz w:val="16"/>
                <w:szCs w:val="16"/>
              </w:rPr>
              <w:t>76 152,1</w:t>
            </w:r>
          </w:p>
        </w:tc>
        <w:tc>
          <w:tcPr>
            <w:tcW w:w="1360" w:type="dxa"/>
            <w:vAlign w:val="center"/>
          </w:tcPr>
          <w:p w:rsidR="00857F06" w:rsidRPr="00741F52" w:rsidRDefault="00741F52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1F52">
              <w:rPr>
                <w:rFonts w:ascii="Times New Roman" w:hAnsi="Times New Roman" w:cs="Times New Roman"/>
                <w:bCs/>
                <w:sz w:val="16"/>
                <w:szCs w:val="16"/>
              </w:rPr>
              <w:t>76 712,3</w:t>
            </w:r>
          </w:p>
        </w:tc>
      </w:tr>
      <w:tr w:rsidR="00762F8D" w:rsidRPr="00741F52" w:rsidTr="0047067F">
        <w:trPr>
          <w:trHeight w:val="280"/>
        </w:trPr>
        <w:tc>
          <w:tcPr>
            <w:tcW w:w="3934" w:type="dxa"/>
            <w:vAlign w:val="center"/>
          </w:tcPr>
          <w:p w:rsidR="00762F8D" w:rsidRPr="00741F52" w:rsidRDefault="00762F8D" w:rsidP="00B3387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1F52">
              <w:rPr>
                <w:rFonts w:ascii="Times New Roman" w:hAnsi="Times New Roman" w:cs="Times New Roman"/>
                <w:bCs/>
                <w:sz w:val="16"/>
                <w:szCs w:val="16"/>
              </w:rPr>
              <w:t>МКУ «Централизованная бухгалтерия»</w:t>
            </w:r>
          </w:p>
        </w:tc>
        <w:tc>
          <w:tcPr>
            <w:tcW w:w="1448" w:type="dxa"/>
            <w:vAlign w:val="center"/>
          </w:tcPr>
          <w:p w:rsidR="00762F8D" w:rsidRPr="00741F52" w:rsidRDefault="009E59FF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1F52">
              <w:rPr>
                <w:rFonts w:ascii="Times New Roman" w:hAnsi="Times New Roman" w:cs="Times New Roman"/>
                <w:bCs/>
                <w:sz w:val="16"/>
                <w:szCs w:val="16"/>
              </w:rPr>
              <w:t>8 441,0</w:t>
            </w:r>
          </w:p>
        </w:tc>
        <w:tc>
          <w:tcPr>
            <w:tcW w:w="1360" w:type="dxa"/>
            <w:vAlign w:val="center"/>
          </w:tcPr>
          <w:p w:rsidR="00762F8D" w:rsidRPr="00741F52" w:rsidRDefault="009E59FF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1F52">
              <w:rPr>
                <w:rFonts w:ascii="Times New Roman" w:hAnsi="Times New Roman" w:cs="Times New Roman"/>
                <w:bCs/>
                <w:sz w:val="16"/>
                <w:szCs w:val="16"/>
              </w:rPr>
              <w:t>8 316,6</w:t>
            </w:r>
          </w:p>
        </w:tc>
        <w:tc>
          <w:tcPr>
            <w:tcW w:w="1360" w:type="dxa"/>
            <w:vAlign w:val="center"/>
          </w:tcPr>
          <w:p w:rsidR="00762F8D" w:rsidRPr="00741F52" w:rsidRDefault="00741F52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1F52">
              <w:rPr>
                <w:rFonts w:ascii="Times New Roman" w:hAnsi="Times New Roman" w:cs="Times New Roman"/>
                <w:bCs/>
                <w:sz w:val="16"/>
                <w:szCs w:val="16"/>
              </w:rPr>
              <w:t>8 316,6</w:t>
            </w:r>
          </w:p>
        </w:tc>
        <w:tc>
          <w:tcPr>
            <w:tcW w:w="1360" w:type="dxa"/>
            <w:vAlign w:val="center"/>
          </w:tcPr>
          <w:p w:rsidR="00762F8D" w:rsidRPr="00741F52" w:rsidRDefault="00741F52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1F52">
              <w:rPr>
                <w:rFonts w:ascii="Times New Roman" w:hAnsi="Times New Roman" w:cs="Times New Roman"/>
                <w:bCs/>
                <w:sz w:val="16"/>
                <w:szCs w:val="16"/>
              </w:rPr>
              <w:t>8 316,6</w:t>
            </w:r>
          </w:p>
        </w:tc>
      </w:tr>
      <w:tr w:rsidR="00857F06" w:rsidRPr="00741F52" w:rsidTr="0047067F">
        <w:trPr>
          <w:trHeight w:val="255"/>
        </w:trPr>
        <w:tc>
          <w:tcPr>
            <w:tcW w:w="3934" w:type="dxa"/>
            <w:vAlign w:val="center"/>
          </w:tcPr>
          <w:p w:rsidR="00857F06" w:rsidRPr="00741F52" w:rsidRDefault="00857F06" w:rsidP="00B3387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1F52">
              <w:rPr>
                <w:rFonts w:ascii="Times New Roman" w:hAnsi="Times New Roman" w:cs="Times New Roman"/>
                <w:bCs/>
                <w:sz w:val="16"/>
                <w:szCs w:val="16"/>
              </w:rPr>
              <w:t>МКУ «Муниципальная служба Заказчика»</w:t>
            </w:r>
          </w:p>
        </w:tc>
        <w:tc>
          <w:tcPr>
            <w:tcW w:w="1448" w:type="dxa"/>
            <w:vAlign w:val="center"/>
          </w:tcPr>
          <w:p w:rsidR="00857F06" w:rsidRPr="00741F52" w:rsidRDefault="009E59FF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1F52">
              <w:rPr>
                <w:rFonts w:ascii="Times New Roman" w:hAnsi="Times New Roman" w:cs="Times New Roman"/>
                <w:bCs/>
                <w:sz w:val="16"/>
                <w:szCs w:val="16"/>
              </w:rPr>
              <w:t>34 238,3</w:t>
            </w:r>
          </w:p>
        </w:tc>
        <w:tc>
          <w:tcPr>
            <w:tcW w:w="1360" w:type="dxa"/>
            <w:vAlign w:val="center"/>
          </w:tcPr>
          <w:p w:rsidR="00857F06" w:rsidRPr="00741F52" w:rsidRDefault="009E59FF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1F52">
              <w:rPr>
                <w:rFonts w:ascii="Times New Roman" w:hAnsi="Times New Roman" w:cs="Times New Roman"/>
                <w:bCs/>
                <w:sz w:val="16"/>
                <w:szCs w:val="16"/>
              </w:rPr>
              <w:t>5 499,2</w:t>
            </w:r>
          </w:p>
        </w:tc>
        <w:tc>
          <w:tcPr>
            <w:tcW w:w="1360" w:type="dxa"/>
            <w:vAlign w:val="center"/>
          </w:tcPr>
          <w:p w:rsidR="00857F06" w:rsidRPr="00741F52" w:rsidRDefault="00741F52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1F52">
              <w:rPr>
                <w:rFonts w:ascii="Times New Roman" w:hAnsi="Times New Roman" w:cs="Times New Roman"/>
                <w:bCs/>
                <w:sz w:val="16"/>
                <w:szCs w:val="16"/>
              </w:rPr>
              <w:t>5 499,2</w:t>
            </w:r>
          </w:p>
        </w:tc>
        <w:tc>
          <w:tcPr>
            <w:tcW w:w="1360" w:type="dxa"/>
            <w:vAlign w:val="center"/>
          </w:tcPr>
          <w:p w:rsidR="00857F06" w:rsidRPr="00741F52" w:rsidRDefault="00741F52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1F52">
              <w:rPr>
                <w:rFonts w:ascii="Times New Roman" w:hAnsi="Times New Roman" w:cs="Times New Roman"/>
                <w:bCs/>
                <w:sz w:val="16"/>
                <w:szCs w:val="16"/>
              </w:rPr>
              <w:t>5 499,2</w:t>
            </w:r>
          </w:p>
        </w:tc>
      </w:tr>
      <w:tr w:rsidR="00857F06" w:rsidRPr="00741F52" w:rsidTr="0047067F">
        <w:trPr>
          <w:trHeight w:val="266"/>
        </w:trPr>
        <w:tc>
          <w:tcPr>
            <w:tcW w:w="3934" w:type="dxa"/>
            <w:vAlign w:val="center"/>
          </w:tcPr>
          <w:p w:rsidR="00857F06" w:rsidRPr="00741F52" w:rsidRDefault="002E7980" w:rsidP="00B3387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1F52">
              <w:rPr>
                <w:rFonts w:ascii="Times New Roman" w:hAnsi="Times New Roman" w:cs="Times New Roman"/>
                <w:bCs/>
                <w:sz w:val="16"/>
                <w:szCs w:val="16"/>
              </w:rPr>
              <w:t>УМС</w:t>
            </w:r>
          </w:p>
        </w:tc>
        <w:tc>
          <w:tcPr>
            <w:tcW w:w="1448" w:type="dxa"/>
            <w:vAlign w:val="center"/>
          </w:tcPr>
          <w:p w:rsidR="00857F06" w:rsidRPr="00741F52" w:rsidRDefault="009E59FF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1F52">
              <w:rPr>
                <w:rFonts w:ascii="Times New Roman" w:hAnsi="Times New Roman" w:cs="Times New Roman"/>
                <w:bCs/>
                <w:sz w:val="16"/>
                <w:szCs w:val="16"/>
              </w:rPr>
              <w:t>3 200,0</w:t>
            </w:r>
          </w:p>
        </w:tc>
        <w:tc>
          <w:tcPr>
            <w:tcW w:w="1360" w:type="dxa"/>
            <w:vAlign w:val="center"/>
          </w:tcPr>
          <w:p w:rsidR="00857F06" w:rsidRPr="00741F52" w:rsidRDefault="009E59FF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1F52">
              <w:rPr>
                <w:rFonts w:ascii="Times New Roman" w:hAnsi="Times New Roman" w:cs="Times New Roman"/>
                <w:bCs/>
                <w:sz w:val="16"/>
                <w:szCs w:val="16"/>
              </w:rPr>
              <w:t>1 950,0</w:t>
            </w:r>
          </w:p>
        </w:tc>
        <w:tc>
          <w:tcPr>
            <w:tcW w:w="1360" w:type="dxa"/>
            <w:vAlign w:val="center"/>
          </w:tcPr>
          <w:p w:rsidR="00857F06" w:rsidRPr="00741F52" w:rsidRDefault="00741F52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1F52">
              <w:rPr>
                <w:rFonts w:ascii="Times New Roman" w:hAnsi="Times New Roman" w:cs="Times New Roman"/>
                <w:bCs/>
                <w:sz w:val="16"/>
                <w:szCs w:val="16"/>
              </w:rPr>
              <w:t>1 950,0</w:t>
            </w:r>
          </w:p>
        </w:tc>
        <w:tc>
          <w:tcPr>
            <w:tcW w:w="1360" w:type="dxa"/>
            <w:vAlign w:val="center"/>
          </w:tcPr>
          <w:p w:rsidR="00857F06" w:rsidRPr="00741F52" w:rsidRDefault="00741F52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1F52">
              <w:rPr>
                <w:rFonts w:ascii="Times New Roman" w:hAnsi="Times New Roman" w:cs="Times New Roman"/>
                <w:bCs/>
                <w:sz w:val="16"/>
                <w:szCs w:val="16"/>
              </w:rPr>
              <w:t>1 950,0</w:t>
            </w:r>
          </w:p>
        </w:tc>
      </w:tr>
      <w:tr w:rsidR="00857F06" w:rsidRPr="00741F52" w:rsidTr="0047067F">
        <w:trPr>
          <w:trHeight w:val="269"/>
        </w:trPr>
        <w:tc>
          <w:tcPr>
            <w:tcW w:w="3934" w:type="dxa"/>
            <w:vAlign w:val="center"/>
          </w:tcPr>
          <w:p w:rsidR="00857F06" w:rsidRPr="00741F52" w:rsidRDefault="00857F06" w:rsidP="00B3387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1F52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Финансовое управление</w:t>
            </w:r>
          </w:p>
        </w:tc>
        <w:tc>
          <w:tcPr>
            <w:tcW w:w="1448" w:type="dxa"/>
            <w:vAlign w:val="center"/>
          </w:tcPr>
          <w:p w:rsidR="00857F06" w:rsidRPr="00741F52" w:rsidRDefault="009E59FF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1F52">
              <w:rPr>
                <w:rFonts w:ascii="Times New Roman" w:hAnsi="Times New Roman" w:cs="Times New Roman"/>
                <w:bCs/>
                <w:sz w:val="16"/>
                <w:szCs w:val="16"/>
              </w:rPr>
              <w:t>15 591,7</w:t>
            </w:r>
          </w:p>
        </w:tc>
        <w:tc>
          <w:tcPr>
            <w:tcW w:w="1360" w:type="dxa"/>
            <w:vAlign w:val="center"/>
          </w:tcPr>
          <w:p w:rsidR="00857F06" w:rsidRPr="00741F52" w:rsidRDefault="00741F52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1F52">
              <w:rPr>
                <w:rFonts w:ascii="Times New Roman" w:hAnsi="Times New Roman" w:cs="Times New Roman"/>
                <w:bCs/>
                <w:sz w:val="16"/>
                <w:szCs w:val="16"/>
              </w:rPr>
              <w:t>63 832,4</w:t>
            </w:r>
          </w:p>
        </w:tc>
        <w:tc>
          <w:tcPr>
            <w:tcW w:w="1360" w:type="dxa"/>
            <w:vAlign w:val="center"/>
          </w:tcPr>
          <w:p w:rsidR="00857F06" w:rsidRPr="00741F52" w:rsidRDefault="00741F52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1F52">
              <w:rPr>
                <w:rFonts w:ascii="Times New Roman" w:hAnsi="Times New Roman" w:cs="Times New Roman"/>
                <w:bCs/>
                <w:sz w:val="16"/>
                <w:szCs w:val="16"/>
              </w:rPr>
              <w:t>2 100,0</w:t>
            </w:r>
          </w:p>
        </w:tc>
        <w:tc>
          <w:tcPr>
            <w:tcW w:w="1360" w:type="dxa"/>
            <w:vAlign w:val="center"/>
          </w:tcPr>
          <w:p w:rsidR="00857F06" w:rsidRPr="00741F52" w:rsidRDefault="00741F52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1F52">
              <w:rPr>
                <w:rFonts w:ascii="Times New Roman" w:hAnsi="Times New Roman" w:cs="Times New Roman"/>
                <w:bCs/>
                <w:sz w:val="16"/>
                <w:szCs w:val="16"/>
              </w:rPr>
              <w:t>2 100,0</w:t>
            </w:r>
          </w:p>
        </w:tc>
      </w:tr>
      <w:tr w:rsidR="00857F06" w:rsidRPr="00741F52" w:rsidTr="0047067F">
        <w:trPr>
          <w:trHeight w:val="274"/>
        </w:trPr>
        <w:tc>
          <w:tcPr>
            <w:tcW w:w="3934" w:type="dxa"/>
            <w:vAlign w:val="center"/>
          </w:tcPr>
          <w:p w:rsidR="00857F06" w:rsidRPr="00741F52" w:rsidRDefault="0040249A" w:rsidP="009804A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1F52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448" w:type="dxa"/>
            <w:vAlign w:val="center"/>
          </w:tcPr>
          <w:p w:rsidR="00857F06" w:rsidRPr="00741F52" w:rsidRDefault="009E59FF" w:rsidP="00E96B7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1F52">
              <w:rPr>
                <w:rFonts w:ascii="Times New Roman" w:hAnsi="Times New Roman" w:cs="Times New Roman"/>
                <w:bCs/>
                <w:sz w:val="16"/>
                <w:szCs w:val="16"/>
              </w:rPr>
              <w:t>148 021,8</w:t>
            </w:r>
          </w:p>
        </w:tc>
        <w:tc>
          <w:tcPr>
            <w:tcW w:w="1360" w:type="dxa"/>
            <w:vAlign w:val="center"/>
          </w:tcPr>
          <w:p w:rsidR="00857F06" w:rsidRPr="00741F52" w:rsidRDefault="00741F52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1F52">
              <w:rPr>
                <w:rFonts w:ascii="Times New Roman" w:hAnsi="Times New Roman" w:cs="Times New Roman"/>
                <w:bCs/>
                <w:sz w:val="16"/>
                <w:szCs w:val="16"/>
              </w:rPr>
              <w:t>167 825,0</w:t>
            </w:r>
          </w:p>
        </w:tc>
        <w:tc>
          <w:tcPr>
            <w:tcW w:w="1360" w:type="dxa"/>
            <w:vAlign w:val="center"/>
          </w:tcPr>
          <w:p w:rsidR="00857F06" w:rsidRPr="00741F52" w:rsidRDefault="00741F52" w:rsidP="00B64713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1F52">
              <w:rPr>
                <w:rFonts w:ascii="Times New Roman" w:hAnsi="Times New Roman" w:cs="Times New Roman"/>
                <w:bCs/>
                <w:sz w:val="16"/>
                <w:szCs w:val="16"/>
              </w:rPr>
              <w:t>103 616,7</w:t>
            </w:r>
          </w:p>
        </w:tc>
        <w:tc>
          <w:tcPr>
            <w:tcW w:w="1360" w:type="dxa"/>
            <w:vAlign w:val="center"/>
          </w:tcPr>
          <w:p w:rsidR="00857F06" w:rsidRPr="00741F52" w:rsidRDefault="00741F52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1F52">
              <w:rPr>
                <w:rFonts w:ascii="Times New Roman" w:hAnsi="Times New Roman" w:cs="Times New Roman"/>
                <w:bCs/>
                <w:sz w:val="16"/>
                <w:szCs w:val="16"/>
              </w:rPr>
              <w:t>104 176,9</w:t>
            </w:r>
          </w:p>
        </w:tc>
      </w:tr>
    </w:tbl>
    <w:p w:rsidR="00C56F83" w:rsidRPr="00741F52" w:rsidRDefault="00C56F83" w:rsidP="000B4A29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0BB1" w:rsidRPr="00B26CA6" w:rsidRDefault="00BF1490" w:rsidP="000B4A29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CA6">
        <w:rPr>
          <w:rFonts w:ascii="Times New Roman" w:hAnsi="Times New Roman" w:cs="Times New Roman"/>
          <w:bCs/>
          <w:sz w:val="24"/>
          <w:szCs w:val="24"/>
        </w:rPr>
        <w:t xml:space="preserve">Как видно из таблицы </w:t>
      </w:r>
      <w:r w:rsidR="002D24FB">
        <w:rPr>
          <w:rFonts w:ascii="Times New Roman" w:hAnsi="Times New Roman" w:cs="Times New Roman"/>
          <w:bCs/>
          <w:sz w:val="24"/>
          <w:szCs w:val="24"/>
        </w:rPr>
        <w:t>№ 9</w:t>
      </w:r>
      <w:r w:rsidRPr="00B26CA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70BB1" w:rsidRPr="00B26CA6">
        <w:rPr>
          <w:rFonts w:ascii="Times New Roman" w:hAnsi="Times New Roman" w:cs="Times New Roman"/>
          <w:bCs/>
          <w:sz w:val="24"/>
          <w:szCs w:val="24"/>
        </w:rPr>
        <w:t>объем бюджетных назначений</w:t>
      </w:r>
      <w:r w:rsidR="00681C20" w:rsidRPr="00B26CA6">
        <w:rPr>
          <w:rFonts w:ascii="Times New Roman" w:hAnsi="Times New Roman" w:cs="Times New Roman"/>
          <w:bCs/>
          <w:sz w:val="24"/>
          <w:szCs w:val="24"/>
        </w:rPr>
        <w:t xml:space="preserve"> в размере </w:t>
      </w:r>
      <w:r w:rsidR="00B26CA6" w:rsidRPr="00B26CA6">
        <w:rPr>
          <w:rFonts w:ascii="Times New Roman" w:hAnsi="Times New Roman" w:cs="Times New Roman"/>
          <w:bCs/>
          <w:sz w:val="24"/>
          <w:szCs w:val="24"/>
        </w:rPr>
        <w:t>167 825,0</w:t>
      </w:r>
      <w:r w:rsidR="00681C20" w:rsidRPr="00B26CA6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  <w:r w:rsidR="00170BB1" w:rsidRPr="00B26C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1C20" w:rsidRPr="00B26CA6">
        <w:rPr>
          <w:rFonts w:ascii="Times New Roman" w:hAnsi="Times New Roman" w:cs="Times New Roman"/>
          <w:bCs/>
          <w:sz w:val="24"/>
          <w:szCs w:val="24"/>
        </w:rPr>
        <w:t>предусмотрен</w:t>
      </w:r>
      <w:r w:rsidR="00170BB1" w:rsidRPr="00B26CA6">
        <w:rPr>
          <w:rFonts w:ascii="Times New Roman" w:hAnsi="Times New Roman" w:cs="Times New Roman"/>
          <w:bCs/>
          <w:sz w:val="24"/>
          <w:szCs w:val="24"/>
        </w:rPr>
        <w:t xml:space="preserve"> на непрограммные расходы районного бюджета </w:t>
      </w:r>
      <w:r w:rsidR="00681C20" w:rsidRPr="00B26CA6">
        <w:rPr>
          <w:rFonts w:ascii="Times New Roman" w:hAnsi="Times New Roman" w:cs="Times New Roman"/>
          <w:bCs/>
          <w:sz w:val="24"/>
          <w:szCs w:val="24"/>
        </w:rPr>
        <w:t>в</w:t>
      </w:r>
      <w:r w:rsidR="00170BB1" w:rsidRPr="00B26CA6">
        <w:rPr>
          <w:rFonts w:ascii="Times New Roman" w:hAnsi="Times New Roman" w:cs="Times New Roman"/>
          <w:bCs/>
          <w:sz w:val="24"/>
          <w:szCs w:val="24"/>
        </w:rPr>
        <w:t xml:space="preserve"> очередно</w:t>
      </w:r>
      <w:r w:rsidR="00681C20" w:rsidRPr="00B26CA6">
        <w:rPr>
          <w:rFonts w:ascii="Times New Roman" w:hAnsi="Times New Roman" w:cs="Times New Roman"/>
          <w:bCs/>
          <w:sz w:val="24"/>
          <w:szCs w:val="24"/>
        </w:rPr>
        <w:t>м</w:t>
      </w:r>
      <w:r w:rsidR="00170BB1" w:rsidRPr="00B26CA6">
        <w:rPr>
          <w:rFonts w:ascii="Times New Roman" w:hAnsi="Times New Roman" w:cs="Times New Roman"/>
          <w:bCs/>
          <w:sz w:val="24"/>
          <w:szCs w:val="24"/>
        </w:rPr>
        <w:t xml:space="preserve"> финансов</w:t>
      </w:r>
      <w:r w:rsidR="00681C20" w:rsidRPr="00B26CA6">
        <w:rPr>
          <w:rFonts w:ascii="Times New Roman" w:hAnsi="Times New Roman" w:cs="Times New Roman"/>
          <w:bCs/>
          <w:sz w:val="24"/>
          <w:szCs w:val="24"/>
        </w:rPr>
        <w:t>ом</w:t>
      </w:r>
      <w:r w:rsidR="00170BB1" w:rsidRPr="00B26CA6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681C20" w:rsidRPr="00B26CA6">
        <w:rPr>
          <w:rFonts w:ascii="Times New Roman" w:hAnsi="Times New Roman" w:cs="Times New Roman"/>
          <w:bCs/>
          <w:sz w:val="24"/>
          <w:szCs w:val="24"/>
        </w:rPr>
        <w:t>у</w:t>
      </w:r>
      <w:r w:rsidR="00170BB1" w:rsidRPr="00B26CA6">
        <w:rPr>
          <w:rFonts w:ascii="Times New Roman" w:hAnsi="Times New Roman" w:cs="Times New Roman"/>
          <w:bCs/>
          <w:sz w:val="24"/>
          <w:szCs w:val="24"/>
        </w:rPr>
        <w:t xml:space="preserve">, что составляет </w:t>
      </w:r>
      <w:r w:rsidR="00945B11" w:rsidRPr="00B26CA6">
        <w:rPr>
          <w:rFonts w:ascii="Times New Roman" w:hAnsi="Times New Roman" w:cs="Times New Roman"/>
          <w:bCs/>
          <w:sz w:val="24"/>
          <w:szCs w:val="24"/>
        </w:rPr>
        <w:t>6,</w:t>
      </w:r>
      <w:r w:rsidR="00B26CA6" w:rsidRPr="00B26CA6">
        <w:rPr>
          <w:rFonts w:ascii="Times New Roman" w:hAnsi="Times New Roman" w:cs="Times New Roman"/>
          <w:bCs/>
          <w:sz w:val="24"/>
          <w:szCs w:val="24"/>
        </w:rPr>
        <w:t>8</w:t>
      </w:r>
      <w:r w:rsidR="00170BB1" w:rsidRPr="00B26CA6">
        <w:rPr>
          <w:rFonts w:ascii="Times New Roman" w:hAnsi="Times New Roman" w:cs="Times New Roman"/>
          <w:bCs/>
          <w:sz w:val="24"/>
          <w:szCs w:val="24"/>
        </w:rPr>
        <w:t xml:space="preserve">% от общего объема </w:t>
      </w:r>
      <w:r w:rsidR="00427648" w:rsidRPr="00B26CA6">
        <w:rPr>
          <w:rFonts w:ascii="Times New Roman" w:hAnsi="Times New Roman" w:cs="Times New Roman"/>
          <w:bCs/>
          <w:sz w:val="24"/>
          <w:szCs w:val="24"/>
        </w:rPr>
        <w:t xml:space="preserve">планируемых </w:t>
      </w:r>
      <w:r w:rsidR="00170BB1" w:rsidRPr="00B26CA6">
        <w:rPr>
          <w:rFonts w:ascii="Times New Roman" w:hAnsi="Times New Roman" w:cs="Times New Roman"/>
          <w:bCs/>
          <w:sz w:val="24"/>
          <w:szCs w:val="24"/>
        </w:rPr>
        <w:t>расходов районного бюджета.</w:t>
      </w:r>
    </w:p>
    <w:p w:rsidR="0023464A" w:rsidRPr="00B26CA6" w:rsidRDefault="00305B89" w:rsidP="0023464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CA6">
        <w:rPr>
          <w:rFonts w:ascii="Times New Roman" w:hAnsi="Times New Roman" w:cs="Times New Roman"/>
          <w:sz w:val="24"/>
          <w:szCs w:val="24"/>
        </w:rPr>
        <w:t>Как и в предыдущем году</w:t>
      </w:r>
      <w:r w:rsidR="00B26CA6" w:rsidRPr="00B26CA6">
        <w:rPr>
          <w:rFonts w:ascii="Times New Roman" w:hAnsi="Times New Roman" w:cs="Times New Roman"/>
          <w:sz w:val="24"/>
          <w:szCs w:val="24"/>
        </w:rPr>
        <w:t>,</w:t>
      </w:r>
      <w:r w:rsidR="0023464A" w:rsidRPr="00B26CA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в рамках непрограммных расходов зарезервированы средства на оплату труда работникам бюджетной сферы, предоставляемых в виде доплаты до размера минимальной заработной платы, установленного в Красноярском крае, в размере </w:t>
      </w:r>
      <w:r w:rsidR="00B26CA6" w:rsidRPr="00B26CA6">
        <w:rPr>
          <w:rFonts w:ascii="Times New Roman" w:hAnsi="Times New Roman" w:cs="Times New Roman"/>
          <w:sz w:val="24"/>
          <w:szCs w:val="24"/>
        </w:rPr>
        <w:t>61 832,4</w:t>
      </w:r>
      <w:r w:rsidR="0023464A" w:rsidRPr="00B26CA6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3464A" w:rsidRPr="00B26CA6" w:rsidRDefault="0023464A" w:rsidP="0023464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CA6">
        <w:rPr>
          <w:rFonts w:ascii="Times New Roman" w:hAnsi="Times New Roman" w:cs="Times New Roman"/>
          <w:sz w:val="24"/>
          <w:szCs w:val="24"/>
        </w:rPr>
        <w:t>Резервирование бюджетных сре</w:t>
      </w:r>
      <w:proofErr w:type="gramStart"/>
      <w:r w:rsidRPr="00B26CA6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B26CA6">
        <w:rPr>
          <w:rFonts w:ascii="Times New Roman" w:hAnsi="Times New Roman" w:cs="Times New Roman"/>
          <w:sz w:val="24"/>
          <w:szCs w:val="24"/>
        </w:rPr>
        <w:t>асходах Финансового управления, а не планирование их по конкретным получателям, не в полной мере соответствует принципу адресности и целевого характера бюджетных средств, установленному статьей 38 Бюджетного кодекса РФ</w:t>
      </w:r>
      <w:r w:rsidR="00E0028D" w:rsidRPr="00B26CA6">
        <w:rPr>
          <w:rFonts w:ascii="Times New Roman" w:hAnsi="Times New Roman" w:cs="Times New Roman"/>
          <w:sz w:val="24"/>
          <w:szCs w:val="24"/>
        </w:rPr>
        <w:t xml:space="preserve"> (код </w:t>
      </w:r>
      <w:r w:rsidR="00243968" w:rsidRPr="00B26CA6">
        <w:rPr>
          <w:rFonts w:ascii="Times New Roman" w:hAnsi="Times New Roman" w:cs="Times New Roman"/>
          <w:sz w:val="24"/>
          <w:szCs w:val="24"/>
        </w:rPr>
        <w:t>1.1.3</w:t>
      </w:r>
      <w:r w:rsidR="00E0028D" w:rsidRPr="00B26CA6">
        <w:rPr>
          <w:rFonts w:ascii="Times New Roman" w:hAnsi="Times New Roman" w:cs="Times New Roman"/>
          <w:sz w:val="24"/>
          <w:szCs w:val="24"/>
        </w:rPr>
        <w:t>)</w:t>
      </w:r>
      <w:r w:rsidR="00243968" w:rsidRPr="00B26CA6">
        <w:rPr>
          <w:rFonts w:ascii="Times New Roman" w:hAnsi="Times New Roman" w:cs="Times New Roman"/>
          <w:sz w:val="24"/>
          <w:szCs w:val="24"/>
        </w:rPr>
        <w:t>.</w:t>
      </w:r>
    </w:p>
    <w:p w:rsidR="00335730" w:rsidRPr="0057571D" w:rsidRDefault="00B76AD0" w:rsidP="009C1AB1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7571D">
        <w:rPr>
          <w:rFonts w:ascii="Times New Roman" w:hAnsi="Times New Roman" w:cs="Times New Roman"/>
          <w:bCs/>
          <w:sz w:val="24"/>
          <w:szCs w:val="24"/>
        </w:rPr>
        <w:t>Кроме того, в</w:t>
      </w:r>
      <w:r w:rsidR="009C1AB1" w:rsidRPr="0057571D">
        <w:rPr>
          <w:rFonts w:ascii="Times New Roman" w:hAnsi="Times New Roman" w:cs="Times New Roman"/>
          <w:bCs/>
          <w:sz w:val="24"/>
          <w:szCs w:val="24"/>
        </w:rPr>
        <w:t xml:space="preserve"> рамках непрограммных расходов</w:t>
      </w:r>
      <w:r w:rsidRPr="0057571D">
        <w:rPr>
          <w:rFonts w:ascii="Times New Roman" w:hAnsi="Times New Roman" w:cs="Times New Roman"/>
          <w:bCs/>
          <w:sz w:val="24"/>
          <w:szCs w:val="24"/>
        </w:rPr>
        <w:t xml:space="preserve"> предусмотрены бюджетные назначения </w:t>
      </w:r>
      <w:r w:rsidR="00C510F6" w:rsidRPr="0057571D">
        <w:rPr>
          <w:rFonts w:ascii="Times New Roman" w:hAnsi="Times New Roman" w:cs="Times New Roman"/>
          <w:bCs/>
          <w:sz w:val="24"/>
          <w:szCs w:val="24"/>
        </w:rPr>
        <w:t xml:space="preserve">в размере 105,5 тыс. руб. </w:t>
      </w:r>
      <w:r w:rsidR="00335730" w:rsidRPr="0057571D">
        <w:rPr>
          <w:rFonts w:ascii="Times New Roman" w:hAnsi="Times New Roman" w:cs="Times New Roman"/>
          <w:bCs/>
          <w:sz w:val="24"/>
          <w:szCs w:val="24"/>
        </w:rPr>
        <w:t xml:space="preserve">администрации Богучанского района на </w:t>
      </w:r>
      <w:r w:rsidR="001B2E87" w:rsidRPr="0057571D">
        <w:rPr>
          <w:rFonts w:ascii="Times New Roman" w:hAnsi="Times New Roman" w:cs="Times New Roman"/>
          <w:bCs/>
          <w:sz w:val="24"/>
          <w:szCs w:val="24"/>
        </w:rPr>
        <w:t>реализацию Закона Красноярского края от 08.07.2021 № 11-5284 «О наделении органов местного самоуправления муниципальных районов, муниципальных округов</w:t>
      </w:r>
      <w:r w:rsidR="000370AF" w:rsidRPr="0057571D">
        <w:rPr>
          <w:rFonts w:ascii="Times New Roman" w:hAnsi="Times New Roman" w:cs="Times New Roman"/>
          <w:bCs/>
          <w:sz w:val="24"/>
          <w:szCs w:val="24"/>
        </w:rPr>
        <w:t xml:space="preserve"> и городских округов края отдельными государственными полномочиями по обеспечению предоставления меры социальной поддержки гражданам,</w:t>
      </w:r>
      <w:r w:rsidR="00C510F6" w:rsidRPr="0057571D">
        <w:rPr>
          <w:rFonts w:ascii="Times New Roman" w:hAnsi="Times New Roman" w:cs="Times New Roman"/>
          <w:bCs/>
          <w:sz w:val="24"/>
          <w:szCs w:val="24"/>
        </w:rPr>
        <w:t xml:space="preserve"> достигшим возраста 23 лет и старше, имевшим в соответствии с федеральным законодательством</w:t>
      </w:r>
      <w:proofErr w:type="gramEnd"/>
      <w:r w:rsidR="00C510F6" w:rsidRPr="0057571D">
        <w:rPr>
          <w:rFonts w:ascii="Times New Roman" w:hAnsi="Times New Roman" w:cs="Times New Roman"/>
          <w:bCs/>
          <w:sz w:val="24"/>
          <w:szCs w:val="24"/>
        </w:rPr>
        <w:t xml:space="preserve"> статус детей-сирот, детей, оставшихся без попечения родителей, лиц из числа детей-сирот и детей, оставшихся без попечения родителей».</w:t>
      </w:r>
    </w:p>
    <w:p w:rsidR="00C510F6" w:rsidRPr="0057571D" w:rsidRDefault="00C510F6" w:rsidP="009C1AB1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7571D">
        <w:rPr>
          <w:rFonts w:ascii="Times New Roman" w:hAnsi="Times New Roman" w:cs="Times New Roman"/>
          <w:bCs/>
          <w:sz w:val="24"/>
          <w:szCs w:val="24"/>
        </w:rPr>
        <w:t xml:space="preserve">По мнению Контрольно-счетной комиссии, данные обязательства </w:t>
      </w:r>
      <w:r w:rsidR="00DD017F" w:rsidRPr="0057571D">
        <w:rPr>
          <w:rFonts w:ascii="Times New Roman" w:hAnsi="Times New Roman" w:cs="Times New Roman"/>
          <w:bCs/>
          <w:sz w:val="24"/>
          <w:szCs w:val="24"/>
        </w:rPr>
        <w:t>являются программными расходами, так как их реализация направлена на достижение цели подпрограммы «Государственная поддержка детей-сирот, расширение практики применения семейных форм воспитания» муниципальной программы «</w:t>
      </w:r>
      <w:r w:rsidR="0057571D" w:rsidRPr="0057571D">
        <w:rPr>
          <w:rFonts w:ascii="Times New Roman" w:hAnsi="Times New Roman" w:cs="Times New Roman"/>
          <w:bCs/>
          <w:sz w:val="24"/>
          <w:szCs w:val="24"/>
        </w:rPr>
        <w:t>Развитие образования Богучанского района», а именно: «…оказание государственной поддержки детям-сиротам и детям, оставшимся без попечения родителей, а также лицам из их числа».</w:t>
      </w:r>
      <w:proofErr w:type="gramEnd"/>
    </w:p>
    <w:p w:rsidR="00047DE5" w:rsidRDefault="00047DE5" w:rsidP="009C1AB1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7261" w:rsidRDefault="007A7261" w:rsidP="009C1AB1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7261" w:rsidRDefault="007A7261" w:rsidP="009C1AB1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7261" w:rsidRPr="0057571D" w:rsidRDefault="007A7261" w:rsidP="009C1AB1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49C5" w:rsidRPr="00F02E94" w:rsidRDefault="00B849C5" w:rsidP="005956CC">
      <w:pPr>
        <w:pStyle w:val="a4"/>
        <w:numPr>
          <w:ilvl w:val="1"/>
          <w:numId w:val="38"/>
        </w:numPr>
        <w:spacing w:after="0"/>
        <w:ind w:lef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2E94">
        <w:rPr>
          <w:rFonts w:ascii="Times New Roman" w:hAnsi="Times New Roman" w:cs="Times New Roman"/>
          <w:i/>
          <w:sz w:val="24"/>
          <w:szCs w:val="24"/>
        </w:rPr>
        <w:lastRenderedPageBreak/>
        <w:t>Межбюджетные отношения</w:t>
      </w:r>
    </w:p>
    <w:p w:rsidR="0057571D" w:rsidRPr="00F02E94" w:rsidRDefault="0057571D" w:rsidP="0057571D">
      <w:pPr>
        <w:pStyle w:val="a4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82B41" w:rsidRPr="00CD5DCF" w:rsidRDefault="00D82B41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5DCF">
        <w:rPr>
          <w:rFonts w:ascii="Times New Roman" w:hAnsi="Times New Roman" w:cs="Times New Roman"/>
          <w:sz w:val="24"/>
          <w:szCs w:val="24"/>
        </w:rPr>
        <w:t>Законопр</w:t>
      </w:r>
      <w:r w:rsidR="00955B9E" w:rsidRPr="00CD5DCF">
        <w:rPr>
          <w:rFonts w:ascii="Times New Roman" w:hAnsi="Times New Roman" w:cs="Times New Roman"/>
          <w:sz w:val="24"/>
          <w:szCs w:val="24"/>
        </w:rPr>
        <w:t>оектом о краевом бюджете на 20</w:t>
      </w:r>
      <w:r w:rsidR="00690A78" w:rsidRPr="00CD5DCF">
        <w:rPr>
          <w:rFonts w:ascii="Times New Roman" w:hAnsi="Times New Roman" w:cs="Times New Roman"/>
          <w:sz w:val="24"/>
          <w:szCs w:val="24"/>
        </w:rPr>
        <w:t>2</w:t>
      </w:r>
      <w:r w:rsidR="00F02E94" w:rsidRPr="00CD5DCF">
        <w:rPr>
          <w:rFonts w:ascii="Times New Roman" w:hAnsi="Times New Roman" w:cs="Times New Roman"/>
          <w:sz w:val="24"/>
          <w:szCs w:val="24"/>
        </w:rPr>
        <w:t>2</w:t>
      </w:r>
      <w:r w:rsidR="008B70CF" w:rsidRPr="00CD5DCF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E95B42" w:rsidRPr="00CD5DCF">
        <w:rPr>
          <w:rFonts w:ascii="Times New Roman" w:hAnsi="Times New Roman" w:cs="Times New Roman"/>
          <w:sz w:val="24"/>
          <w:szCs w:val="24"/>
        </w:rPr>
        <w:t>2</w:t>
      </w:r>
      <w:r w:rsidR="00F02E94" w:rsidRPr="00CD5DCF">
        <w:rPr>
          <w:rFonts w:ascii="Times New Roman" w:hAnsi="Times New Roman" w:cs="Times New Roman"/>
          <w:sz w:val="24"/>
          <w:szCs w:val="24"/>
        </w:rPr>
        <w:t>3</w:t>
      </w:r>
      <w:r w:rsidRPr="00CD5DCF">
        <w:rPr>
          <w:rFonts w:ascii="Times New Roman" w:hAnsi="Times New Roman" w:cs="Times New Roman"/>
          <w:sz w:val="24"/>
          <w:szCs w:val="24"/>
        </w:rPr>
        <w:t xml:space="preserve"> - 20</w:t>
      </w:r>
      <w:r w:rsidR="008B70CF" w:rsidRPr="00CD5DCF">
        <w:rPr>
          <w:rFonts w:ascii="Times New Roman" w:hAnsi="Times New Roman" w:cs="Times New Roman"/>
          <w:sz w:val="24"/>
          <w:szCs w:val="24"/>
        </w:rPr>
        <w:t>2</w:t>
      </w:r>
      <w:r w:rsidR="00F02E94" w:rsidRPr="00CD5DCF">
        <w:rPr>
          <w:rFonts w:ascii="Times New Roman" w:hAnsi="Times New Roman" w:cs="Times New Roman"/>
          <w:sz w:val="24"/>
          <w:szCs w:val="24"/>
        </w:rPr>
        <w:t>4</w:t>
      </w:r>
      <w:r w:rsidRPr="00CD5DCF">
        <w:rPr>
          <w:rFonts w:ascii="Times New Roman" w:hAnsi="Times New Roman" w:cs="Times New Roman"/>
          <w:sz w:val="24"/>
          <w:szCs w:val="24"/>
        </w:rPr>
        <w:t xml:space="preserve"> годов предусмотрены межбюджетные трансферты для передачи в 20</w:t>
      </w:r>
      <w:r w:rsidR="00690A78" w:rsidRPr="00CD5DCF">
        <w:rPr>
          <w:rFonts w:ascii="Times New Roman" w:hAnsi="Times New Roman" w:cs="Times New Roman"/>
          <w:sz w:val="24"/>
          <w:szCs w:val="24"/>
        </w:rPr>
        <w:t>2</w:t>
      </w:r>
      <w:r w:rsidR="00CD5DCF" w:rsidRPr="00CD5DCF">
        <w:rPr>
          <w:rFonts w:ascii="Times New Roman" w:hAnsi="Times New Roman" w:cs="Times New Roman"/>
          <w:sz w:val="24"/>
          <w:szCs w:val="24"/>
        </w:rPr>
        <w:t>2</w:t>
      </w:r>
      <w:r w:rsidRPr="00CD5DCF">
        <w:rPr>
          <w:rFonts w:ascii="Times New Roman" w:hAnsi="Times New Roman" w:cs="Times New Roman"/>
          <w:sz w:val="24"/>
          <w:szCs w:val="24"/>
        </w:rPr>
        <w:t xml:space="preserve"> году в бюджет Богучанского района в сумме </w:t>
      </w:r>
      <w:r w:rsidR="00CD5DCF" w:rsidRPr="00CD5DCF">
        <w:rPr>
          <w:rFonts w:ascii="Times New Roman" w:hAnsi="Times New Roman" w:cs="Times New Roman"/>
          <w:sz w:val="24"/>
          <w:szCs w:val="24"/>
        </w:rPr>
        <w:t>1 770 914,3</w:t>
      </w:r>
      <w:r w:rsidRPr="00CD5DCF">
        <w:rPr>
          <w:rFonts w:ascii="Times New Roman" w:hAnsi="Times New Roman" w:cs="Times New Roman"/>
          <w:sz w:val="24"/>
          <w:szCs w:val="24"/>
        </w:rPr>
        <w:t xml:space="preserve"> тыс. руб., что составляет</w:t>
      </w:r>
      <w:r w:rsidR="00143307" w:rsidRPr="00CD5DCF">
        <w:rPr>
          <w:rFonts w:ascii="Times New Roman" w:hAnsi="Times New Roman" w:cs="Times New Roman"/>
          <w:sz w:val="24"/>
          <w:szCs w:val="24"/>
        </w:rPr>
        <w:t xml:space="preserve"> </w:t>
      </w:r>
      <w:r w:rsidR="00CD5DCF" w:rsidRPr="00CD5DCF">
        <w:rPr>
          <w:rFonts w:ascii="Times New Roman" w:hAnsi="Times New Roman" w:cs="Times New Roman"/>
          <w:sz w:val="24"/>
          <w:szCs w:val="24"/>
        </w:rPr>
        <w:t>72,4</w:t>
      </w:r>
      <w:r w:rsidRPr="00CD5DCF">
        <w:rPr>
          <w:rFonts w:ascii="Times New Roman" w:hAnsi="Times New Roman" w:cs="Times New Roman"/>
          <w:sz w:val="24"/>
          <w:szCs w:val="24"/>
        </w:rPr>
        <w:t>% от общей суммы доходов районного бюджета</w:t>
      </w:r>
      <w:r w:rsidR="00143307" w:rsidRPr="00CD5DCF">
        <w:rPr>
          <w:rFonts w:ascii="Times New Roman" w:hAnsi="Times New Roman" w:cs="Times New Roman"/>
          <w:sz w:val="24"/>
          <w:szCs w:val="24"/>
        </w:rPr>
        <w:t xml:space="preserve"> (</w:t>
      </w:r>
      <w:r w:rsidR="00CD5DCF" w:rsidRPr="00CD5DCF">
        <w:rPr>
          <w:rFonts w:ascii="Times New Roman" w:hAnsi="Times New Roman" w:cs="Times New Roman"/>
          <w:sz w:val="24"/>
          <w:szCs w:val="24"/>
        </w:rPr>
        <w:t>2 446 254,7</w:t>
      </w:r>
      <w:r w:rsidR="00143307" w:rsidRPr="00CD5DCF">
        <w:rPr>
          <w:rFonts w:ascii="Times New Roman" w:hAnsi="Times New Roman" w:cs="Times New Roman"/>
          <w:sz w:val="24"/>
          <w:szCs w:val="24"/>
        </w:rPr>
        <w:t xml:space="preserve"> тыс. руб.)</w:t>
      </w:r>
      <w:r w:rsidRPr="00CD5D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062B" w:rsidRPr="00CD5DCF" w:rsidRDefault="0042062B" w:rsidP="0042062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5DCF">
        <w:rPr>
          <w:rFonts w:ascii="Times New Roman" w:hAnsi="Times New Roman" w:cs="Times New Roman"/>
          <w:sz w:val="24"/>
          <w:szCs w:val="24"/>
        </w:rPr>
        <w:t>У</w:t>
      </w:r>
      <w:r w:rsidR="00955B9E" w:rsidRPr="00CD5DCF">
        <w:rPr>
          <w:rFonts w:ascii="Times New Roman" w:hAnsi="Times New Roman" w:cs="Times New Roman"/>
          <w:sz w:val="24"/>
          <w:szCs w:val="24"/>
        </w:rPr>
        <w:t>точненный</w:t>
      </w:r>
      <w:r w:rsidRPr="00CD5DCF">
        <w:rPr>
          <w:rFonts w:ascii="Times New Roman" w:hAnsi="Times New Roman" w:cs="Times New Roman"/>
          <w:sz w:val="24"/>
          <w:szCs w:val="24"/>
        </w:rPr>
        <w:t xml:space="preserve"> размер межбюджетных транс</w:t>
      </w:r>
      <w:r w:rsidR="00955B9E" w:rsidRPr="00CD5DCF">
        <w:rPr>
          <w:rFonts w:ascii="Times New Roman" w:hAnsi="Times New Roman" w:cs="Times New Roman"/>
          <w:sz w:val="24"/>
          <w:szCs w:val="24"/>
        </w:rPr>
        <w:t>фертов на текущий</w:t>
      </w:r>
      <w:r w:rsidRPr="00CD5DCF">
        <w:rPr>
          <w:rFonts w:ascii="Times New Roman" w:hAnsi="Times New Roman" w:cs="Times New Roman"/>
          <w:sz w:val="24"/>
          <w:szCs w:val="24"/>
        </w:rPr>
        <w:t xml:space="preserve"> год из краевого бюджета составил </w:t>
      </w:r>
      <w:r w:rsidR="00CD5DCF" w:rsidRPr="00CD5DCF">
        <w:rPr>
          <w:rFonts w:ascii="Times New Roman" w:hAnsi="Times New Roman" w:cs="Times New Roman"/>
          <w:sz w:val="24"/>
          <w:szCs w:val="24"/>
        </w:rPr>
        <w:t>1 875 128,7</w:t>
      </w:r>
      <w:r w:rsidRPr="00CD5DCF">
        <w:rPr>
          <w:rFonts w:ascii="Times New Roman" w:hAnsi="Times New Roman" w:cs="Times New Roman"/>
          <w:sz w:val="24"/>
          <w:szCs w:val="24"/>
        </w:rPr>
        <w:t xml:space="preserve"> тыс. руб., что </w:t>
      </w:r>
      <w:r w:rsidR="00CD5DCF" w:rsidRPr="00CD5DCF">
        <w:rPr>
          <w:rFonts w:ascii="Times New Roman" w:hAnsi="Times New Roman" w:cs="Times New Roman"/>
          <w:sz w:val="24"/>
          <w:szCs w:val="24"/>
        </w:rPr>
        <w:t>больше</w:t>
      </w:r>
      <w:r w:rsidRPr="00CD5DCF">
        <w:rPr>
          <w:rFonts w:ascii="Times New Roman" w:hAnsi="Times New Roman" w:cs="Times New Roman"/>
          <w:sz w:val="24"/>
          <w:szCs w:val="24"/>
        </w:rPr>
        <w:t xml:space="preserve"> </w:t>
      </w:r>
      <w:r w:rsidR="00916C8D" w:rsidRPr="00CD5DCF">
        <w:rPr>
          <w:rFonts w:ascii="Times New Roman" w:hAnsi="Times New Roman" w:cs="Times New Roman"/>
          <w:sz w:val="24"/>
          <w:szCs w:val="24"/>
        </w:rPr>
        <w:t xml:space="preserve">планового </w:t>
      </w:r>
      <w:r w:rsidRPr="00CD5DCF">
        <w:rPr>
          <w:rFonts w:ascii="Times New Roman" w:hAnsi="Times New Roman" w:cs="Times New Roman"/>
          <w:sz w:val="24"/>
          <w:szCs w:val="24"/>
        </w:rPr>
        <w:t xml:space="preserve">показателя </w:t>
      </w:r>
      <w:r w:rsidR="002A317B" w:rsidRPr="00CD5DCF">
        <w:rPr>
          <w:rFonts w:ascii="Times New Roman" w:hAnsi="Times New Roman" w:cs="Times New Roman"/>
          <w:sz w:val="24"/>
          <w:szCs w:val="24"/>
        </w:rPr>
        <w:t>очередного финансового</w:t>
      </w:r>
      <w:r w:rsidRPr="00CD5DCF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CD5DCF" w:rsidRPr="00CD5DCF">
        <w:rPr>
          <w:rFonts w:ascii="Times New Roman" w:hAnsi="Times New Roman" w:cs="Times New Roman"/>
          <w:sz w:val="24"/>
          <w:szCs w:val="24"/>
        </w:rPr>
        <w:t>5,9</w:t>
      </w:r>
      <w:r w:rsidRPr="00CD5DCF">
        <w:rPr>
          <w:rFonts w:ascii="Times New Roman" w:hAnsi="Times New Roman" w:cs="Times New Roman"/>
          <w:sz w:val="24"/>
          <w:szCs w:val="24"/>
        </w:rPr>
        <w:t>%.</w:t>
      </w:r>
    </w:p>
    <w:p w:rsidR="00D82B41" w:rsidRPr="00C8616D" w:rsidRDefault="00D82B41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616D">
        <w:rPr>
          <w:rFonts w:ascii="Times New Roman" w:hAnsi="Times New Roman" w:cs="Times New Roman"/>
          <w:sz w:val="24"/>
          <w:szCs w:val="24"/>
        </w:rPr>
        <w:t>На 20</w:t>
      </w:r>
      <w:r w:rsidR="002A317B" w:rsidRPr="00C8616D">
        <w:rPr>
          <w:rFonts w:ascii="Times New Roman" w:hAnsi="Times New Roman" w:cs="Times New Roman"/>
          <w:sz w:val="24"/>
          <w:szCs w:val="24"/>
        </w:rPr>
        <w:t>2</w:t>
      </w:r>
      <w:r w:rsidR="00CD5DCF" w:rsidRPr="00C8616D">
        <w:rPr>
          <w:rFonts w:ascii="Times New Roman" w:hAnsi="Times New Roman" w:cs="Times New Roman"/>
          <w:sz w:val="24"/>
          <w:szCs w:val="24"/>
        </w:rPr>
        <w:t>3</w:t>
      </w:r>
      <w:r w:rsidRPr="00C8616D">
        <w:rPr>
          <w:rFonts w:ascii="Times New Roman" w:hAnsi="Times New Roman" w:cs="Times New Roman"/>
          <w:sz w:val="24"/>
          <w:szCs w:val="24"/>
        </w:rPr>
        <w:t xml:space="preserve"> и 20</w:t>
      </w:r>
      <w:r w:rsidR="002076BC" w:rsidRPr="00C8616D">
        <w:rPr>
          <w:rFonts w:ascii="Times New Roman" w:hAnsi="Times New Roman" w:cs="Times New Roman"/>
          <w:sz w:val="24"/>
          <w:szCs w:val="24"/>
        </w:rPr>
        <w:t>2</w:t>
      </w:r>
      <w:r w:rsidR="00CD5DCF" w:rsidRPr="00C8616D">
        <w:rPr>
          <w:rFonts w:ascii="Times New Roman" w:hAnsi="Times New Roman" w:cs="Times New Roman"/>
          <w:sz w:val="24"/>
          <w:szCs w:val="24"/>
        </w:rPr>
        <w:t>4</w:t>
      </w:r>
      <w:r w:rsidRPr="00C8616D">
        <w:rPr>
          <w:rFonts w:ascii="Times New Roman" w:hAnsi="Times New Roman" w:cs="Times New Roman"/>
          <w:sz w:val="24"/>
          <w:szCs w:val="24"/>
        </w:rPr>
        <w:t xml:space="preserve"> годы объем безвозмездных поступлений от других бюджетов бюджетной системы Российской Федерации</w:t>
      </w:r>
      <w:r w:rsidR="009D4A4D" w:rsidRPr="00C8616D">
        <w:rPr>
          <w:rFonts w:ascii="Times New Roman" w:hAnsi="Times New Roman" w:cs="Times New Roman"/>
          <w:sz w:val="24"/>
          <w:szCs w:val="24"/>
        </w:rPr>
        <w:t xml:space="preserve"> (за исключением поступлений из бюджетов поселений)</w:t>
      </w:r>
      <w:r w:rsidR="003635F1" w:rsidRPr="00C8616D">
        <w:rPr>
          <w:rFonts w:ascii="Times New Roman" w:hAnsi="Times New Roman" w:cs="Times New Roman"/>
          <w:sz w:val="24"/>
          <w:szCs w:val="24"/>
        </w:rPr>
        <w:t xml:space="preserve"> </w:t>
      </w:r>
      <w:r w:rsidRPr="00C8616D">
        <w:rPr>
          <w:rFonts w:ascii="Times New Roman" w:hAnsi="Times New Roman" w:cs="Times New Roman"/>
          <w:sz w:val="24"/>
          <w:szCs w:val="24"/>
        </w:rPr>
        <w:t xml:space="preserve">прогнозируется в размере </w:t>
      </w:r>
      <w:r w:rsidR="00C8616D" w:rsidRPr="00C8616D">
        <w:rPr>
          <w:rFonts w:ascii="Times New Roman" w:hAnsi="Times New Roman" w:cs="Times New Roman"/>
          <w:sz w:val="24"/>
          <w:szCs w:val="24"/>
        </w:rPr>
        <w:t>1 641 479,2</w:t>
      </w:r>
      <w:r w:rsidRPr="00C8616D">
        <w:rPr>
          <w:rFonts w:ascii="Times New Roman" w:hAnsi="Times New Roman" w:cs="Times New Roman"/>
          <w:sz w:val="24"/>
          <w:szCs w:val="24"/>
        </w:rPr>
        <w:t xml:space="preserve"> тыс. руб. и </w:t>
      </w:r>
      <w:r w:rsidR="00C8616D" w:rsidRPr="00C8616D">
        <w:rPr>
          <w:rFonts w:ascii="Times New Roman" w:hAnsi="Times New Roman" w:cs="Times New Roman"/>
          <w:sz w:val="24"/>
          <w:szCs w:val="24"/>
        </w:rPr>
        <w:t>1 599 626,8</w:t>
      </w:r>
      <w:r w:rsidRPr="00C8616D">
        <w:rPr>
          <w:rFonts w:ascii="Times New Roman" w:hAnsi="Times New Roman" w:cs="Times New Roman"/>
          <w:sz w:val="24"/>
          <w:szCs w:val="24"/>
        </w:rPr>
        <w:t xml:space="preserve"> тыс. руб. соответственно.</w:t>
      </w:r>
    </w:p>
    <w:p w:rsidR="00D82B41" w:rsidRPr="00C8616D" w:rsidRDefault="00D82B41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616D">
        <w:rPr>
          <w:rFonts w:ascii="Times New Roman" w:hAnsi="Times New Roman" w:cs="Times New Roman"/>
          <w:sz w:val="24"/>
          <w:szCs w:val="24"/>
        </w:rPr>
        <w:t xml:space="preserve">Участниками межбюджетных отношений в Богучанском районе являются: муниципальное образование Богучанский район и 18 поселений, входящих в состав </w:t>
      </w:r>
      <w:r w:rsidR="00B367AC" w:rsidRPr="00C8616D">
        <w:rPr>
          <w:rFonts w:ascii="Times New Roman" w:hAnsi="Times New Roman" w:cs="Times New Roman"/>
          <w:sz w:val="24"/>
          <w:szCs w:val="24"/>
        </w:rPr>
        <w:t xml:space="preserve">Богучанского </w:t>
      </w:r>
      <w:r w:rsidRPr="00C8616D">
        <w:rPr>
          <w:rFonts w:ascii="Times New Roman" w:hAnsi="Times New Roman" w:cs="Times New Roman"/>
          <w:sz w:val="24"/>
          <w:szCs w:val="24"/>
        </w:rPr>
        <w:t xml:space="preserve">района, которым </w:t>
      </w:r>
      <w:r w:rsidR="001C6ED9" w:rsidRPr="00C8616D">
        <w:rPr>
          <w:rFonts w:ascii="Times New Roman" w:hAnsi="Times New Roman" w:cs="Times New Roman"/>
          <w:sz w:val="24"/>
          <w:szCs w:val="24"/>
        </w:rPr>
        <w:t xml:space="preserve">в рамках проекта решения о районном бюджете </w:t>
      </w:r>
      <w:r w:rsidR="00022A58" w:rsidRPr="00C8616D">
        <w:rPr>
          <w:rFonts w:ascii="Times New Roman" w:hAnsi="Times New Roman" w:cs="Times New Roman"/>
          <w:sz w:val="24"/>
          <w:szCs w:val="24"/>
        </w:rPr>
        <w:t>предусмотрены</w:t>
      </w:r>
      <w:r w:rsidRPr="00C8616D">
        <w:rPr>
          <w:rFonts w:ascii="Times New Roman" w:hAnsi="Times New Roman" w:cs="Times New Roman"/>
          <w:sz w:val="24"/>
          <w:szCs w:val="24"/>
        </w:rPr>
        <w:t>:</w:t>
      </w:r>
    </w:p>
    <w:p w:rsidR="00D82B41" w:rsidRPr="006C29C2" w:rsidRDefault="00F60899" w:rsidP="00B817FD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29C2">
        <w:rPr>
          <w:rFonts w:ascii="Times New Roman" w:hAnsi="Times New Roman" w:cs="Times New Roman"/>
          <w:sz w:val="24"/>
          <w:szCs w:val="24"/>
        </w:rPr>
        <w:t>дотаци</w:t>
      </w:r>
      <w:r w:rsidR="0077731B" w:rsidRPr="006C29C2">
        <w:rPr>
          <w:rFonts w:ascii="Times New Roman" w:hAnsi="Times New Roman" w:cs="Times New Roman"/>
          <w:sz w:val="24"/>
          <w:szCs w:val="24"/>
        </w:rPr>
        <w:t>я</w:t>
      </w:r>
      <w:r w:rsidRPr="006C29C2">
        <w:rPr>
          <w:rFonts w:ascii="Times New Roman" w:hAnsi="Times New Roman" w:cs="Times New Roman"/>
          <w:sz w:val="24"/>
          <w:szCs w:val="24"/>
        </w:rPr>
        <w:t xml:space="preserve"> на выравнивание бюджетной обеспеченности поселений</w:t>
      </w:r>
      <w:r w:rsidR="00D82B41" w:rsidRPr="006C29C2">
        <w:rPr>
          <w:rFonts w:ascii="Times New Roman" w:hAnsi="Times New Roman" w:cs="Times New Roman"/>
          <w:sz w:val="24"/>
          <w:szCs w:val="24"/>
        </w:rPr>
        <w:t xml:space="preserve"> в целях выравнивания финансовых возможностей поселений по </w:t>
      </w:r>
      <w:r w:rsidR="00FE16EB" w:rsidRPr="006C29C2">
        <w:rPr>
          <w:rFonts w:ascii="Times New Roman" w:hAnsi="Times New Roman" w:cs="Times New Roman"/>
          <w:sz w:val="24"/>
          <w:szCs w:val="24"/>
        </w:rPr>
        <w:t>решению вопросов местного значения</w:t>
      </w:r>
      <w:r w:rsidR="00D82B41" w:rsidRPr="006C29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B41" w:rsidRPr="006C29C2" w:rsidRDefault="00FE16EB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29C2">
        <w:rPr>
          <w:rFonts w:ascii="Times New Roman" w:hAnsi="Times New Roman" w:cs="Times New Roman"/>
          <w:sz w:val="24"/>
          <w:szCs w:val="24"/>
        </w:rPr>
        <w:t>Дотация</w:t>
      </w:r>
      <w:r w:rsidR="00D82B41" w:rsidRPr="006C29C2">
        <w:rPr>
          <w:rFonts w:ascii="Times New Roman" w:hAnsi="Times New Roman" w:cs="Times New Roman"/>
          <w:sz w:val="24"/>
          <w:szCs w:val="24"/>
        </w:rPr>
        <w:t xml:space="preserve"> формируется за счет собственных доходов </w:t>
      </w:r>
      <w:r w:rsidRPr="006C29C2">
        <w:rPr>
          <w:rFonts w:ascii="Times New Roman" w:hAnsi="Times New Roman" w:cs="Times New Roman"/>
          <w:sz w:val="24"/>
          <w:szCs w:val="24"/>
        </w:rPr>
        <w:t>районного бюджета, а также за счет сре</w:t>
      </w:r>
      <w:proofErr w:type="gramStart"/>
      <w:r w:rsidRPr="006C29C2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6C29C2">
        <w:rPr>
          <w:rFonts w:ascii="Times New Roman" w:hAnsi="Times New Roman" w:cs="Times New Roman"/>
          <w:sz w:val="24"/>
          <w:szCs w:val="24"/>
        </w:rPr>
        <w:t>аевого бюджета в случае</w:t>
      </w:r>
      <w:r w:rsidR="00036352" w:rsidRPr="006C29C2">
        <w:rPr>
          <w:rFonts w:ascii="Times New Roman" w:hAnsi="Times New Roman" w:cs="Times New Roman"/>
          <w:sz w:val="24"/>
          <w:szCs w:val="24"/>
        </w:rPr>
        <w:t>, предусмотренном законом Красноярского края «О межбюджетных отношениях в Красноярском крае»</w:t>
      </w:r>
      <w:r w:rsidR="00872A4A" w:rsidRPr="006C29C2">
        <w:rPr>
          <w:rFonts w:ascii="Times New Roman" w:hAnsi="Times New Roman" w:cs="Times New Roman"/>
          <w:sz w:val="24"/>
          <w:szCs w:val="24"/>
        </w:rPr>
        <w:t>.</w:t>
      </w:r>
    </w:p>
    <w:p w:rsidR="00872A4A" w:rsidRPr="006C29C2" w:rsidRDefault="00872A4A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29C2">
        <w:rPr>
          <w:rFonts w:ascii="Times New Roman" w:hAnsi="Times New Roman" w:cs="Times New Roman"/>
          <w:sz w:val="24"/>
          <w:szCs w:val="24"/>
        </w:rPr>
        <w:t>Н</w:t>
      </w:r>
      <w:r w:rsidR="002E7980" w:rsidRPr="006C29C2">
        <w:rPr>
          <w:rFonts w:ascii="Times New Roman" w:hAnsi="Times New Roman" w:cs="Times New Roman"/>
          <w:sz w:val="24"/>
          <w:szCs w:val="24"/>
        </w:rPr>
        <w:t>а 20</w:t>
      </w:r>
      <w:r w:rsidR="00036352" w:rsidRPr="006C29C2">
        <w:rPr>
          <w:rFonts w:ascii="Times New Roman" w:hAnsi="Times New Roman" w:cs="Times New Roman"/>
          <w:sz w:val="24"/>
          <w:szCs w:val="24"/>
        </w:rPr>
        <w:t>2</w:t>
      </w:r>
      <w:r w:rsidR="006C29C2" w:rsidRPr="006C29C2">
        <w:rPr>
          <w:rFonts w:ascii="Times New Roman" w:hAnsi="Times New Roman" w:cs="Times New Roman"/>
          <w:sz w:val="24"/>
          <w:szCs w:val="24"/>
        </w:rPr>
        <w:t>2</w:t>
      </w:r>
      <w:r w:rsidR="002E7980" w:rsidRPr="006C29C2">
        <w:rPr>
          <w:rFonts w:ascii="Times New Roman" w:hAnsi="Times New Roman" w:cs="Times New Roman"/>
          <w:sz w:val="24"/>
          <w:szCs w:val="24"/>
        </w:rPr>
        <w:t xml:space="preserve"> год размер </w:t>
      </w:r>
      <w:r w:rsidR="00036352" w:rsidRPr="006C29C2">
        <w:rPr>
          <w:rFonts w:ascii="Times New Roman" w:hAnsi="Times New Roman" w:cs="Times New Roman"/>
          <w:sz w:val="24"/>
          <w:szCs w:val="24"/>
        </w:rPr>
        <w:t>дотации на выравнивание бюджетной обеспеченности поселений</w:t>
      </w:r>
      <w:r w:rsidR="002E7980" w:rsidRPr="006C29C2">
        <w:rPr>
          <w:rFonts w:ascii="Times New Roman" w:hAnsi="Times New Roman" w:cs="Times New Roman"/>
          <w:sz w:val="24"/>
          <w:szCs w:val="24"/>
        </w:rPr>
        <w:t xml:space="preserve"> составит</w:t>
      </w:r>
      <w:r w:rsidRPr="006C29C2">
        <w:rPr>
          <w:rFonts w:ascii="Times New Roman" w:hAnsi="Times New Roman" w:cs="Times New Roman"/>
          <w:sz w:val="24"/>
          <w:szCs w:val="24"/>
        </w:rPr>
        <w:t xml:space="preserve"> </w:t>
      </w:r>
      <w:r w:rsidR="006C29C2" w:rsidRPr="006C29C2">
        <w:rPr>
          <w:rFonts w:ascii="Times New Roman" w:hAnsi="Times New Roman" w:cs="Times New Roman"/>
          <w:sz w:val="24"/>
          <w:szCs w:val="24"/>
        </w:rPr>
        <w:t>97 389,4</w:t>
      </w:r>
      <w:r w:rsidRPr="006C29C2">
        <w:rPr>
          <w:rFonts w:ascii="Times New Roman" w:hAnsi="Times New Roman" w:cs="Times New Roman"/>
          <w:sz w:val="24"/>
          <w:szCs w:val="24"/>
        </w:rPr>
        <w:t xml:space="preserve"> тыс. руб., в том числе: </w:t>
      </w:r>
      <w:r w:rsidR="00036352" w:rsidRPr="006C29C2"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 w:rsidR="00036352" w:rsidRPr="006C29C2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="00036352" w:rsidRPr="006C29C2">
        <w:rPr>
          <w:rFonts w:ascii="Times New Roman" w:hAnsi="Times New Roman" w:cs="Times New Roman"/>
          <w:sz w:val="24"/>
          <w:szCs w:val="24"/>
        </w:rPr>
        <w:t>аевого бюджета</w:t>
      </w:r>
      <w:r w:rsidRPr="006C29C2">
        <w:rPr>
          <w:rFonts w:ascii="Times New Roman" w:hAnsi="Times New Roman" w:cs="Times New Roman"/>
          <w:sz w:val="24"/>
          <w:szCs w:val="24"/>
        </w:rPr>
        <w:t xml:space="preserve"> – </w:t>
      </w:r>
      <w:r w:rsidR="006C29C2" w:rsidRPr="006C29C2">
        <w:rPr>
          <w:rFonts w:ascii="Times New Roman" w:hAnsi="Times New Roman" w:cs="Times New Roman"/>
          <w:sz w:val="24"/>
          <w:szCs w:val="24"/>
        </w:rPr>
        <w:t>47 081,0</w:t>
      </w:r>
      <w:r w:rsidR="00036352" w:rsidRPr="006C29C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C22DEA" w:rsidRPr="006C29C2">
        <w:rPr>
          <w:rFonts w:ascii="Times New Roman" w:hAnsi="Times New Roman" w:cs="Times New Roman"/>
          <w:sz w:val="24"/>
          <w:szCs w:val="24"/>
        </w:rPr>
        <w:t>,</w:t>
      </w:r>
      <w:r w:rsidR="00036352" w:rsidRPr="006C29C2">
        <w:rPr>
          <w:rFonts w:ascii="Times New Roman" w:hAnsi="Times New Roman" w:cs="Times New Roman"/>
          <w:sz w:val="24"/>
          <w:szCs w:val="24"/>
        </w:rPr>
        <w:t xml:space="preserve"> средств районного бюджета</w:t>
      </w:r>
      <w:r w:rsidRPr="006C29C2">
        <w:rPr>
          <w:rFonts w:ascii="Times New Roman" w:hAnsi="Times New Roman" w:cs="Times New Roman"/>
          <w:sz w:val="24"/>
          <w:szCs w:val="24"/>
        </w:rPr>
        <w:t xml:space="preserve"> – </w:t>
      </w:r>
      <w:r w:rsidR="006C29C2" w:rsidRPr="006C29C2">
        <w:rPr>
          <w:rFonts w:ascii="Times New Roman" w:hAnsi="Times New Roman" w:cs="Times New Roman"/>
          <w:sz w:val="24"/>
          <w:szCs w:val="24"/>
        </w:rPr>
        <w:t>50 308,4</w:t>
      </w:r>
      <w:r w:rsidRPr="006C29C2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82B41" w:rsidRPr="006C29C2" w:rsidRDefault="00D82B41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29C2">
        <w:rPr>
          <w:rFonts w:ascii="Times New Roman" w:hAnsi="Times New Roman" w:cs="Times New Roman"/>
          <w:sz w:val="24"/>
          <w:szCs w:val="24"/>
        </w:rPr>
        <w:t>Распределена дотация на выравнивание бюджетной обеспеченности</w:t>
      </w:r>
      <w:r w:rsidR="00063894" w:rsidRPr="006C29C2">
        <w:rPr>
          <w:rFonts w:ascii="Times New Roman" w:hAnsi="Times New Roman" w:cs="Times New Roman"/>
          <w:sz w:val="24"/>
          <w:szCs w:val="24"/>
        </w:rPr>
        <w:t>, согласно приложени</w:t>
      </w:r>
      <w:r w:rsidR="00B8562A" w:rsidRPr="006C29C2">
        <w:rPr>
          <w:rFonts w:ascii="Times New Roman" w:hAnsi="Times New Roman" w:cs="Times New Roman"/>
          <w:sz w:val="24"/>
          <w:szCs w:val="24"/>
        </w:rPr>
        <w:t>ю</w:t>
      </w:r>
      <w:r w:rsidR="00063894" w:rsidRPr="006C29C2">
        <w:rPr>
          <w:rFonts w:ascii="Times New Roman" w:hAnsi="Times New Roman" w:cs="Times New Roman"/>
          <w:sz w:val="24"/>
          <w:szCs w:val="24"/>
        </w:rPr>
        <w:t xml:space="preserve"> № 1</w:t>
      </w:r>
      <w:r w:rsidR="006C29C2" w:rsidRPr="006C29C2">
        <w:rPr>
          <w:rFonts w:ascii="Times New Roman" w:hAnsi="Times New Roman" w:cs="Times New Roman"/>
          <w:sz w:val="24"/>
          <w:szCs w:val="24"/>
        </w:rPr>
        <w:t>1</w:t>
      </w:r>
      <w:r w:rsidR="00063894" w:rsidRPr="006C29C2">
        <w:rPr>
          <w:rFonts w:ascii="Times New Roman" w:hAnsi="Times New Roman" w:cs="Times New Roman"/>
          <w:sz w:val="24"/>
          <w:szCs w:val="24"/>
        </w:rPr>
        <w:t xml:space="preserve"> к проекту решения о районном бюджете, между</w:t>
      </w:r>
      <w:r w:rsidRPr="006C29C2">
        <w:rPr>
          <w:rFonts w:ascii="Times New Roman" w:hAnsi="Times New Roman" w:cs="Times New Roman"/>
          <w:sz w:val="24"/>
          <w:szCs w:val="24"/>
        </w:rPr>
        <w:t xml:space="preserve"> 1</w:t>
      </w:r>
      <w:r w:rsidR="00937590" w:rsidRPr="006C29C2">
        <w:rPr>
          <w:rFonts w:ascii="Times New Roman" w:hAnsi="Times New Roman" w:cs="Times New Roman"/>
          <w:sz w:val="24"/>
          <w:szCs w:val="24"/>
        </w:rPr>
        <w:t>8</w:t>
      </w:r>
      <w:r w:rsidRPr="006C29C2">
        <w:rPr>
          <w:rFonts w:ascii="Times New Roman" w:hAnsi="Times New Roman" w:cs="Times New Roman"/>
          <w:sz w:val="24"/>
          <w:szCs w:val="24"/>
        </w:rPr>
        <w:t xml:space="preserve"> поселениям</w:t>
      </w:r>
      <w:r w:rsidR="00C22DEA" w:rsidRPr="006C29C2">
        <w:rPr>
          <w:rFonts w:ascii="Times New Roman" w:hAnsi="Times New Roman" w:cs="Times New Roman"/>
          <w:sz w:val="24"/>
          <w:szCs w:val="24"/>
        </w:rPr>
        <w:t xml:space="preserve"> Богучанского района</w:t>
      </w:r>
      <w:r w:rsidR="00AF1581" w:rsidRPr="006C29C2">
        <w:rPr>
          <w:rFonts w:ascii="Times New Roman" w:hAnsi="Times New Roman" w:cs="Times New Roman"/>
          <w:sz w:val="24"/>
          <w:szCs w:val="24"/>
        </w:rPr>
        <w:t>,</w:t>
      </w:r>
      <w:r w:rsidRPr="006C29C2">
        <w:rPr>
          <w:rFonts w:ascii="Times New Roman" w:hAnsi="Times New Roman" w:cs="Times New Roman"/>
          <w:sz w:val="24"/>
          <w:szCs w:val="24"/>
        </w:rPr>
        <w:t xml:space="preserve"> исходя из</w:t>
      </w:r>
      <w:r w:rsidR="00190AF2" w:rsidRPr="006C29C2">
        <w:rPr>
          <w:rFonts w:ascii="Times New Roman" w:hAnsi="Times New Roman" w:cs="Times New Roman"/>
          <w:sz w:val="24"/>
          <w:szCs w:val="24"/>
        </w:rPr>
        <w:t xml:space="preserve"> необходимости </w:t>
      </w:r>
      <w:proofErr w:type="gramStart"/>
      <w:r w:rsidR="00190AF2" w:rsidRPr="006C29C2">
        <w:rPr>
          <w:rFonts w:ascii="Times New Roman" w:hAnsi="Times New Roman" w:cs="Times New Roman"/>
          <w:sz w:val="24"/>
          <w:szCs w:val="24"/>
        </w:rPr>
        <w:t>достижения критерия выравнивания</w:t>
      </w:r>
      <w:r w:rsidR="00C22DEA" w:rsidRPr="006C29C2">
        <w:rPr>
          <w:rFonts w:ascii="Times New Roman" w:hAnsi="Times New Roman" w:cs="Times New Roman"/>
          <w:sz w:val="24"/>
          <w:szCs w:val="24"/>
        </w:rPr>
        <w:t xml:space="preserve"> расчетной</w:t>
      </w:r>
      <w:r w:rsidR="00190AF2" w:rsidRPr="006C29C2">
        <w:rPr>
          <w:rFonts w:ascii="Times New Roman" w:hAnsi="Times New Roman" w:cs="Times New Roman"/>
          <w:sz w:val="24"/>
          <w:szCs w:val="24"/>
        </w:rPr>
        <w:t xml:space="preserve"> </w:t>
      </w:r>
      <w:r w:rsidRPr="006C29C2">
        <w:rPr>
          <w:rFonts w:ascii="Times New Roman" w:hAnsi="Times New Roman" w:cs="Times New Roman"/>
          <w:sz w:val="24"/>
          <w:szCs w:val="24"/>
        </w:rPr>
        <w:t>бюджетной обеспеченности поселений</w:t>
      </w:r>
      <w:proofErr w:type="gramEnd"/>
      <w:r w:rsidRPr="006C29C2">
        <w:rPr>
          <w:rFonts w:ascii="Times New Roman" w:hAnsi="Times New Roman" w:cs="Times New Roman"/>
          <w:sz w:val="24"/>
          <w:szCs w:val="24"/>
        </w:rPr>
        <w:t>.</w:t>
      </w:r>
    </w:p>
    <w:p w:rsidR="008603DA" w:rsidRPr="006C29C2" w:rsidRDefault="008603DA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29C2">
        <w:rPr>
          <w:rFonts w:ascii="Times New Roman" w:hAnsi="Times New Roman" w:cs="Times New Roman"/>
          <w:sz w:val="24"/>
          <w:szCs w:val="24"/>
        </w:rPr>
        <w:t xml:space="preserve">Механизм определения уровня расчетной бюджетной обеспеченности, а также порядок проведения расчетов по распределению дотации на выравнивание бюджетной обеспеченности поселений регламентирован решением Богучанского районного Совета депутатов от 08.06.2010 № 3/2-32 </w:t>
      </w:r>
      <w:r w:rsidR="0077731B" w:rsidRPr="006C29C2">
        <w:rPr>
          <w:rFonts w:ascii="Times New Roman" w:hAnsi="Times New Roman" w:cs="Times New Roman"/>
          <w:sz w:val="24"/>
          <w:szCs w:val="24"/>
        </w:rPr>
        <w:t>«О межбюджетных отношениях в муниципальном образовании Богучанский район»</w:t>
      </w:r>
      <w:r w:rsidR="006C29C2">
        <w:rPr>
          <w:rFonts w:ascii="Times New Roman" w:hAnsi="Times New Roman" w:cs="Times New Roman"/>
          <w:sz w:val="24"/>
          <w:szCs w:val="24"/>
        </w:rPr>
        <w:t>;</w:t>
      </w:r>
    </w:p>
    <w:p w:rsidR="00B8562A" w:rsidRPr="00126F75" w:rsidRDefault="00B8562A" w:rsidP="00B8562A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6F75">
        <w:rPr>
          <w:rFonts w:ascii="Times New Roman" w:hAnsi="Times New Roman" w:cs="Times New Roman"/>
          <w:sz w:val="24"/>
          <w:szCs w:val="24"/>
        </w:rPr>
        <w:t>субвенции на реализацию Закона Красноярского края от 23.04.2009 № 8-3170 «О наделении органов местного самоуправления муниципальных образований края государственн</w:t>
      </w:r>
      <w:r w:rsidR="00B34AC0" w:rsidRPr="00126F75">
        <w:rPr>
          <w:rFonts w:ascii="Times New Roman" w:hAnsi="Times New Roman" w:cs="Times New Roman"/>
          <w:sz w:val="24"/>
          <w:szCs w:val="24"/>
        </w:rPr>
        <w:t>ыми</w:t>
      </w:r>
      <w:r w:rsidRPr="00126F75">
        <w:rPr>
          <w:rFonts w:ascii="Times New Roman" w:hAnsi="Times New Roman" w:cs="Times New Roman"/>
          <w:sz w:val="24"/>
          <w:szCs w:val="24"/>
        </w:rPr>
        <w:t xml:space="preserve"> полномочиями по созданию и обеспечению деятельности административных комиссий» в размере </w:t>
      </w:r>
      <w:r w:rsidR="00126F75" w:rsidRPr="00126F75">
        <w:rPr>
          <w:rFonts w:ascii="Times New Roman" w:hAnsi="Times New Roman" w:cs="Times New Roman"/>
          <w:sz w:val="24"/>
          <w:szCs w:val="24"/>
        </w:rPr>
        <w:t>302,5</w:t>
      </w:r>
      <w:r w:rsidRPr="00126F75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B8562A" w:rsidRPr="0033789E" w:rsidRDefault="00B8562A" w:rsidP="00B8562A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789E">
        <w:rPr>
          <w:rFonts w:ascii="Times New Roman" w:hAnsi="Times New Roman" w:cs="Times New Roman"/>
          <w:sz w:val="24"/>
          <w:szCs w:val="24"/>
        </w:rPr>
        <w:t xml:space="preserve">В текущем финансовом году из краевого бюджета на реализацию переданного полномочия выделено </w:t>
      </w:r>
      <w:r w:rsidR="0033789E" w:rsidRPr="0033789E">
        <w:rPr>
          <w:rFonts w:ascii="Times New Roman" w:hAnsi="Times New Roman" w:cs="Times New Roman"/>
          <w:sz w:val="24"/>
          <w:szCs w:val="24"/>
        </w:rPr>
        <w:t>300,8</w:t>
      </w:r>
      <w:r w:rsidRPr="0033789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B8562A" w:rsidRPr="0033789E" w:rsidRDefault="00B8562A" w:rsidP="00B8562A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789E">
        <w:rPr>
          <w:rFonts w:ascii="Times New Roman" w:hAnsi="Times New Roman" w:cs="Times New Roman"/>
          <w:sz w:val="24"/>
          <w:szCs w:val="24"/>
        </w:rPr>
        <w:t>Субвенция распре</w:t>
      </w:r>
      <w:r w:rsidR="0033789E" w:rsidRPr="0033789E">
        <w:rPr>
          <w:rFonts w:ascii="Times New Roman" w:hAnsi="Times New Roman" w:cs="Times New Roman"/>
          <w:sz w:val="24"/>
          <w:szCs w:val="24"/>
        </w:rPr>
        <w:t>делена, согласно приложению № 12</w:t>
      </w:r>
      <w:r w:rsidRPr="0033789E">
        <w:rPr>
          <w:rFonts w:ascii="Times New Roman" w:hAnsi="Times New Roman" w:cs="Times New Roman"/>
          <w:sz w:val="24"/>
          <w:szCs w:val="24"/>
        </w:rPr>
        <w:t xml:space="preserve"> к проекту решения о районном бюджете, между 18 поселениями Богучанского района в соответствии с методикой, определенной приложением № </w:t>
      </w:r>
      <w:r w:rsidR="0033789E" w:rsidRPr="0033789E">
        <w:rPr>
          <w:rFonts w:ascii="Times New Roman" w:hAnsi="Times New Roman" w:cs="Times New Roman"/>
          <w:sz w:val="24"/>
          <w:szCs w:val="24"/>
        </w:rPr>
        <w:t>17</w:t>
      </w:r>
      <w:r w:rsidRPr="0033789E">
        <w:rPr>
          <w:rFonts w:ascii="Times New Roman" w:hAnsi="Times New Roman" w:cs="Times New Roman"/>
          <w:sz w:val="24"/>
          <w:szCs w:val="24"/>
        </w:rPr>
        <w:t xml:space="preserve"> к проекту решения о районном бюджете.</w:t>
      </w:r>
    </w:p>
    <w:p w:rsidR="007250FB" w:rsidRPr="0033789E" w:rsidRDefault="007250FB" w:rsidP="00B8562A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789E">
        <w:rPr>
          <w:rFonts w:ascii="Times New Roman" w:hAnsi="Times New Roman" w:cs="Times New Roman"/>
          <w:sz w:val="24"/>
          <w:szCs w:val="24"/>
        </w:rPr>
        <w:lastRenderedPageBreak/>
        <w:t>Порядок предоставления и расходования средств субвенци</w:t>
      </w:r>
      <w:r w:rsidR="00843823" w:rsidRPr="0033789E">
        <w:rPr>
          <w:rFonts w:ascii="Times New Roman" w:hAnsi="Times New Roman" w:cs="Times New Roman"/>
          <w:sz w:val="24"/>
          <w:szCs w:val="24"/>
        </w:rPr>
        <w:t>й утвержден решением Богучанского районного Совета депутатов от 13.12.2019 № 43/1-288 «Об утверждении порядка предоставления и расходования средств субвенций на осуществление органами местного самоуправления поселений Богучанского района государственных полномочий по созданию и обеспечению деятельности административных комиссий».</w:t>
      </w:r>
    </w:p>
    <w:p w:rsidR="00D82B41" w:rsidRPr="0033789E" w:rsidRDefault="00807DF8" w:rsidP="00B817FD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789E">
        <w:rPr>
          <w:rFonts w:ascii="Times New Roman" w:hAnsi="Times New Roman" w:cs="Times New Roman"/>
          <w:sz w:val="24"/>
          <w:szCs w:val="24"/>
        </w:rPr>
        <w:t xml:space="preserve">субвенции на финансовое обеспечение полномочий по первичному воинскому учету на территориях, где отсутствуют военные комиссариаты, </w:t>
      </w:r>
      <w:r w:rsidR="004403BE" w:rsidRPr="0033789E">
        <w:rPr>
          <w:rFonts w:ascii="Times New Roman" w:hAnsi="Times New Roman" w:cs="Times New Roman"/>
          <w:sz w:val="24"/>
          <w:szCs w:val="24"/>
        </w:rPr>
        <w:t>в</w:t>
      </w:r>
      <w:r w:rsidR="00D82B41" w:rsidRPr="0033789E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28.03.1998 № 53-ФЗ «О воинско</w:t>
      </w:r>
      <w:r w:rsidR="005814A7" w:rsidRPr="0033789E">
        <w:rPr>
          <w:rFonts w:ascii="Times New Roman" w:hAnsi="Times New Roman" w:cs="Times New Roman"/>
          <w:sz w:val="24"/>
          <w:szCs w:val="24"/>
        </w:rPr>
        <w:t>й обязанности и военной службе»</w:t>
      </w:r>
      <w:r w:rsidR="00D82B41" w:rsidRPr="0033789E">
        <w:rPr>
          <w:rFonts w:ascii="Times New Roman" w:hAnsi="Times New Roman" w:cs="Times New Roman"/>
          <w:sz w:val="24"/>
          <w:szCs w:val="24"/>
        </w:rPr>
        <w:t>.</w:t>
      </w:r>
    </w:p>
    <w:p w:rsidR="00D82B41" w:rsidRPr="00E0563A" w:rsidRDefault="00D82B41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63A">
        <w:rPr>
          <w:rFonts w:ascii="Times New Roman" w:hAnsi="Times New Roman" w:cs="Times New Roman"/>
          <w:sz w:val="24"/>
          <w:szCs w:val="24"/>
        </w:rPr>
        <w:t>На 20</w:t>
      </w:r>
      <w:r w:rsidR="0077731B" w:rsidRPr="00E0563A">
        <w:rPr>
          <w:rFonts w:ascii="Times New Roman" w:hAnsi="Times New Roman" w:cs="Times New Roman"/>
          <w:sz w:val="24"/>
          <w:szCs w:val="24"/>
        </w:rPr>
        <w:t>2</w:t>
      </w:r>
      <w:r w:rsidR="0033789E" w:rsidRPr="00E0563A">
        <w:rPr>
          <w:rFonts w:ascii="Times New Roman" w:hAnsi="Times New Roman" w:cs="Times New Roman"/>
          <w:sz w:val="24"/>
          <w:szCs w:val="24"/>
        </w:rPr>
        <w:t>2</w:t>
      </w:r>
      <w:r w:rsidRPr="00E0563A">
        <w:rPr>
          <w:rFonts w:ascii="Times New Roman" w:hAnsi="Times New Roman" w:cs="Times New Roman"/>
          <w:sz w:val="24"/>
          <w:szCs w:val="24"/>
        </w:rPr>
        <w:t xml:space="preserve"> год в доходной и расходной части районного бюджета учтен объём названн</w:t>
      </w:r>
      <w:r w:rsidR="00CE42D6" w:rsidRPr="00E0563A">
        <w:rPr>
          <w:rFonts w:ascii="Times New Roman" w:hAnsi="Times New Roman" w:cs="Times New Roman"/>
          <w:sz w:val="24"/>
          <w:szCs w:val="24"/>
        </w:rPr>
        <w:t>ой</w:t>
      </w:r>
      <w:r w:rsidRPr="00E0563A">
        <w:rPr>
          <w:rFonts w:ascii="Times New Roman" w:hAnsi="Times New Roman" w:cs="Times New Roman"/>
          <w:sz w:val="24"/>
          <w:szCs w:val="24"/>
        </w:rPr>
        <w:t xml:space="preserve"> субвенци</w:t>
      </w:r>
      <w:r w:rsidR="00CE42D6" w:rsidRPr="00E0563A">
        <w:rPr>
          <w:rFonts w:ascii="Times New Roman" w:hAnsi="Times New Roman" w:cs="Times New Roman"/>
          <w:sz w:val="24"/>
          <w:szCs w:val="24"/>
        </w:rPr>
        <w:t>и</w:t>
      </w:r>
      <w:r w:rsidRPr="00E0563A">
        <w:rPr>
          <w:rFonts w:ascii="Times New Roman" w:hAnsi="Times New Roman" w:cs="Times New Roman"/>
          <w:sz w:val="24"/>
          <w:szCs w:val="24"/>
        </w:rPr>
        <w:t>, в соответствии с приложением 1</w:t>
      </w:r>
      <w:r w:rsidR="00E0563A" w:rsidRPr="00E0563A">
        <w:rPr>
          <w:rFonts w:ascii="Times New Roman" w:hAnsi="Times New Roman" w:cs="Times New Roman"/>
          <w:sz w:val="24"/>
          <w:szCs w:val="24"/>
        </w:rPr>
        <w:t>1</w:t>
      </w:r>
      <w:r w:rsidRPr="00E0563A">
        <w:rPr>
          <w:rFonts w:ascii="Times New Roman" w:hAnsi="Times New Roman" w:cs="Times New Roman"/>
          <w:sz w:val="24"/>
          <w:szCs w:val="24"/>
        </w:rPr>
        <w:t xml:space="preserve"> к проекту Закона Красноярского края «О краевом бюджете на 20</w:t>
      </w:r>
      <w:r w:rsidR="00F24FF7" w:rsidRPr="00E0563A">
        <w:rPr>
          <w:rFonts w:ascii="Times New Roman" w:hAnsi="Times New Roman" w:cs="Times New Roman"/>
          <w:sz w:val="24"/>
          <w:szCs w:val="24"/>
        </w:rPr>
        <w:t>2</w:t>
      </w:r>
      <w:r w:rsidR="00E0563A" w:rsidRPr="00E0563A">
        <w:rPr>
          <w:rFonts w:ascii="Times New Roman" w:hAnsi="Times New Roman" w:cs="Times New Roman"/>
          <w:sz w:val="24"/>
          <w:szCs w:val="24"/>
        </w:rPr>
        <w:t>2</w:t>
      </w:r>
      <w:r w:rsidRPr="00E0563A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6D41B0" w:rsidRPr="00E0563A">
        <w:rPr>
          <w:rFonts w:ascii="Times New Roman" w:hAnsi="Times New Roman" w:cs="Times New Roman"/>
          <w:sz w:val="24"/>
          <w:szCs w:val="24"/>
        </w:rPr>
        <w:t>2</w:t>
      </w:r>
      <w:r w:rsidR="00E0563A" w:rsidRPr="00E0563A">
        <w:rPr>
          <w:rFonts w:ascii="Times New Roman" w:hAnsi="Times New Roman" w:cs="Times New Roman"/>
          <w:sz w:val="24"/>
          <w:szCs w:val="24"/>
        </w:rPr>
        <w:t>3</w:t>
      </w:r>
      <w:r w:rsidRPr="00E0563A">
        <w:rPr>
          <w:rFonts w:ascii="Times New Roman" w:hAnsi="Times New Roman" w:cs="Times New Roman"/>
          <w:sz w:val="24"/>
          <w:szCs w:val="24"/>
        </w:rPr>
        <w:t xml:space="preserve"> - 20</w:t>
      </w:r>
      <w:r w:rsidR="00A70A9D" w:rsidRPr="00E0563A">
        <w:rPr>
          <w:rFonts w:ascii="Times New Roman" w:hAnsi="Times New Roman" w:cs="Times New Roman"/>
          <w:sz w:val="24"/>
          <w:szCs w:val="24"/>
        </w:rPr>
        <w:t>2</w:t>
      </w:r>
      <w:r w:rsidR="00E0563A" w:rsidRPr="00E0563A">
        <w:rPr>
          <w:rFonts w:ascii="Times New Roman" w:hAnsi="Times New Roman" w:cs="Times New Roman"/>
          <w:sz w:val="24"/>
          <w:szCs w:val="24"/>
        </w:rPr>
        <w:t>4</w:t>
      </w:r>
      <w:r w:rsidRPr="00E0563A">
        <w:rPr>
          <w:rFonts w:ascii="Times New Roman" w:hAnsi="Times New Roman" w:cs="Times New Roman"/>
          <w:sz w:val="24"/>
          <w:szCs w:val="24"/>
        </w:rPr>
        <w:t xml:space="preserve"> годов», в размере </w:t>
      </w:r>
      <w:r w:rsidR="00E0563A" w:rsidRPr="00E0563A">
        <w:rPr>
          <w:rFonts w:ascii="Times New Roman" w:hAnsi="Times New Roman" w:cs="Times New Roman"/>
          <w:sz w:val="24"/>
          <w:szCs w:val="24"/>
        </w:rPr>
        <w:t>5 538,7</w:t>
      </w:r>
      <w:r w:rsidR="004403BE" w:rsidRPr="00E0563A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E0563A">
        <w:rPr>
          <w:rFonts w:ascii="Times New Roman" w:hAnsi="Times New Roman" w:cs="Times New Roman"/>
          <w:sz w:val="24"/>
          <w:szCs w:val="24"/>
        </w:rPr>
        <w:t>.</w:t>
      </w:r>
    </w:p>
    <w:p w:rsidR="009E4259" w:rsidRPr="00E0563A" w:rsidRDefault="009E4259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63A">
        <w:rPr>
          <w:rFonts w:ascii="Times New Roman" w:hAnsi="Times New Roman" w:cs="Times New Roman"/>
          <w:sz w:val="24"/>
          <w:szCs w:val="24"/>
        </w:rPr>
        <w:t>Субвенция распределена</w:t>
      </w:r>
      <w:r w:rsidR="00B8562A" w:rsidRPr="00E0563A">
        <w:rPr>
          <w:rFonts w:ascii="Times New Roman" w:hAnsi="Times New Roman" w:cs="Times New Roman"/>
          <w:sz w:val="24"/>
          <w:szCs w:val="24"/>
        </w:rPr>
        <w:t>, согласно приложению № 1</w:t>
      </w:r>
      <w:r w:rsidR="00E0563A" w:rsidRPr="00E0563A">
        <w:rPr>
          <w:rFonts w:ascii="Times New Roman" w:hAnsi="Times New Roman" w:cs="Times New Roman"/>
          <w:sz w:val="24"/>
          <w:szCs w:val="24"/>
        </w:rPr>
        <w:t>3</w:t>
      </w:r>
      <w:r w:rsidR="00B8562A" w:rsidRPr="00E0563A">
        <w:rPr>
          <w:rFonts w:ascii="Times New Roman" w:hAnsi="Times New Roman" w:cs="Times New Roman"/>
          <w:sz w:val="24"/>
          <w:szCs w:val="24"/>
        </w:rPr>
        <w:t xml:space="preserve"> к проекту решения о районном бюджете,</w:t>
      </w:r>
      <w:r w:rsidRPr="00E0563A">
        <w:rPr>
          <w:rFonts w:ascii="Times New Roman" w:hAnsi="Times New Roman" w:cs="Times New Roman"/>
          <w:sz w:val="24"/>
          <w:szCs w:val="24"/>
        </w:rPr>
        <w:t xml:space="preserve"> между 17 поселени</w:t>
      </w:r>
      <w:r w:rsidR="00043F92" w:rsidRPr="00E0563A">
        <w:rPr>
          <w:rFonts w:ascii="Times New Roman" w:hAnsi="Times New Roman" w:cs="Times New Roman"/>
          <w:sz w:val="24"/>
          <w:szCs w:val="24"/>
        </w:rPr>
        <w:t>ями</w:t>
      </w:r>
      <w:r w:rsidRPr="00E0563A">
        <w:rPr>
          <w:rFonts w:ascii="Times New Roman" w:hAnsi="Times New Roman" w:cs="Times New Roman"/>
          <w:sz w:val="24"/>
          <w:szCs w:val="24"/>
        </w:rPr>
        <w:t xml:space="preserve"> Богучанского района, на территории которых отсутствуют военные комиссариаты, в соответствии с методик</w:t>
      </w:r>
      <w:r w:rsidR="00E0563A" w:rsidRPr="00E0563A">
        <w:rPr>
          <w:rFonts w:ascii="Times New Roman" w:hAnsi="Times New Roman" w:cs="Times New Roman"/>
          <w:sz w:val="24"/>
          <w:szCs w:val="24"/>
        </w:rPr>
        <w:t>ой, определенной приложением № 18</w:t>
      </w:r>
      <w:r w:rsidRPr="00E0563A">
        <w:rPr>
          <w:rFonts w:ascii="Times New Roman" w:hAnsi="Times New Roman" w:cs="Times New Roman"/>
          <w:sz w:val="24"/>
          <w:szCs w:val="24"/>
        </w:rPr>
        <w:t xml:space="preserve"> к проекту решения о районном бюджете.</w:t>
      </w:r>
    </w:p>
    <w:p w:rsidR="000D46B9" w:rsidRPr="00565D9D" w:rsidRDefault="000D46B9" w:rsidP="000D46B9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D9D">
        <w:rPr>
          <w:rFonts w:ascii="Times New Roman" w:hAnsi="Times New Roman" w:cs="Times New Roman"/>
          <w:sz w:val="24"/>
          <w:szCs w:val="24"/>
        </w:rPr>
        <w:t>Порядок предоставления средств субвенций утвержден решением Богучанского районного Совета депутатов от 13.12.2019 № 43/1-286 «Об утверждении порядка предоставления средств субвенций на осуществление органами местного самоуправления поселений Богучанского района государственных полномочий по первичному воинскому учету на территориях, где от</w:t>
      </w:r>
      <w:r w:rsidR="00565D9D">
        <w:rPr>
          <w:rFonts w:ascii="Times New Roman" w:hAnsi="Times New Roman" w:cs="Times New Roman"/>
          <w:sz w:val="24"/>
          <w:szCs w:val="24"/>
        </w:rPr>
        <w:t>сутствуют военные комиссариаты»;</w:t>
      </w:r>
    </w:p>
    <w:p w:rsidR="00851C3D" w:rsidRPr="00FD71DC" w:rsidRDefault="00FD3090" w:rsidP="00851C3D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71DC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="00851C3D" w:rsidRPr="00FD71DC">
        <w:rPr>
          <w:rFonts w:ascii="Times New Roman" w:hAnsi="Times New Roman" w:cs="Times New Roman"/>
          <w:sz w:val="24"/>
          <w:szCs w:val="24"/>
        </w:rPr>
        <w:t xml:space="preserve"> на содержание автомобильных дорог общего пользования местного значения</w:t>
      </w:r>
      <w:r w:rsidR="00FD71DC" w:rsidRPr="00FD71DC">
        <w:rPr>
          <w:rFonts w:ascii="Times New Roman" w:hAnsi="Times New Roman" w:cs="Times New Roman"/>
          <w:sz w:val="24"/>
          <w:szCs w:val="24"/>
        </w:rPr>
        <w:t xml:space="preserve"> за счет средств дорожного фонда Богучанского района</w:t>
      </w:r>
      <w:r w:rsidR="00851C3D" w:rsidRPr="00FD71DC">
        <w:rPr>
          <w:rFonts w:ascii="Times New Roman" w:hAnsi="Times New Roman" w:cs="Times New Roman"/>
          <w:sz w:val="24"/>
          <w:szCs w:val="24"/>
        </w:rPr>
        <w:t>.</w:t>
      </w:r>
    </w:p>
    <w:p w:rsidR="00851C3D" w:rsidRPr="003E78E2" w:rsidRDefault="00FD71DC" w:rsidP="00851C3D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71DC">
        <w:rPr>
          <w:rFonts w:ascii="Times New Roman" w:hAnsi="Times New Roman" w:cs="Times New Roman"/>
          <w:sz w:val="24"/>
          <w:szCs w:val="24"/>
        </w:rPr>
        <w:t>Иные межбюджетные трансферты, согласно приложению № 15</w:t>
      </w:r>
      <w:r w:rsidR="00851C3D" w:rsidRPr="00FD71DC">
        <w:rPr>
          <w:rFonts w:ascii="Times New Roman" w:hAnsi="Times New Roman" w:cs="Times New Roman"/>
          <w:sz w:val="24"/>
          <w:szCs w:val="24"/>
        </w:rPr>
        <w:t xml:space="preserve"> </w:t>
      </w:r>
      <w:r w:rsidRPr="00FD71DC">
        <w:rPr>
          <w:rFonts w:ascii="Times New Roman" w:hAnsi="Times New Roman" w:cs="Times New Roman"/>
          <w:sz w:val="24"/>
          <w:szCs w:val="24"/>
        </w:rPr>
        <w:t xml:space="preserve">к проекту </w:t>
      </w:r>
      <w:r w:rsidRPr="003E78E2">
        <w:rPr>
          <w:rFonts w:ascii="Times New Roman" w:hAnsi="Times New Roman" w:cs="Times New Roman"/>
          <w:sz w:val="24"/>
          <w:szCs w:val="24"/>
        </w:rPr>
        <w:t>решения, предусмотрены</w:t>
      </w:r>
      <w:r w:rsidR="00851C3D" w:rsidRPr="003E78E2">
        <w:rPr>
          <w:rFonts w:ascii="Times New Roman" w:hAnsi="Times New Roman" w:cs="Times New Roman"/>
          <w:sz w:val="24"/>
          <w:szCs w:val="24"/>
        </w:rPr>
        <w:t xml:space="preserve"> </w:t>
      </w:r>
      <w:r w:rsidRPr="003E78E2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 </w:t>
      </w:r>
      <w:r w:rsidR="00851C3D" w:rsidRPr="003E78E2">
        <w:rPr>
          <w:rFonts w:ascii="Times New Roman" w:hAnsi="Times New Roman" w:cs="Times New Roman"/>
          <w:sz w:val="24"/>
          <w:szCs w:val="24"/>
        </w:rPr>
        <w:t xml:space="preserve">для </w:t>
      </w:r>
      <w:r w:rsidR="001974F6" w:rsidRPr="003E78E2">
        <w:rPr>
          <w:rFonts w:ascii="Times New Roman" w:hAnsi="Times New Roman" w:cs="Times New Roman"/>
          <w:sz w:val="24"/>
          <w:szCs w:val="24"/>
        </w:rPr>
        <w:t>18</w:t>
      </w:r>
      <w:r w:rsidR="00851C3D" w:rsidRPr="003E78E2">
        <w:rPr>
          <w:rFonts w:ascii="Times New Roman" w:hAnsi="Times New Roman" w:cs="Times New Roman"/>
          <w:sz w:val="24"/>
          <w:szCs w:val="24"/>
        </w:rPr>
        <w:t xml:space="preserve"> поселений Богучанского района </w:t>
      </w:r>
      <w:r w:rsidRPr="003E78E2">
        <w:rPr>
          <w:rFonts w:ascii="Times New Roman" w:hAnsi="Times New Roman" w:cs="Times New Roman"/>
          <w:sz w:val="24"/>
          <w:szCs w:val="24"/>
        </w:rPr>
        <w:t>в ежегодном размере</w:t>
      </w:r>
      <w:r w:rsidR="00851C3D" w:rsidRPr="003E78E2">
        <w:rPr>
          <w:rFonts w:ascii="Times New Roman" w:hAnsi="Times New Roman" w:cs="Times New Roman"/>
          <w:sz w:val="24"/>
          <w:szCs w:val="24"/>
        </w:rPr>
        <w:t xml:space="preserve"> </w:t>
      </w:r>
      <w:r w:rsidRPr="003E78E2">
        <w:rPr>
          <w:rFonts w:ascii="Times New Roman" w:hAnsi="Times New Roman" w:cs="Times New Roman"/>
          <w:sz w:val="24"/>
          <w:szCs w:val="24"/>
        </w:rPr>
        <w:t>по 4 874,8</w:t>
      </w:r>
      <w:r w:rsidR="00851C3D" w:rsidRPr="003E78E2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1974F6" w:rsidRPr="003E78E2" w:rsidRDefault="001974F6" w:rsidP="001974F6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78E2">
        <w:rPr>
          <w:rFonts w:ascii="Times New Roman" w:hAnsi="Times New Roman" w:cs="Times New Roman"/>
          <w:sz w:val="24"/>
          <w:szCs w:val="24"/>
        </w:rPr>
        <w:t xml:space="preserve">Порядок, условия предоставления и расходования средств </w:t>
      </w:r>
      <w:r w:rsidR="00B6474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3E78E2">
        <w:rPr>
          <w:rFonts w:ascii="Times New Roman" w:hAnsi="Times New Roman" w:cs="Times New Roman"/>
          <w:sz w:val="24"/>
          <w:szCs w:val="24"/>
        </w:rPr>
        <w:t>, а также методика ее распределения бюджетам поселений</w:t>
      </w:r>
      <w:r w:rsidR="001D583E" w:rsidRPr="003E78E2">
        <w:rPr>
          <w:rFonts w:ascii="Times New Roman" w:hAnsi="Times New Roman" w:cs="Times New Roman"/>
          <w:sz w:val="24"/>
          <w:szCs w:val="24"/>
        </w:rPr>
        <w:t xml:space="preserve"> </w:t>
      </w:r>
      <w:r w:rsidR="001253A9">
        <w:rPr>
          <w:rFonts w:ascii="Times New Roman" w:hAnsi="Times New Roman" w:cs="Times New Roman"/>
          <w:sz w:val="24"/>
          <w:szCs w:val="24"/>
        </w:rPr>
        <w:t>предусмотрены проектом</w:t>
      </w:r>
      <w:r w:rsidRPr="003E78E2">
        <w:rPr>
          <w:rFonts w:ascii="Times New Roman" w:hAnsi="Times New Roman" w:cs="Times New Roman"/>
          <w:sz w:val="24"/>
          <w:szCs w:val="24"/>
        </w:rPr>
        <w:t xml:space="preserve"> решением Богучанского районного Совета депутатов</w:t>
      </w:r>
      <w:r w:rsidR="001D583E" w:rsidRPr="003E78E2">
        <w:rPr>
          <w:rFonts w:ascii="Times New Roman" w:hAnsi="Times New Roman" w:cs="Times New Roman"/>
          <w:sz w:val="24"/>
          <w:szCs w:val="24"/>
        </w:rPr>
        <w:t>;</w:t>
      </w:r>
    </w:p>
    <w:p w:rsidR="007B748D" w:rsidRPr="0055061F" w:rsidRDefault="006255B5" w:rsidP="00B817FD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78E2">
        <w:rPr>
          <w:rFonts w:ascii="Times New Roman" w:hAnsi="Times New Roman" w:cs="Times New Roman"/>
          <w:sz w:val="24"/>
          <w:szCs w:val="24"/>
        </w:rPr>
        <w:t xml:space="preserve">иные </w:t>
      </w:r>
      <w:r w:rsidR="007B748D" w:rsidRPr="003E78E2">
        <w:rPr>
          <w:rFonts w:ascii="Times New Roman" w:hAnsi="Times New Roman" w:cs="Times New Roman"/>
          <w:sz w:val="24"/>
          <w:szCs w:val="24"/>
        </w:rPr>
        <w:t xml:space="preserve">межбюджетные трансферты </w:t>
      </w:r>
      <w:r w:rsidR="00067DD8" w:rsidRPr="003E78E2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7B748D" w:rsidRPr="003E78E2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067DD8" w:rsidRPr="003E78E2">
        <w:rPr>
          <w:rFonts w:ascii="Times New Roman" w:hAnsi="Times New Roman" w:cs="Times New Roman"/>
          <w:sz w:val="24"/>
          <w:szCs w:val="24"/>
        </w:rPr>
        <w:t>мероприятий по трудовому воспитанию</w:t>
      </w:r>
      <w:r w:rsidR="00067DD8" w:rsidRPr="0055061F">
        <w:rPr>
          <w:rFonts w:ascii="Times New Roman" w:hAnsi="Times New Roman" w:cs="Times New Roman"/>
          <w:sz w:val="24"/>
          <w:szCs w:val="24"/>
        </w:rPr>
        <w:t xml:space="preserve"> несовершеннолетних.</w:t>
      </w:r>
    </w:p>
    <w:p w:rsidR="00067DD8" w:rsidRPr="0055061F" w:rsidRDefault="00067DD8" w:rsidP="00067DD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61F">
        <w:rPr>
          <w:rFonts w:ascii="Times New Roman" w:hAnsi="Times New Roman" w:cs="Times New Roman"/>
          <w:sz w:val="24"/>
          <w:szCs w:val="24"/>
        </w:rPr>
        <w:t xml:space="preserve">Трансферты предусмотрены за счет средств районного бюджета в размере </w:t>
      </w:r>
      <w:r w:rsidR="00BA71A6" w:rsidRPr="0055061F">
        <w:rPr>
          <w:rFonts w:ascii="Times New Roman" w:hAnsi="Times New Roman" w:cs="Times New Roman"/>
          <w:sz w:val="24"/>
          <w:szCs w:val="24"/>
        </w:rPr>
        <w:t>2 </w:t>
      </w:r>
      <w:r w:rsidR="006255B5" w:rsidRPr="0055061F">
        <w:rPr>
          <w:rFonts w:ascii="Times New Roman" w:hAnsi="Times New Roman" w:cs="Times New Roman"/>
          <w:sz w:val="24"/>
          <w:szCs w:val="24"/>
        </w:rPr>
        <w:t>500</w:t>
      </w:r>
      <w:r w:rsidR="00BA71A6" w:rsidRPr="0055061F">
        <w:rPr>
          <w:rFonts w:ascii="Times New Roman" w:hAnsi="Times New Roman" w:cs="Times New Roman"/>
          <w:sz w:val="24"/>
          <w:szCs w:val="24"/>
        </w:rPr>
        <w:t>,0</w:t>
      </w:r>
      <w:r w:rsidRPr="0055061F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973B04" w:rsidRPr="0055061F">
        <w:rPr>
          <w:rFonts w:ascii="Times New Roman" w:hAnsi="Times New Roman" w:cs="Times New Roman"/>
          <w:sz w:val="24"/>
          <w:szCs w:val="24"/>
        </w:rPr>
        <w:t>и распределены между 1</w:t>
      </w:r>
      <w:r w:rsidR="00BA71A6" w:rsidRPr="0055061F">
        <w:rPr>
          <w:rFonts w:ascii="Times New Roman" w:hAnsi="Times New Roman" w:cs="Times New Roman"/>
          <w:sz w:val="24"/>
          <w:szCs w:val="24"/>
        </w:rPr>
        <w:t>8</w:t>
      </w:r>
      <w:r w:rsidR="00973B04" w:rsidRPr="0055061F">
        <w:rPr>
          <w:rFonts w:ascii="Times New Roman" w:hAnsi="Times New Roman" w:cs="Times New Roman"/>
          <w:sz w:val="24"/>
          <w:szCs w:val="24"/>
        </w:rPr>
        <w:t xml:space="preserve"> </w:t>
      </w:r>
      <w:r w:rsidR="007818BB" w:rsidRPr="0055061F">
        <w:rPr>
          <w:rFonts w:ascii="Times New Roman" w:hAnsi="Times New Roman" w:cs="Times New Roman"/>
          <w:sz w:val="24"/>
          <w:szCs w:val="24"/>
        </w:rPr>
        <w:t>поселениями Богучанского района</w:t>
      </w:r>
      <w:r w:rsidR="00586149" w:rsidRPr="0055061F">
        <w:rPr>
          <w:rFonts w:ascii="Times New Roman" w:hAnsi="Times New Roman" w:cs="Times New Roman"/>
          <w:sz w:val="24"/>
          <w:szCs w:val="24"/>
        </w:rPr>
        <w:t xml:space="preserve">, согласно приложению № </w:t>
      </w:r>
      <w:r w:rsidR="0055061F" w:rsidRPr="0055061F">
        <w:rPr>
          <w:rFonts w:ascii="Times New Roman" w:hAnsi="Times New Roman" w:cs="Times New Roman"/>
          <w:sz w:val="24"/>
          <w:szCs w:val="24"/>
        </w:rPr>
        <w:t>14</w:t>
      </w:r>
      <w:r w:rsidR="006255B5" w:rsidRPr="0055061F">
        <w:rPr>
          <w:rFonts w:ascii="Times New Roman" w:hAnsi="Times New Roman" w:cs="Times New Roman"/>
          <w:sz w:val="24"/>
          <w:szCs w:val="24"/>
        </w:rPr>
        <w:t xml:space="preserve"> к проекту решения о районном бюджете</w:t>
      </w:r>
      <w:r w:rsidR="007818BB" w:rsidRPr="0055061F">
        <w:rPr>
          <w:rFonts w:ascii="Times New Roman" w:hAnsi="Times New Roman" w:cs="Times New Roman"/>
          <w:sz w:val="24"/>
          <w:szCs w:val="24"/>
        </w:rPr>
        <w:t>.</w:t>
      </w:r>
    </w:p>
    <w:p w:rsidR="00586149" w:rsidRPr="00FD3090" w:rsidRDefault="00586149" w:rsidP="00586149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090">
        <w:rPr>
          <w:rFonts w:ascii="Times New Roman" w:hAnsi="Times New Roman" w:cs="Times New Roman"/>
          <w:sz w:val="24"/>
          <w:szCs w:val="24"/>
        </w:rPr>
        <w:t xml:space="preserve">Порядок предоставления и расходования иных межбюджетных трансфертов утвержден решением Богучанского районного Совета депутатов от 13.12.2019 № 43/1-292 «Об утверждении порядка предоставления и расходования иных межбюджетных трансфертов бюджетам поселений Богучанского района из районного бюджета на реализацию мероприятий по трудовому воспитанию несовершеннолетних граждан в возрасте от 14 до 18 лет на </w:t>
      </w:r>
      <w:r w:rsidR="00FD3090">
        <w:rPr>
          <w:rFonts w:ascii="Times New Roman" w:hAnsi="Times New Roman" w:cs="Times New Roman"/>
          <w:sz w:val="24"/>
          <w:szCs w:val="24"/>
        </w:rPr>
        <w:t>территории Богучанского района»;</w:t>
      </w:r>
      <w:proofErr w:type="gramEnd"/>
    </w:p>
    <w:p w:rsidR="0077731B" w:rsidRPr="001D583E" w:rsidRDefault="00EF3D78" w:rsidP="0077731B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583E">
        <w:rPr>
          <w:rFonts w:ascii="Times New Roman" w:hAnsi="Times New Roman" w:cs="Times New Roman"/>
          <w:sz w:val="24"/>
          <w:szCs w:val="24"/>
        </w:rPr>
        <w:t xml:space="preserve">иные </w:t>
      </w:r>
      <w:r w:rsidR="0077731B" w:rsidRPr="001D583E">
        <w:rPr>
          <w:rFonts w:ascii="Times New Roman" w:hAnsi="Times New Roman" w:cs="Times New Roman"/>
          <w:sz w:val="24"/>
          <w:szCs w:val="24"/>
        </w:rPr>
        <w:t>межбюджетные трансферты на поддержку мер по обеспечению сбалансированности бюджетов 1</w:t>
      </w:r>
      <w:r w:rsidR="001D583E" w:rsidRPr="001D583E">
        <w:rPr>
          <w:rFonts w:ascii="Times New Roman" w:hAnsi="Times New Roman" w:cs="Times New Roman"/>
          <w:sz w:val="24"/>
          <w:szCs w:val="24"/>
        </w:rPr>
        <w:t>2</w:t>
      </w:r>
      <w:r w:rsidR="0077731B" w:rsidRPr="001D583E">
        <w:rPr>
          <w:rFonts w:ascii="Times New Roman" w:hAnsi="Times New Roman" w:cs="Times New Roman"/>
          <w:sz w:val="24"/>
          <w:szCs w:val="24"/>
        </w:rPr>
        <w:t xml:space="preserve"> поселений в размере </w:t>
      </w:r>
      <w:r w:rsidR="001D583E" w:rsidRPr="001D583E">
        <w:rPr>
          <w:rFonts w:ascii="Times New Roman" w:hAnsi="Times New Roman" w:cs="Times New Roman"/>
          <w:sz w:val="24"/>
          <w:szCs w:val="24"/>
        </w:rPr>
        <w:t>36 270,2</w:t>
      </w:r>
      <w:r w:rsidR="0077731B" w:rsidRPr="001D583E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1D583E">
        <w:rPr>
          <w:rFonts w:ascii="Times New Roman" w:hAnsi="Times New Roman" w:cs="Times New Roman"/>
          <w:sz w:val="24"/>
          <w:szCs w:val="24"/>
        </w:rPr>
        <w:t xml:space="preserve"> на 202</w:t>
      </w:r>
      <w:r w:rsidR="001D583E" w:rsidRPr="001D583E">
        <w:rPr>
          <w:rFonts w:ascii="Times New Roman" w:hAnsi="Times New Roman" w:cs="Times New Roman"/>
          <w:sz w:val="24"/>
          <w:szCs w:val="24"/>
        </w:rPr>
        <w:t>2</w:t>
      </w:r>
      <w:r w:rsidRPr="001D583E">
        <w:rPr>
          <w:rFonts w:ascii="Times New Roman" w:hAnsi="Times New Roman" w:cs="Times New Roman"/>
          <w:sz w:val="24"/>
          <w:szCs w:val="24"/>
        </w:rPr>
        <w:t xml:space="preserve"> год, согласно приложению № </w:t>
      </w:r>
      <w:r w:rsidR="001D583E" w:rsidRPr="001D583E">
        <w:rPr>
          <w:rFonts w:ascii="Times New Roman" w:hAnsi="Times New Roman" w:cs="Times New Roman"/>
          <w:sz w:val="24"/>
          <w:szCs w:val="24"/>
        </w:rPr>
        <w:t>16</w:t>
      </w:r>
      <w:r w:rsidRPr="001D583E">
        <w:rPr>
          <w:rFonts w:ascii="Times New Roman" w:hAnsi="Times New Roman" w:cs="Times New Roman"/>
          <w:sz w:val="24"/>
          <w:szCs w:val="24"/>
        </w:rPr>
        <w:t xml:space="preserve"> к проекту решения о районном бюджете,</w:t>
      </w:r>
      <w:r w:rsidR="0077731B" w:rsidRPr="001D583E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Pr="001D583E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77731B" w:rsidRPr="001D583E">
        <w:rPr>
          <w:rFonts w:ascii="Times New Roman" w:hAnsi="Times New Roman" w:cs="Times New Roman"/>
          <w:sz w:val="24"/>
          <w:szCs w:val="24"/>
        </w:rPr>
        <w:t>регулирования сбалансированности бюджетов поселений при осуществлении полномочий по решению вопросов местного значения.</w:t>
      </w:r>
    </w:p>
    <w:p w:rsidR="0077731B" w:rsidRPr="001D583E" w:rsidRDefault="0077731B" w:rsidP="0077731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583E">
        <w:rPr>
          <w:rFonts w:ascii="Times New Roman" w:hAnsi="Times New Roman" w:cs="Times New Roman"/>
          <w:sz w:val="24"/>
          <w:szCs w:val="24"/>
        </w:rPr>
        <w:t>В текущем году уточненный объем трансфертов на поддержку мер по обеспечению сбалансированности</w:t>
      </w:r>
      <w:r w:rsidR="00EF3D78" w:rsidRPr="001D583E">
        <w:rPr>
          <w:rFonts w:ascii="Times New Roman" w:hAnsi="Times New Roman" w:cs="Times New Roman"/>
          <w:sz w:val="24"/>
          <w:szCs w:val="24"/>
        </w:rPr>
        <w:t xml:space="preserve"> бюджетов поселений</w:t>
      </w:r>
      <w:r w:rsidRPr="001D583E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1D583E" w:rsidRPr="001D583E">
        <w:rPr>
          <w:rFonts w:ascii="Times New Roman" w:hAnsi="Times New Roman" w:cs="Times New Roman"/>
          <w:sz w:val="24"/>
          <w:szCs w:val="24"/>
        </w:rPr>
        <w:t>42 074,4</w:t>
      </w:r>
      <w:r w:rsidRPr="001D583E">
        <w:rPr>
          <w:rFonts w:ascii="Times New Roman" w:hAnsi="Times New Roman" w:cs="Times New Roman"/>
          <w:sz w:val="24"/>
          <w:szCs w:val="24"/>
        </w:rPr>
        <w:t xml:space="preserve"> тыс. руб., который распределен между </w:t>
      </w:r>
      <w:r w:rsidR="00EF3D78" w:rsidRPr="001D583E">
        <w:rPr>
          <w:rFonts w:ascii="Times New Roman" w:hAnsi="Times New Roman" w:cs="Times New Roman"/>
          <w:sz w:val="24"/>
          <w:szCs w:val="24"/>
        </w:rPr>
        <w:t>1</w:t>
      </w:r>
      <w:r w:rsidR="001D583E" w:rsidRPr="001D583E">
        <w:rPr>
          <w:rFonts w:ascii="Times New Roman" w:hAnsi="Times New Roman" w:cs="Times New Roman"/>
          <w:sz w:val="24"/>
          <w:szCs w:val="24"/>
        </w:rPr>
        <w:t>7</w:t>
      </w:r>
      <w:r w:rsidRPr="001D583E">
        <w:rPr>
          <w:rFonts w:ascii="Times New Roman" w:hAnsi="Times New Roman" w:cs="Times New Roman"/>
          <w:sz w:val="24"/>
          <w:szCs w:val="24"/>
        </w:rPr>
        <w:t xml:space="preserve"> поселениями.</w:t>
      </w:r>
    </w:p>
    <w:p w:rsidR="00C563A3" w:rsidRPr="001D583E" w:rsidRDefault="00C563A3" w:rsidP="00C563A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583E">
        <w:rPr>
          <w:rFonts w:ascii="Times New Roman" w:hAnsi="Times New Roman" w:cs="Times New Roman"/>
          <w:sz w:val="24"/>
          <w:szCs w:val="24"/>
        </w:rPr>
        <w:t>Порядок предоставления и расходования иных межбюджетных трансфертов утвержден решением Богучанского районного Совета депутатов от 25.12.2019 № 44/1-299 «Об утверждении порядка предоставления и расходования иных межбюджетных трансфертов бюджетам поселений Богучанского района из районного бюджета на поддержку мер по обеспечению сбалансированности бюджетов поселений Богучанского района».</w:t>
      </w:r>
    </w:p>
    <w:p w:rsidR="00D82B41" w:rsidRPr="00F735DE" w:rsidRDefault="00D82B41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35DE">
        <w:rPr>
          <w:rFonts w:ascii="Times New Roman" w:hAnsi="Times New Roman" w:cs="Times New Roman"/>
          <w:sz w:val="24"/>
          <w:szCs w:val="24"/>
        </w:rPr>
        <w:t>Руководствуясь частью 4 статьи 15 Федерального Закона № 131-ФЗ,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со статьей 142.5 Бюджетного кодекса РФ.</w:t>
      </w:r>
      <w:proofErr w:type="gramEnd"/>
    </w:p>
    <w:p w:rsidR="001F00F8" w:rsidRPr="000D252D" w:rsidRDefault="00F84879" w:rsidP="00D82B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252D">
        <w:rPr>
          <w:rFonts w:ascii="Times New Roman" w:hAnsi="Times New Roman" w:cs="Times New Roman"/>
          <w:sz w:val="24"/>
          <w:szCs w:val="24"/>
        </w:rPr>
        <w:t>В 202</w:t>
      </w:r>
      <w:r w:rsidR="00422C59" w:rsidRPr="000D252D">
        <w:rPr>
          <w:rFonts w:ascii="Times New Roman" w:hAnsi="Times New Roman" w:cs="Times New Roman"/>
          <w:sz w:val="24"/>
          <w:szCs w:val="24"/>
        </w:rPr>
        <w:t>2</w:t>
      </w:r>
      <w:r w:rsidR="00D82B41" w:rsidRPr="000D252D">
        <w:rPr>
          <w:rFonts w:ascii="Times New Roman" w:hAnsi="Times New Roman" w:cs="Times New Roman"/>
          <w:sz w:val="24"/>
          <w:szCs w:val="24"/>
        </w:rPr>
        <w:t xml:space="preserve"> году в районном бюджете планируются </w:t>
      </w:r>
      <w:r w:rsidR="00F43F00" w:rsidRPr="000D252D">
        <w:rPr>
          <w:rFonts w:ascii="Times New Roman" w:hAnsi="Times New Roman" w:cs="Times New Roman"/>
          <w:sz w:val="24"/>
          <w:szCs w:val="24"/>
        </w:rPr>
        <w:t>межбюджетные трансферты</w:t>
      </w:r>
      <w:r w:rsidR="00D82B41" w:rsidRPr="000D252D">
        <w:rPr>
          <w:rFonts w:ascii="Times New Roman" w:hAnsi="Times New Roman" w:cs="Times New Roman"/>
          <w:sz w:val="24"/>
          <w:szCs w:val="24"/>
        </w:rPr>
        <w:t xml:space="preserve"> из бюджетов поселений в объеме </w:t>
      </w:r>
      <w:r w:rsidR="00422C59" w:rsidRPr="000D252D">
        <w:rPr>
          <w:rFonts w:ascii="Times New Roman" w:hAnsi="Times New Roman" w:cs="Times New Roman"/>
          <w:sz w:val="24"/>
          <w:szCs w:val="24"/>
        </w:rPr>
        <w:t>2 458,2</w:t>
      </w:r>
      <w:r w:rsidR="00D82B41" w:rsidRPr="000D252D">
        <w:rPr>
          <w:rFonts w:ascii="Times New Roman" w:hAnsi="Times New Roman" w:cs="Times New Roman"/>
          <w:sz w:val="24"/>
          <w:szCs w:val="24"/>
        </w:rPr>
        <w:t xml:space="preserve"> тыс. руб., что </w:t>
      </w:r>
      <w:r w:rsidR="00561AFA" w:rsidRPr="000D252D">
        <w:rPr>
          <w:rFonts w:ascii="Times New Roman" w:hAnsi="Times New Roman" w:cs="Times New Roman"/>
          <w:sz w:val="24"/>
          <w:szCs w:val="24"/>
        </w:rPr>
        <w:t>больше</w:t>
      </w:r>
      <w:r w:rsidR="00D82B41" w:rsidRPr="000D252D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8C0FE8" w:rsidRPr="000D252D">
        <w:rPr>
          <w:rFonts w:ascii="Times New Roman" w:hAnsi="Times New Roman" w:cs="Times New Roman"/>
          <w:sz w:val="24"/>
          <w:szCs w:val="24"/>
        </w:rPr>
        <w:t>а</w:t>
      </w:r>
      <w:r w:rsidR="00D82B41" w:rsidRPr="000D252D">
        <w:rPr>
          <w:rFonts w:ascii="Times New Roman" w:hAnsi="Times New Roman" w:cs="Times New Roman"/>
          <w:sz w:val="24"/>
          <w:szCs w:val="24"/>
        </w:rPr>
        <w:t xml:space="preserve"> уточненных трансфертов </w:t>
      </w:r>
      <w:r w:rsidR="00D5029B" w:rsidRPr="000D252D">
        <w:rPr>
          <w:rFonts w:ascii="Times New Roman" w:hAnsi="Times New Roman" w:cs="Times New Roman"/>
          <w:sz w:val="24"/>
          <w:szCs w:val="24"/>
        </w:rPr>
        <w:t>текущего</w:t>
      </w:r>
      <w:r w:rsidR="00D82B41" w:rsidRPr="000D252D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422C59" w:rsidRPr="000D252D">
        <w:rPr>
          <w:rFonts w:ascii="Times New Roman" w:hAnsi="Times New Roman" w:cs="Times New Roman"/>
          <w:sz w:val="24"/>
          <w:szCs w:val="24"/>
        </w:rPr>
        <w:t>2 357,5</w:t>
      </w:r>
      <w:r w:rsidR="00D82B41" w:rsidRPr="000D252D">
        <w:rPr>
          <w:rFonts w:ascii="Times New Roman" w:hAnsi="Times New Roman" w:cs="Times New Roman"/>
          <w:sz w:val="24"/>
          <w:szCs w:val="24"/>
        </w:rPr>
        <w:t xml:space="preserve"> тыс. руб.)</w:t>
      </w:r>
      <w:r w:rsidR="008C0FE8" w:rsidRPr="000D252D">
        <w:rPr>
          <w:rFonts w:ascii="Times New Roman" w:hAnsi="Times New Roman" w:cs="Times New Roman"/>
          <w:sz w:val="24"/>
          <w:szCs w:val="24"/>
        </w:rPr>
        <w:t xml:space="preserve"> </w:t>
      </w:r>
      <w:r w:rsidRPr="000D252D">
        <w:rPr>
          <w:rFonts w:ascii="Times New Roman" w:hAnsi="Times New Roman" w:cs="Times New Roman"/>
          <w:sz w:val="24"/>
          <w:szCs w:val="24"/>
        </w:rPr>
        <w:t xml:space="preserve">на </w:t>
      </w:r>
      <w:r w:rsidR="000D252D" w:rsidRPr="000D252D">
        <w:rPr>
          <w:rFonts w:ascii="Times New Roman" w:hAnsi="Times New Roman" w:cs="Times New Roman"/>
          <w:sz w:val="24"/>
          <w:szCs w:val="24"/>
        </w:rPr>
        <w:t>4,3</w:t>
      </w:r>
      <w:r w:rsidRPr="000D252D">
        <w:rPr>
          <w:rFonts w:ascii="Times New Roman" w:hAnsi="Times New Roman" w:cs="Times New Roman"/>
          <w:sz w:val="24"/>
          <w:szCs w:val="24"/>
        </w:rPr>
        <w:t>%</w:t>
      </w:r>
      <w:r w:rsidR="001F00F8" w:rsidRPr="000D252D">
        <w:rPr>
          <w:rFonts w:ascii="Times New Roman" w:hAnsi="Times New Roman" w:cs="Times New Roman"/>
          <w:sz w:val="24"/>
          <w:szCs w:val="24"/>
        </w:rPr>
        <w:t>.</w:t>
      </w:r>
    </w:p>
    <w:p w:rsidR="004F1F63" w:rsidRPr="000D252D" w:rsidRDefault="008A0A0B" w:rsidP="00D82B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252D">
        <w:rPr>
          <w:rFonts w:ascii="Times New Roman" w:hAnsi="Times New Roman" w:cs="Times New Roman"/>
          <w:sz w:val="24"/>
          <w:szCs w:val="24"/>
        </w:rPr>
        <w:t>Проектом решения</w:t>
      </w:r>
      <w:r w:rsidR="00F84879" w:rsidRPr="000D252D">
        <w:rPr>
          <w:rFonts w:ascii="Times New Roman" w:hAnsi="Times New Roman" w:cs="Times New Roman"/>
          <w:sz w:val="24"/>
          <w:szCs w:val="24"/>
        </w:rPr>
        <w:t xml:space="preserve">, согласно приложению № </w:t>
      </w:r>
      <w:r w:rsidR="00937798" w:rsidRPr="000D252D">
        <w:rPr>
          <w:rFonts w:ascii="Times New Roman" w:hAnsi="Times New Roman" w:cs="Times New Roman"/>
          <w:sz w:val="24"/>
          <w:szCs w:val="24"/>
        </w:rPr>
        <w:t>1</w:t>
      </w:r>
      <w:r w:rsidR="000D252D" w:rsidRPr="000D252D">
        <w:rPr>
          <w:rFonts w:ascii="Times New Roman" w:hAnsi="Times New Roman" w:cs="Times New Roman"/>
          <w:sz w:val="24"/>
          <w:szCs w:val="24"/>
        </w:rPr>
        <w:t>0</w:t>
      </w:r>
      <w:r w:rsidR="00937798" w:rsidRPr="000D252D">
        <w:rPr>
          <w:rFonts w:ascii="Times New Roman" w:hAnsi="Times New Roman" w:cs="Times New Roman"/>
          <w:sz w:val="24"/>
          <w:szCs w:val="24"/>
        </w:rPr>
        <w:t>,</w:t>
      </w:r>
      <w:r w:rsidR="00C101C4" w:rsidRPr="000D252D">
        <w:rPr>
          <w:rFonts w:ascii="Times New Roman" w:hAnsi="Times New Roman" w:cs="Times New Roman"/>
          <w:sz w:val="24"/>
          <w:szCs w:val="24"/>
        </w:rPr>
        <w:t xml:space="preserve"> предусмотрен</w:t>
      </w:r>
      <w:r w:rsidR="00CD25D1" w:rsidRPr="000D252D">
        <w:rPr>
          <w:rFonts w:ascii="Times New Roman" w:hAnsi="Times New Roman" w:cs="Times New Roman"/>
          <w:sz w:val="24"/>
          <w:szCs w:val="24"/>
        </w:rPr>
        <w:t>о осуществление по</w:t>
      </w:r>
      <w:r w:rsidR="00F34DCC" w:rsidRPr="000D252D">
        <w:rPr>
          <w:rFonts w:ascii="Times New Roman" w:hAnsi="Times New Roman" w:cs="Times New Roman"/>
          <w:sz w:val="24"/>
          <w:szCs w:val="24"/>
        </w:rPr>
        <w:t>лномоч</w:t>
      </w:r>
      <w:r w:rsidR="00D13716" w:rsidRPr="000D252D">
        <w:rPr>
          <w:rFonts w:ascii="Times New Roman" w:hAnsi="Times New Roman" w:cs="Times New Roman"/>
          <w:sz w:val="24"/>
          <w:szCs w:val="24"/>
        </w:rPr>
        <w:t>и</w:t>
      </w:r>
      <w:r w:rsidR="00C101C4" w:rsidRPr="000D252D">
        <w:rPr>
          <w:rFonts w:ascii="Times New Roman" w:hAnsi="Times New Roman" w:cs="Times New Roman"/>
          <w:sz w:val="24"/>
          <w:szCs w:val="24"/>
        </w:rPr>
        <w:t>й</w:t>
      </w:r>
      <w:r w:rsidR="00F34DCC" w:rsidRPr="000D252D">
        <w:rPr>
          <w:rFonts w:ascii="Times New Roman" w:hAnsi="Times New Roman" w:cs="Times New Roman"/>
          <w:sz w:val="24"/>
          <w:szCs w:val="24"/>
        </w:rPr>
        <w:t xml:space="preserve"> поселений </w:t>
      </w:r>
      <w:proofErr w:type="gramStart"/>
      <w:r w:rsidR="00CD25D1" w:rsidRPr="000D252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D25D1" w:rsidRPr="000D252D">
        <w:rPr>
          <w:rFonts w:ascii="Times New Roman" w:hAnsi="Times New Roman" w:cs="Times New Roman"/>
          <w:sz w:val="24"/>
          <w:szCs w:val="24"/>
        </w:rPr>
        <w:t>:</w:t>
      </w:r>
      <w:r w:rsidR="00D13716" w:rsidRPr="000D25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F63" w:rsidRPr="000D252D" w:rsidRDefault="004F1F63" w:rsidP="004848F0">
      <w:pPr>
        <w:pStyle w:val="a4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252D">
        <w:rPr>
          <w:rFonts w:ascii="Times New Roman" w:hAnsi="Times New Roman" w:cs="Times New Roman"/>
          <w:sz w:val="24"/>
          <w:szCs w:val="24"/>
        </w:rPr>
        <w:t>решени</w:t>
      </w:r>
      <w:r w:rsidR="00CD25D1" w:rsidRPr="000D252D">
        <w:rPr>
          <w:rFonts w:ascii="Times New Roman" w:hAnsi="Times New Roman" w:cs="Times New Roman"/>
          <w:sz w:val="24"/>
          <w:szCs w:val="24"/>
        </w:rPr>
        <w:t>ю</w:t>
      </w:r>
      <w:r w:rsidRPr="000D252D">
        <w:rPr>
          <w:rFonts w:ascii="Times New Roman" w:hAnsi="Times New Roman" w:cs="Times New Roman"/>
          <w:sz w:val="24"/>
          <w:szCs w:val="24"/>
        </w:rPr>
        <w:t xml:space="preserve"> </w:t>
      </w:r>
      <w:r w:rsidR="00D13716" w:rsidRPr="000D252D">
        <w:rPr>
          <w:rFonts w:ascii="Times New Roman" w:hAnsi="Times New Roman" w:cs="Times New Roman"/>
          <w:sz w:val="24"/>
          <w:szCs w:val="24"/>
        </w:rPr>
        <w:t>отдельных вопросов жилищно</w:t>
      </w:r>
      <w:r w:rsidRPr="000D252D">
        <w:rPr>
          <w:rFonts w:ascii="Times New Roman" w:hAnsi="Times New Roman" w:cs="Times New Roman"/>
          <w:sz w:val="24"/>
          <w:szCs w:val="24"/>
        </w:rPr>
        <w:t>-коммунального хозяйства;</w:t>
      </w:r>
    </w:p>
    <w:p w:rsidR="004F1F63" w:rsidRPr="000D252D" w:rsidRDefault="00EA778C" w:rsidP="004848F0">
      <w:pPr>
        <w:pStyle w:val="a4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252D">
        <w:rPr>
          <w:rFonts w:ascii="Times New Roman" w:hAnsi="Times New Roman" w:cs="Times New Roman"/>
          <w:sz w:val="24"/>
          <w:szCs w:val="24"/>
        </w:rPr>
        <w:t>формировани</w:t>
      </w:r>
      <w:r w:rsidR="00CD25D1" w:rsidRPr="000D252D">
        <w:rPr>
          <w:rFonts w:ascii="Times New Roman" w:hAnsi="Times New Roman" w:cs="Times New Roman"/>
          <w:sz w:val="24"/>
          <w:szCs w:val="24"/>
        </w:rPr>
        <w:t xml:space="preserve">ю </w:t>
      </w:r>
      <w:r w:rsidR="00C101C4" w:rsidRPr="000D252D">
        <w:rPr>
          <w:rFonts w:ascii="Times New Roman" w:hAnsi="Times New Roman" w:cs="Times New Roman"/>
          <w:sz w:val="24"/>
          <w:szCs w:val="24"/>
        </w:rPr>
        <w:t>и исполнени</w:t>
      </w:r>
      <w:r w:rsidR="00CD25D1" w:rsidRPr="000D252D">
        <w:rPr>
          <w:rFonts w:ascii="Times New Roman" w:hAnsi="Times New Roman" w:cs="Times New Roman"/>
          <w:sz w:val="24"/>
          <w:szCs w:val="24"/>
        </w:rPr>
        <w:t>ю</w:t>
      </w:r>
      <w:r w:rsidR="00C101C4" w:rsidRPr="000D252D">
        <w:rPr>
          <w:rFonts w:ascii="Times New Roman" w:hAnsi="Times New Roman" w:cs="Times New Roman"/>
          <w:sz w:val="24"/>
          <w:szCs w:val="24"/>
        </w:rPr>
        <w:t xml:space="preserve"> бюджета поселения</w:t>
      </w:r>
      <w:r w:rsidR="004F1F63" w:rsidRPr="000D252D">
        <w:rPr>
          <w:rFonts w:ascii="Times New Roman" w:hAnsi="Times New Roman" w:cs="Times New Roman"/>
          <w:sz w:val="24"/>
          <w:szCs w:val="24"/>
        </w:rPr>
        <w:t>;</w:t>
      </w:r>
    </w:p>
    <w:p w:rsidR="004F1F63" w:rsidRPr="000D252D" w:rsidRDefault="00B87E70" w:rsidP="004848F0">
      <w:pPr>
        <w:pStyle w:val="a4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252D">
        <w:rPr>
          <w:rFonts w:ascii="Times New Roman" w:hAnsi="Times New Roman" w:cs="Times New Roman"/>
          <w:sz w:val="24"/>
          <w:szCs w:val="24"/>
        </w:rPr>
        <w:t>осуществлению внутреннего муниципального финансового контроля</w:t>
      </w:r>
      <w:r w:rsidR="004F1F63" w:rsidRPr="000D252D">
        <w:rPr>
          <w:rFonts w:ascii="Times New Roman" w:hAnsi="Times New Roman" w:cs="Times New Roman"/>
          <w:sz w:val="24"/>
          <w:szCs w:val="24"/>
        </w:rPr>
        <w:t>;</w:t>
      </w:r>
      <w:r w:rsidR="00F3379A" w:rsidRPr="000D25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A3E" w:rsidRPr="000D252D" w:rsidRDefault="00CD25D1" w:rsidP="004848F0">
      <w:pPr>
        <w:pStyle w:val="a4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252D">
        <w:rPr>
          <w:rFonts w:ascii="Times New Roman" w:hAnsi="Times New Roman" w:cs="Times New Roman"/>
          <w:sz w:val="24"/>
          <w:szCs w:val="24"/>
        </w:rPr>
        <w:t xml:space="preserve">обеспечению </w:t>
      </w:r>
      <w:r w:rsidR="00C101C4" w:rsidRPr="000D252D">
        <w:rPr>
          <w:rFonts w:ascii="Times New Roman" w:hAnsi="Times New Roman" w:cs="Times New Roman"/>
          <w:sz w:val="24"/>
          <w:szCs w:val="24"/>
        </w:rPr>
        <w:t>условий развития физической культуры и спорта.</w:t>
      </w:r>
    </w:p>
    <w:p w:rsidR="005A73DF" w:rsidRPr="000D252D" w:rsidRDefault="005A73DF" w:rsidP="00D82B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849C5" w:rsidRPr="000D252D" w:rsidRDefault="00B849C5" w:rsidP="005956CC">
      <w:pPr>
        <w:pStyle w:val="a4"/>
        <w:numPr>
          <w:ilvl w:val="1"/>
          <w:numId w:val="38"/>
        </w:numPr>
        <w:spacing w:after="0"/>
        <w:ind w:lef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252D">
        <w:rPr>
          <w:rFonts w:ascii="Times New Roman" w:hAnsi="Times New Roman" w:cs="Times New Roman"/>
          <w:i/>
          <w:sz w:val="24"/>
          <w:szCs w:val="24"/>
        </w:rPr>
        <w:t>Муниципальные задания на оказание муниципальных услуг (выполнение работ) муниципальными бюджетными учреждениями Богучанского района</w:t>
      </w:r>
    </w:p>
    <w:p w:rsidR="005A73DF" w:rsidRPr="000D252D" w:rsidRDefault="005A73DF" w:rsidP="00DB488E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88E" w:rsidRPr="00BA0506" w:rsidRDefault="00DB488E" w:rsidP="00DB488E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пункта 2 статьи 69.2 Бюджетного кодекса РФ при составлении проекта бюджета для планирования бюджетных ассигнований на оказание муниципальных услуг (выполнение работ), а также для определения объема субсидий на выполнение муниципального задания бюджетным учреждением, используются </w:t>
      </w:r>
      <w:r w:rsidRPr="00BA05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муниципального задания.</w:t>
      </w:r>
    </w:p>
    <w:p w:rsidR="00DB488E" w:rsidRPr="00BA0506" w:rsidRDefault="00DB488E" w:rsidP="00DB488E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муниципальных заданий на период 20</w:t>
      </w:r>
      <w:r w:rsidR="00771E69" w:rsidRPr="00BA05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252D" w:rsidRPr="00BA05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A0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0D252D" w:rsidRPr="00BA050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A0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представлены по 1</w:t>
      </w:r>
      <w:r w:rsidR="00BA0506" w:rsidRPr="00BA050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A0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бюджетным учреждениям Богучанского района:</w:t>
      </w:r>
    </w:p>
    <w:p w:rsidR="00DB488E" w:rsidRPr="00BA0506" w:rsidRDefault="00DB488E" w:rsidP="004848F0">
      <w:pPr>
        <w:numPr>
          <w:ilvl w:val="0"/>
          <w:numId w:val="8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0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культуры, как орган, осуществляющий функции и полномочия учредителя, представил 11 проектов муниципальных заданий: муниципальных бюджетных учреждений дополнительного образования детей Богучанской, Пинчугской, Таёжнинской, Ангарской, Манзенской и Невонской детских школ искусств, Богучанской межпоселенческой Центральной районной библиотеки, Богучанского межпоселенческого районного Дома культуры «Янтарь», Богучанского краеведческого музея им. Д.М.Андона, муниципального бюджетного учреждения физкультуры и спорта Богучанский спортивный </w:t>
      </w:r>
      <w:r w:rsidRPr="00BA05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комплекс «Ангара», муниципального бюджетного</w:t>
      </w:r>
      <w:proofErr w:type="gramEnd"/>
      <w:r w:rsidRPr="00BA0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«Центр социализации и досуга молодёжи»;</w:t>
      </w:r>
    </w:p>
    <w:p w:rsidR="00DB488E" w:rsidRPr="00BA0506" w:rsidRDefault="00DB488E" w:rsidP="004848F0">
      <w:pPr>
        <w:numPr>
          <w:ilvl w:val="0"/>
          <w:numId w:val="8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образования, как орган, осуществляющий функции и полномочия учредителя, представил </w:t>
      </w:r>
      <w:r w:rsidR="00BA0506" w:rsidRPr="00BA050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A0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муниципальных заданий: муниципальн</w:t>
      </w:r>
      <w:r w:rsidR="00BA0506" w:rsidRPr="00BA050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BA0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</w:t>
      </w:r>
      <w:r w:rsidR="00BA0506" w:rsidRPr="00BA050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BA0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 w:rsidR="00BA0506" w:rsidRPr="00BA050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BA0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BA0506" w:rsidRPr="00BA050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A0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детей «Детско-юношеская спортивная школа»</w:t>
      </w:r>
      <w:r w:rsidR="00BA0506" w:rsidRPr="00BA0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«Центр роста», а также</w:t>
      </w:r>
      <w:r w:rsidRPr="00BA0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оздоровительного лагеря «Березка».</w:t>
      </w:r>
    </w:p>
    <w:p w:rsidR="007C69E2" w:rsidRPr="00BA0506" w:rsidRDefault="007C69E2" w:rsidP="007C69E2">
      <w:pPr>
        <w:pStyle w:val="a4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0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представленные муниципальные задания устанавливают для соответствующих муниципальных учреждений показатели, характеризующие качество и объём (содержание) оказываемых муниципальных услуг (выполняемых работ), а также порядок их оказания (выполнения).</w:t>
      </w:r>
    </w:p>
    <w:p w:rsidR="00DB488E" w:rsidRPr="00EE544D" w:rsidRDefault="00DB488E" w:rsidP="007C69E2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учреждениями Богучанского района определен постановлением администрации Богучанского района от 20.11.2015 № 1032-п (далее по тексту – </w:t>
      </w:r>
      <w:r w:rsidRPr="00EE54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№ 1032-п).</w:t>
      </w:r>
    </w:p>
    <w:p w:rsidR="0084021D" w:rsidRPr="00EE544D" w:rsidRDefault="00211B97" w:rsidP="007C69E2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соблюдения требований данного постановления </w:t>
      </w:r>
      <w:r w:rsidR="0025040D" w:rsidRPr="00EE54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отразить недостатки и нарушения, допущенные Учредителями подведомственных бюджетных учреждений при формировании</w:t>
      </w:r>
      <w:r w:rsidR="00FF6693" w:rsidRPr="00EE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</w:t>
      </w:r>
      <w:r w:rsidR="0025040D" w:rsidRPr="00EE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заданий (код 1.2.47), а именно:</w:t>
      </w:r>
    </w:p>
    <w:p w:rsidR="00490C37" w:rsidRPr="00EE544D" w:rsidRDefault="00FF6693" w:rsidP="0084021D">
      <w:pPr>
        <w:pStyle w:val="a4"/>
        <w:numPr>
          <w:ilvl w:val="0"/>
          <w:numId w:val="31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отдельных проектах муниципальных заданий </w:t>
      </w:r>
      <w:r w:rsidR="00490C37" w:rsidRPr="00EE54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ссылки на нормативные правовые акты, утратившие юридическую силу</w:t>
      </w:r>
      <w:r w:rsidR="00211B97" w:rsidRPr="00EE54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021D" w:rsidRPr="00EE544D" w:rsidRDefault="0084021D" w:rsidP="004848F0">
      <w:pPr>
        <w:pStyle w:val="a4"/>
        <w:numPr>
          <w:ilvl w:val="0"/>
          <w:numId w:val="9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4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отдельных проектах муниципальных заданий не уточнен период их формирования;</w:t>
      </w:r>
    </w:p>
    <w:p w:rsidR="0084021D" w:rsidRPr="00EE544D" w:rsidRDefault="00FF6693" w:rsidP="004848F0">
      <w:pPr>
        <w:pStyle w:val="a4"/>
        <w:numPr>
          <w:ilvl w:val="0"/>
          <w:numId w:val="9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4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отдельных проектах муниципальных заданий отсутствуют ссылки на правовой акт, устанавливающий стоимость оказываемой бюджетным учреждением услуги (работы) или указан правовой акт, не распространяющийся на очередной финансовый год;</w:t>
      </w:r>
    </w:p>
    <w:p w:rsidR="001356C0" w:rsidRPr="002A7081" w:rsidRDefault="00211B97" w:rsidP="004848F0">
      <w:pPr>
        <w:pStyle w:val="a4"/>
        <w:numPr>
          <w:ilvl w:val="0"/>
          <w:numId w:val="9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сводные показатели муниципальных заданий не соответствуют прогнозу сводных показателей муниципальных заданий, установленных в муниципальных программах, чем нарушен пункт </w:t>
      </w:r>
      <w:r w:rsidR="001356C0" w:rsidRPr="002A7081">
        <w:rPr>
          <w:rFonts w:ascii="Times New Roman" w:eastAsia="Times New Roman" w:hAnsi="Times New Roman" w:cs="Times New Roman"/>
          <w:sz w:val="24"/>
          <w:szCs w:val="24"/>
          <w:lang w:eastAsia="ru-RU"/>
        </w:rPr>
        <w:t>3 Постановления № 1032-п</w:t>
      </w:r>
      <w:r w:rsidR="00DC0F4B" w:rsidRPr="002A70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488E" w:rsidRPr="00881678" w:rsidRDefault="00DB488E" w:rsidP="00D82B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F7385" w:rsidRPr="00881678" w:rsidRDefault="005C4F65" w:rsidP="007F738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</w:t>
      </w:r>
    </w:p>
    <w:p w:rsidR="00CC5082" w:rsidRPr="00881678" w:rsidRDefault="00EC06FF" w:rsidP="004848F0">
      <w:pPr>
        <w:pStyle w:val="a4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1678">
        <w:rPr>
          <w:rFonts w:ascii="Times New Roman" w:hAnsi="Times New Roman" w:cs="Times New Roman"/>
          <w:sz w:val="24"/>
          <w:szCs w:val="24"/>
        </w:rPr>
        <w:t>общий объем расходов районного бюджета на 20</w:t>
      </w:r>
      <w:r w:rsidR="000060D6" w:rsidRPr="00881678">
        <w:rPr>
          <w:rFonts w:ascii="Times New Roman" w:hAnsi="Times New Roman" w:cs="Times New Roman"/>
          <w:sz w:val="24"/>
          <w:szCs w:val="24"/>
        </w:rPr>
        <w:t>2</w:t>
      </w:r>
      <w:r w:rsidR="00881678" w:rsidRPr="00881678">
        <w:rPr>
          <w:rFonts w:ascii="Times New Roman" w:hAnsi="Times New Roman" w:cs="Times New Roman"/>
          <w:sz w:val="24"/>
          <w:szCs w:val="24"/>
        </w:rPr>
        <w:t>2</w:t>
      </w:r>
      <w:r w:rsidRPr="00881678">
        <w:rPr>
          <w:rFonts w:ascii="Times New Roman" w:hAnsi="Times New Roman" w:cs="Times New Roman"/>
          <w:sz w:val="24"/>
          <w:szCs w:val="24"/>
        </w:rPr>
        <w:t xml:space="preserve"> год предусматривается в сумме </w:t>
      </w:r>
      <w:r w:rsidR="00881678" w:rsidRPr="00881678">
        <w:rPr>
          <w:rFonts w:ascii="Times New Roman" w:hAnsi="Times New Roman" w:cs="Times New Roman"/>
          <w:sz w:val="24"/>
          <w:szCs w:val="24"/>
        </w:rPr>
        <w:t>2 463 240,2</w:t>
      </w:r>
      <w:r w:rsidRPr="00881678">
        <w:rPr>
          <w:rFonts w:ascii="Times New Roman" w:hAnsi="Times New Roman" w:cs="Times New Roman"/>
          <w:sz w:val="24"/>
          <w:szCs w:val="24"/>
        </w:rPr>
        <w:t xml:space="preserve"> тыс. руб., на плановый период 20</w:t>
      </w:r>
      <w:r w:rsidR="00842EE7" w:rsidRPr="00881678">
        <w:rPr>
          <w:rFonts w:ascii="Times New Roman" w:hAnsi="Times New Roman" w:cs="Times New Roman"/>
          <w:sz w:val="24"/>
          <w:szCs w:val="24"/>
        </w:rPr>
        <w:t>2</w:t>
      </w:r>
      <w:r w:rsidR="00881678" w:rsidRPr="00881678">
        <w:rPr>
          <w:rFonts w:ascii="Times New Roman" w:hAnsi="Times New Roman" w:cs="Times New Roman"/>
          <w:sz w:val="24"/>
          <w:szCs w:val="24"/>
        </w:rPr>
        <w:t>3</w:t>
      </w:r>
      <w:r w:rsidR="00CC5082" w:rsidRPr="00881678">
        <w:rPr>
          <w:rFonts w:ascii="Times New Roman" w:hAnsi="Times New Roman" w:cs="Times New Roman"/>
          <w:sz w:val="24"/>
          <w:szCs w:val="24"/>
        </w:rPr>
        <w:t xml:space="preserve"> - 20</w:t>
      </w:r>
      <w:r w:rsidR="002803DA" w:rsidRPr="00881678">
        <w:rPr>
          <w:rFonts w:ascii="Times New Roman" w:hAnsi="Times New Roman" w:cs="Times New Roman"/>
          <w:sz w:val="24"/>
          <w:szCs w:val="24"/>
        </w:rPr>
        <w:t>2</w:t>
      </w:r>
      <w:r w:rsidR="00881678" w:rsidRPr="00881678">
        <w:rPr>
          <w:rFonts w:ascii="Times New Roman" w:hAnsi="Times New Roman" w:cs="Times New Roman"/>
          <w:sz w:val="24"/>
          <w:szCs w:val="24"/>
        </w:rPr>
        <w:t>4</w:t>
      </w:r>
      <w:r w:rsidRPr="00881678">
        <w:rPr>
          <w:rFonts w:ascii="Times New Roman" w:hAnsi="Times New Roman" w:cs="Times New Roman"/>
          <w:sz w:val="24"/>
          <w:szCs w:val="24"/>
        </w:rPr>
        <w:t xml:space="preserve"> годов запланированы расходы в объеме </w:t>
      </w:r>
      <w:r w:rsidR="00881678" w:rsidRPr="00881678">
        <w:rPr>
          <w:rFonts w:ascii="Times New Roman" w:hAnsi="Times New Roman" w:cs="Times New Roman"/>
          <w:sz w:val="24"/>
          <w:szCs w:val="24"/>
        </w:rPr>
        <w:t>2 338 789,4</w:t>
      </w:r>
      <w:r w:rsidR="00CC5082" w:rsidRPr="00881678">
        <w:rPr>
          <w:rFonts w:ascii="Times New Roman" w:hAnsi="Times New Roman" w:cs="Times New Roman"/>
          <w:sz w:val="24"/>
          <w:szCs w:val="24"/>
        </w:rPr>
        <w:t xml:space="preserve"> тыс. руб. и </w:t>
      </w:r>
      <w:r w:rsidR="00881678" w:rsidRPr="00881678">
        <w:rPr>
          <w:rFonts w:ascii="Times New Roman" w:hAnsi="Times New Roman" w:cs="Times New Roman"/>
          <w:sz w:val="24"/>
          <w:szCs w:val="24"/>
        </w:rPr>
        <w:t>2 343 336,8</w:t>
      </w:r>
      <w:r w:rsidR="00CC5082" w:rsidRPr="00881678">
        <w:rPr>
          <w:rFonts w:ascii="Times New Roman" w:hAnsi="Times New Roman" w:cs="Times New Roman"/>
          <w:sz w:val="24"/>
          <w:szCs w:val="24"/>
        </w:rPr>
        <w:t xml:space="preserve"> тыс. руб. соответственно</w:t>
      </w:r>
      <w:r w:rsidRPr="00881678">
        <w:rPr>
          <w:rFonts w:ascii="Times New Roman" w:hAnsi="Times New Roman" w:cs="Times New Roman"/>
          <w:sz w:val="24"/>
          <w:szCs w:val="24"/>
        </w:rPr>
        <w:t>;</w:t>
      </w:r>
    </w:p>
    <w:p w:rsidR="000F1D2A" w:rsidRPr="004B6E35" w:rsidRDefault="005A29A4" w:rsidP="004848F0">
      <w:pPr>
        <w:pStyle w:val="a4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E35">
        <w:rPr>
          <w:rFonts w:ascii="Times New Roman" w:hAnsi="Times New Roman" w:cs="Times New Roman"/>
          <w:sz w:val="24"/>
          <w:szCs w:val="24"/>
        </w:rPr>
        <w:t>в разрезе классификации расходов бюджета в 20</w:t>
      </w:r>
      <w:r w:rsidR="000060D6" w:rsidRPr="004B6E35">
        <w:rPr>
          <w:rFonts w:ascii="Times New Roman" w:hAnsi="Times New Roman" w:cs="Times New Roman"/>
          <w:sz w:val="24"/>
          <w:szCs w:val="24"/>
        </w:rPr>
        <w:t>2</w:t>
      </w:r>
      <w:r w:rsidR="00881678" w:rsidRPr="004B6E35">
        <w:rPr>
          <w:rFonts w:ascii="Times New Roman" w:hAnsi="Times New Roman" w:cs="Times New Roman"/>
          <w:sz w:val="24"/>
          <w:szCs w:val="24"/>
        </w:rPr>
        <w:t>2</w:t>
      </w:r>
      <w:r w:rsidRPr="004B6E35">
        <w:rPr>
          <w:rFonts w:ascii="Times New Roman" w:hAnsi="Times New Roman" w:cs="Times New Roman"/>
          <w:sz w:val="24"/>
          <w:szCs w:val="24"/>
        </w:rPr>
        <w:t xml:space="preserve"> году наибольший удельный вес заним</w:t>
      </w:r>
      <w:r w:rsidR="000F1D2A" w:rsidRPr="004B6E35">
        <w:rPr>
          <w:rFonts w:ascii="Times New Roman" w:hAnsi="Times New Roman" w:cs="Times New Roman"/>
          <w:sz w:val="24"/>
          <w:szCs w:val="24"/>
        </w:rPr>
        <w:t>ают разделы: «Образование» (</w:t>
      </w:r>
      <w:r w:rsidR="008C7C74" w:rsidRPr="004B6E35">
        <w:rPr>
          <w:rFonts w:ascii="Times New Roman" w:hAnsi="Times New Roman" w:cs="Times New Roman"/>
          <w:sz w:val="24"/>
          <w:szCs w:val="24"/>
        </w:rPr>
        <w:t>57,</w:t>
      </w:r>
      <w:r w:rsidR="004B6E35" w:rsidRPr="004B6E35">
        <w:rPr>
          <w:rFonts w:ascii="Times New Roman" w:hAnsi="Times New Roman" w:cs="Times New Roman"/>
          <w:sz w:val="24"/>
          <w:szCs w:val="24"/>
        </w:rPr>
        <w:t>4</w:t>
      </w:r>
      <w:r w:rsidRPr="004B6E35">
        <w:rPr>
          <w:rFonts w:ascii="Times New Roman" w:hAnsi="Times New Roman" w:cs="Times New Roman"/>
          <w:sz w:val="24"/>
          <w:szCs w:val="24"/>
        </w:rPr>
        <w:t>%)</w:t>
      </w:r>
      <w:r w:rsidR="000F1D2A" w:rsidRPr="004B6E35">
        <w:rPr>
          <w:rFonts w:ascii="Times New Roman" w:hAnsi="Times New Roman" w:cs="Times New Roman"/>
          <w:sz w:val="24"/>
          <w:szCs w:val="24"/>
        </w:rPr>
        <w:t>,</w:t>
      </w:r>
      <w:r w:rsidRPr="004B6E35">
        <w:rPr>
          <w:rFonts w:ascii="Times New Roman" w:hAnsi="Times New Roman" w:cs="Times New Roman"/>
          <w:sz w:val="24"/>
          <w:szCs w:val="24"/>
        </w:rPr>
        <w:t xml:space="preserve"> </w:t>
      </w:r>
      <w:r w:rsidR="00445EDC" w:rsidRPr="004B6E35">
        <w:rPr>
          <w:rFonts w:ascii="Times New Roman" w:hAnsi="Times New Roman" w:cs="Times New Roman"/>
          <w:sz w:val="24"/>
          <w:szCs w:val="24"/>
        </w:rPr>
        <w:t>«Культура, кинематография» (9,</w:t>
      </w:r>
      <w:r w:rsidR="004B6E35" w:rsidRPr="004B6E35">
        <w:rPr>
          <w:rFonts w:ascii="Times New Roman" w:hAnsi="Times New Roman" w:cs="Times New Roman"/>
          <w:sz w:val="24"/>
          <w:szCs w:val="24"/>
        </w:rPr>
        <w:t>0</w:t>
      </w:r>
      <w:r w:rsidR="00445EDC" w:rsidRPr="004B6E35">
        <w:rPr>
          <w:rFonts w:ascii="Times New Roman" w:hAnsi="Times New Roman" w:cs="Times New Roman"/>
          <w:sz w:val="24"/>
          <w:szCs w:val="24"/>
        </w:rPr>
        <w:t>%), «Жилищно-коммунальное хозяйство» (</w:t>
      </w:r>
      <w:r w:rsidR="00572066" w:rsidRPr="004B6E35">
        <w:rPr>
          <w:rFonts w:ascii="Times New Roman" w:hAnsi="Times New Roman" w:cs="Times New Roman"/>
          <w:sz w:val="24"/>
          <w:szCs w:val="24"/>
        </w:rPr>
        <w:t>10</w:t>
      </w:r>
      <w:r w:rsidR="00445EDC" w:rsidRPr="004B6E35">
        <w:rPr>
          <w:rFonts w:ascii="Times New Roman" w:hAnsi="Times New Roman" w:cs="Times New Roman"/>
          <w:sz w:val="24"/>
          <w:szCs w:val="24"/>
        </w:rPr>
        <w:t>,</w:t>
      </w:r>
      <w:r w:rsidR="004B6E35" w:rsidRPr="004B6E35">
        <w:rPr>
          <w:rFonts w:ascii="Times New Roman" w:hAnsi="Times New Roman" w:cs="Times New Roman"/>
          <w:sz w:val="24"/>
          <w:szCs w:val="24"/>
        </w:rPr>
        <w:t>9</w:t>
      </w:r>
      <w:r w:rsidR="00445EDC" w:rsidRPr="004B6E35">
        <w:rPr>
          <w:rFonts w:ascii="Times New Roman" w:hAnsi="Times New Roman" w:cs="Times New Roman"/>
          <w:sz w:val="24"/>
          <w:szCs w:val="24"/>
        </w:rPr>
        <w:t>%)</w:t>
      </w:r>
      <w:r w:rsidRPr="004B6E35">
        <w:rPr>
          <w:rFonts w:ascii="Times New Roman" w:hAnsi="Times New Roman" w:cs="Times New Roman"/>
          <w:sz w:val="24"/>
          <w:szCs w:val="24"/>
        </w:rPr>
        <w:t>.</w:t>
      </w:r>
    </w:p>
    <w:p w:rsidR="008C7C74" w:rsidRPr="00F96A85" w:rsidRDefault="004B6E35" w:rsidP="004B6E35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1A38">
        <w:rPr>
          <w:rFonts w:ascii="Times New Roman" w:hAnsi="Times New Roman" w:cs="Times New Roman"/>
          <w:sz w:val="24"/>
          <w:szCs w:val="24"/>
        </w:rPr>
        <w:t>Менее одного процента в общем объеме расходов приходится на разделы: «</w:t>
      </w:r>
      <w:r w:rsidRPr="00F96A85">
        <w:rPr>
          <w:rFonts w:ascii="Times New Roman" w:hAnsi="Times New Roman" w:cs="Times New Roman"/>
          <w:sz w:val="24"/>
          <w:szCs w:val="24"/>
        </w:rPr>
        <w:t>Национальная оборона» (0,2%), «Охрана окружающей среды» (0,1%) и «Физическая культура и спорт» (0,9%);</w:t>
      </w:r>
    </w:p>
    <w:p w:rsidR="00572066" w:rsidRPr="00F96A85" w:rsidRDefault="005919EE" w:rsidP="004848F0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6A85">
        <w:rPr>
          <w:rFonts w:ascii="Times New Roman" w:hAnsi="Times New Roman" w:cs="Times New Roman"/>
          <w:sz w:val="24"/>
          <w:szCs w:val="24"/>
        </w:rPr>
        <w:t>при форми</w:t>
      </w:r>
      <w:r w:rsidR="00445EDC" w:rsidRPr="00F96A85">
        <w:rPr>
          <w:rFonts w:ascii="Times New Roman" w:hAnsi="Times New Roman" w:cs="Times New Roman"/>
          <w:sz w:val="24"/>
          <w:szCs w:val="24"/>
        </w:rPr>
        <w:t>ровании районного бюджета на 202</w:t>
      </w:r>
      <w:r w:rsidR="004B6E35" w:rsidRPr="00F96A85">
        <w:rPr>
          <w:rFonts w:ascii="Times New Roman" w:hAnsi="Times New Roman" w:cs="Times New Roman"/>
          <w:sz w:val="24"/>
          <w:szCs w:val="24"/>
        </w:rPr>
        <w:t>2</w:t>
      </w:r>
      <w:r w:rsidRPr="00F96A85">
        <w:rPr>
          <w:rFonts w:ascii="Times New Roman" w:hAnsi="Times New Roman" w:cs="Times New Roman"/>
          <w:sz w:val="24"/>
          <w:szCs w:val="24"/>
        </w:rPr>
        <w:t xml:space="preserve"> год учтены расходы на содержание сверхпредельной численности муниципальных служащих в количестве </w:t>
      </w:r>
      <w:r w:rsidR="00CC5082" w:rsidRPr="00F96A85">
        <w:rPr>
          <w:rFonts w:ascii="Times New Roman" w:hAnsi="Times New Roman" w:cs="Times New Roman"/>
          <w:sz w:val="24"/>
          <w:szCs w:val="24"/>
        </w:rPr>
        <w:t>1</w:t>
      </w:r>
      <w:r w:rsidR="00572066" w:rsidRPr="00F96A85">
        <w:rPr>
          <w:rFonts w:ascii="Times New Roman" w:hAnsi="Times New Roman" w:cs="Times New Roman"/>
          <w:sz w:val="24"/>
          <w:szCs w:val="24"/>
        </w:rPr>
        <w:t>6</w:t>
      </w:r>
      <w:r w:rsidRPr="00F96A85">
        <w:rPr>
          <w:rFonts w:ascii="Times New Roman" w:hAnsi="Times New Roman" w:cs="Times New Roman"/>
          <w:sz w:val="24"/>
          <w:szCs w:val="24"/>
        </w:rPr>
        <w:t xml:space="preserve"> единиц, что </w:t>
      </w:r>
      <w:r w:rsidR="0031268B" w:rsidRPr="00F96A85">
        <w:rPr>
          <w:rFonts w:ascii="Times New Roman" w:hAnsi="Times New Roman" w:cs="Times New Roman"/>
          <w:sz w:val="24"/>
          <w:szCs w:val="24"/>
        </w:rPr>
        <w:t>приведет к д</w:t>
      </w:r>
      <w:r w:rsidRPr="00F96A85">
        <w:rPr>
          <w:rFonts w:ascii="Times New Roman" w:hAnsi="Times New Roman" w:cs="Times New Roman"/>
          <w:sz w:val="24"/>
          <w:szCs w:val="24"/>
        </w:rPr>
        <w:t>ополнительн</w:t>
      </w:r>
      <w:r w:rsidR="0031268B" w:rsidRPr="00F96A85">
        <w:rPr>
          <w:rFonts w:ascii="Times New Roman" w:hAnsi="Times New Roman" w:cs="Times New Roman"/>
          <w:sz w:val="24"/>
          <w:szCs w:val="24"/>
        </w:rPr>
        <w:t>ой</w:t>
      </w:r>
      <w:r w:rsidRPr="00F96A85">
        <w:rPr>
          <w:rFonts w:ascii="Times New Roman" w:hAnsi="Times New Roman" w:cs="Times New Roman"/>
          <w:sz w:val="24"/>
          <w:szCs w:val="24"/>
        </w:rPr>
        <w:t xml:space="preserve"> нагрузк</w:t>
      </w:r>
      <w:r w:rsidR="0031268B" w:rsidRPr="00F96A85">
        <w:rPr>
          <w:rFonts w:ascii="Times New Roman" w:hAnsi="Times New Roman" w:cs="Times New Roman"/>
          <w:sz w:val="24"/>
          <w:szCs w:val="24"/>
        </w:rPr>
        <w:t>е</w:t>
      </w:r>
      <w:r w:rsidRPr="00F96A85">
        <w:rPr>
          <w:rFonts w:ascii="Times New Roman" w:hAnsi="Times New Roman" w:cs="Times New Roman"/>
          <w:sz w:val="24"/>
          <w:szCs w:val="24"/>
        </w:rPr>
        <w:t xml:space="preserve"> на районный бюджет </w:t>
      </w:r>
      <w:r w:rsidR="0031268B" w:rsidRPr="00F96A85">
        <w:rPr>
          <w:rFonts w:ascii="Times New Roman" w:hAnsi="Times New Roman" w:cs="Times New Roman"/>
          <w:sz w:val="24"/>
          <w:szCs w:val="24"/>
        </w:rPr>
        <w:t>в размере</w:t>
      </w:r>
      <w:r w:rsidRPr="00F96A85">
        <w:rPr>
          <w:rFonts w:ascii="Times New Roman" w:hAnsi="Times New Roman" w:cs="Times New Roman"/>
          <w:sz w:val="24"/>
          <w:szCs w:val="24"/>
        </w:rPr>
        <w:t xml:space="preserve"> </w:t>
      </w:r>
      <w:r w:rsidR="00F96A85" w:rsidRPr="00F96A85">
        <w:rPr>
          <w:rFonts w:ascii="Times New Roman" w:hAnsi="Times New Roman" w:cs="Times New Roman"/>
          <w:sz w:val="24"/>
          <w:szCs w:val="24"/>
        </w:rPr>
        <w:t>14 739,7</w:t>
      </w:r>
      <w:r w:rsidR="0031268B" w:rsidRPr="00F96A85">
        <w:rPr>
          <w:rFonts w:ascii="Times New Roman" w:hAnsi="Times New Roman" w:cs="Times New Roman"/>
          <w:sz w:val="24"/>
          <w:szCs w:val="24"/>
        </w:rPr>
        <w:t xml:space="preserve"> тыс. руб.;</w:t>
      </w:r>
      <w:r w:rsidR="00572066" w:rsidRPr="00F96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C23" w:rsidRPr="00491850" w:rsidRDefault="003C6C23" w:rsidP="004848F0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1850">
        <w:rPr>
          <w:rFonts w:ascii="Times New Roman" w:hAnsi="Times New Roman" w:cs="Times New Roman"/>
          <w:sz w:val="24"/>
          <w:szCs w:val="24"/>
        </w:rPr>
        <w:lastRenderedPageBreak/>
        <w:t xml:space="preserve">проект решения о районном бюджете </w:t>
      </w:r>
      <w:r w:rsidR="00621B36" w:rsidRPr="00491850">
        <w:rPr>
          <w:rFonts w:ascii="Times New Roman" w:hAnsi="Times New Roman" w:cs="Times New Roman"/>
          <w:sz w:val="24"/>
          <w:szCs w:val="24"/>
        </w:rPr>
        <w:t>предусматривает расходы на</w:t>
      </w:r>
      <w:r w:rsidRPr="00491850">
        <w:rPr>
          <w:rFonts w:ascii="Times New Roman" w:hAnsi="Times New Roman" w:cs="Times New Roman"/>
          <w:sz w:val="24"/>
          <w:szCs w:val="24"/>
        </w:rPr>
        <w:t xml:space="preserve"> исполнение публичных нормативных обязательств</w:t>
      </w:r>
      <w:r w:rsidR="00621B36" w:rsidRPr="00491850">
        <w:rPr>
          <w:rFonts w:ascii="Times New Roman" w:hAnsi="Times New Roman" w:cs="Times New Roman"/>
          <w:sz w:val="24"/>
          <w:szCs w:val="24"/>
        </w:rPr>
        <w:t xml:space="preserve"> Богучанского района, доля которых занимает 0,1% в общем объеме расходов районного бюджета;</w:t>
      </w:r>
    </w:p>
    <w:p w:rsidR="0031268B" w:rsidRPr="00491850" w:rsidRDefault="0031268B" w:rsidP="004848F0">
      <w:pPr>
        <w:pStyle w:val="a4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1850">
        <w:rPr>
          <w:rFonts w:ascii="Times New Roman" w:hAnsi="Times New Roman" w:cs="Times New Roman"/>
          <w:sz w:val="24"/>
          <w:szCs w:val="24"/>
        </w:rPr>
        <w:t>проект районного бюджета сформирован в программной структуре расходов на основе 1</w:t>
      </w:r>
      <w:r w:rsidR="00572066" w:rsidRPr="00491850">
        <w:rPr>
          <w:rFonts w:ascii="Times New Roman" w:hAnsi="Times New Roman" w:cs="Times New Roman"/>
          <w:sz w:val="24"/>
          <w:szCs w:val="24"/>
        </w:rPr>
        <w:t>3</w:t>
      </w:r>
      <w:r w:rsidRPr="00491850">
        <w:rPr>
          <w:rFonts w:ascii="Times New Roman" w:hAnsi="Times New Roman" w:cs="Times New Roman"/>
          <w:sz w:val="24"/>
          <w:szCs w:val="24"/>
        </w:rPr>
        <w:t xml:space="preserve"> муниципальных программ.</w:t>
      </w:r>
    </w:p>
    <w:p w:rsidR="00193DB8" w:rsidRPr="00193DB8" w:rsidRDefault="00193DB8" w:rsidP="00193DB8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193DB8">
        <w:rPr>
          <w:rFonts w:ascii="Times New Roman" w:hAnsi="Times New Roman" w:cs="Times New Roman"/>
          <w:bCs/>
          <w:sz w:val="24"/>
          <w:szCs w:val="24"/>
        </w:rPr>
        <w:t xml:space="preserve">труктура планируемых программных расходов на протяжении всего периода </w:t>
      </w:r>
      <w:r w:rsidRPr="00193DB8">
        <w:rPr>
          <w:rFonts w:ascii="Times New Roman" w:hAnsi="Times New Roman" w:cs="Times New Roman"/>
          <w:sz w:val="24"/>
          <w:szCs w:val="24"/>
        </w:rPr>
        <w:t>отражает социальную направленность районного бюджета</w:t>
      </w:r>
      <w:r>
        <w:rPr>
          <w:rFonts w:ascii="Times New Roman" w:hAnsi="Times New Roman" w:cs="Times New Roman"/>
          <w:sz w:val="24"/>
          <w:szCs w:val="24"/>
        </w:rPr>
        <w:t xml:space="preserve">, которая не предусмотрена </w:t>
      </w:r>
      <w:r w:rsidRPr="00193DB8">
        <w:rPr>
          <w:rFonts w:ascii="Times New Roman" w:hAnsi="Times New Roman" w:cs="Times New Roman"/>
          <w:sz w:val="24"/>
          <w:szCs w:val="24"/>
        </w:rPr>
        <w:t>Прогнозом</w:t>
      </w:r>
      <w:r>
        <w:rPr>
          <w:rFonts w:ascii="Times New Roman" w:hAnsi="Times New Roman" w:cs="Times New Roman"/>
          <w:sz w:val="24"/>
          <w:szCs w:val="24"/>
        </w:rPr>
        <w:t xml:space="preserve"> СЭР</w:t>
      </w:r>
      <w:r w:rsidRPr="00193DB8">
        <w:rPr>
          <w:rFonts w:ascii="Times New Roman" w:hAnsi="Times New Roman" w:cs="Times New Roman"/>
          <w:sz w:val="24"/>
          <w:szCs w:val="24"/>
        </w:rPr>
        <w:t>.</w:t>
      </w:r>
    </w:p>
    <w:p w:rsidR="00CC5082" w:rsidRPr="00193DB8" w:rsidRDefault="00572066" w:rsidP="00AD16A5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3DB8">
        <w:rPr>
          <w:rFonts w:ascii="Times New Roman" w:hAnsi="Times New Roman" w:cs="Times New Roman"/>
          <w:sz w:val="24"/>
          <w:szCs w:val="24"/>
        </w:rPr>
        <w:t>Анализ структуры муниципальных программ позволяет рекомендовать администрации Богучанского района совместно с ответственными исполнителями обеспечить правовую базу принимаемым расходным обязательствам, осуществить мониторинг муниципальных программ для определения их эффективности, приоритетности, фактического достижения поставленных целей и задач, а также актуальности, целесообразности и значимости для развития Богучанского района</w:t>
      </w:r>
      <w:r w:rsidR="009B39D9" w:rsidRPr="00193DB8">
        <w:rPr>
          <w:rFonts w:ascii="Times New Roman" w:hAnsi="Times New Roman" w:cs="Times New Roman"/>
          <w:sz w:val="24"/>
          <w:szCs w:val="24"/>
        </w:rPr>
        <w:t>;</w:t>
      </w:r>
    </w:p>
    <w:p w:rsidR="00E2141C" w:rsidRPr="00054A38" w:rsidRDefault="00AD16A5" w:rsidP="004848F0">
      <w:pPr>
        <w:pStyle w:val="a4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4A38">
        <w:rPr>
          <w:rFonts w:ascii="Times New Roman" w:hAnsi="Times New Roman" w:cs="Times New Roman"/>
          <w:bCs/>
          <w:sz w:val="24"/>
          <w:szCs w:val="24"/>
        </w:rPr>
        <w:t xml:space="preserve">общий объем средств, не включенных в муниципальные программы Богучанского района, </w:t>
      </w:r>
      <w:r w:rsidR="003C3636" w:rsidRPr="00054A38">
        <w:rPr>
          <w:rFonts w:ascii="Times New Roman" w:hAnsi="Times New Roman" w:cs="Times New Roman"/>
          <w:bCs/>
          <w:sz w:val="24"/>
          <w:szCs w:val="24"/>
        </w:rPr>
        <w:t>на 202</w:t>
      </w:r>
      <w:r w:rsidR="00193DB8" w:rsidRPr="00054A38">
        <w:rPr>
          <w:rFonts w:ascii="Times New Roman" w:hAnsi="Times New Roman" w:cs="Times New Roman"/>
          <w:bCs/>
          <w:sz w:val="24"/>
          <w:szCs w:val="24"/>
        </w:rPr>
        <w:t>2</w:t>
      </w:r>
      <w:r w:rsidR="00E2141C" w:rsidRPr="00054A38">
        <w:rPr>
          <w:rFonts w:ascii="Times New Roman" w:hAnsi="Times New Roman" w:cs="Times New Roman"/>
          <w:bCs/>
          <w:sz w:val="24"/>
          <w:szCs w:val="24"/>
        </w:rPr>
        <w:t xml:space="preserve"> год предусмотрен в размере </w:t>
      </w:r>
      <w:r w:rsidR="00054A38" w:rsidRPr="00054A38">
        <w:rPr>
          <w:rFonts w:ascii="Times New Roman" w:hAnsi="Times New Roman" w:cs="Times New Roman"/>
          <w:bCs/>
          <w:sz w:val="24"/>
          <w:szCs w:val="24"/>
        </w:rPr>
        <w:t>167 825,0</w:t>
      </w:r>
      <w:r w:rsidR="00E2141C" w:rsidRPr="00054A38">
        <w:rPr>
          <w:rFonts w:ascii="Times New Roman" w:hAnsi="Times New Roman" w:cs="Times New Roman"/>
          <w:bCs/>
          <w:sz w:val="24"/>
          <w:szCs w:val="24"/>
        </w:rPr>
        <w:t xml:space="preserve"> тыс. руб., что составляет </w:t>
      </w:r>
      <w:r w:rsidR="003C3636" w:rsidRPr="00054A38">
        <w:rPr>
          <w:rFonts w:ascii="Times New Roman" w:hAnsi="Times New Roman" w:cs="Times New Roman"/>
          <w:bCs/>
          <w:sz w:val="24"/>
          <w:szCs w:val="24"/>
        </w:rPr>
        <w:t>6,</w:t>
      </w:r>
      <w:r w:rsidR="00054A38" w:rsidRPr="00054A38">
        <w:rPr>
          <w:rFonts w:ascii="Times New Roman" w:hAnsi="Times New Roman" w:cs="Times New Roman"/>
          <w:bCs/>
          <w:sz w:val="24"/>
          <w:szCs w:val="24"/>
        </w:rPr>
        <w:t>8</w:t>
      </w:r>
      <w:r w:rsidR="00E2141C" w:rsidRPr="00054A38">
        <w:rPr>
          <w:rFonts w:ascii="Times New Roman" w:hAnsi="Times New Roman" w:cs="Times New Roman"/>
          <w:bCs/>
          <w:sz w:val="24"/>
          <w:szCs w:val="24"/>
        </w:rPr>
        <w:t>% от общего объема планируемых расходов районного бюджета.</w:t>
      </w:r>
    </w:p>
    <w:p w:rsidR="001905A6" w:rsidRPr="00054A38" w:rsidRDefault="00365404" w:rsidP="00E2141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4A38">
        <w:rPr>
          <w:rFonts w:ascii="Times New Roman" w:hAnsi="Times New Roman" w:cs="Times New Roman"/>
          <w:bCs/>
          <w:sz w:val="24"/>
          <w:szCs w:val="24"/>
        </w:rPr>
        <w:t xml:space="preserve">При планировании непрограммных расходов </w:t>
      </w:r>
      <w:r w:rsidR="00E2141C" w:rsidRPr="00054A38">
        <w:rPr>
          <w:rFonts w:ascii="Times New Roman" w:hAnsi="Times New Roman" w:cs="Times New Roman"/>
          <w:bCs/>
          <w:sz w:val="24"/>
          <w:szCs w:val="24"/>
        </w:rPr>
        <w:t xml:space="preserve">на очередной финансовый год </w:t>
      </w:r>
      <w:r w:rsidRPr="00054A38">
        <w:rPr>
          <w:rFonts w:ascii="Times New Roman" w:hAnsi="Times New Roman" w:cs="Times New Roman"/>
          <w:bCs/>
          <w:sz w:val="24"/>
          <w:szCs w:val="24"/>
        </w:rPr>
        <w:t>допу</w:t>
      </w:r>
      <w:r w:rsidR="00500057" w:rsidRPr="00054A38">
        <w:rPr>
          <w:rFonts w:ascii="Times New Roman" w:hAnsi="Times New Roman" w:cs="Times New Roman"/>
          <w:bCs/>
          <w:sz w:val="24"/>
          <w:szCs w:val="24"/>
        </w:rPr>
        <w:t>щено</w:t>
      </w:r>
      <w:r w:rsidRPr="00054A38">
        <w:rPr>
          <w:rFonts w:ascii="Times New Roman" w:hAnsi="Times New Roman" w:cs="Times New Roman"/>
          <w:bCs/>
          <w:sz w:val="24"/>
          <w:szCs w:val="24"/>
        </w:rPr>
        <w:t xml:space="preserve"> не соблюдение принципа адресности и целевого характера бюджетных средств</w:t>
      </w:r>
      <w:r w:rsidR="00E2141C" w:rsidRPr="00054A3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A5490" w:rsidRPr="00054A38">
        <w:rPr>
          <w:rFonts w:ascii="Times New Roman" w:hAnsi="Times New Roman" w:cs="Times New Roman"/>
          <w:bCs/>
          <w:sz w:val="24"/>
          <w:szCs w:val="24"/>
        </w:rPr>
        <w:t xml:space="preserve">а также </w:t>
      </w:r>
      <w:r w:rsidR="00054A38" w:rsidRPr="00054A38">
        <w:rPr>
          <w:rFonts w:ascii="Times New Roman" w:hAnsi="Times New Roman" w:cs="Times New Roman"/>
          <w:bCs/>
          <w:sz w:val="24"/>
          <w:szCs w:val="24"/>
        </w:rPr>
        <w:t xml:space="preserve">некорректное </w:t>
      </w:r>
      <w:r w:rsidR="00054A38">
        <w:rPr>
          <w:rFonts w:ascii="Times New Roman" w:hAnsi="Times New Roman" w:cs="Times New Roman"/>
          <w:bCs/>
          <w:sz w:val="24"/>
          <w:szCs w:val="24"/>
        </w:rPr>
        <w:t>классифицирование</w:t>
      </w:r>
      <w:r w:rsidR="00054A38" w:rsidRPr="00054A38">
        <w:rPr>
          <w:rFonts w:ascii="Times New Roman" w:hAnsi="Times New Roman" w:cs="Times New Roman"/>
          <w:bCs/>
          <w:sz w:val="24"/>
          <w:szCs w:val="24"/>
        </w:rPr>
        <w:t xml:space="preserve"> принимаемых обязательств</w:t>
      </w:r>
      <w:r w:rsidR="00F14697" w:rsidRPr="00054A38">
        <w:rPr>
          <w:rFonts w:ascii="Times New Roman" w:hAnsi="Times New Roman" w:cs="Times New Roman"/>
          <w:bCs/>
          <w:sz w:val="24"/>
          <w:szCs w:val="24"/>
        </w:rPr>
        <w:t>;</w:t>
      </w:r>
    </w:p>
    <w:p w:rsidR="00BF4D1D" w:rsidRPr="00054A38" w:rsidRDefault="00EE24F9" w:rsidP="004848F0">
      <w:pPr>
        <w:pStyle w:val="a4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4A38">
        <w:rPr>
          <w:rFonts w:ascii="Times New Roman" w:hAnsi="Times New Roman" w:cs="Times New Roman"/>
          <w:sz w:val="24"/>
          <w:szCs w:val="24"/>
        </w:rPr>
        <w:t xml:space="preserve">проектом решения о районном бюджете </w:t>
      </w:r>
      <w:r w:rsidR="0031268B" w:rsidRPr="00054A38">
        <w:rPr>
          <w:rFonts w:ascii="Times New Roman" w:hAnsi="Times New Roman" w:cs="Times New Roman"/>
          <w:sz w:val="24"/>
          <w:szCs w:val="24"/>
        </w:rPr>
        <w:t>на 20</w:t>
      </w:r>
      <w:r w:rsidR="00F14697" w:rsidRPr="00054A38">
        <w:rPr>
          <w:rFonts w:ascii="Times New Roman" w:hAnsi="Times New Roman" w:cs="Times New Roman"/>
          <w:sz w:val="24"/>
          <w:szCs w:val="24"/>
        </w:rPr>
        <w:t>2</w:t>
      </w:r>
      <w:r w:rsidR="00054A38" w:rsidRPr="00054A38">
        <w:rPr>
          <w:rFonts w:ascii="Times New Roman" w:hAnsi="Times New Roman" w:cs="Times New Roman"/>
          <w:sz w:val="24"/>
          <w:szCs w:val="24"/>
        </w:rPr>
        <w:t>2</w:t>
      </w:r>
      <w:r w:rsidR="0031268B" w:rsidRPr="00054A38">
        <w:rPr>
          <w:rFonts w:ascii="Times New Roman" w:hAnsi="Times New Roman" w:cs="Times New Roman"/>
          <w:sz w:val="24"/>
          <w:szCs w:val="24"/>
        </w:rPr>
        <w:t xml:space="preserve"> год предусмотрены межбюджетные трансферты</w:t>
      </w:r>
      <w:r w:rsidRPr="00054A38">
        <w:rPr>
          <w:rFonts w:ascii="Times New Roman" w:hAnsi="Times New Roman" w:cs="Times New Roman"/>
          <w:sz w:val="24"/>
          <w:szCs w:val="24"/>
        </w:rPr>
        <w:t xml:space="preserve"> от других бюджетов бюджетн</w:t>
      </w:r>
      <w:r w:rsidR="00AD16A5" w:rsidRPr="00054A38">
        <w:rPr>
          <w:rFonts w:ascii="Times New Roman" w:hAnsi="Times New Roman" w:cs="Times New Roman"/>
          <w:sz w:val="24"/>
          <w:szCs w:val="24"/>
        </w:rPr>
        <w:t>ой системы Российской Федерации</w:t>
      </w:r>
      <w:r w:rsidR="0031268B" w:rsidRPr="00054A38">
        <w:rPr>
          <w:rFonts w:ascii="Times New Roman" w:hAnsi="Times New Roman" w:cs="Times New Roman"/>
          <w:sz w:val="24"/>
          <w:szCs w:val="24"/>
        </w:rPr>
        <w:t xml:space="preserve"> </w:t>
      </w:r>
      <w:r w:rsidR="00FC2DCF" w:rsidRPr="00054A3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54A38" w:rsidRPr="00054A38">
        <w:rPr>
          <w:rFonts w:ascii="Times New Roman" w:hAnsi="Times New Roman" w:cs="Times New Roman"/>
          <w:sz w:val="24"/>
          <w:szCs w:val="24"/>
        </w:rPr>
        <w:t>1 773 372,5 тыс. руб., что составляет 72,5% от общей суммы доходов районного бюджета</w:t>
      </w:r>
      <w:r w:rsidR="00BF4D1D" w:rsidRPr="00054A38">
        <w:rPr>
          <w:rFonts w:ascii="Times New Roman" w:hAnsi="Times New Roman" w:cs="Times New Roman"/>
          <w:sz w:val="24"/>
          <w:szCs w:val="24"/>
        </w:rPr>
        <w:t>;</w:t>
      </w:r>
    </w:p>
    <w:p w:rsidR="00FF545A" w:rsidRPr="00D67756" w:rsidRDefault="00FF545A" w:rsidP="004848F0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7756">
        <w:rPr>
          <w:rFonts w:ascii="Times New Roman" w:hAnsi="Times New Roman" w:cs="Times New Roman"/>
          <w:sz w:val="24"/>
          <w:szCs w:val="24"/>
        </w:rPr>
        <w:t>муниципальные задания, устанавливающие для 1</w:t>
      </w:r>
      <w:r w:rsidR="00D67756" w:rsidRPr="00D67756">
        <w:rPr>
          <w:rFonts w:ascii="Times New Roman" w:hAnsi="Times New Roman" w:cs="Times New Roman"/>
          <w:sz w:val="24"/>
          <w:szCs w:val="24"/>
        </w:rPr>
        <w:t>4</w:t>
      </w:r>
      <w:r w:rsidRPr="00D67756">
        <w:rPr>
          <w:rFonts w:ascii="Times New Roman" w:hAnsi="Times New Roman" w:cs="Times New Roman"/>
          <w:sz w:val="24"/>
          <w:szCs w:val="24"/>
        </w:rPr>
        <w:t xml:space="preserve"> муниципальных бюджетных учреждений показатели, характеризующие качество и объём (содержание) оказываемых муниципальных услуг (выполняемых работ), а также порядок их оказания (выполнения), сформированы с </w:t>
      </w:r>
      <w:r w:rsidR="00D67756" w:rsidRPr="00D67756">
        <w:rPr>
          <w:rFonts w:ascii="Times New Roman" w:hAnsi="Times New Roman" w:cs="Times New Roman"/>
          <w:sz w:val="24"/>
          <w:szCs w:val="24"/>
        </w:rPr>
        <w:t>нарушением</w:t>
      </w:r>
      <w:r w:rsidRPr="00D67756">
        <w:rPr>
          <w:rFonts w:ascii="Times New Roman" w:hAnsi="Times New Roman" w:cs="Times New Roman"/>
          <w:sz w:val="24"/>
          <w:szCs w:val="24"/>
        </w:rPr>
        <w:t xml:space="preserve"> отдельных требований муниципального правового акта.</w:t>
      </w:r>
    </w:p>
    <w:p w:rsidR="00243772" w:rsidRPr="00D67756" w:rsidRDefault="00243772" w:rsidP="00243772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A3E47" w:rsidRPr="00043DD4" w:rsidRDefault="00CA3E47" w:rsidP="005956CC">
      <w:pPr>
        <w:pStyle w:val="a4"/>
        <w:numPr>
          <w:ilvl w:val="0"/>
          <w:numId w:val="38"/>
        </w:num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43DD4">
        <w:rPr>
          <w:rFonts w:ascii="Times New Roman" w:hAnsi="Times New Roman" w:cs="Times New Roman"/>
          <w:sz w:val="24"/>
          <w:szCs w:val="24"/>
        </w:rPr>
        <w:t xml:space="preserve">ЗАМЕЧАНИЯ </w:t>
      </w:r>
      <w:r w:rsidR="0008758B" w:rsidRPr="00043DD4">
        <w:rPr>
          <w:rFonts w:ascii="Times New Roman" w:hAnsi="Times New Roman" w:cs="Times New Roman"/>
          <w:sz w:val="24"/>
          <w:szCs w:val="24"/>
        </w:rPr>
        <w:t xml:space="preserve">И ПРЕДЛОЖЕНИЯ </w:t>
      </w:r>
      <w:r w:rsidRPr="00043DD4">
        <w:rPr>
          <w:rFonts w:ascii="Times New Roman" w:hAnsi="Times New Roman" w:cs="Times New Roman"/>
          <w:sz w:val="24"/>
          <w:szCs w:val="24"/>
        </w:rPr>
        <w:t>К ПРОЕКТУ РЕШЕНИЯ О РАЙОННОМ БЮДЖЕТЕ</w:t>
      </w:r>
    </w:p>
    <w:p w:rsidR="00AA1511" w:rsidRPr="00043DD4" w:rsidRDefault="00AA1511" w:rsidP="00760A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06A5" w:rsidRDefault="006E4ECD" w:rsidP="00602E64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</w:t>
      </w:r>
      <w:r w:rsidR="001E06A5" w:rsidRPr="00043DD4">
        <w:rPr>
          <w:rFonts w:ascii="Times New Roman" w:hAnsi="Times New Roman" w:cs="Times New Roman"/>
          <w:sz w:val="24"/>
          <w:szCs w:val="24"/>
        </w:rPr>
        <w:t>езультат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1E06A5" w:rsidRPr="00043DD4">
        <w:rPr>
          <w:rFonts w:ascii="Times New Roman" w:hAnsi="Times New Roman" w:cs="Times New Roman"/>
          <w:sz w:val="24"/>
          <w:szCs w:val="24"/>
        </w:rPr>
        <w:t xml:space="preserve"> проведенной</w:t>
      </w:r>
      <w:r w:rsidR="001E06A5" w:rsidRPr="00151326">
        <w:rPr>
          <w:rFonts w:ascii="Times New Roman" w:hAnsi="Times New Roman" w:cs="Times New Roman"/>
          <w:sz w:val="24"/>
          <w:szCs w:val="24"/>
        </w:rPr>
        <w:t xml:space="preserve"> экспертизы проекта решения о районном бюджете и соответствующих приложений</w:t>
      </w:r>
      <w:r w:rsidR="001E06A5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1E06A5" w:rsidRPr="001513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установлено</w:t>
      </w:r>
      <w:r w:rsidR="00043DD4">
        <w:rPr>
          <w:rFonts w:ascii="Times New Roman" w:hAnsi="Times New Roman" w:cs="Times New Roman"/>
          <w:sz w:val="24"/>
          <w:szCs w:val="24"/>
        </w:rPr>
        <w:t xml:space="preserve"> следующее</w:t>
      </w:r>
      <w:r w:rsidR="001B12A9">
        <w:rPr>
          <w:rFonts w:ascii="Times New Roman" w:hAnsi="Times New Roman" w:cs="Times New Roman"/>
          <w:sz w:val="24"/>
          <w:szCs w:val="24"/>
        </w:rPr>
        <w:t>:</w:t>
      </w:r>
    </w:p>
    <w:p w:rsidR="00115E56" w:rsidRDefault="00014CAC" w:rsidP="00602E64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проектом решения предусмотрено </w:t>
      </w:r>
      <w:r w:rsidR="00AE7BA5">
        <w:rPr>
          <w:rFonts w:ascii="Times New Roman" w:hAnsi="Times New Roman" w:cs="Times New Roman"/>
          <w:sz w:val="24"/>
          <w:szCs w:val="24"/>
        </w:rPr>
        <w:t xml:space="preserve">некорректное </w:t>
      </w:r>
      <w:r>
        <w:rPr>
          <w:rFonts w:ascii="Times New Roman" w:hAnsi="Times New Roman" w:cs="Times New Roman"/>
          <w:sz w:val="24"/>
          <w:szCs w:val="24"/>
        </w:rPr>
        <w:t xml:space="preserve">распределение иных межбюджетных трансфертов бюджетам поселений Богучанского района </w:t>
      </w:r>
      <w:r w:rsidR="00AE7BA5" w:rsidRPr="00AE7BA5">
        <w:rPr>
          <w:rFonts w:ascii="Times New Roman" w:hAnsi="Times New Roman" w:cs="Times New Roman"/>
          <w:sz w:val="24"/>
          <w:szCs w:val="24"/>
        </w:rPr>
        <w:t>на содержание автомобильных дорог общего пользования местного значения за счет средс</w:t>
      </w:r>
      <w:r w:rsidR="00AE7BA5">
        <w:rPr>
          <w:rFonts w:ascii="Times New Roman" w:hAnsi="Times New Roman" w:cs="Times New Roman"/>
          <w:sz w:val="24"/>
          <w:szCs w:val="24"/>
        </w:rPr>
        <w:t>тв дорожного фонда Богучанского района;</w:t>
      </w:r>
    </w:p>
    <w:p w:rsidR="00AE7BA5" w:rsidRDefault="00AE7BA5" w:rsidP="00AE7BA5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проектом решения не предусмотрено финансовое обеспечение 2 подпрограмм муниципальной программы «Молодежь Приангарья», а именно: «Патриотическое воспитание молодежи Богучанского района» и «Профилактика правонарушений среди молодежи Богучанского района».</w:t>
      </w:r>
    </w:p>
    <w:p w:rsidR="001B12A9" w:rsidRDefault="00AE7BA5" w:rsidP="00602E64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Данная ситуация по</w:t>
      </w:r>
      <w:r w:rsidR="006E4ECD">
        <w:rPr>
          <w:rFonts w:ascii="Times New Roman" w:hAnsi="Times New Roman" w:cs="Times New Roman"/>
          <w:sz w:val="24"/>
          <w:szCs w:val="24"/>
        </w:rPr>
        <w:t>зволяет рекомендовать обеспечить принимаемые</w:t>
      </w:r>
      <w:r w:rsidR="004D129B" w:rsidRPr="004D129B">
        <w:rPr>
          <w:rFonts w:ascii="Times New Roman" w:hAnsi="Times New Roman" w:cs="Times New Roman"/>
          <w:sz w:val="24"/>
          <w:szCs w:val="24"/>
        </w:rPr>
        <w:t xml:space="preserve"> </w:t>
      </w:r>
      <w:r w:rsidR="004D129B">
        <w:rPr>
          <w:rFonts w:ascii="Times New Roman" w:hAnsi="Times New Roman" w:cs="Times New Roman"/>
          <w:sz w:val="24"/>
          <w:szCs w:val="24"/>
        </w:rPr>
        <w:t>в очередном финансовом году и плановом периоде</w:t>
      </w:r>
      <w:r w:rsidR="006E4ECD">
        <w:rPr>
          <w:rFonts w:ascii="Times New Roman" w:hAnsi="Times New Roman" w:cs="Times New Roman"/>
          <w:sz w:val="24"/>
          <w:szCs w:val="24"/>
        </w:rPr>
        <w:t xml:space="preserve"> </w:t>
      </w:r>
      <w:r w:rsidR="004D129B">
        <w:rPr>
          <w:rFonts w:ascii="Times New Roman" w:hAnsi="Times New Roman" w:cs="Times New Roman"/>
          <w:sz w:val="24"/>
          <w:szCs w:val="24"/>
        </w:rPr>
        <w:t xml:space="preserve">бюджетные </w:t>
      </w:r>
      <w:r w:rsidR="006E4ECD"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r w:rsidR="004D129B">
        <w:rPr>
          <w:rFonts w:ascii="Times New Roman" w:hAnsi="Times New Roman" w:cs="Times New Roman"/>
          <w:sz w:val="24"/>
          <w:szCs w:val="24"/>
        </w:rPr>
        <w:t xml:space="preserve">соответствующими </w:t>
      </w:r>
      <w:r w:rsidR="006E4ECD">
        <w:rPr>
          <w:rFonts w:ascii="Times New Roman" w:hAnsi="Times New Roman" w:cs="Times New Roman"/>
          <w:sz w:val="24"/>
          <w:szCs w:val="24"/>
        </w:rPr>
        <w:t>лимитами</w:t>
      </w:r>
      <w:r w:rsidR="004D129B">
        <w:rPr>
          <w:rFonts w:ascii="Times New Roman" w:hAnsi="Times New Roman" w:cs="Times New Roman"/>
          <w:sz w:val="24"/>
          <w:szCs w:val="24"/>
        </w:rPr>
        <w:t>,</w:t>
      </w:r>
      <w:r w:rsidR="006E4ECD">
        <w:rPr>
          <w:rFonts w:ascii="Times New Roman" w:hAnsi="Times New Roman" w:cs="Times New Roman"/>
          <w:sz w:val="24"/>
          <w:szCs w:val="24"/>
        </w:rPr>
        <w:t xml:space="preserve"> </w:t>
      </w:r>
      <w:r w:rsidR="004D688B">
        <w:rPr>
          <w:rFonts w:ascii="Times New Roman" w:hAnsi="Times New Roman" w:cs="Times New Roman"/>
          <w:sz w:val="24"/>
          <w:szCs w:val="24"/>
        </w:rPr>
        <w:t xml:space="preserve">предусмотренными </w:t>
      </w:r>
      <w:r w:rsidR="004D129B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="004D688B">
        <w:rPr>
          <w:rFonts w:ascii="Times New Roman" w:hAnsi="Times New Roman" w:cs="Times New Roman"/>
          <w:sz w:val="24"/>
          <w:szCs w:val="24"/>
        </w:rPr>
        <w:t xml:space="preserve"> Богучанского района.</w:t>
      </w:r>
    </w:p>
    <w:p w:rsidR="00AA1511" w:rsidRPr="0032077E" w:rsidRDefault="00AA1511" w:rsidP="00AA1511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A3E47" w:rsidRPr="0032077E" w:rsidRDefault="00CA3E47" w:rsidP="005956CC">
      <w:pPr>
        <w:pStyle w:val="a4"/>
        <w:numPr>
          <w:ilvl w:val="0"/>
          <w:numId w:val="38"/>
        </w:num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2077E">
        <w:rPr>
          <w:rFonts w:ascii="Times New Roman" w:hAnsi="Times New Roman" w:cs="Times New Roman"/>
          <w:sz w:val="24"/>
          <w:szCs w:val="24"/>
        </w:rPr>
        <w:t>ИНИЦИАТИВНЫЕ РАСХОДЫ РАЙОННОГО БЮДЖЕТА</w:t>
      </w:r>
    </w:p>
    <w:p w:rsidR="00AA1511" w:rsidRPr="0032077E" w:rsidRDefault="00AA1511" w:rsidP="00760AAA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471C" w:rsidRPr="0032077E" w:rsidRDefault="0028471C" w:rsidP="00B7485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077E">
        <w:rPr>
          <w:rFonts w:ascii="Times New Roman" w:hAnsi="Times New Roman" w:cs="Times New Roman"/>
          <w:sz w:val="24"/>
          <w:szCs w:val="24"/>
        </w:rPr>
        <w:t>Расходы районного бюджета в 20</w:t>
      </w:r>
      <w:r w:rsidR="00602E64" w:rsidRPr="0032077E">
        <w:rPr>
          <w:rFonts w:ascii="Times New Roman" w:hAnsi="Times New Roman" w:cs="Times New Roman"/>
          <w:sz w:val="24"/>
          <w:szCs w:val="24"/>
        </w:rPr>
        <w:t>2</w:t>
      </w:r>
      <w:r w:rsidR="0032077E" w:rsidRPr="0032077E">
        <w:rPr>
          <w:rFonts w:ascii="Times New Roman" w:hAnsi="Times New Roman" w:cs="Times New Roman"/>
          <w:sz w:val="24"/>
          <w:szCs w:val="24"/>
        </w:rPr>
        <w:t>2</w:t>
      </w:r>
      <w:r w:rsidRPr="0032077E">
        <w:rPr>
          <w:rFonts w:ascii="Times New Roman" w:hAnsi="Times New Roman" w:cs="Times New Roman"/>
          <w:sz w:val="24"/>
          <w:szCs w:val="24"/>
        </w:rPr>
        <w:t xml:space="preserve"> году характеризуются наличием инициативных расходов, не предусмотренных статьей 15 Федерального закона № 131-ФЗ, по следующим направлениям:</w:t>
      </w:r>
    </w:p>
    <w:p w:rsidR="0028471C" w:rsidRPr="0032077E" w:rsidRDefault="0028471C" w:rsidP="004848F0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077E">
        <w:rPr>
          <w:rFonts w:ascii="Times New Roman" w:hAnsi="Times New Roman" w:cs="Times New Roman"/>
          <w:sz w:val="24"/>
          <w:szCs w:val="24"/>
        </w:rPr>
        <w:t>на оплату ежегодной единовременной выплаты (премии) лицам, удостоенным звания «Почетный гражданин Богучанского района» в сумме 60,0 тыс. руб.;</w:t>
      </w:r>
    </w:p>
    <w:p w:rsidR="0028471C" w:rsidRPr="0032077E" w:rsidRDefault="0028471C" w:rsidP="004848F0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077E">
        <w:rPr>
          <w:rFonts w:ascii="Times New Roman" w:hAnsi="Times New Roman" w:cs="Times New Roman"/>
          <w:sz w:val="24"/>
          <w:szCs w:val="24"/>
        </w:rPr>
        <w:t xml:space="preserve">на выплату ежемесячной стипендии одаренным детям в сумме </w:t>
      </w:r>
      <w:r w:rsidR="00F81625" w:rsidRPr="0032077E">
        <w:rPr>
          <w:rFonts w:ascii="Times New Roman" w:hAnsi="Times New Roman" w:cs="Times New Roman"/>
          <w:sz w:val="24"/>
          <w:szCs w:val="24"/>
        </w:rPr>
        <w:t>187,2</w:t>
      </w:r>
      <w:r w:rsidR="009D52B7" w:rsidRPr="0032077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D627B1" w:rsidRDefault="00D627B1" w:rsidP="004848F0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единовременное подъемное пособие молодым специалистам, работающим в образовательных организациях Богучанского района в сумме </w:t>
      </w:r>
      <w:r w:rsidR="004D0D4A" w:rsidRPr="004D0D4A">
        <w:rPr>
          <w:rFonts w:ascii="Times New Roman" w:eastAsia="Times New Roman" w:hAnsi="Times New Roman" w:cs="Times New Roman"/>
          <w:sz w:val="24"/>
          <w:szCs w:val="24"/>
          <w:lang w:eastAsia="ru-RU"/>
        </w:rPr>
        <w:t>1 145,0</w:t>
      </w:r>
      <w:r w:rsidRPr="004D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4D0D4A" w:rsidRPr="004D0D4A" w:rsidRDefault="004D0D4A" w:rsidP="004D0D4A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D4A">
        <w:rPr>
          <w:rFonts w:ascii="Times New Roman" w:hAnsi="Times New Roman" w:cs="Times New Roman"/>
          <w:sz w:val="24"/>
          <w:szCs w:val="24"/>
        </w:rPr>
        <w:t>Общая сумма, предусматриваемая проектом решения о районном бюджете на 2022 год в целях финансового обеспечения расходных обязательств, устанавливаемых районном инициативно и, как следствие, приводящая к дополнительной нагрузке на районный бюджет, составит порядка 1 392,2 тыс. руб.</w:t>
      </w:r>
    </w:p>
    <w:p w:rsidR="004D0D4A" w:rsidRPr="004D0D4A" w:rsidRDefault="004D0D4A" w:rsidP="004D0D4A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D4A">
        <w:rPr>
          <w:rFonts w:ascii="Times New Roman" w:hAnsi="Times New Roman" w:cs="Times New Roman"/>
          <w:sz w:val="24"/>
          <w:szCs w:val="24"/>
        </w:rPr>
        <w:t>Планируемый объем инициативных расходов сократился в 19,8 раз по сравнению с аналогичным показателем предыдущего года (27 535,1 руб.).</w:t>
      </w:r>
    </w:p>
    <w:p w:rsidR="004D0D4A" w:rsidRPr="00266B6A" w:rsidRDefault="00B218D1" w:rsidP="004D0D4A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6B6A">
        <w:rPr>
          <w:rFonts w:ascii="Times New Roman" w:hAnsi="Times New Roman" w:cs="Times New Roman"/>
          <w:sz w:val="24"/>
          <w:szCs w:val="24"/>
        </w:rPr>
        <w:t xml:space="preserve">Данная ситуация связана с исключением из указанных расходных обязательств </w:t>
      </w:r>
      <w:r w:rsidR="00266B6A">
        <w:rPr>
          <w:rFonts w:ascii="Times New Roman" w:hAnsi="Times New Roman" w:cs="Times New Roman"/>
          <w:sz w:val="24"/>
          <w:szCs w:val="24"/>
        </w:rPr>
        <w:t xml:space="preserve">ассигнований, планируемых на </w:t>
      </w:r>
      <w:r w:rsidRPr="00266B6A">
        <w:rPr>
          <w:rFonts w:ascii="Times New Roman" w:hAnsi="Times New Roman" w:cs="Times New Roman"/>
          <w:sz w:val="24"/>
          <w:szCs w:val="24"/>
        </w:rPr>
        <w:t>содержани</w:t>
      </w:r>
      <w:r w:rsidR="00865E38" w:rsidRPr="00266B6A">
        <w:rPr>
          <w:rFonts w:ascii="Times New Roman" w:hAnsi="Times New Roman" w:cs="Times New Roman"/>
          <w:sz w:val="24"/>
          <w:szCs w:val="24"/>
        </w:rPr>
        <w:t>е</w:t>
      </w:r>
      <w:r w:rsidRPr="00266B6A">
        <w:rPr>
          <w:rFonts w:ascii="Times New Roman" w:hAnsi="Times New Roman" w:cs="Times New Roman"/>
          <w:sz w:val="24"/>
          <w:szCs w:val="24"/>
        </w:rPr>
        <w:t xml:space="preserve"> </w:t>
      </w:r>
      <w:r w:rsidR="00603E83">
        <w:rPr>
          <w:rFonts w:ascii="Times New Roman" w:hAnsi="Times New Roman" w:cs="Times New Roman"/>
          <w:sz w:val="24"/>
          <w:szCs w:val="24"/>
        </w:rPr>
        <w:t>МПЧ</w:t>
      </w:r>
      <w:r w:rsidRPr="00266B6A">
        <w:rPr>
          <w:rFonts w:ascii="Times New Roman" w:hAnsi="Times New Roman" w:cs="Times New Roman"/>
          <w:sz w:val="24"/>
          <w:szCs w:val="24"/>
        </w:rPr>
        <w:t xml:space="preserve"> № 1</w:t>
      </w:r>
      <w:r w:rsidR="00266B6A">
        <w:rPr>
          <w:rFonts w:ascii="Times New Roman" w:hAnsi="Times New Roman" w:cs="Times New Roman"/>
          <w:sz w:val="24"/>
          <w:szCs w:val="24"/>
        </w:rPr>
        <w:t>,</w:t>
      </w:r>
      <w:r w:rsidRPr="00266B6A">
        <w:rPr>
          <w:rFonts w:ascii="Times New Roman" w:hAnsi="Times New Roman" w:cs="Times New Roman"/>
          <w:sz w:val="24"/>
          <w:szCs w:val="24"/>
        </w:rPr>
        <w:t xml:space="preserve"> в </w:t>
      </w:r>
      <w:r w:rsidR="00266B6A" w:rsidRPr="00266B6A">
        <w:rPr>
          <w:rFonts w:ascii="Times New Roman" w:hAnsi="Times New Roman" w:cs="Times New Roman"/>
          <w:sz w:val="24"/>
          <w:szCs w:val="24"/>
        </w:rPr>
        <w:t>связи с</w:t>
      </w:r>
      <w:r w:rsidRPr="00266B6A">
        <w:rPr>
          <w:rFonts w:ascii="Times New Roman" w:hAnsi="Times New Roman" w:cs="Times New Roman"/>
          <w:sz w:val="24"/>
          <w:szCs w:val="24"/>
        </w:rPr>
        <w:t xml:space="preserve"> внесени</w:t>
      </w:r>
      <w:r w:rsidR="00266B6A" w:rsidRPr="00266B6A">
        <w:rPr>
          <w:rFonts w:ascii="Times New Roman" w:hAnsi="Times New Roman" w:cs="Times New Roman"/>
          <w:sz w:val="24"/>
          <w:szCs w:val="24"/>
        </w:rPr>
        <w:t>ем</w:t>
      </w:r>
      <w:r w:rsidRPr="00266B6A">
        <w:rPr>
          <w:rFonts w:ascii="Times New Roman" w:hAnsi="Times New Roman" w:cs="Times New Roman"/>
          <w:sz w:val="24"/>
          <w:szCs w:val="24"/>
        </w:rPr>
        <w:t xml:space="preserve"> изменений </w:t>
      </w:r>
      <w:r w:rsidR="00266B6A" w:rsidRPr="00266B6A"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="00865E38" w:rsidRPr="00266B6A">
        <w:rPr>
          <w:rFonts w:ascii="Times New Roman" w:hAnsi="Times New Roman" w:cs="Times New Roman"/>
          <w:sz w:val="24"/>
          <w:szCs w:val="24"/>
        </w:rPr>
        <w:t>в</w:t>
      </w:r>
      <w:r w:rsidR="00266B6A" w:rsidRPr="00266B6A">
        <w:rPr>
          <w:rFonts w:ascii="Times New Roman" w:hAnsi="Times New Roman" w:cs="Times New Roman"/>
          <w:sz w:val="24"/>
          <w:szCs w:val="24"/>
        </w:rPr>
        <w:t xml:space="preserve"> статью 15.1</w:t>
      </w:r>
      <w:r w:rsidR="00865E38" w:rsidRPr="00266B6A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266B6A" w:rsidRPr="00266B6A">
        <w:rPr>
          <w:rFonts w:ascii="Times New Roman" w:hAnsi="Times New Roman" w:cs="Times New Roman"/>
          <w:sz w:val="24"/>
          <w:szCs w:val="24"/>
        </w:rPr>
        <w:t>ого</w:t>
      </w:r>
      <w:r w:rsidR="00865E38" w:rsidRPr="00266B6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66B6A" w:rsidRPr="00266B6A">
        <w:rPr>
          <w:rFonts w:ascii="Times New Roman" w:hAnsi="Times New Roman" w:cs="Times New Roman"/>
          <w:sz w:val="24"/>
          <w:szCs w:val="24"/>
        </w:rPr>
        <w:t>а</w:t>
      </w:r>
      <w:r w:rsidR="00865E38" w:rsidRPr="00266B6A">
        <w:rPr>
          <w:rFonts w:ascii="Times New Roman" w:hAnsi="Times New Roman" w:cs="Times New Roman"/>
          <w:sz w:val="24"/>
          <w:szCs w:val="24"/>
        </w:rPr>
        <w:t xml:space="preserve"> </w:t>
      </w:r>
      <w:r w:rsidR="00266B6A" w:rsidRPr="00266B6A">
        <w:rPr>
          <w:rFonts w:ascii="Times New Roman" w:hAnsi="Times New Roman" w:cs="Times New Roman"/>
          <w:sz w:val="24"/>
          <w:szCs w:val="24"/>
        </w:rPr>
        <w:t>№ 131-ФЗ, вступающих в юридическую силу с 01.01.2022 года.</w:t>
      </w:r>
    </w:p>
    <w:p w:rsidR="00DD7730" w:rsidRPr="00266B6A" w:rsidRDefault="00FD7261" w:rsidP="00B94F7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6B6A">
        <w:rPr>
          <w:rFonts w:ascii="Times New Roman" w:hAnsi="Times New Roman" w:cs="Times New Roman"/>
          <w:sz w:val="24"/>
          <w:szCs w:val="24"/>
        </w:rPr>
        <w:t>У</w:t>
      </w:r>
      <w:r w:rsidR="00DD7730" w:rsidRPr="00266B6A">
        <w:rPr>
          <w:rFonts w:ascii="Times New Roman" w:hAnsi="Times New Roman" w:cs="Times New Roman"/>
          <w:sz w:val="24"/>
          <w:szCs w:val="24"/>
        </w:rPr>
        <w:t xml:space="preserve">читывая уровень </w:t>
      </w:r>
      <w:proofErr w:type="spellStart"/>
      <w:r w:rsidR="00DD7730" w:rsidRPr="00266B6A">
        <w:rPr>
          <w:rFonts w:ascii="Times New Roman" w:hAnsi="Times New Roman" w:cs="Times New Roman"/>
          <w:sz w:val="24"/>
          <w:szCs w:val="24"/>
        </w:rPr>
        <w:t>дотационности</w:t>
      </w:r>
      <w:proofErr w:type="spellEnd"/>
      <w:r w:rsidR="00DD7730" w:rsidRPr="00266B6A">
        <w:rPr>
          <w:rFonts w:ascii="Times New Roman" w:hAnsi="Times New Roman" w:cs="Times New Roman"/>
          <w:sz w:val="24"/>
          <w:szCs w:val="24"/>
        </w:rPr>
        <w:t xml:space="preserve"> районного бюджета, </w:t>
      </w:r>
      <w:r w:rsidRPr="00266B6A">
        <w:rPr>
          <w:rFonts w:ascii="Times New Roman" w:hAnsi="Times New Roman" w:cs="Times New Roman"/>
          <w:sz w:val="24"/>
          <w:szCs w:val="24"/>
        </w:rPr>
        <w:t xml:space="preserve">о чем </w:t>
      </w:r>
      <w:r w:rsidR="00DD7730" w:rsidRPr="00266B6A">
        <w:rPr>
          <w:rFonts w:ascii="Times New Roman" w:hAnsi="Times New Roman" w:cs="Times New Roman"/>
          <w:sz w:val="24"/>
          <w:szCs w:val="24"/>
        </w:rPr>
        <w:t>более подробн</w:t>
      </w:r>
      <w:r w:rsidRPr="00266B6A">
        <w:rPr>
          <w:rFonts w:ascii="Times New Roman" w:hAnsi="Times New Roman" w:cs="Times New Roman"/>
          <w:sz w:val="24"/>
          <w:szCs w:val="24"/>
        </w:rPr>
        <w:t>о</w:t>
      </w:r>
      <w:r w:rsidR="00DD7730" w:rsidRPr="00266B6A">
        <w:rPr>
          <w:rFonts w:ascii="Times New Roman" w:hAnsi="Times New Roman" w:cs="Times New Roman"/>
          <w:sz w:val="24"/>
          <w:szCs w:val="24"/>
        </w:rPr>
        <w:t xml:space="preserve"> изложен</w:t>
      </w:r>
      <w:r w:rsidRPr="00266B6A">
        <w:rPr>
          <w:rFonts w:ascii="Times New Roman" w:hAnsi="Times New Roman" w:cs="Times New Roman"/>
          <w:sz w:val="24"/>
          <w:szCs w:val="24"/>
        </w:rPr>
        <w:t>о</w:t>
      </w:r>
      <w:r w:rsidR="00DD7730" w:rsidRPr="00266B6A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190D8E">
        <w:rPr>
          <w:rFonts w:ascii="Times New Roman" w:hAnsi="Times New Roman" w:cs="Times New Roman"/>
          <w:sz w:val="24"/>
          <w:szCs w:val="24"/>
        </w:rPr>
        <w:t>4</w:t>
      </w:r>
      <w:r w:rsidR="00B94F7D" w:rsidRPr="00266B6A">
        <w:rPr>
          <w:rFonts w:ascii="Times New Roman" w:hAnsi="Times New Roman" w:cs="Times New Roman"/>
          <w:sz w:val="24"/>
          <w:szCs w:val="24"/>
        </w:rPr>
        <w:t xml:space="preserve"> настоящего Заключения, и, как следствие, требования пункта 3 статьи 136 Бюджетного кодекса РФ,</w:t>
      </w:r>
      <w:r w:rsidR="0016665D" w:rsidRPr="00266B6A">
        <w:rPr>
          <w:rFonts w:ascii="Times New Roman" w:hAnsi="Times New Roman" w:cs="Times New Roman"/>
          <w:sz w:val="24"/>
          <w:szCs w:val="24"/>
        </w:rPr>
        <w:t xml:space="preserve"> </w:t>
      </w:r>
      <w:r w:rsidR="00B94F7D" w:rsidRPr="00266B6A">
        <w:rPr>
          <w:rFonts w:ascii="Times New Roman" w:hAnsi="Times New Roman" w:cs="Times New Roman"/>
          <w:sz w:val="24"/>
          <w:szCs w:val="24"/>
        </w:rPr>
        <w:t>муниципальн</w:t>
      </w:r>
      <w:r w:rsidRPr="00266B6A">
        <w:rPr>
          <w:rFonts w:ascii="Times New Roman" w:hAnsi="Times New Roman" w:cs="Times New Roman"/>
          <w:sz w:val="24"/>
          <w:szCs w:val="24"/>
        </w:rPr>
        <w:t>о</w:t>
      </w:r>
      <w:r w:rsidR="00B94F7D" w:rsidRPr="00266B6A">
        <w:rPr>
          <w:rFonts w:ascii="Times New Roman" w:hAnsi="Times New Roman" w:cs="Times New Roman"/>
          <w:sz w:val="24"/>
          <w:szCs w:val="24"/>
        </w:rPr>
        <w:t>е образовани</w:t>
      </w:r>
      <w:r w:rsidRPr="00266B6A">
        <w:rPr>
          <w:rFonts w:ascii="Times New Roman" w:hAnsi="Times New Roman" w:cs="Times New Roman"/>
          <w:sz w:val="24"/>
          <w:szCs w:val="24"/>
        </w:rPr>
        <w:t>е Богучанский район</w:t>
      </w:r>
      <w:r w:rsidR="00B94F7D" w:rsidRPr="00266B6A">
        <w:rPr>
          <w:rFonts w:ascii="Times New Roman" w:hAnsi="Times New Roman" w:cs="Times New Roman"/>
          <w:sz w:val="24"/>
          <w:szCs w:val="24"/>
        </w:rPr>
        <w:t xml:space="preserve"> </w:t>
      </w:r>
      <w:r w:rsidR="00DD7730" w:rsidRPr="00266B6A">
        <w:rPr>
          <w:rFonts w:ascii="Times New Roman" w:hAnsi="Times New Roman" w:cs="Times New Roman"/>
          <w:sz w:val="24"/>
          <w:szCs w:val="24"/>
        </w:rPr>
        <w:t>не име</w:t>
      </w:r>
      <w:r w:rsidRPr="00266B6A">
        <w:rPr>
          <w:rFonts w:ascii="Times New Roman" w:hAnsi="Times New Roman" w:cs="Times New Roman"/>
          <w:sz w:val="24"/>
          <w:szCs w:val="24"/>
        </w:rPr>
        <w:t>е</w:t>
      </w:r>
      <w:r w:rsidR="00DD7730" w:rsidRPr="00266B6A">
        <w:rPr>
          <w:rFonts w:ascii="Times New Roman" w:hAnsi="Times New Roman" w:cs="Times New Roman"/>
          <w:sz w:val="24"/>
          <w:szCs w:val="24"/>
        </w:rPr>
        <w:t>т прав</w:t>
      </w:r>
      <w:r w:rsidRPr="00266B6A">
        <w:rPr>
          <w:rFonts w:ascii="Times New Roman" w:hAnsi="Times New Roman" w:cs="Times New Roman"/>
          <w:sz w:val="24"/>
          <w:szCs w:val="24"/>
        </w:rPr>
        <w:t>о</w:t>
      </w:r>
      <w:r w:rsidR="00DD7730" w:rsidRPr="00266B6A">
        <w:rPr>
          <w:rFonts w:ascii="Times New Roman" w:hAnsi="Times New Roman" w:cs="Times New Roman"/>
          <w:sz w:val="24"/>
          <w:szCs w:val="24"/>
        </w:rPr>
        <w:t xml:space="preserve"> устанавливать и исполнять расходные обязательства, не связанные с решением вопросов, отнесенных </w:t>
      </w:r>
      <w:hyperlink r:id="rId15" w:history="1">
        <w:r w:rsidR="00DD7730" w:rsidRPr="00266B6A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DD7730" w:rsidRPr="00266B6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законами субъектов Российской Федерации к полномочиям органов местного самоуправления</w:t>
      </w:r>
      <w:r w:rsidR="00BC4DB1" w:rsidRPr="00266B6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269F0" w:rsidRPr="00266B6A" w:rsidRDefault="00BC4DB1" w:rsidP="006A76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6B6A">
        <w:rPr>
          <w:rFonts w:ascii="Times New Roman" w:hAnsi="Times New Roman" w:cs="Times New Roman"/>
          <w:sz w:val="24"/>
          <w:szCs w:val="24"/>
        </w:rPr>
        <w:t xml:space="preserve">Таким образом, планирование инициативных расходов приводит к несоблюдению </w:t>
      </w:r>
      <w:r w:rsidR="00333C34" w:rsidRPr="00266B6A">
        <w:rPr>
          <w:rFonts w:ascii="Times New Roman" w:hAnsi="Times New Roman" w:cs="Times New Roman"/>
          <w:sz w:val="24"/>
          <w:szCs w:val="24"/>
        </w:rPr>
        <w:t xml:space="preserve">норм </w:t>
      </w:r>
      <w:r w:rsidRPr="00266B6A">
        <w:rPr>
          <w:rFonts w:ascii="Times New Roman" w:hAnsi="Times New Roman" w:cs="Times New Roman"/>
          <w:sz w:val="24"/>
          <w:szCs w:val="24"/>
        </w:rPr>
        <w:t>Бюджетного кодекса РФ.</w:t>
      </w:r>
    </w:p>
    <w:p w:rsidR="0087229B" w:rsidRPr="00266B6A" w:rsidRDefault="0087229B" w:rsidP="006A76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5AFB" w:rsidRPr="002E32A9" w:rsidRDefault="005C4F65" w:rsidP="005C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2A9">
        <w:rPr>
          <w:rFonts w:ascii="Times New Roman" w:hAnsi="Times New Roman" w:cs="Times New Roman"/>
          <w:sz w:val="24"/>
          <w:szCs w:val="24"/>
        </w:rPr>
        <w:t>ВЫВОДЫ:</w:t>
      </w:r>
    </w:p>
    <w:p w:rsidR="00991408" w:rsidRPr="002E32A9" w:rsidRDefault="004D3328" w:rsidP="00B7485C">
      <w:pPr>
        <w:pStyle w:val="msonormalbullet2gifbullet2gif"/>
        <w:numPr>
          <w:ilvl w:val="0"/>
          <w:numId w:val="1"/>
        </w:numPr>
        <w:spacing w:before="0" w:beforeAutospacing="0" w:after="0" w:afterAutospacing="0" w:line="276" w:lineRule="auto"/>
        <w:ind w:left="0" w:firstLine="851"/>
        <w:contextualSpacing/>
        <w:jc w:val="both"/>
      </w:pPr>
      <w:r w:rsidRPr="002E32A9">
        <w:t>с</w:t>
      </w:r>
      <w:r w:rsidR="00991408" w:rsidRPr="002E32A9">
        <w:t>роки внесения проекта районного бюджета, перечень документов, представленных одновременно с проектом районного бюджета, состав показателе</w:t>
      </w:r>
      <w:r w:rsidR="0087229B" w:rsidRPr="002E32A9">
        <w:t>й</w:t>
      </w:r>
      <w:r w:rsidR="00991408" w:rsidRPr="002E32A9">
        <w:t xml:space="preserve"> проект</w:t>
      </w:r>
      <w:r w:rsidR="0087229B" w:rsidRPr="002E32A9">
        <w:t>а</w:t>
      </w:r>
      <w:r w:rsidR="00991408" w:rsidRPr="002E32A9">
        <w:t xml:space="preserve"> районного бюджета, соответствуют требованиям Бюджетного кодекса РФ и</w:t>
      </w:r>
      <w:r w:rsidRPr="002E32A9">
        <w:t xml:space="preserve"> Положения о бюджетном процессе;</w:t>
      </w:r>
    </w:p>
    <w:p w:rsidR="000275F6" w:rsidRPr="000275F6" w:rsidRDefault="000275F6" w:rsidP="000275F6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5F6">
        <w:rPr>
          <w:rFonts w:ascii="Times New Roman" w:hAnsi="Times New Roman" w:cs="Times New Roman"/>
          <w:bCs/>
          <w:sz w:val="24"/>
          <w:szCs w:val="24"/>
        </w:rPr>
        <w:t xml:space="preserve">представленный Прогноз СЭР </w:t>
      </w:r>
      <w:r w:rsidRPr="000275F6">
        <w:rPr>
          <w:rFonts w:ascii="Times New Roman" w:hAnsi="Times New Roman" w:cs="Times New Roman"/>
          <w:sz w:val="24"/>
          <w:szCs w:val="24"/>
        </w:rPr>
        <w:t>на 2022 – 2024 годы разработан на основе еще не утвержденного основного документа стратегического планирования в районе – Стратегии социально - экономического развития Б</w:t>
      </w:r>
      <w:r>
        <w:rPr>
          <w:rFonts w:ascii="Times New Roman" w:hAnsi="Times New Roman" w:cs="Times New Roman"/>
          <w:sz w:val="24"/>
          <w:szCs w:val="24"/>
        </w:rPr>
        <w:t>огучанского района до 2030 года.</w:t>
      </w:r>
    </w:p>
    <w:p w:rsidR="000275F6" w:rsidRPr="00677770" w:rsidRDefault="000275F6" w:rsidP="000275F6">
      <w:pPr>
        <w:pStyle w:val="a4"/>
        <w:spacing w:after="0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Кроме того, </w:t>
      </w:r>
      <w:r w:rsidRPr="006777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является информативным документом в виду отсутствия значительного количества показателей, их несоответствие между собой и несогласованност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Pr="006777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министерствами Красноярского края;</w:t>
      </w:r>
    </w:p>
    <w:p w:rsidR="000275F6" w:rsidRPr="00677770" w:rsidRDefault="000275F6" w:rsidP="000275F6">
      <w:pPr>
        <w:pStyle w:val="a4"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6777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изкое качество выполнения администрацией Богучанского района возложенных на нее полномочий по разработке Прогноза СЭР, свидетельствует об отсутствии возможности использовать его показатели при формировании районного бюджета и приводит к нарушению требований </w:t>
      </w:r>
      <w:r w:rsidR="000155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бюджетного законодательства Российской Федерации</w:t>
      </w:r>
      <w:r w:rsidRPr="006777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части формирования бюджета на основе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его</w:t>
      </w:r>
      <w:r w:rsidRPr="006777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показателей.</w:t>
      </w:r>
    </w:p>
    <w:p w:rsidR="00622405" w:rsidRPr="001D4261" w:rsidRDefault="00622405" w:rsidP="00622405">
      <w:pPr>
        <w:pStyle w:val="msonormalbullet1gifbullet3gif"/>
        <w:numPr>
          <w:ilvl w:val="0"/>
          <w:numId w:val="1"/>
        </w:numPr>
        <w:spacing w:before="0" w:beforeAutospacing="0" w:after="0" w:afterAutospacing="0" w:line="276" w:lineRule="auto"/>
        <w:ind w:left="0" w:firstLine="851"/>
        <w:contextualSpacing/>
        <w:jc w:val="both"/>
      </w:pPr>
      <w:r>
        <w:t>д</w:t>
      </w:r>
      <w:r w:rsidRPr="001D4261">
        <w:t xml:space="preserve">оходы районного бюджета на 2022 год прогнозируются в общей сумме 2 446 254,7 тыс. руб., в том числе: налоговые и неналоговые доходы – 670 274,2 тыс. руб. (27,4% от общего объема доходов), безвозмездные поступления – 1 775 980,5 тыс. руб. (72,6% от общего объема доходов). </w:t>
      </w:r>
    </w:p>
    <w:p w:rsidR="00A60E8C" w:rsidRPr="00475025" w:rsidRDefault="00A60E8C" w:rsidP="00B7485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00F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4E2362" w:rsidRPr="00F1600F">
        <w:rPr>
          <w:rFonts w:ascii="Times New Roman" w:hAnsi="Times New Roman" w:cs="Times New Roman"/>
          <w:sz w:val="24"/>
          <w:szCs w:val="24"/>
        </w:rPr>
        <w:t xml:space="preserve">доходов, </w:t>
      </w:r>
      <w:r w:rsidRPr="00F1600F">
        <w:rPr>
          <w:rFonts w:ascii="Times New Roman" w:hAnsi="Times New Roman" w:cs="Times New Roman"/>
          <w:sz w:val="24"/>
          <w:szCs w:val="24"/>
        </w:rPr>
        <w:t>предусмотренных проектом решения о районном бюджете</w:t>
      </w:r>
      <w:r w:rsidR="004E2362" w:rsidRPr="00F1600F">
        <w:rPr>
          <w:rFonts w:ascii="Times New Roman" w:hAnsi="Times New Roman" w:cs="Times New Roman"/>
          <w:sz w:val="24"/>
          <w:szCs w:val="24"/>
        </w:rPr>
        <w:t>,</w:t>
      </w:r>
      <w:r w:rsidRPr="00F1600F">
        <w:rPr>
          <w:rFonts w:ascii="Times New Roman" w:hAnsi="Times New Roman" w:cs="Times New Roman"/>
          <w:sz w:val="24"/>
          <w:szCs w:val="24"/>
        </w:rPr>
        <w:t xml:space="preserve"> свидетельствует о наличии отдельных недостатков при их формировании: отсутствие расчетов прогнозных показателей по отдельным видам доходов, не в полном объеме учтены недоимки и </w:t>
      </w:r>
      <w:r w:rsidR="002B1E2E" w:rsidRPr="00F1600F">
        <w:rPr>
          <w:rFonts w:ascii="Times New Roman" w:hAnsi="Times New Roman" w:cs="Times New Roman"/>
          <w:sz w:val="24"/>
          <w:szCs w:val="24"/>
        </w:rPr>
        <w:t xml:space="preserve">переплаты по </w:t>
      </w:r>
      <w:r w:rsidR="002B1E2E" w:rsidRPr="00475025">
        <w:rPr>
          <w:rFonts w:ascii="Times New Roman" w:hAnsi="Times New Roman" w:cs="Times New Roman"/>
          <w:sz w:val="24"/>
          <w:szCs w:val="24"/>
        </w:rPr>
        <w:t>налогам и платежам</w:t>
      </w:r>
      <w:r w:rsidR="00CC189D" w:rsidRPr="00475025">
        <w:rPr>
          <w:rFonts w:ascii="Times New Roman" w:hAnsi="Times New Roman" w:cs="Times New Roman"/>
          <w:sz w:val="24"/>
          <w:szCs w:val="24"/>
        </w:rPr>
        <w:t>;</w:t>
      </w:r>
    </w:p>
    <w:p w:rsidR="00CC189D" w:rsidRPr="002E5C6B" w:rsidRDefault="00B91E89" w:rsidP="00B91E89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6B">
        <w:rPr>
          <w:rFonts w:ascii="Times New Roman" w:hAnsi="Times New Roman" w:cs="Times New Roman"/>
          <w:sz w:val="24"/>
          <w:szCs w:val="24"/>
        </w:rPr>
        <w:t>общий объем расходов районного бюджета на 202</w:t>
      </w:r>
      <w:r w:rsidR="002E5C6B" w:rsidRPr="002E5C6B">
        <w:rPr>
          <w:rFonts w:ascii="Times New Roman" w:hAnsi="Times New Roman" w:cs="Times New Roman"/>
          <w:sz w:val="24"/>
          <w:szCs w:val="24"/>
        </w:rPr>
        <w:t>2</w:t>
      </w:r>
      <w:r w:rsidRPr="002E5C6B">
        <w:rPr>
          <w:rFonts w:ascii="Times New Roman" w:hAnsi="Times New Roman" w:cs="Times New Roman"/>
          <w:sz w:val="24"/>
          <w:szCs w:val="24"/>
        </w:rPr>
        <w:t xml:space="preserve"> год предусматривается в сумме </w:t>
      </w:r>
      <w:r w:rsidR="002E5C6B" w:rsidRPr="002E5C6B">
        <w:rPr>
          <w:rFonts w:ascii="Times New Roman" w:hAnsi="Times New Roman" w:cs="Times New Roman"/>
          <w:sz w:val="24"/>
          <w:szCs w:val="24"/>
        </w:rPr>
        <w:t>2 463 240,2</w:t>
      </w:r>
      <w:r w:rsidRPr="002E5C6B">
        <w:rPr>
          <w:rFonts w:ascii="Times New Roman" w:hAnsi="Times New Roman" w:cs="Times New Roman"/>
          <w:sz w:val="24"/>
          <w:szCs w:val="24"/>
        </w:rPr>
        <w:t xml:space="preserve"> тыс. руб., на плановый период 202</w:t>
      </w:r>
      <w:r w:rsidR="002E5C6B" w:rsidRPr="002E5C6B">
        <w:rPr>
          <w:rFonts w:ascii="Times New Roman" w:hAnsi="Times New Roman" w:cs="Times New Roman"/>
          <w:sz w:val="24"/>
          <w:szCs w:val="24"/>
        </w:rPr>
        <w:t>3</w:t>
      </w:r>
      <w:r w:rsidRPr="002E5C6B">
        <w:rPr>
          <w:rFonts w:ascii="Times New Roman" w:hAnsi="Times New Roman" w:cs="Times New Roman"/>
          <w:sz w:val="24"/>
          <w:szCs w:val="24"/>
        </w:rPr>
        <w:t xml:space="preserve"> - 202</w:t>
      </w:r>
      <w:r w:rsidR="002E5C6B" w:rsidRPr="002E5C6B">
        <w:rPr>
          <w:rFonts w:ascii="Times New Roman" w:hAnsi="Times New Roman" w:cs="Times New Roman"/>
          <w:sz w:val="24"/>
          <w:szCs w:val="24"/>
        </w:rPr>
        <w:t>4</w:t>
      </w:r>
      <w:r w:rsidRPr="002E5C6B">
        <w:rPr>
          <w:rFonts w:ascii="Times New Roman" w:hAnsi="Times New Roman" w:cs="Times New Roman"/>
          <w:sz w:val="24"/>
          <w:szCs w:val="24"/>
        </w:rPr>
        <w:t xml:space="preserve"> годов запланированы расходы в объеме </w:t>
      </w:r>
      <w:r w:rsidR="002E5C6B" w:rsidRPr="002E5C6B">
        <w:rPr>
          <w:rFonts w:ascii="Times New Roman" w:hAnsi="Times New Roman" w:cs="Times New Roman"/>
          <w:sz w:val="24"/>
          <w:szCs w:val="24"/>
        </w:rPr>
        <w:t xml:space="preserve">2 338 789,4 тыс. руб. и 2 343 336,8 </w:t>
      </w:r>
      <w:r w:rsidRPr="002E5C6B">
        <w:rPr>
          <w:rFonts w:ascii="Times New Roman" w:hAnsi="Times New Roman" w:cs="Times New Roman"/>
          <w:sz w:val="24"/>
          <w:szCs w:val="24"/>
        </w:rPr>
        <w:t>тыс. руб. соответственно;</w:t>
      </w:r>
    </w:p>
    <w:p w:rsidR="00155DD5" w:rsidRPr="00CE1090" w:rsidRDefault="00155DD5" w:rsidP="00B7485C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1090">
        <w:rPr>
          <w:rFonts w:ascii="Times New Roman" w:hAnsi="Times New Roman" w:cs="Times New Roman"/>
          <w:sz w:val="24"/>
          <w:szCs w:val="24"/>
        </w:rPr>
        <w:t>при формировании районного бюджета на 20</w:t>
      </w:r>
      <w:r w:rsidR="00B91E89" w:rsidRPr="00CE1090">
        <w:rPr>
          <w:rFonts w:ascii="Times New Roman" w:hAnsi="Times New Roman" w:cs="Times New Roman"/>
          <w:sz w:val="24"/>
          <w:szCs w:val="24"/>
        </w:rPr>
        <w:t>2</w:t>
      </w:r>
      <w:r w:rsidR="002E5C6B" w:rsidRPr="00CE1090">
        <w:rPr>
          <w:rFonts w:ascii="Times New Roman" w:hAnsi="Times New Roman" w:cs="Times New Roman"/>
          <w:sz w:val="24"/>
          <w:szCs w:val="24"/>
        </w:rPr>
        <w:t>2</w:t>
      </w:r>
      <w:r w:rsidRPr="00CE1090">
        <w:rPr>
          <w:rFonts w:ascii="Times New Roman" w:hAnsi="Times New Roman" w:cs="Times New Roman"/>
          <w:sz w:val="24"/>
          <w:szCs w:val="24"/>
        </w:rPr>
        <w:t xml:space="preserve"> год учтены расходы на содержание сверхпредельной численности муниципальных служащих в количестве 1</w:t>
      </w:r>
      <w:r w:rsidR="00AD6080" w:rsidRPr="00CE1090">
        <w:rPr>
          <w:rFonts w:ascii="Times New Roman" w:hAnsi="Times New Roman" w:cs="Times New Roman"/>
          <w:sz w:val="24"/>
          <w:szCs w:val="24"/>
        </w:rPr>
        <w:t>6</w:t>
      </w:r>
      <w:r w:rsidRPr="00CE1090">
        <w:rPr>
          <w:rFonts w:ascii="Times New Roman" w:hAnsi="Times New Roman" w:cs="Times New Roman"/>
          <w:sz w:val="24"/>
          <w:szCs w:val="24"/>
        </w:rPr>
        <w:t xml:space="preserve"> единиц, что приведет к дополнительной нагрузке на районный бюджет в </w:t>
      </w:r>
      <w:r w:rsidR="00136439" w:rsidRPr="00CE109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CE1090" w:rsidRPr="00CE1090">
        <w:rPr>
          <w:rFonts w:ascii="Times New Roman" w:hAnsi="Times New Roman" w:cs="Times New Roman"/>
          <w:sz w:val="24"/>
          <w:szCs w:val="24"/>
        </w:rPr>
        <w:t>14 739,7</w:t>
      </w:r>
      <w:r w:rsidR="00136439" w:rsidRPr="00CE1090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CE1090">
        <w:rPr>
          <w:rFonts w:ascii="Times New Roman" w:hAnsi="Times New Roman" w:cs="Times New Roman"/>
          <w:sz w:val="24"/>
          <w:szCs w:val="24"/>
        </w:rPr>
        <w:t>;</w:t>
      </w:r>
    </w:p>
    <w:p w:rsidR="00E33C8D" w:rsidRPr="00015569" w:rsidRDefault="004E2362" w:rsidP="00B7485C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5569">
        <w:rPr>
          <w:rFonts w:ascii="Times New Roman" w:hAnsi="Times New Roman" w:cs="Times New Roman"/>
          <w:sz w:val="24"/>
          <w:szCs w:val="24"/>
        </w:rPr>
        <w:t>в 20</w:t>
      </w:r>
      <w:r w:rsidR="00AD6080" w:rsidRPr="00015569">
        <w:rPr>
          <w:rFonts w:ascii="Times New Roman" w:hAnsi="Times New Roman" w:cs="Times New Roman"/>
          <w:sz w:val="24"/>
          <w:szCs w:val="24"/>
        </w:rPr>
        <w:t>2</w:t>
      </w:r>
      <w:r w:rsidR="00015569" w:rsidRPr="00015569">
        <w:rPr>
          <w:rFonts w:ascii="Times New Roman" w:hAnsi="Times New Roman" w:cs="Times New Roman"/>
          <w:sz w:val="24"/>
          <w:szCs w:val="24"/>
        </w:rPr>
        <w:t>2</w:t>
      </w:r>
      <w:r w:rsidRPr="0001556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81536" w:rsidRPr="00015569">
        <w:rPr>
          <w:rFonts w:ascii="Times New Roman" w:hAnsi="Times New Roman" w:cs="Times New Roman"/>
          <w:sz w:val="24"/>
          <w:szCs w:val="24"/>
        </w:rPr>
        <w:t>9</w:t>
      </w:r>
      <w:r w:rsidR="00AD6080" w:rsidRPr="00015569">
        <w:rPr>
          <w:rFonts w:ascii="Times New Roman" w:hAnsi="Times New Roman" w:cs="Times New Roman"/>
          <w:sz w:val="24"/>
          <w:szCs w:val="24"/>
        </w:rPr>
        <w:t>3,</w:t>
      </w:r>
      <w:r w:rsidR="00015569" w:rsidRPr="00015569">
        <w:rPr>
          <w:rFonts w:ascii="Times New Roman" w:hAnsi="Times New Roman" w:cs="Times New Roman"/>
          <w:sz w:val="24"/>
          <w:szCs w:val="24"/>
        </w:rPr>
        <w:t>2</w:t>
      </w:r>
      <w:r w:rsidR="00581536" w:rsidRPr="00015569">
        <w:rPr>
          <w:rFonts w:ascii="Times New Roman" w:hAnsi="Times New Roman" w:cs="Times New Roman"/>
          <w:sz w:val="24"/>
          <w:szCs w:val="24"/>
        </w:rPr>
        <w:t xml:space="preserve">% </w:t>
      </w:r>
      <w:r w:rsidR="00C130E1" w:rsidRPr="00015569">
        <w:rPr>
          <w:rFonts w:ascii="Times New Roman" w:hAnsi="Times New Roman" w:cs="Times New Roman"/>
          <w:sz w:val="24"/>
          <w:szCs w:val="24"/>
        </w:rPr>
        <w:t>расход</w:t>
      </w:r>
      <w:r w:rsidR="00581536" w:rsidRPr="00015569">
        <w:rPr>
          <w:rFonts w:ascii="Times New Roman" w:hAnsi="Times New Roman" w:cs="Times New Roman"/>
          <w:sz w:val="24"/>
          <w:szCs w:val="24"/>
        </w:rPr>
        <w:t>ов</w:t>
      </w:r>
      <w:r w:rsidR="00C130E1" w:rsidRPr="00015569">
        <w:rPr>
          <w:rFonts w:ascii="Times New Roman" w:hAnsi="Times New Roman" w:cs="Times New Roman"/>
          <w:sz w:val="24"/>
          <w:szCs w:val="24"/>
        </w:rPr>
        <w:t xml:space="preserve"> районного бюджета </w:t>
      </w:r>
      <w:r w:rsidR="00581536" w:rsidRPr="00015569">
        <w:rPr>
          <w:rFonts w:ascii="Times New Roman" w:hAnsi="Times New Roman" w:cs="Times New Roman"/>
          <w:sz w:val="24"/>
          <w:szCs w:val="24"/>
        </w:rPr>
        <w:t>будут</w:t>
      </w:r>
      <w:r w:rsidR="00C130E1" w:rsidRPr="00015569">
        <w:rPr>
          <w:rFonts w:ascii="Times New Roman" w:hAnsi="Times New Roman" w:cs="Times New Roman"/>
          <w:sz w:val="24"/>
          <w:szCs w:val="24"/>
        </w:rPr>
        <w:t xml:space="preserve"> </w:t>
      </w:r>
      <w:r w:rsidR="00581536" w:rsidRPr="00015569">
        <w:rPr>
          <w:rFonts w:ascii="Times New Roman" w:hAnsi="Times New Roman" w:cs="Times New Roman"/>
          <w:sz w:val="24"/>
          <w:szCs w:val="24"/>
        </w:rPr>
        <w:t>направлены на реализацию программных мероприятий</w:t>
      </w:r>
      <w:r w:rsidR="008A0982" w:rsidRPr="00015569">
        <w:rPr>
          <w:rFonts w:ascii="Times New Roman" w:hAnsi="Times New Roman" w:cs="Times New Roman"/>
          <w:sz w:val="24"/>
          <w:szCs w:val="24"/>
        </w:rPr>
        <w:t>.</w:t>
      </w:r>
    </w:p>
    <w:p w:rsidR="008A0982" w:rsidRPr="00015569" w:rsidRDefault="005E4AF7" w:rsidP="00B7485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5569">
        <w:rPr>
          <w:rFonts w:ascii="Times New Roman" w:hAnsi="Times New Roman" w:cs="Times New Roman"/>
          <w:sz w:val="24"/>
          <w:szCs w:val="24"/>
        </w:rPr>
        <w:t>Анализ формирования и реализации муниципальных программ Богучанского района свидетельствует о необходимости совершенствования и актуализации их правового регулирования, определения их эффективности, приоритетности и значимости для развития Богучанского района, усиления контроля и оперативного управления со стороны администрации Богучанского района</w:t>
      </w:r>
      <w:r w:rsidR="00581536" w:rsidRPr="00015569">
        <w:rPr>
          <w:rFonts w:ascii="Times New Roman" w:hAnsi="Times New Roman" w:cs="Times New Roman"/>
          <w:sz w:val="24"/>
          <w:szCs w:val="24"/>
        </w:rPr>
        <w:t>;</w:t>
      </w:r>
    </w:p>
    <w:p w:rsidR="005E4AF7" w:rsidRPr="00015569" w:rsidRDefault="00550AA4" w:rsidP="005E4AF7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5569">
        <w:rPr>
          <w:rFonts w:ascii="Times New Roman" w:hAnsi="Times New Roman" w:cs="Times New Roman"/>
          <w:sz w:val="24"/>
          <w:szCs w:val="24"/>
        </w:rPr>
        <w:t>общий объем средств, не включенных в 20</w:t>
      </w:r>
      <w:r w:rsidR="00136439" w:rsidRPr="00015569">
        <w:rPr>
          <w:rFonts w:ascii="Times New Roman" w:hAnsi="Times New Roman" w:cs="Times New Roman"/>
          <w:sz w:val="24"/>
          <w:szCs w:val="24"/>
        </w:rPr>
        <w:t>2</w:t>
      </w:r>
      <w:r w:rsidR="00015569" w:rsidRPr="00015569">
        <w:rPr>
          <w:rFonts w:ascii="Times New Roman" w:hAnsi="Times New Roman" w:cs="Times New Roman"/>
          <w:sz w:val="24"/>
          <w:szCs w:val="24"/>
        </w:rPr>
        <w:t>2</w:t>
      </w:r>
      <w:r w:rsidRPr="00015569">
        <w:rPr>
          <w:rFonts w:ascii="Times New Roman" w:hAnsi="Times New Roman" w:cs="Times New Roman"/>
          <w:sz w:val="24"/>
          <w:szCs w:val="24"/>
        </w:rPr>
        <w:t xml:space="preserve"> году в муниципальные программы Богучанского района</w:t>
      </w:r>
      <w:r w:rsidR="00136439" w:rsidRPr="00015569">
        <w:rPr>
          <w:rFonts w:ascii="Times New Roman" w:hAnsi="Times New Roman" w:cs="Times New Roman"/>
          <w:sz w:val="24"/>
          <w:szCs w:val="24"/>
        </w:rPr>
        <w:t>, составит 6,</w:t>
      </w:r>
      <w:r w:rsidR="00015569" w:rsidRPr="00015569">
        <w:rPr>
          <w:rFonts w:ascii="Times New Roman" w:hAnsi="Times New Roman" w:cs="Times New Roman"/>
          <w:sz w:val="24"/>
          <w:szCs w:val="24"/>
        </w:rPr>
        <w:t>8</w:t>
      </w:r>
      <w:r w:rsidR="008A4703" w:rsidRPr="00015569">
        <w:rPr>
          <w:rFonts w:ascii="Times New Roman" w:hAnsi="Times New Roman" w:cs="Times New Roman"/>
          <w:sz w:val="24"/>
          <w:szCs w:val="24"/>
        </w:rPr>
        <w:t>% от общего объема планируемых расходов районного бюджета.</w:t>
      </w:r>
    </w:p>
    <w:p w:rsidR="008A4703" w:rsidRPr="00015569" w:rsidRDefault="008A4703" w:rsidP="008A470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5569">
        <w:rPr>
          <w:rFonts w:ascii="Times New Roman" w:hAnsi="Times New Roman" w:cs="Times New Roman"/>
          <w:sz w:val="24"/>
          <w:szCs w:val="24"/>
        </w:rPr>
        <w:t>При их планировании допущены отдельные недостатки в соблюдении бюджетного законодательства Российской Федерации;</w:t>
      </w:r>
    </w:p>
    <w:p w:rsidR="00EE2217" w:rsidRPr="00475025" w:rsidRDefault="00136439" w:rsidP="00B7485C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025">
        <w:rPr>
          <w:rFonts w:ascii="Times New Roman" w:hAnsi="Times New Roman" w:cs="Times New Roman"/>
          <w:sz w:val="24"/>
          <w:szCs w:val="24"/>
        </w:rPr>
        <w:t>дефицит районного бюджета в 202</w:t>
      </w:r>
      <w:r w:rsidR="00B1447F" w:rsidRPr="00475025">
        <w:rPr>
          <w:rFonts w:ascii="Times New Roman" w:hAnsi="Times New Roman" w:cs="Times New Roman"/>
          <w:sz w:val="24"/>
          <w:szCs w:val="24"/>
        </w:rPr>
        <w:t>2</w:t>
      </w:r>
      <w:r w:rsidR="001A6FB5" w:rsidRPr="00475025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475025" w:rsidRPr="00475025">
        <w:rPr>
          <w:rFonts w:ascii="Times New Roman" w:hAnsi="Times New Roman" w:cs="Times New Roman"/>
          <w:sz w:val="24"/>
          <w:szCs w:val="24"/>
        </w:rPr>
        <w:t>16 985,5 тыс. руб.</w:t>
      </w:r>
      <w:r w:rsidR="001A6FB5" w:rsidRPr="00475025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EE2217" w:rsidRPr="00475025">
        <w:rPr>
          <w:rFonts w:ascii="Times New Roman" w:hAnsi="Times New Roman" w:cs="Times New Roman"/>
          <w:sz w:val="24"/>
          <w:szCs w:val="24"/>
        </w:rPr>
        <w:t>источником финансирования которого определено изменение ост</w:t>
      </w:r>
      <w:r w:rsidR="001A6FB5" w:rsidRPr="00475025">
        <w:rPr>
          <w:rFonts w:ascii="Times New Roman" w:hAnsi="Times New Roman" w:cs="Times New Roman"/>
          <w:sz w:val="24"/>
          <w:szCs w:val="24"/>
        </w:rPr>
        <w:t>атков средств на счетах бюджета;</w:t>
      </w:r>
    </w:p>
    <w:p w:rsidR="002861EA" w:rsidRPr="00475025" w:rsidRDefault="001A6FB5" w:rsidP="00B7485C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025">
        <w:rPr>
          <w:rFonts w:ascii="Times New Roman" w:hAnsi="Times New Roman" w:cs="Times New Roman"/>
          <w:sz w:val="24"/>
          <w:szCs w:val="24"/>
        </w:rPr>
        <w:t>о</w:t>
      </w:r>
      <w:r w:rsidR="00022F45" w:rsidRPr="00475025">
        <w:rPr>
          <w:rFonts w:ascii="Times New Roman" w:hAnsi="Times New Roman" w:cs="Times New Roman"/>
          <w:sz w:val="24"/>
          <w:szCs w:val="24"/>
        </w:rPr>
        <w:t>бщая сумма, предусматриваемая проектом решения о районном бюджете на 20</w:t>
      </w:r>
      <w:r w:rsidR="00B722C5" w:rsidRPr="00475025">
        <w:rPr>
          <w:rFonts w:ascii="Times New Roman" w:hAnsi="Times New Roman" w:cs="Times New Roman"/>
          <w:sz w:val="24"/>
          <w:szCs w:val="24"/>
        </w:rPr>
        <w:t>2</w:t>
      </w:r>
      <w:r w:rsidR="00475025" w:rsidRPr="00475025">
        <w:rPr>
          <w:rFonts w:ascii="Times New Roman" w:hAnsi="Times New Roman" w:cs="Times New Roman"/>
          <w:sz w:val="24"/>
          <w:szCs w:val="24"/>
        </w:rPr>
        <w:t>2</w:t>
      </w:r>
      <w:r w:rsidR="00022F45" w:rsidRPr="00475025">
        <w:rPr>
          <w:rFonts w:ascii="Times New Roman" w:hAnsi="Times New Roman" w:cs="Times New Roman"/>
          <w:sz w:val="24"/>
          <w:szCs w:val="24"/>
        </w:rPr>
        <w:t xml:space="preserve"> год </w:t>
      </w:r>
      <w:r w:rsidR="008A4703" w:rsidRPr="00475025">
        <w:rPr>
          <w:rFonts w:ascii="Times New Roman" w:hAnsi="Times New Roman" w:cs="Times New Roman"/>
          <w:sz w:val="24"/>
          <w:szCs w:val="24"/>
        </w:rPr>
        <w:t>в целях</w:t>
      </w:r>
      <w:r w:rsidR="00022F45" w:rsidRPr="00475025">
        <w:rPr>
          <w:rFonts w:ascii="Times New Roman" w:hAnsi="Times New Roman" w:cs="Times New Roman"/>
          <w:sz w:val="24"/>
          <w:szCs w:val="24"/>
        </w:rPr>
        <w:t xml:space="preserve"> финансово</w:t>
      </w:r>
      <w:r w:rsidR="008A4703" w:rsidRPr="00475025">
        <w:rPr>
          <w:rFonts w:ascii="Times New Roman" w:hAnsi="Times New Roman" w:cs="Times New Roman"/>
          <w:sz w:val="24"/>
          <w:szCs w:val="24"/>
        </w:rPr>
        <w:t>го</w:t>
      </w:r>
      <w:r w:rsidR="00022F45" w:rsidRPr="00475025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8A4703" w:rsidRPr="00475025">
        <w:rPr>
          <w:rFonts w:ascii="Times New Roman" w:hAnsi="Times New Roman" w:cs="Times New Roman"/>
          <w:sz w:val="24"/>
          <w:szCs w:val="24"/>
        </w:rPr>
        <w:t>я</w:t>
      </w:r>
      <w:r w:rsidR="00022F45" w:rsidRPr="00475025">
        <w:rPr>
          <w:rFonts w:ascii="Times New Roman" w:hAnsi="Times New Roman" w:cs="Times New Roman"/>
          <w:sz w:val="24"/>
          <w:szCs w:val="24"/>
        </w:rPr>
        <w:t xml:space="preserve"> расходных обязательств, устанавливаемых районном инициативно и, как следствие, приводящие к дополнительной нагрузке на районный бюджет, составит порядка </w:t>
      </w:r>
      <w:r w:rsidR="00475025" w:rsidRPr="00475025">
        <w:rPr>
          <w:rFonts w:ascii="Times New Roman" w:hAnsi="Times New Roman" w:cs="Times New Roman"/>
          <w:sz w:val="24"/>
          <w:szCs w:val="24"/>
        </w:rPr>
        <w:t>1 392,2</w:t>
      </w:r>
      <w:r w:rsidR="00022F45" w:rsidRPr="00475025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861EA" w:rsidRPr="00475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F45" w:rsidRPr="00475025" w:rsidRDefault="002861EA" w:rsidP="002861EA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025">
        <w:rPr>
          <w:rFonts w:ascii="Times New Roman" w:hAnsi="Times New Roman" w:cs="Times New Roman"/>
          <w:sz w:val="24"/>
          <w:szCs w:val="24"/>
        </w:rPr>
        <w:t xml:space="preserve">Планирование инициативных расходов приводит к несоблюдению норм </w:t>
      </w:r>
      <w:r w:rsidR="00475025" w:rsidRPr="00475025">
        <w:rPr>
          <w:rFonts w:ascii="Times New Roman" w:hAnsi="Times New Roman" w:cs="Times New Roman"/>
          <w:sz w:val="24"/>
          <w:szCs w:val="24"/>
        </w:rPr>
        <w:t>бюджетного законодательства Российской Федерации</w:t>
      </w:r>
      <w:r w:rsidRPr="00475025">
        <w:rPr>
          <w:rFonts w:ascii="Times New Roman" w:hAnsi="Times New Roman" w:cs="Times New Roman"/>
          <w:sz w:val="24"/>
          <w:szCs w:val="24"/>
        </w:rPr>
        <w:t>.</w:t>
      </w:r>
    </w:p>
    <w:p w:rsidR="00D1631E" w:rsidRPr="00E1486E" w:rsidRDefault="00D1631E" w:rsidP="008570C1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3E47" w:rsidRPr="00E1486E" w:rsidRDefault="00CA3E47" w:rsidP="00CA3E47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486E">
        <w:rPr>
          <w:rFonts w:ascii="Times New Roman" w:hAnsi="Times New Roman" w:cs="Times New Roman"/>
          <w:sz w:val="24"/>
          <w:szCs w:val="24"/>
        </w:rPr>
        <w:lastRenderedPageBreak/>
        <w:t>ПРЕДЛОЖЕНИЯ БОГУЧАНСКОМУ РАЙОННОМУ СОВЕТУ ДЕПУТАТОВ</w:t>
      </w:r>
      <w:r w:rsidR="008E4697" w:rsidRPr="00E1486E">
        <w:rPr>
          <w:rFonts w:ascii="Times New Roman" w:hAnsi="Times New Roman" w:cs="Times New Roman"/>
          <w:sz w:val="24"/>
          <w:szCs w:val="24"/>
        </w:rPr>
        <w:t>:</w:t>
      </w:r>
    </w:p>
    <w:p w:rsidR="00D1631E" w:rsidRPr="002F686D" w:rsidRDefault="002F686D" w:rsidP="006A76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1631E" w:rsidRPr="002F686D">
        <w:rPr>
          <w:rFonts w:ascii="Times New Roman" w:hAnsi="Times New Roman" w:cs="Times New Roman"/>
          <w:sz w:val="24"/>
          <w:szCs w:val="24"/>
        </w:rPr>
        <w:t>твердить основные характеристики районного бюджета на 20</w:t>
      </w:r>
      <w:r w:rsidR="00AF4C4F" w:rsidRPr="002F686D">
        <w:rPr>
          <w:rFonts w:ascii="Times New Roman" w:hAnsi="Times New Roman" w:cs="Times New Roman"/>
          <w:sz w:val="24"/>
          <w:szCs w:val="24"/>
        </w:rPr>
        <w:t>2</w:t>
      </w:r>
      <w:r w:rsidRPr="002F686D">
        <w:rPr>
          <w:rFonts w:ascii="Times New Roman" w:hAnsi="Times New Roman" w:cs="Times New Roman"/>
          <w:sz w:val="24"/>
          <w:szCs w:val="24"/>
        </w:rPr>
        <w:t>2</w:t>
      </w:r>
      <w:r w:rsidR="008A4703" w:rsidRPr="002F686D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Pr="002F686D">
        <w:rPr>
          <w:rFonts w:ascii="Times New Roman" w:hAnsi="Times New Roman" w:cs="Times New Roman"/>
          <w:sz w:val="24"/>
          <w:szCs w:val="24"/>
        </w:rPr>
        <w:t>3</w:t>
      </w:r>
      <w:r w:rsidR="00D1631E" w:rsidRPr="002F686D">
        <w:rPr>
          <w:rFonts w:ascii="Times New Roman" w:hAnsi="Times New Roman" w:cs="Times New Roman"/>
          <w:sz w:val="24"/>
          <w:szCs w:val="24"/>
        </w:rPr>
        <w:t xml:space="preserve"> – 20</w:t>
      </w:r>
      <w:r w:rsidR="002861EA" w:rsidRPr="002F686D">
        <w:rPr>
          <w:rFonts w:ascii="Times New Roman" w:hAnsi="Times New Roman" w:cs="Times New Roman"/>
          <w:sz w:val="24"/>
          <w:szCs w:val="24"/>
        </w:rPr>
        <w:t>2</w:t>
      </w:r>
      <w:r w:rsidRPr="002F686D">
        <w:rPr>
          <w:rFonts w:ascii="Times New Roman" w:hAnsi="Times New Roman" w:cs="Times New Roman"/>
          <w:sz w:val="24"/>
          <w:szCs w:val="24"/>
        </w:rPr>
        <w:t>4</w:t>
      </w:r>
      <w:r w:rsidR="00D1631E" w:rsidRPr="002F686D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834356" w:rsidRPr="002F686D" w:rsidRDefault="00834356" w:rsidP="006A76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A3E47" w:rsidRPr="002F686D" w:rsidRDefault="00CA3E47" w:rsidP="00CA3E47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686D">
        <w:rPr>
          <w:rFonts w:ascii="Times New Roman" w:hAnsi="Times New Roman" w:cs="Times New Roman"/>
          <w:sz w:val="24"/>
          <w:szCs w:val="24"/>
        </w:rPr>
        <w:t>ПРЕДЛОЖЕНИЯ АДМИНИСТРАЦИИ БОГУЧАНСКОГО РАЙОНА</w:t>
      </w:r>
      <w:r w:rsidR="008E4697" w:rsidRPr="002F686D">
        <w:rPr>
          <w:rFonts w:ascii="Times New Roman" w:hAnsi="Times New Roman" w:cs="Times New Roman"/>
          <w:sz w:val="24"/>
          <w:szCs w:val="24"/>
        </w:rPr>
        <w:t>:</w:t>
      </w:r>
    </w:p>
    <w:p w:rsidR="006F5E3F" w:rsidRPr="00B268E0" w:rsidRDefault="002F686D" w:rsidP="0053519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686D">
        <w:rPr>
          <w:rFonts w:ascii="Times New Roman" w:hAnsi="Times New Roman" w:cs="Times New Roman"/>
          <w:sz w:val="24"/>
          <w:szCs w:val="24"/>
        </w:rPr>
        <w:t>д</w:t>
      </w:r>
      <w:r w:rsidR="006F5E3F" w:rsidRPr="002F686D">
        <w:rPr>
          <w:rFonts w:ascii="Times New Roman" w:hAnsi="Times New Roman" w:cs="Times New Roman"/>
          <w:sz w:val="24"/>
          <w:szCs w:val="24"/>
        </w:rPr>
        <w:t>оработа</w:t>
      </w:r>
      <w:r w:rsidR="00C353BD" w:rsidRPr="002F686D">
        <w:rPr>
          <w:rFonts w:ascii="Times New Roman" w:hAnsi="Times New Roman" w:cs="Times New Roman"/>
          <w:sz w:val="24"/>
          <w:szCs w:val="24"/>
        </w:rPr>
        <w:t xml:space="preserve">ть </w:t>
      </w:r>
      <w:r w:rsidR="004071E4" w:rsidRPr="002F686D">
        <w:rPr>
          <w:rFonts w:ascii="Times New Roman" w:hAnsi="Times New Roman" w:cs="Times New Roman"/>
          <w:sz w:val="24"/>
          <w:szCs w:val="24"/>
        </w:rPr>
        <w:t xml:space="preserve">проект решения о районном бюджете </w:t>
      </w:r>
      <w:r w:rsidR="00AA5367" w:rsidRPr="002F686D">
        <w:rPr>
          <w:rFonts w:ascii="Times New Roman" w:hAnsi="Times New Roman" w:cs="Times New Roman"/>
          <w:sz w:val="24"/>
          <w:szCs w:val="24"/>
        </w:rPr>
        <w:t>в целях его рассмотрения и утверждения Богучанским районным Сов</w:t>
      </w:r>
      <w:r>
        <w:rPr>
          <w:rFonts w:ascii="Times New Roman" w:hAnsi="Times New Roman" w:cs="Times New Roman"/>
          <w:sz w:val="24"/>
          <w:szCs w:val="24"/>
        </w:rPr>
        <w:t xml:space="preserve">етом </w:t>
      </w:r>
      <w:r w:rsidRPr="00B268E0">
        <w:rPr>
          <w:rFonts w:ascii="Times New Roman" w:hAnsi="Times New Roman" w:cs="Times New Roman"/>
          <w:sz w:val="24"/>
          <w:szCs w:val="24"/>
        </w:rPr>
        <w:t>депутатов во втором чтении;</w:t>
      </w:r>
      <w:r w:rsidR="006F5E3F" w:rsidRPr="00B26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260" w:rsidRPr="00B268E0" w:rsidRDefault="00FA6260" w:rsidP="0053519C">
      <w:pPr>
        <w:pStyle w:val="a4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68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обеспечить качество выполнения возложенных полномочий по разработке </w:t>
      </w:r>
      <w:r w:rsidR="004423AD" w:rsidRPr="00B268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документов </w:t>
      </w:r>
      <w:r w:rsidR="00165511" w:rsidRPr="00B268E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социально – экономического развития Богучанского района;</w:t>
      </w:r>
    </w:p>
    <w:p w:rsidR="00C353BD" w:rsidRPr="00165511" w:rsidRDefault="00165511" w:rsidP="0053519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8E0">
        <w:rPr>
          <w:rFonts w:ascii="Times New Roman" w:hAnsi="Times New Roman" w:cs="Times New Roman"/>
          <w:sz w:val="24"/>
          <w:szCs w:val="24"/>
        </w:rPr>
        <w:t>у</w:t>
      </w:r>
      <w:r w:rsidR="006E371E" w:rsidRPr="00B268E0">
        <w:rPr>
          <w:rFonts w:ascii="Times New Roman" w:hAnsi="Times New Roman" w:cs="Times New Roman"/>
          <w:sz w:val="24"/>
          <w:szCs w:val="24"/>
        </w:rPr>
        <w:t>силить</w:t>
      </w:r>
      <w:r w:rsidR="00C353BD" w:rsidRPr="00B268E0">
        <w:rPr>
          <w:rFonts w:ascii="Times New Roman" w:hAnsi="Times New Roman" w:cs="Times New Roman"/>
          <w:sz w:val="24"/>
          <w:szCs w:val="24"/>
        </w:rPr>
        <w:t xml:space="preserve"> ведомственный и внутренний финансовый </w:t>
      </w:r>
      <w:proofErr w:type="gramStart"/>
      <w:r w:rsidR="00C353BD" w:rsidRPr="00B268E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353BD" w:rsidRPr="00B268E0">
        <w:rPr>
          <w:rFonts w:ascii="Times New Roman" w:hAnsi="Times New Roman" w:cs="Times New Roman"/>
          <w:sz w:val="24"/>
          <w:szCs w:val="24"/>
        </w:rPr>
        <w:t xml:space="preserve"> деятельностью </w:t>
      </w:r>
      <w:r w:rsidR="006E371E" w:rsidRPr="00B268E0"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r w:rsidR="00C353BD" w:rsidRPr="00B268E0">
        <w:rPr>
          <w:rFonts w:ascii="Times New Roman" w:hAnsi="Times New Roman" w:cs="Times New Roman"/>
          <w:sz w:val="24"/>
          <w:szCs w:val="24"/>
        </w:rPr>
        <w:t>учреждений</w:t>
      </w:r>
      <w:r w:rsidR="006E371E" w:rsidRPr="00B268E0">
        <w:rPr>
          <w:rFonts w:ascii="Times New Roman" w:hAnsi="Times New Roman" w:cs="Times New Roman"/>
          <w:sz w:val="24"/>
          <w:szCs w:val="24"/>
        </w:rPr>
        <w:t xml:space="preserve"> с целью исключения формального</w:t>
      </w:r>
      <w:r w:rsidR="006E371E" w:rsidRPr="00165511">
        <w:rPr>
          <w:rFonts w:ascii="Times New Roman" w:hAnsi="Times New Roman" w:cs="Times New Roman"/>
          <w:sz w:val="24"/>
          <w:szCs w:val="24"/>
        </w:rPr>
        <w:t xml:space="preserve"> подхода к формированию районного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5527" w:rsidRPr="00165511" w:rsidRDefault="00165511" w:rsidP="0053519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5511">
        <w:rPr>
          <w:rFonts w:ascii="Times New Roman" w:hAnsi="Times New Roman" w:cs="Times New Roman"/>
          <w:sz w:val="24"/>
          <w:szCs w:val="24"/>
        </w:rPr>
        <w:t>п</w:t>
      </w:r>
      <w:r w:rsidR="001E5527" w:rsidRPr="00165511">
        <w:rPr>
          <w:rFonts w:ascii="Times New Roman" w:hAnsi="Times New Roman" w:cs="Times New Roman"/>
          <w:sz w:val="24"/>
          <w:szCs w:val="24"/>
        </w:rPr>
        <w:t>овысить требования к участникам бюджетного процесса по осуществлению возложенных на них полномочий по администрированию доходов районного бюджета и эффективному (экономному, обосн</w:t>
      </w:r>
      <w:r>
        <w:rPr>
          <w:rFonts w:ascii="Times New Roman" w:hAnsi="Times New Roman" w:cs="Times New Roman"/>
          <w:sz w:val="24"/>
          <w:szCs w:val="24"/>
        </w:rPr>
        <w:t>ованному) планированию расходов;</w:t>
      </w:r>
    </w:p>
    <w:p w:rsidR="000D52E3" w:rsidRPr="00165511" w:rsidRDefault="00165511" w:rsidP="0053519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5511">
        <w:rPr>
          <w:rFonts w:ascii="Times New Roman" w:hAnsi="Times New Roman" w:cs="Times New Roman"/>
          <w:sz w:val="24"/>
          <w:szCs w:val="24"/>
        </w:rPr>
        <w:t>и</w:t>
      </w:r>
      <w:r w:rsidR="00B722C5" w:rsidRPr="00165511">
        <w:rPr>
          <w:rFonts w:ascii="Times New Roman" w:hAnsi="Times New Roman" w:cs="Times New Roman"/>
          <w:sz w:val="24"/>
          <w:szCs w:val="24"/>
        </w:rPr>
        <w:t xml:space="preserve">нициировать </w:t>
      </w:r>
      <w:r w:rsidR="00C24956" w:rsidRPr="00165511">
        <w:rPr>
          <w:rFonts w:ascii="Times New Roman" w:hAnsi="Times New Roman" w:cs="Times New Roman"/>
          <w:sz w:val="24"/>
          <w:szCs w:val="24"/>
        </w:rPr>
        <w:t xml:space="preserve">работу </w:t>
      </w:r>
      <w:r w:rsidR="000D52E3" w:rsidRPr="00165511">
        <w:rPr>
          <w:rFonts w:ascii="Times New Roman" w:hAnsi="Times New Roman" w:cs="Times New Roman"/>
          <w:sz w:val="24"/>
          <w:szCs w:val="24"/>
        </w:rPr>
        <w:t xml:space="preserve">как </w:t>
      </w:r>
      <w:r w:rsidR="00C24956" w:rsidRPr="00165511">
        <w:rPr>
          <w:rFonts w:ascii="Times New Roman" w:hAnsi="Times New Roman" w:cs="Times New Roman"/>
          <w:sz w:val="24"/>
          <w:szCs w:val="24"/>
        </w:rPr>
        <w:t xml:space="preserve">по </w:t>
      </w:r>
      <w:r w:rsidR="00854EB8" w:rsidRPr="00165511">
        <w:rPr>
          <w:rFonts w:ascii="Times New Roman" w:hAnsi="Times New Roman" w:cs="Times New Roman"/>
          <w:sz w:val="24"/>
          <w:szCs w:val="24"/>
        </w:rPr>
        <w:t>формированию отсутствующих муниципальных правовых актов, правоустанавливающих принимаемые обязательства на очередной финансовый год и плановый период</w:t>
      </w:r>
      <w:r w:rsidR="000D52E3" w:rsidRPr="00165511">
        <w:rPr>
          <w:rFonts w:ascii="Times New Roman" w:hAnsi="Times New Roman" w:cs="Times New Roman"/>
          <w:sz w:val="24"/>
          <w:szCs w:val="24"/>
        </w:rPr>
        <w:t>, так и приведение утвержденных в соответствие с действующим законодательством Российской Федерации</w:t>
      </w:r>
      <w:r w:rsidRPr="00165511">
        <w:rPr>
          <w:rFonts w:ascii="Times New Roman" w:hAnsi="Times New Roman" w:cs="Times New Roman"/>
          <w:sz w:val="24"/>
          <w:szCs w:val="24"/>
        </w:rPr>
        <w:t>;</w:t>
      </w:r>
    </w:p>
    <w:p w:rsidR="00E671B1" w:rsidRPr="00165511" w:rsidRDefault="00165511" w:rsidP="0053519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5511">
        <w:rPr>
          <w:rFonts w:ascii="Times New Roman" w:hAnsi="Times New Roman" w:cs="Times New Roman"/>
          <w:sz w:val="24"/>
          <w:szCs w:val="24"/>
        </w:rPr>
        <w:t>о</w:t>
      </w:r>
      <w:r w:rsidR="004D69F9" w:rsidRPr="00165511">
        <w:rPr>
          <w:rFonts w:ascii="Times New Roman" w:hAnsi="Times New Roman" w:cs="Times New Roman"/>
          <w:sz w:val="24"/>
          <w:szCs w:val="24"/>
        </w:rPr>
        <w:t>существить мониторинг муниципальных программ Богучанского района для определения их целесообразности, приоритетности, фактического достижения поставленных целей и задач, их актуальность и значимость д</w:t>
      </w:r>
      <w:r w:rsidRPr="00165511">
        <w:rPr>
          <w:rFonts w:ascii="Times New Roman" w:hAnsi="Times New Roman" w:cs="Times New Roman"/>
          <w:sz w:val="24"/>
          <w:szCs w:val="24"/>
        </w:rPr>
        <w:t>ля развития Богучанского района;</w:t>
      </w:r>
    </w:p>
    <w:p w:rsidR="00EB14A4" w:rsidRPr="00165511" w:rsidRDefault="00EB14A4" w:rsidP="00022F45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5511">
        <w:rPr>
          <w:rFonts w:ascii="Times New Roman" w:hAnsi="Times New Roman" w:cs="Times New Roman"/>
          <w:sz w:val="24"/>
          <w:szCs w:val="24"/>
        </w:rPr>
        <w:t>Информаци</w:t>
      </w:r>
      <w:r w:rsidR="00941DC8" w:rsidRPr="00165511">
        <w:rPr>
          <w:rFonts w:ascii="Times New Roman" w:hAnsi="Times New Roman" w:cs="Times New Roman"/>
          <w:sz w:val="24"/>
          <w:szCs w:val="24"/>
        </w:rPr>
        <w:t>ю</w:t>
      </w:r>
      <w:r w:rsidRPr="00165511">
        <w:rPr>
          <w:rFonts w:ascii="Times New Roman" w:hAnsi="Times New Roman" w:cs="Times New Roman"/>
          <w:sz w:val="24"/>
          <w:szCs w:val="24"/>
        </w:rPr>
        <w:t xml:space="preserve"> об устранении недостатков</w:t>
      </w:r>
      <w:r w:rsidR="00941DC8" w:rsidRPr="00165511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B7485C" w:rsidRPr="00165511">
        <w:rPr>
          <w:rFonts w:ascii="Times New Roman" w:hAnsi="Times New Roman" w:cs="Times New Roman"/>
          <w:sz w:val="24"/>
          <w:szCs w:val="24"/>
        </w:rPr>
        <w:t xml:space="preserve"> пред</w:t>
      </w:r>
      <w:r w:rsidRPr="00165511">
        <w:rPr>
          <w:rFonts w:ascii="Times New Roman" w:hAnsi="Times New Roman" w:cs="Times New Roman"/>
          <w:sz w:val="24"/>
          <w:szCs w:val="24"/>
        </w:rPr>
        <w:t>ставить Контрольно-счетной комиссии в срок до 2</w:t>
      </w:r>
      <w:r w:rsidR="00165511" w:rsidRPr="00165511">
        <w:rPr>
          <w:rFonts w:ascii="Times New Roman" w:hAnsi="Times New Roman" w:cs="Times New Roman"/>
          <w:sz w:val="24"/>
          <w:szCs w:val="24"/>
        </w:rPr>
        <w:t>7</w:t>
      </w:r>
      <w:r w:rsidRPr="00165511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0D52E3" w:rsidRPr="00165511">
        <w:rPr>
          <w:rFonts w:ascii="Times New Roman" w:hAnsi="Times New Roman" w:cs="Times New Roman"/>
          <w:sz w:val="24"/>
          <w:szCs w:val="24"/>
        </w:rPr>
        <w:t>2</w:t>
      </w:r>
      <w:r w:rsidR="00165511" w:rsidRPr="00165511">
        <w:rPr>
          <w:rFonts w:ascii="Times New Roman" w:hAnsi="Times New Roman" w:cs="Times New Roman"/>
          <w:sz w:val="24"/>
          <w:szCs w:val="24"/>
        </w:rPr>
        <w:t>2</w:t>
      </w:r>
      <w:r w:rsidRPr="0016551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D52E3" w:rsidRPr="00165511" w:rsidRDefault="000D52E3" w:rsidP="002861E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2187" w:rsidRPr="00165511" w:rsidRDefault="00A52187" w:rsidP="002861E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5511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A52187" w:rsidRPr="00165511" w:rsidRDefault="00A52187" w:rsidP="002861E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5511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165511">
        <w:rPr>
          <w:rFonts w:ascii="Times New Roman" w:hAnsi="Times New Roman" w:cs="Times New Roman"/>
          <w:sz w:val="24"/>
          <w:szCs w:val="24"/>
        </w:rPr>
        <w:tab/>
      </w:r>
      <w:r w:rsidR="002861EA" w:rsidRPr="00165511">
        <w:rPr>
          <w:rFonts w:ascii="Times New Roman" w:hAnsi="Times New Roman" w:cs="Times New Roman"/>
          <w:sz w:val="24"/>
          <w:szCs w:val="24"/>
        </w:rPr>
        <w:tab/>
      </w:r>
      <w:r w:rsidR="002861EA" w:rsidRPr="00165511">
        <w:rPr>
          <w:rFonts w:ascii="Times New Roman" w:hAnsi="Times New Roman" w:cs="Times New Roman"/>
          <w:sz w:val="24"/>
          <w:szCs w:val="24"/>
        </w:rPr>
        <w:tab/>
      </w:r>
      <w:r w:rsidRPr="00165511">
        <w:rPr>
          <w:rFonts w:ascii="Times New Roman" w:hAnsi="Times New Roman" w:cs="Times New Roman"/>
          <w:sz w:val="24"/>
          <w:szCs w:val="24"/>
        </w:rPr>
        <w:tab/>
      </w:r>
      <w:r w:rsidRPr="00165511">
        <w:rPr>
          <w:rFonts w:ascii="Times New Roman" w:hAnsi="Times New Roman" w:cs="Times New Roman"/>
          <w:sz w:val="24"/>
          <w:szCs w:val="24"/>
        </w:rPr>
        <w:tab/>
      </w:r>
      <w:r w:rsidR="00941DC8" w:rsidRPr="00165511">
        <w:rPr>
          <w:rFonts w:ascii="Times New Roman" w:hAnsi="Times New Roman" w:cs="Times New Roman"/>
          <w:sz w:val="24"/>
          <w:szCs w:val="24"/>
        </w:rPr>
        <w:tab/>
      </w:r>
      <w:r w:rsidR="002861EA" w:rsidRPr="0016551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65511">
        <w:rPr>
          <w:rFonts w:ascii="Times New Roman" w:hAnsi="Times New Roman" w:cs="Times New Roman"/>
          <w:sz w:val="24"/>
          <w:szCs w:val="24"/>
        </w:rPr>
        <w:t>Г.А.Рукосуева</w:t>
      </w:r>
      <w:proofErr w:type="spellEnd"/>
    </w:p>
    <w:p w:rsidR="000D52E3" w:rsidRPr="00165511" w:rsidRDefault="000D52E3" w:rsidP="002861E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2187" w:rsidRPr="00165511" w:rsidRDefault="00A52187" w:rsidP="002861E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5511">
        <w:rPr>
          <w:rFonts w:ascii="Times New Roman" w:hAnsi="Times New Roman" w:cs="Times New Roman"/>
          <w:sz w:val="24"/>
          <w:szCs w:val="24"/>
        </w:rPr>
        <w:t xml:space="preserve">Инспектор </w:t>
      </w:r>
    </w:p>
    <w:p w:rsidR="00AF5B9B" w:rsidRPr="00165511" w:rsidRDefault="00A52187" w:rsidP="002861E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5511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165511">
        <w:rPr>
          <w:rFonts w:ascii="Times New Roman" w:hAnsi="Times New Roman" w:cs="Times New Roman"/>
          <w:sz w:val="24"/>
          <w:szCs w:val="24"/>
        </w:rPr>
        <w:tab/>
      </w:r>
      <w:r w:rsidRPr="00165511">
        <w:rPr>
          <w:rFonts w:ascii="Times New Roman" w:hAnsi="Times New Roman" w:cs="Times New Roman"/>
          <w:sz w:val="24"/>
          <w:szCs w:val="24"/>
        </w:rPr>
        <w:tab/>
      </w:r>
      <w:r w:rsidRPr="00165511">
        <w:rPr>
          <w:rFonts w:ascii="Times New Roman" w:hAnsi="Times New Roman" w:cs="Times New Roman"/>
          <w:sz w:val="24"/>
          <w:szCs w:val="24"/>
        </w:rPr>
        <w:tab/>
      </w:r>
      <w:r w:rsidR="002861EA" w:rsidRPr="00165511">
        <w:rPr>
          <w:rFonts w:ascii="Times New Roman" w:hAnsi="Times New Roman" w:cs="Times New Roman"/>
          <w:sz w:val="24"/>
          <w:szCs w:val="24"/>
        </w:rPr>
        <w:tab/>
      </w:r>
      <w:r w:rsidR="002861EA" w:rsidRPr="00165511">
        <w:rPr>
          <w:rFonts w:ascii="Times New Roman" w:hAnsi="Times New Roman" w:cs="Times New Roman"/>
          <w:sz w:val="24"/>
          <w:szCs w:val="24"/>
        </w:rPr>
        <w:tab/>
      </w:r>
      <w:r w:rsidRPr="00165511">
        <w:rPr>
          <w:rFonts w:ascii="Times New Roman" w:hAnsi="Times New Roman" w:cs="Times New Roman"/>
          <w:sz w:val="24"/>
          <w:szCs w:val="24"/>
        </w:rPr>
        <w:tab/>
      </w:r>
      <w:r w:rsidR="00941DC8" w:rsidRPr="0016551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65511">
        <w:rPr>
          <w:rFonts w:ascii="Times New Roman" w:hAnsi="Times New Roman" w:cs="Times New Roman"/>
          <w:sz w:val="24"/>
          <w:szCs w:val="24"/>
        </w:rPr>
        <w:t>Т.В.Лыхина</w:t>
      </w:r>
      <w:proofErr w:type="spellEnd"/>
    </w:p>
    <w:sectPr w:rsidR="00AF5B9B" w:rsidRPr="00165511" w:rsidSect="00A64097">
      <w:footerReference w:type="default" r:id="rId16"/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07B" w:rsidRDefault="0029207B" w:rsidP="00540066">
      <w:pPr>
        <w:spacing w:after="0" w:line="240" w:lineRule="auto"/>
      </w:pPr>
      <w:r>
        <w:separator/>
      </w:r>
    </w:p>
  </w:endnote>
  <w:endnote w:type="continuationSeparator" w:id="0">
    <w:p w:rsidR="0029207B" w:rsidRDefault="0029207B" w:rsidP="0054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57329"/>
    </w:sdtPr>
    <w:sdtContent>
      <w:p w:rsidR="00AA7694" w:rsidRDefault="00AA7694">
        <w:pPr>
          <w:pStyle w:val="a8"/>
          <w:jc w:val="right"/>
        </w:pPr>
        <w:fldSimple w:instr=" PAGE   \* MERGEFORMAT ">
          <w:r w:rsidR="007A7261">
            <w:rPr>
              <w:noProof/>
            </w:rPr>
            <w:t>41</w:t>
          </w:r>
        </w:fldSimple>
      </w:p>
    </w:sdtContent>
  </w:sdt>
  <w:p w:rsidR="00AA7694" w:rsidRDefault="00AA769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07B" w:rsidRDefault="0029207B" w:rsidP="00540066">
      <w:pPr>
        <w:spacing w:after="0" w:line="240" w:lineRule="auto"/>
      </w:pPr>
      <w:r>
        <w:separator/>
      </w:r>
    </w:p>
  </w:footnote>
  <w:footnote w:type="continuationSeparator" w:id="0">
    <w:p w:rsidR="0029207B" w:rsidRDefault="0029207B" w:rsidP="00540066">
      <w:pPr>
        <w:spacing w:after="0" w:line="240" w:lineRule="auto"/>
      </w:pPr>
      <w:r>
        <w:continuationSeparator/>
      </w:r>
    </w:p>
  </w:footnote>
  <w:footnote w:id="1">
    <w:p w:rsidR="00AA7694" w:rsidRPr="00433084" w:rsidRDefault="00AA7694" w:rsidP="00433084">
      <w:pPr>
        <w:pStyle w:val="af0"/>
        <w:jc w:val="both"/>
        <w:rPr>
          <w:rFonts w:ascii="Times New Roman" w:hAnsi="Times New Roman" w:cs="Times New Roman"/>
          <w:sz w:val="16"/>
          <w:szCs w:val="16"/>
        </w:rPr>
      </w:pPr>
      <w:r w:rsidRPr="00433084">
        <w:rPr>
          <w:rStyle w:val="af2"/>
          <w:rFonts w:ascii="Times New Roman" w:hAnsi="Times New Roman" w:cs="Times New Roman"/>
          <w:sz w:val="16"/>
          <w:szCs w:val="16"/>
        </w:rPr>
        <w:footnoteRef/>
      </w:r>
      <w:r w:rsidRPr="0043308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</w:t>
      </w:r>
      <w:r w:rsidRPr="00433084">
        <w:rPr>
          <w:rFonts w:ascii="Times New Roman" w:hAnsi="Times New Roman" w:cs="Times New Roman"/>
          <w:sz w:val="16"/>
          <w:szCs w:val="16"/>
        </w:rPr>
        <w:t>каз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</w:p>
  </w:footnote>
  <w:footnote w:id="2">
    <w:p w:rsidR="00AA7694" w:rsidRPr="00E32361" w:rsidRDefault="00AA7694" w:rsidP="00786F5B">
      <w:pPr>
        <w:pStyle w:val="af0"/>
        <w:jc w:val="both"/>
        <w:rPr>
          <w:rFonts w:ascii="Times New Roman" w:hAnsi="Times New Roman" w:cs="Times New Roman"/>
          <w:sz w:val="16"/>
          <w:szCs w:val="16"/>
        </w:rPr>
      </w:pPr>
      <w:r w:rsidRPr="00E32361">
        <w:rPr>
          <w:rStyle w:val="af2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п</w:t>
      </w:r>
      <w:r w:rsidRPr="00E32361">
        <w:rPr>
          <w:rFonts w:ascii="Times New Roman" w:hAnsi="Times New Roman" w:cs="Times New Roman"/>
          <w:sz w:val="16"/>
          <w:szCs w:val="16"/>
        </w:rPr>
        <w:t>остановление администрации Богучанского района от 02.02.2017 № 83-п «Об утверждении бюджетного прогноза Богучанского района до 2030 года»</w:t>
      </w:r>
    </w:p>
  </w:footnote>
  <w:footnote w:id="3">
    <w:p w:rsidR="00AA7694" w:rsidRPr="00E32361" w:rsidRDefault="00AA7694" w:rsidP="004F0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32361">
        <w:rPr>
          <w:rStyle w:val="af2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п</w:t>
      </w:r>
      <w:r w:rsidRPr="00E32361">
        <w:rPr>
          <w:rFonts w:ascii="Times New Roman" w:hAnsi="Times New Roman" w:cs="Times New Roman"/>
          <w:sz w:val="16"/>
          <w:szCs w:val="16"/>
        </w:rPr>
        <w:t>риказ министерства финансов Красноярского края от 10.06.2021 № 99 «Об утверждении на 2022 год перечней муниципальных образований Красноярского края»</w:t>
      </w:r>
    </w:p>
    <w:p w:rsidR="00AA7694" w:rsidRPr="00E32361" w:rsidRDefault="00AA7694">
      <w:pPr>
        <w:pStyle w:val="af0"/>
        <w:rPr>
          <w:sz w:val="16"/>
          <w:szCs w:val="16"/>
        </w:rPr>
      </w:pPr>
    </w:p>
  </w:footnote>
  <w:footnote w:id="4">
    <w:p w:rsidR="00AA7694" w:rsidRPr="006F0DDC" w:rsidRDefault="00AA7694" w:rsidP="005D7C6A">
      <w:pPr>
        <w:pStyle w:val="af0"/>
        <w:jc w:val="both"/>
        <w:rPr>
          <w:rFonts w:ascii="Times New Roman" w:hAnsi="Times New Roman" w:cs="Times New Roman"/>
          <w:sz w:val="16"/>
          <w:szCs w:val="16"/>
        </w:rPr>
      </w:pPr>
      <w:r w:rsidRPr="00247C15">
        <w:rPr>
          <w:rStyle w:val="af2"/>
          <w:rFonts w:ascii="Times New Roman" w:hAnsi="Times New Roman" w:cs="Times New Roman"/>
          <w:sz w:val="16"/>
          <w:szCs w:val="16"/>
        </w:rPr>
        <w:footnoteRef/>
      </w:r>
      <w:r w:rsidRPr="00247C1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247C15">
        <w:rPr>
          <w:rFonts w:ascii="Times New Roman" w:hAnsi="Times New Roman" w:cs="Times New Roman"/>
          <w:sz w:val="16"/>
          <w:szCs w:val="16"/>
        </w:rPr>
        <w:t>роект решения</w:t>
      </w:r>
      <w:r w:rsidRPr="006F0DDC">
        <w:rPr>
          <w:rFonts w:ascii="Times New Roman" w:hAnsi="Times New Roman" w:cs="Times New Roman"/>
          <w:sz w:val="16"/>
          <w:szCs w:val="16"/>
        </w:rPr>
        <w:t xml:space="preserve"> Богучанского районного Совета депутатов «Об утверждении прогнозного плана (программы) приватизации муниципального имущества муниципального образования Богучанский район на 202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6F0DDC">
        <w:rPr>
          <w:rFonts w:ascii="Times New Roman" w:hAnsi="Times New Roman" w:cs="Times New Roman"/>
          <w:sz w:val="16"/>
          <w:szCs w:val="16"/>
        </w:rPr>
        <w:t xml:space="preserve"> год и плановый период 202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6F0DDC">
        <w:rPr>
          <w:rFonts w:ascii="Times New Roman" w:hAnsi="Times New Roman" w:cs="Times New Roman"/>
          <w:sz w:val="16"/>
          <w:szCs w:val="16"/>
        </w:rPr>
        <w:t xml:space="preserve"> – 202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6F0DDC">
        <w:rPr>
          <w:rFonts w:ascii="Times New Roman" w:hAnsi="Times New Roman" w:cs="Times New Roman"/>
          <w:sz w:val="16"/>
          <w:szCs w:val="16"/>
        </w:rPr>
        <w:t xml:space="preserve"> годов»</w:t>
      </w:r>
    </w:p>
  </w:footnote>
  <w:footnote w:id="5">
    <w:p w:rsidR="00AA7694" w:rsidRPr="0067007D" w:rsidRDefault="00AA7694" w:rsidP="00786F5B">
      <w:pPr>
        <w:pStyle w:val="af0"/>
        <w:jc w:val="both"/>
        <w:rPr>
          <w:rFonts w:ascii="Times New Roman" w:hAnsi="Times New Roman" w:cs="Times New Roman"/>
          <w:sz w:val="16"/>
          <w:szCs w:val="16"/>
        </w:rPr>
      </w:pPr>
      <w:r w:rsidRPr="0067007D">
        <w:rPr>
          <w:rStyle w:val="af2"/>
          <w:rFonts w:ascii="Times New Roman" w:hAnsi="Times New Roman" w:cs="Times New Roman"/>
          <w:sz w:val="16"/>
          <w:szCs w:val="16"/>
        </w:rPr>
        <w:footnoteRef/>
      </w:r>
      <w:r w:rsidRPr="0067007D">
        <w:rPr>
          <w:rFonts w:ascii="Times New Roman" w:hAnsi="Times New Roman" w:cs="Times New Roman"/>
          <w:sz w:val="16"/>
          <w:szCs w:val="16"/>
        </w:rPr>
        <w:t xml:space="preserve"> приказ Финансового управления от 29.06.2012 № 7-пд «Об утверждении порядка планирования бюджетных ассигнований районного бюджета Богучанского района на очередной финансовый год и плановый период»</w:t>
      </w:r>
    </w:p>
  </w:footnote>
  <w:footnote w:id="6">
    <w:p w:rsidR="00AA7694" w:rsidRPr="0067007D" w:rsidRDefault="00AA7694" w:rsidP="00786F5B">
      <w:pPr>
        <w:pStyle w:val="af0"/>
        <w:jc w:val="both"/>
        <w:rPr>
          <w:rFonts w:ascii="Times New Roman" w:hAnsi="Times New Roman" w:cs="Times New Roman"/>
          <w:sz w:val="16"/>
          <w:szCs w:val="16"/>
        </w:rPr>
      </w:pPr>
      <w:r w:rsidRPr="0067007D">
        <w:rPr>
          <w:rStyle w:val="af2"/>
          <w:rFonts w:ascii="Times New Roman" w:hAnsi="Times New Roman" w:cs="Times New Roman"/>
          <w:sz w:val="16"/>
          <w:szCs w:val="16"/>
        </w:rPr>
        <w:footnoteRef/>
      </w:r>
      <w:r w:rsidRPr="0067007D">
        <w:rPr>
          <w:rFonts w:ascii="Times New Roman" w:hAnsi="Times New Roman" w:cs="Times New Roman"/>
          <w:sz w:val="16"/>
          <w:szCs w:val="16"/>
        </w:rPr>
        <w:t xml:space="preserve"> решение Богучанского районного Совета депутатов от 28.09.2021 № 14/1-82 «О внесении изменений и дополнений в решение Богучанского районного Совета депутатов от 24.12.2020 № 6/1-25 «О районном бюджете на 2021 год и плановый период 2022-2023 годов»</w:t>
      </w:r>
    </w:p>
  </w:footnote>
  <w:footnote w:id="7">
    <w:p w:rsidR="00AA7694" w:rsidRPr="00AB0932" w:rsidRDefault="00AA7694" w:rsidP="00BD2F50">
      <w:pPr>
        <w:pStyle w:val="af0"/>
        <w:jc w:val="both"/>
        <w:rPr>
          <w:rFonts w:ascii="Times New Roman" w:hAnsi="Times New Roman" w:cs="Times New Roman"/>
          <w:sz w:val="16"/>
          <w:szCs w:val="16"/>
        </w:rPr>
      </w:pPr>
      <w:r w:rsidRPr="00AB0932">
        <w:rPr>
          <w:rStyle w:val="af2"/>
          <w:rFonts w:ascii="Times New Roman" w:hAnsi="Times New Roman" w:cs="Times New Roman"/>
          <w:sz w:val="16"/>
          <w:szCs w:val="16"/>
        </w:rPr>
        <w:footnoteRef/>
      </w:r>
      <w:r w:rsidRPr="00AB0932">
        <w:rPr>
          <w:rFonts w:ascii="Times New Roman" w:hAnsi="Times New Roman" w:cs="Times New Roman"/>
          <w:sz w:val="16"/>
          <w:szCs w:val="16"/>
        </w:rPr>
        <w:t xml:space="preserve"> распоряжение администрации Богучанского района от 06.06.2019 № 204-р «О назначении ответственных за реализацию муниципальных программ Богучанского района» (в редакции от 10.11.2020 № 635-р);</w:t>
      </w:r>
    </w:p>
  </w:footnote>
  <w:footnote w:id="8">
    <w:p w:rsidR="00AA7694" w:rsidRPr="00AB0932" w:rsidRDefault="00AA7694" w:rsidP="00C965D0">
      <w:pPr>
        <w:pStyle w:val="af0"/>
        <w:jc w:val="both"/>
        <w:rPr>
          <w:rFonts w:ascii="Times New Roman" w:hAnsi="Times New Roman" w:cs="Times New Roman"/>
          <w:sz w:val="16"/>
          <w:szCs w:val="16"/>
        </w:rPr>
      </w:pPr>
      <w:r w:rsidRPr="00AB0932">
        <w:rPr>
          <w:rStyle w:val="af2"/>
          <w:rFonts w:ascii="Times New Roman" w:hAnsi="Times New Roman" w:cs="Times New Roman"/>
          <w:sz w:val="16"/>
          <w:szCs w:val="16"/>
        </w:rPr>
        <w:footnoteRef/>
      </w:r>
      <w:r w:rsidRPr="00AB0932">
        <w:rPr>
          <w:rFonts w:ascii="Times New Roman" w:hAnsi="Times New Roman" w:cs="Times New Roman"/>
          <w:sz w:val="16"/>
          <w:szCs w:val="16"/>
        </w:rPr>
        <w:t xml:space="preserve"> решение Богучанского районного Совета депутатов от 13.03.2015 № 44/1-372 «Об утверждении Порядка рассмотрения Богучанским районным Советом депутатов проектов муниципальных программ Богучанского района и предложений о внесении изменений в муниципальные программы Богучанского района»;</w:t>
      </w:r>
    </w:p>
  </w:footnote>
  <w:footnote w:id="9">
    <w:p w:rsidR="00AA7694" w:rsidRPr="00AB0932" w:rsidRDefault="00AA7694" w:rsidP="00C965D0">
      <w:pPr>
        <w:pStyle w:val="af0"/>
        <w:jc w:val="both"/>
        <w:rPr>
          <w:rFonts w:ascii="Times New Roman" w:hAnsi="Times New Roman" w:cs="Times New Roman"/>
          <w:sz w:val="16"/>
          <w:szCs w:val="16"/>
        </w:rPr>
      </w:pPr>
      <w:r w:rsidRPr="00AB0932">
        <w:rPr>
          <w:rStyle w:val="af2"/>
          <w:rFonts w:ascii="Times New Roman" w:hAnsi="Times New Roman" w:cs="Times New Roman"/>
          <w:sz w:val="16"/>
          <w:szCs w:val="16"/>
        </w:rPr>
        <w:footnoteRef/>
      </w:r>
      <w:r w:rsidRPr="00AB0932">
        <w:rPr>
          <w:rFonts w:ascii="Times New Roman" w:hAnsi="Times New Roman" w:cs="Times New Roman"/>
          <w:sz w:val="16"/>
          <w:szCs w:val="16"/>
        </w:rPr>
        <w:t xml:space="preserve"> протокол заседания постоянн</w:t>
      </w:r>
      <w:r>
        <w:rPr>
          <w:rFonts w:ascii="Times New Roman" w:hAnsi="Times New Roman" w:cs="Times New Roman"/>
          <w:sz w:val="16"/>
          <w:szCs w:val="16"/>
        </w:rPr>
        <w:t>ых комиссий Богучанского районного Совета депутатов 6-го созыва</w:t>
      </w:r>
      <w:r w:rsidRPr="00AB0932">
        <w:rPr>
          <w:rFonts w:ascii="Times New Roman" w:hAnsi="Times New Roman" w:cs="Times New Roman"/>
          <w:sz w:val="16"/>
          <w:szCs w:val="16"/>
        </w:rPr>
        <w:t xml:space="preserve"> от </w:t>
      </w:r>
      <w:r>
        <w:rPr>
          <w:rFonts w:ascii="Times New Roman" w:hAnsi="Times New Roman" w:cs="Times New Roman"/>
          <w:sz w:val="16"/>
          <w:szCs w:val="16"/>
        </w:rPr>
        <w:t>19</w:t>
      </w:r>
      <w:r w:rsidRPr="00AB0932">
        <w:rPr>
          <w:rFonts w:ascii="Times New Roman" w:hAnsi="Times New Roman" w:cs="Times New Roman"/>
          <w:sz w:val="16"/>
          <w:szCs w:val="16"/>
        </w:rPr>
        <w:t>.11.202</w:t>
      </w:r>
      <w:r>
        <w:rPr>
          <w:rFonts w:ascii="Times New Roman" w:hAnsi="Times New Roman" w:cs="Times New Roman"/>
          <w:sz w:val="16"/>
          <w:szCs w:val="16"/>
        </w:rPr>
        <w:t>1 № б/</w:t>
      </w:r>
      <w:proofErr w:type="spellStart"/>
      <w:r>
        <w:rPr>
          <w:rFonts w:ascii="Times New Roman" w:hAnsi="Times New Roman" w:cs="Times New Roman"/>
          <w:sz w:val="16"/>
          <w:szCs w:val="16"/>
        </w:rPr>
        <w:t>н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CA6"/>
    <w:multiLevelType w:val="multilevel"/>
    <w:tmpl w:val="127CA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D24844"/>
    <w:multiLevelType w:val="hybridMultilevel"/>
    <w:tmpl w:val="C4A0D61C"/>
    <w:lvl w:ilvl="0" w:tplc="627EFD1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B5629"/>
    <w:multiLevelType w:val="hybridMultilevel"/>
    <w:tmpl w:val="64A46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91EF5"/>
    <w:multiLevelType w:val="hybridMultilevel"/>
    <w:tmpl w:val="0958D92C"/>
    <w:lvl w:ilvl="0" w:tplc="D0CC9C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D954810"/>
    <w:multiLevelType w:val="hybridMultilevel"/>
    <w:tmpl w:val="0958CBC4"/>
    <w:lvl w:ilvl="0" w:tplc="84762F6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>
    <w:nsid w:val="0E1C04CB"/>
    <w:multiLevelType w:val="hybridMultilevel"/>
    <w:tmpl w:val="446A2D58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4475F1"/>
    <w:multiLevelType w:val="hybridMultilevel"/>
    <w:tmpl w:val="CBA8A946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3F20B4"/>
    <w:multiLevelType w:val="hybridMultilevel"/>
    <w:tmpl w:val="893414D0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BC10493"/>
    <w:multiLevelType w:val="hybridMultilevel"/>
    <w:tmpl w:val="2C78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EF42C3"/>
    <w:multiLevelType w:val="hybridMultilevel"/>
    <w:tmpl w:val="122227B8"/>
    <w:lvl w:ilvl="0" w:tplc="0A222C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611AD"/>
    <w:multiLevelType w:val="hybridMultilevel"/>
    <w:tmpl w:val="AA864620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1882192"/>
    <w:multiLevelType w:val="multilevel"/>
    <w:tmpl w:val="7FAA2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43539FC"/>
    <w:multiLevelType w:val="multilevel"/>
    <w:tmpl w:val="4F3AF1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98A5581"/>
    <w:multiLevelType w:val="hybridMultilevel"/>
    <w:tmpl w:val="A9607564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2E52DE"/>
    <w:multiLevelType w:val="hybridMultilevel"/>
    <w:tmpl w:val="92A696B4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2581A94"/>
    <w:multiLevelType w:val="hybridMultilevel"/>
    <w:tmpl w:val="4DDED72C"/>
    <w:lvl w:ilvl="0" w:tplc="5C06E1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72D6AAF"/>
    <w:multiLevelType w:val="hybridMultilevel"/>
    <w:tmpl w:val="2B78FE5A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8E6146D"/>
    <w:multiLevelType w:val="hybridMultilevel"/>
    <w:tmpl w:val="E17C16EA"/>
    <w:lvl w:ilvl="0" w:tplc="84762F6E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8">
    <w:nsid w:val="3A657706"/>
    <w:multiLevelType w:val="hybridMultilevel"/>
    <w:tmpl w:val="E82EBD9A"/>
    <w:lvl w:ilvl="0" w:tplc="84762F6E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9">
    <w:nsid w:val="3D774905"/>
    <w:multiLevelType w:val="hybridMultilevel"/>
    <w:tmpl w:val="2D4043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18B410C"/>
    <w:multiLevelType w:val="hybridMultilevel"/>
    <w:tmpl w:val="5930FA20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5FE7382"/>
    <w:multiLevelType w:val="hybridMultilevel"/>
    <w:tmpl w:val="AAEE2128"/>
    <w:lvl w:ilvl="0" w:tplc="3E2A2C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6143F88"/>
    <w:multiLevelType w:val="hybridMultilevel"/>
    <w:tmpl w:val="8FE4AB52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8383EE9"/>
    <w:multiLevelType w:val="hybridMultilevel"/>
    <w:tmpl w:val="405698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648440B"/>
    <w:multiLevelType w:val="hybridMultilevel"/>
    <w:tmpl w:val="EF6A47F8"/>
    <w:lvl w:ilvl="0" w:tplc="84762F6E">
      <w:start w:val="1"/>
      <w:numFmt w:val="bullet"/>
      <w:lvlText w:val="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5">
    <w:nsid w:val="5A3A21D1"/>
    <w:multiLevelType w:val="hybridMultilevel"/>
    <w:tmpl w:val="BD4A3F8E"/>
    <w:lvl w:ilvl="0" w:tplc="3C1EB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DA9595B"/>
    <w:multiLevelType w:val="hybridMultilevel"/>
    <w:tmpl w:val="FD265E8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B568B"/>
    <w:multiLevelType w:val="hybridMultilevel"/>
    <w:tmpl w:val="DDF6CB06"/>
    <w:lvl w:ilvl="0" w:tplc="4E2ED0C6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3C5CF4"/>
    <w:multiLevelType w:val="hybridMultilevel"/>
    <w:tmpl w:val="B15A6C04"/>
    <w:lvl w:ilvl="0" w:tplc="23A27E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4A67210"/>
    <w:multiLevelType w:val="hybridMultilevel"/>
    <w:tmpl w:val="A26CB090"/>
    <w:lvl w:ilvl="0" w:tplc="3A0C6C08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48516F"/>
    <w:multiLevelType w:val="hybridMultilevel"/>
    <w:tmpl w:val="719C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7B407D"/>
    <w:multiLevelType w:val="hybridMultilevel"/>
    <w:tmpl w:val="948AE3A0"/>
    <w:lvl w:ilvl="0" w:tplc="180A8C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96D4814"/>
    <w:multiLevelType w:val="hybridMultilevel"/>
    <w:tmpl w:val="5BB6AC26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AF436ED"/>
    <w:multiLevelType w:val="hybridMultilevel"/>
    <w:tmpl w:val="AD8A1632"/>
    <w:lvl w:ilvl="0" w:tplc="3CC6D3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D3B1585"/>
    <w:multiLevelType w:val="hybridMultilevel"/>
    <w:tmpl w:val="3326A8D8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EE27478"/>
    <w:multiLevelType w:val="hybridMultilevel"/>
    <w:tmpl w:val="87E04702"/>
    <w:lvl w:ilvl="0" w:tplc="90A6BF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"/>
  </w:num>
  <w:num w:numId="3">
    <w:abstractNumId w:val="9"/>
  </w:num>
  <w:num w:numId="4">
    <w:abstractNumId w:val="0"/>
  </w:num>
  <w:num w:numId="5">
    <w:abstractNumId w:val="13"/>
  </w:num>
  <w:num w:numId="6">
    <w:abstractNumId w:val="34"/>
  </w:num>
  <w:num w:numId="7">
    <w:abstractNumId w:val="16"/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1"/>
  </w:num>
  <w:num w:numId="22">
    <w:abstractNumId w:val="30"/>
  </w:num>
  <w:num w:numId="23">
    <w:abstractNumId w:val="15"/>
  </w:num>
  <w:num w:numId="24">
    <w:abstractNumId w:val="32"/>
  </w:num>
  <w:num w:numId="25">
    <w:abstractNumId w:val="28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3"/>
  </w:num>
  <w:num w:numId="31">
    <w:abstractNumId w:val="20"/>
  </w:num>
  <w:num w:numId="32">
    <w:abstractNumId w:val="10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9"/>
  </w:num>
  <w:num w:numId="36">
    <w:abstractNumId w:val="17"/>
  </w:num>
  <w:num w:numId="37">
    <w:abstractNumId w:val="14"/>
  </w:num>
  <w:num w:numId="38">
    <w:abstractNumId w:val="1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AA5"/>
    <w:rsid w:val="000000A4"/>
    <w:rsid w:val="00000701"/>
    <w:rsid w:val="00000A81"/>
    <w:rsid w:val="00000B74"/>
    <w:rsid w:val="00000ECC"/>
    <w:rsid w:val="000018A3"/>
    <w:rsid w:val="000031DD"/>
    <w:rsid w:val="00003511"/>
    <w:rsid w:val="00003888"/>
    <w:rsid w:val="00003D5E"/>
    <w:rsid w:val="00004155"/>
    <w:rsid w:val="000042A2"/>
    <w:rsid w:val="00004618"/>
    <w:rsid w:val="00004CFF"/>
    <w:rsid w:val="00005F4C"/>
    <w:rsid w:val="000060D6"/>
    <w:rsid w:val="00006EBE"/>
    <w:rsid w:val="00007976"/>
    <w:rsid w:val="00007C95"/>
    <w:rsid w:val="0001097B"/>
    <w:rsid w:val="00010C1A"/>
    <w:rsid w:val="00010F1C"/>
    <w:rsid w:val="000111FE"/>
    <w:rsid w:val="00011297"/>
    <w:rsid w:val="000116E1"/>
    <w:rsid w:val="00011916"/>
    <w:rsid w:val="00011F84"/>
    <w:rsid w:val="00011FAC"/>
    <w:rsid w:val="00012BAB"/>
    <w:rsid w:val="00012D6C"/>
    <w:rsid w:val="0001357D"/>
    <w:rsid w:val="00013A42"/>
    <w:rsid w:val="000145D9"/>
    <w:rsid w:val="00014A40"/>
    <w:rsid w:val="00014BA1"/>
    <w:rsid w:val="00014C2D"/>
    <w:rsid w:val="00014CAC"/>
    <w:rsid w:val="000152B2"/>
    <w:rsid w:val="00015569"/>
    <w:rsid w:val="00015693"/>
    <w:rsid w:val="00016015"/>
    <w:rsid w:val="000174F6"/>
    <w:rsid w:val="00017573"/>
    <w:rsid w:val="00017BE5"/>
    <w:rsid w:val="00017E80"/>
    <w:rsid w:val="0002005F"/>
    <w:rsid w:val="0002024C"/>
    <w:rsid w:val="00020270"/>
    <w:rsid w:val="000211FF"/>
    <w:rsid w:val="000217BD"/>
    <w:rsid w:val="00021849"/>
    <w:rsid w:val="00022273"/>
    <w:rsid w:val="00022A58"/>
    <w:rsid w:val="00022E33"/>
    <w:rsid w:val="00022F45"/>
    <w:rsid w:val="000234D5"/>
    <w:rsid w:val="00024512"/>
    <w:rsid w:val="00024577"/>
    <w:rsid w:val="00025969"/>
    <w:rsid w:val="00026663"/>
    <w:rsid w:val="0002686A"/>
    <w:rsid w:val="000269EC"/>
    <w:rsid w:val="00026D4F"/>
    <w:rsid w:val="00026FB6"/>
    <w:rsid w:val="00027174"/>
    <w:rsid w:val="000275F6"/>
    <w:rsid w:val="0003009E"/>
    <w:rsid w:val="0003026C"/>
    <w:rsid w:val="0003048D"/>
    <w:rsid w:val="00030522"/>
    <w:rsid w:val="000307F4"/>
    <w:rsid w:val="00030CA1"/>
    <w:rsid w:val="0003117F"/>
    <w:rsid w:val="00031195"/>
    <w:rsid w:val="000311ED"/>
    <w:rsid w:val="00032329"/>
    <w:rsid w:val="0003232D"/>
    <w:rsid w:val="000326EC"/>
    <w:rsid w:val="00032A91"/>
    <w:rsid w:val="00033A76"/>
    <w:rsid w:val="0003442C"/>
    <w:rsid w:val="00034CEA"/>
    <w:rsid w:val="00034DBE"/>
    <w:rsid w:val="000352B8"/>
    <w:rsid w:val="00035C9D"/>
    <w:rsid w:val="00036352"/>
    <w:rsid w:val="000370AF"/>
    <w:rsid w:val="000371CA"/>
    <w:rsid w:val="00037EBB"/>
    <w:rsid w:val="00040197"/>
    <w:rsid w:val="000403B8"/>
    <w:rsid w:val="00041152"/>
    <w:rsid w:val="00041BDD"/>
    <w:rsid w:val="0004250F"/>
    <w:rsid w:val="000425A2"/>
    <w:rsid w:val="00042EC5"/>
    <w:rsid w:val="0004338A"/>
    <w:rsid w:val="00043CC1"/>
    <w:rsid w:val="00043DD4"/>
    <w:rsid w:val="00043F92"/>
    <w:rsid w:val="00044D56"/>
    <w:rsid w:val="00044E1E"/>
    <w:rsid w:val="0004566D"/>
    <w:rsid w:val="000457A0"/>
    <w:rsid w:val="00045A10"/>
    <w:rsid w:val="00045E84"/>
    <w:rsid w:val="00045E91"/>
    <w:rsid w:val="00045FA7"/>
    <w:rsid w:val="0004612A"/>
    <w:rsid w:val="000464BD"/>
    <w:rsid w:val="0004706C"/>
    <w:rsid w:val="000471FA"/>
    <w:rsid w:val="000478C0"/>
    <w:rsid w:val="00047B86"/>
    <w:rsid w:val="00047DE5"/>
    <w:rsid w:val="0005002E"/>
    <w:rsid w:val="00050B65"/>
    <w:rsid w:val="00051853"/>
    <w:rsid w:val="00052E19"/>
    <w:rsid w:val="00052E96"/>
    <w:rsid w:val="000533FD"/>
    <w:rsid w:val="0005340E"/>
    <w:rsid w:val="000538D9"/>
    <w:rsid w:val="00053FC2"/>
    <w:rsid w:val="00054674"/>
    <w:rsid w:val="0005485E"/>
    <w:rsid w:val="00054A38"/>
    <w:rsid w:val="00054E5D"/>
    <w:rsid w:val="00055334"/>
    <w:rsid w:val="00055380"/>
    <w:rsid w:val="00055A9D"/>
    <w:rsid w:val="00055AE6"/>
    <w:rsid w:val="00055B50"/>
    <w:rsid w:val="00056127"/>
    <w:rsid w:val="000567CA"/>
    <w:rsid w:val="000579A3"/>
    <w:rsid w:val="00057AC2"/>
    <w:rsid w:val="00057BD4"/>
    <w:rsid w:val="00060210"/>
    <w:rsid w:val="00060FD4"/>
    <w:rsid w:val="00061141"/>
    <w:rsid w:val="00062055"/>
    <w:rsid w:val="000628E1"/>
    <w:rsid w:val="00063894"/>
    <w:rsid w:val="00063AC7"/>
    <w:rsid w:val="00063E7C"/>
    <w:rsid w:val="000645FC"/>
    <w:rsid w:val="00064823"/>
    <w:rsid w:val="00064C00"/>
    <w:rsid w:val="00065BA4"/>
    <w:rsid w:val="00065C73"/>
    <w:rsid w:val="00066010"/>
    <w:rsid w:val="000671FB"/>
    <w:rsid w:val="00067DD8"/>
    <w:rsid w:val="00070D1D"/>
    <w:rsid w:val="0007152E"/>
    <w:rsid w:val="000717C1"/>
    <w:rsid w:val="00071889"/>
    <w:rsid w:val="0007234A"/>
    <w:rsid w:val="00072524"/>
    <w:rsid w:val="000729C9"/>
    <w:rsid w:val="000737AC"/>
    <w:rsid w:val="00073E97"/>
    <w:rsid w:val="0007490D"/>
    <w:rsid w:val="00075137"/>
    <w:rsid w:val="0007571E"/>
    <w:rsid w:val="000758B5"/>
    <w:rsid w:val="00075CF7"/>
    <w:rsid w:val="0007646A"/>
    <w:rsid w:val="0007720E"/>
    <w:rsid w:val="00077245"/>
    <w:rsid w:val="00077400"/>
    <w:rsid w:val="0008082A"/>
    <w:rsid w:val="00080C5D"/>
    <w:rsid w:val="00080F38"/>
    <w:rsid w:val="000810F1"/>
    <w:rsid w:val="00081ACC"/>
    <w:rsid w:val="00081C2C"/>
    <w:rsid w:val="00081EBE"/>
    <w:rsid w:val="00082748"/>
    <w:rsid w:val="00082D4F"/>
    <w:rsid w:val="0008360F"/>
    <w:rsid w:val="000837FB"/>
    <w:rsid w:val="00083972"/>
    <w:rsid w:val="00083B5B"/>
    <w:rsid w:val="00083D28"/>
    <w:rsid w:val="00083EFB"/>
    <w:rsid w:val="00083F9E"/>
    <w:rsid w:val="0008494E"/>
    <w:rsid w:val="00084D36"/>
    <w:rsid w:val="00084D52"/>
    <w:rsid w:val="000851EF"/>
    <w:rsid w:val="00085F50"/>
    <w:rsid w:val="00086529"/>
    <w:rsid w:val="00086D0F"/>
    <w:rsid w:val="0008700C"/>
    <w:rsid w:val="0008758B"/>
    <w:rsid w:val="000906A2"/>
    <w:rsid w:val="00090AA4"/>
    <w:rsid w:val="00090BC7"/>
    <w:rsid w:val="00090F0C"/>
    <w:rsid w:val="00091EFD"/>
    <w:rsid w:val="00092780"/>
    <w:rsid w:val="00092A24"/>
    <w:rsid w:val="00092E62"/>
    <w:rsid w:val="0009350C"/>
    <w:rsid w:val="0009388A"/>
    <w:rsid w:val="000939C4"/>
    <w:rsid w:val="00093CCF"/>
    <w:rsid w:val="000941ED"/>
    <w:rsid w:val="00094A1F"/>
    <w:rsid w:val="000951B9"/>
    <w:rsid w:val="000957B9"/>
    <w:rsid w:val="000958FB"/>
    <w:rsid w:val="0009610D"/>
    <w:rsid w:val="000964B3"/>
    <w:rsid w:val="00096A70"/>
    <w:rsid w:val="0009775A"/>
    <w:rsid w:val="000A0EB3"/>
    <w:rsid w:val="000A2368"/>
    <w:rsid w:val="000A2825"/>
    <w:rsid w:val="000A28B0"/>
    <w:rsid w:val="000A3029"/>
    <w:rsid w:val="000A3E27"/>
    <w:rsid w:val="000A4BB2"/>
    <w:rsid w:val="000A5003"/>
    <w:rsid w:val="000A51FF"/>
    <w:rsid w:val="000A5490"/>
    <w:rsid w:val="000A5C03"/>
    <w:rsid w:val="000A5EB6"/>
    <w:rsid w:val="000A629A"/>
    <w:rsid w:val="000A6BD4"/>
    <w:rsid w:val="000A6FD4"/>
    <w:rsid w:val="000A717C"/>
    <w:rsid w:val="000A76B6"/>
    <w:rsid w:val="000A7933"/>
    <w:rsid w:val="000A7E6D"/>
    <w:rsid w:val="000B050E"/>
    <w:rsid w:val="000B05FB"/>
    <w:rsid w:val="000B0729"/>
    <w:rsid w:val="000B1428"/>
    <w:rsid w:val="000B222A"/>
    <w:rsid w:val="000B274D"/>
    <w:rsid w:val="000B29FE"/>
    <w:rsid w:val="000B2A4E"/>
    <w:rsid w:val="000B2BEA"/>
    <w:rsid w:val="000B2CB7"/>
    <w:rsid w:val="000B3082"/>
    <w:rsid w:val="000B38E6"/>
    <w:rsid w:val="000B43CD"/>
    <w:rsid w:val="000B4A29"/>
    <w:rsid w:val="000B53E0"/>
    <w:rsid w:val="000B5B0D"/>
    <w:rsid w:val="000B6696"/>
    <w:rsid w:val="000B6A8D"/>
    <w:rsid w:val="000B729F"/>
    <w:rsid w:val="000B79F2"/>
    <w:rsid w:val="000B7C5C"/>
    <w:rsid w:val="000C0009"/>
    <w:rsid w:val="000C027C"/>
    <w:rsid w:val="000C051B"/>
    <w:rsid w:val="000C06B8"/>
    <w:rsid w:val="000C0906"/>
    <w:rsid w:val="000C0EFE"/>
    <w:rsid w:val="000C1530"/>
    <w:rsid w:val="000C1BA4"/>
    <w:rsid w:val="000C2485"/>
    <w:rsid w:val="000C2496"/>
    <w:rsid w:val="000C2B40"/>
    <w:rsid w:val="000C2CDD"/>
    <w:rsid w:val="000C3D67"/>
    <w:rsid w:val="000C41CA"/>
    <w:rsid w:val="000C43E1"/>
    <w:rsid w:val="000C4873"/>
    <w:rsid w:val="000C5147"/>
    <w:rsid w:val="000C56BE"/>
    <w:rsid w:val="000C61B3"/>
    <w:rsid w:val="000C62BA"/>
    <w:rsid w:val="000D0484"/>
    <w:rsid w:val="000D0A7B"/>
    <w:rsid w:val="000D0B69"/>
    <w:rsid w:val="000D10E1"/>
    <w:rsid w:val="000D137D"/>
    <w:rsid w:val="000D1D1D"/>
    <w:rsid w:val="000D252D"/>
    <w:rsid w:val="000D27E1"/>
    <w:rsid w:val="000D2CE3"/>
    <w:rsid w:val="000D2E79"/>
    <w:rsid w:val="000D3BAB"/>
    <w:rsid w:val="000D3C46"/>
    <w:rsid w:val="000D425A"/>
    <w:rsid w:val="000D43A5"/>
    <w:rsid w:val="000D46B9"/>
    <w:rsid w:val="000D481D"/>
    <w:rsid w:val="000D4EB8"/>
    <w:rsid w:val="000D4F49"/>
    <w:rsid w:val="000D5123"/>
    <w:rsid w:val="000D52E3"/>
    <w:rsid w:val="000D5B64"/>
    <w:rsid w:val="000D6759"/>
    <w:rsid w:val="000D7351"/>
    <w:rsid w:val="000D75BB"/>
    <w:rsid w:val="000D776C"/>
    <w:rsid w:val="000D7C74"/>
    <w:rsid w:val="000E0194"/>
    <w:rsid w:val="000E0322"/>
    <w:rsid w:val="000E0940"/>
    <w:rsid w:val="000E16E1"/>
    <w:rsid w:val="000E1C8A"/>
    <w:rsid w:val="000E1EE8"/>
    <w:rsid w:val="000E24E6"/>
    <w:rsid w:val="000E26A8"/>
    <w:rsid w:val="000E332A"/>
    <w:rsid w:val="000E351F"/>
    <w:rsid w:val="000E3770"/>
    <w:rsid w:val="000E3A26"/>
    <w:rsid w:val="000E41A3"/>
    <w:rsid w:val="000E44BB"/>
    <w:rsid w:val="000E4663"/>
    <w:rsid w:val="000E4949"/>
    <w:rsid w:val="000E5873"/>
    <w:rsid w:val="000E5BA1"/>
    <w:rsid w:val="000E63CB"/>
    <w:rsid w:val="000E64D7"/>
    <w:rsid w:val="000E6ACD"/>
    <w:rsid w:val="000E6CB3"/>
    <w:rsid w:val="000E706C"/>
    <w:rsid w:val="000E720A"/>
    <w:rsid w:val="000E7405"/>
    <w:rsid w:val="000E7BA0"/>
    <w:rsid w:val="000F039F"/>
    <w:rsid w:val="000F04D8"/>
    <w:rsid w:val="000F0D15"/>
    <w:rsid w:val="000F1225"/>
    <w:rsid w:val="000F13F5"/>
    <w:rsid w:val="000F140C"/>
    <w:rsid w:val="000F1565"/>
    <w:rsid w:val="000F1D2A"/>
    <w:rsid w:val="000F2036"/>
    <w:rsid w:val="000F2226"/>
    <w:rsid w:val="000F22E4"/>
    <w:rsid w:val="000F2669"/>
    <w:rsid w:val="000F2710"/>
    <w:rsid w:val="000F28B6"/>
    <w:rsid w:val="000F30B3"/>
    <w:rsid w:val="000F3CBA"/>
    <w:rsid w:val="000F3D04"/>
    <w:rsid w:val="000F4F1B"/>
    <w:rsid w:val="000F516F"/>
    <w:rsid w:val="000F52FA"/>
    <w:rsid w:val="000F5BE8"/>
    <w:rsid w:val="000F66FA"/>
    <w:rsid w:val="000F6B9C"/>
    <w:rsid w:val="000F7E01"/>
    <w:rsid w:val="001007F1"/>
    <w:rsid w:val="0010092C"/>
    <w:rsid w:val="00101554"/>
    <w:rsid w:val="00101899"/>
    <w:rsid w:val="00101BFE"/>
    <w:rsid w:val="00101EBF"/>
    <w:rsid w:val="00101FBA"/>
    <w:rsid w:val="001024B1"/>
    <w:rsid w:val="0010256F"/>
    <w:rsid w:val="00102BBB"/>
    <w:rsid w:val="00102DF2"/>
    <w:rsid w:val="00103025"/>
    <w:rsid w:val="00103036"/>
    <w:rsid w:val="00103DF3"/>
    <w:rsid w:val="00104B00"/>
    <w:rsid w:val="00104C3C"/>
    <w:rsid w:val="001051FA"/>
    <w:rsid w:val="00105999"/>
    <w:rsid w:val="00105C72"/>
    <w:rsid w:val="00105CA5"/>
    <w:rsid w:val="00105CB9"/>
    <w:rsid w:val="00105D57"/>
    <w:rsid w:val="00105F98"/>
    <w:rsid w:val="001061C3"/>
    <w:rsid w:val="00107218"/>
    <w:rsid w:val="00107274"/>
    <w:rsid w:val="001078CC"/>
    <w:rsid w:val="00107CB8"/>
    <w:rsid w:val="00110351"/>
    <w:rsid w:val="00110908"/>
    <w:rsid w:val="00110CC9"/>
    <w:rsid w:val="00110D80"/>
    <w:rsid w:val="00110FD0"/>
    <w:rsid w:val="00111991"/>
    <w:rsid w:val="001120FA"/>
    <w:rsid w:val="00113199"/>
    <w:rsid w:val="00115289"/>
    <w:rsid w:val="001153DE"/>
    <w:rsid w:val="00115E56"/>
    <w:rsid w:val="00117708"/>
    <w:rsid w:val="00117CCC"/>
    <w:rsid w:val="00120041"/>
    <w:rsid w:val="00120A4D"/>
    <w:rsid w:val="00120FC4"/>
    <w:rsid w:val="001219F1"/>
    <w:rsid w:val="00121B49"/>
    <w:rsid w:val="00121BFA"/>
    <w:rsid w:val="0012211E"/>
    <w:rsid w:val="00122180"/>
    <w:rsid w:val="00122211"/>
    <w:rsid w:val="00122E3D"/>
    <w:rsid w:val="00123018"/>
    <w:rsid w:val="00123D97"/>
    <w:rsid w:val="001247E5"/>
    <w:rsid w:val="001247EF"/>
    <w:rsid w:val="0012489E"/>
    <w:rsid w:val="00124D9F"/>
    <w:rsid w:val="00124F44"/>
    <w:rsid w:val="00125271"/>
    <w:rsid w:val="001253A9"/>
    <w:rsid w:val="001255CF"/>
    <w:rsid w:val="001255FA"/>
    <w:rsid w:val="001257BB"/>
    <w:rsid w:val="00125B04"/>
    <w:rsid w:val="00125DBB"/>
    <w:rsid w:val="00125E4C"/>
    <w:rsid w:val="00126042"/>
    <w:rsid w:val="00126DD5"/>
    <w:rsid w:val="00126F75"/>
    <w:rsid w:val="0012704D"/>
    <w:rsid w:val="0012713A"/>
    <w:rsid w:val="001273E1"/>
    <w:rsid w:val="00127F61"/>
    <w:rsid w:val="001310A7"/>
    <w:rsid w:val="001316DE"/>
    <w:rsid w:val="00132269"/>
    <w:rsid w:val="001322A4"/>
    <w:rsid w:val="00132413"/>
    <w:rsid w:val="00133B60"/>
    <w:rsid w:val="00133BFB"/>
    <w:rsid w:val="00133DC5"/>
    <w:rsid w:val="00134204"/>
    <w:rsid w:val="00134584"/>
    <w:rsid w:val="00134BDE"/>
    <w:rsid w:val="00135396"/>
    <w:rsid w:val="001356C0"/>
    <w:rsid w:val="00135D08"/>
    <w:rsid w:val="001361E0"/>
    <w:rsid w:val="00136439"/>
    <w:rsid w:val="00136595"/>
    <w:rsid w:val="00136B5B"/>
    <w:rsid w:val="00137A96"/>
    <w:rsid w:val="00137DE2"/>
    <w:rsid w:val="001405E9"/>
    <w:rsid w:val="00142230"/>
    <w:rsid w:val="0014241B"/>
    <w:rsid w:val="00142D74"/>
    <w:rsid w:val="00142F37"/>
    <w:rsid w:val="00143307"/>
    <w:rsid w:val="00143611"/>
    <w:rsid w:val="00144FB3"/>
    <w:rsid w:val="001457D3"/>
    <w:rsid w:val="00145CF5"/>
    <w:rsid w:val="0014647F"/>
    <w:rsid w:val="00146A00"/>
    <w:rsid w:val="0014722A"/>
    <w:rsid w:val="00147A08"/>
    <w:rsid w:val="00147FC3"/>
    <w:rsid w:val="001508FD"/>
    <w:rsid w:val="00150C86"/>
    <w:rsid w:val="00151326"/>
    <w:rsid w:val="001513CC"/>
    <w:rsid w:val="001519BD"/>
    <w:rsid w:val="00151CE4"/>
    <w:rsid w:val="001533E5"/>
    <w:rsid w:val="0015397F"/>
    <w:rsid w:val="00153A2F"/>
    <w:rsid w:val="00153A36"/>
    <w:rsid w:val="0015411A"/>
    <w:rsid w:val="001553B5"/>
    <w:rsid w:val="00155651"/>
    <w:rsid w:val="00155DD5"/>
    <w:rsid w:val="00155F6E"/>
    <w:rsid w:val="00156B14"/>
    <w:rsid w:val="00156BE9"/>
    <w:rsid w:val="00156F0A"/>
    <w:rsid w:val="0015701D"/>
    <w:rsid w:val="00157B6F"/>
    <w:rsid w:val="0016000E"/>
    <w:rsid w:val="001610A2"/>
    <w:rsid w:val="001614BF"/>
    <w:rsid w:val="001618DE"/>
    <w:rsid w:val="0016207C"/>
    <w:rsid w:val="0016279B"/>
    <w:rsid w:val="001629FF"/>
    <w:rsid w:val="001630CD"/>
    <w:rsid w:val="001631A2"/>
    <w:rsid w:val="001633DC"/>
    <w:rsid w:val="001636DC"/>
    <w:rsid w:val="0016384C"/>
    <w:rsid w:val="001642DB"/>
    <w:rsid w:val="001645DF"/>
    <w:rsid w:val="001646E8"/>
    <w:rsid w:val="00164863"/>
    <w:rsid w:val="00164A66"/>
    <w:rsid w:val="00164D94"/>
    <w:rsid w:val="001651E9"/>
    <w:rsid w:val="001652FA"/>
    <w:rsid w:val="00165511"/>
    <w:rsid w:val="00165623"/>
    <w:rsid w:val="00165D51"/>
    <w:rsid w:val="001661B4"/>
    <w:rsid w:val="0016665D"/>
    <w:rsid w:val="00166BA9"/>
    <w:rsid w:val="0016706D"/>
    <w:rsid w:val="00167959"/>
    <w:rsid w:val="001702E8"/>
    <w:rsid w:val="00170BB1"/>
    <w:rsid w:val="001715BD"/>
    <w:rsid w:val="00171746"/>
    <w:rsid w:val="00172505"/>
    <w:rsid w:val="00172686"/>
    <w:rsid w:val="00172999"/>
    <w:rsid w:val="00173B80"/>
    <w:rsid w:val="00173C5A"/>
    <w:rsid w:val="00173F15"/>
    <w:rsid w:val="001744B1"/>
    <w:rsid w:val="0017591B"/>
    <w:rsid w:val="00175B58"/>
    <w:rsid w:val="001764E7"/>
    <w:rsid w:val="00176820"/>
    <w:rsid w:val="00176FD9"/>
    <w:rsid w:val="0017771E"/>
    <w:rsid w:val="0017781C"/>
    <w:rsid w:val="00177BD9"/>
    <w:rsid w:val="001800E4"/>
    <w:rsid w:val="00180991"/>
    <w:rsid w:val="001812AA"/>
    <w:rsid w:val="00181CB3"/>
    <w:rsid w:val="00182432"/>
    <w:rsid w:val="001830D0"/>
    <w:rsid w:val="00183EE8"/>
    <w:rsid w:val="00184D19"/>
    <w:rsid w:val="00185864"/>
    <w:rsid w:val="00185E99"/>
    <w:rsid w:val="0018657C"/>
    <w:rsid w:val="00186C3C"/>
    <w:rsid w:val="00187240"/>
    <w:rsid w:val="0018725F"/>
    <w:rsid w:val="00187468"/>
    <w:rsid w:val="00190513"/>
    <w:rsid w:val="001905A6"/>
    <w:rsid w:val="00190AF2"/>
    <w:rsid w:val="00190D8E"/>
    <w:rsid w:val="0019117B"/>
    <w:rsid w:val="001918DC"/>
    <w:rsid w:val="00191F3B"/>
    <w:rsid w:val="00192D37"/>
    <w:rsid w:val="00193209"/>
    <w:rsid w:val="00193769"/>
    <w:rsid w:val="00193A41"/>
    <w:rsid w:val="00193DB8"/>
    <w:rsid w:val="0019569E"/>
    <w:rsid w:val="001962D5"/>
    <w:rsid w:val="0019636E"/>
    <w:rsid w:val="00196894"/>
    <w:rsid w:val="001974F6"/>
    <w:rsid w:val="00197BC2"/>
    <w:rsid w:val="001A0433"/>
    <w:rsid w:val="001A2170"/>
    <w:rsid w:val="001A245D"/>
    <w:rsid w:val="001A2E16"/>
    <w:rsid w:val="001A3821"/>
    <w:rsid w:val="001A39C5"/>
    <w:rsid w:val="001A3A25"/>
    <w:rsid w:val="001A3A6F"/>
    <w:rsid w:val="001A5972"/>
    <w:rsid w:val="001A5A96"/>
    <w:rsid w:val="001A6C58"/>
    <w:rsid w:val="001A6FB5"/>
    <w:rsid w:val="001A717E"/>
    <w:rsid w:val="001A72E7"/>
    <w:rsid w:val="001A7AF2"/>
    <w:rsid w:val="001B06C4"/>
    <w:rsid w:val="001B12A9"/>
    <w:rsid w:val="001B14D4"/>
    <w:rsid w:val="001B174E"/>
    <w:rsid w:val="001B19E0"/>
    <w:rsid w:val="001B1BE5"/>
    <w:rsid w:val="001B1CE0"/>
    <w:rsid w:val="001B2E87"/>
    <w:rsid w:val="001B3526"/>
    <w:rsid w:val="001B3897"/>
    <w:rsid w:val="001B4B29"/>
    <w:rsid w:val="001B5DF8"/>
    <w:rsid w:val="001B6111"/>
    <w:rsid w:val="001B620C"/>
    <w:rsid w:val="001B6445"/>
    <w:rsid w:val="001B65A6"/>
    <w:rsid w:val="001B65AB"/>
    <w:rsid w:val="001B6EBA"/>
    <w:rsid w:val="001B710C"/>
    <w:rsid w:val="001B74A0"/>
    <w:rsid w:val="001B7705"/>
    <w:rsid w:val="001B7DC0"/>
    <w:rsid w:val="001C0912"/>
    <w:rsid w:val="001C1D78"/>
    <w:rsid w:val="001C30C3"/>
    <w:rsid w:val="001C39A1"/>
    <w:rsid w:val="001C3D23"/>
    <w:rsid w:val="001C3F55"/>
    <w:rsid w:val="001C457F"/>
    <w:rsid w:val="001C4F66"/>
    <w:rsid w:val="001C591E"/>
    <w:rsid w:val="001C5B1C"/>
    <w:rsid w:val="001C5F84"/>
    <w:rsid w:val="001C6445"/>
    <w:rsid w:val="001C66EF"/>
    <w:rsid w:val="001C6ED9"/>
    <w:rsid w:val="001C7065"/>
    <w:rsid w:val="001D0FDB"/>
    <w:rsid w:val="001D109B"/>
    <w:rsid w:val="001D10C8"/>
    <w:rsid w:val="001D1FA0"/>
    <w:rsid w:val="001D214B"/>
    <w:rsid w:val="001D21DF"/>
    <w:rsid w:val="001D2383"/>
    <w:rsid w:val="001D23FE"/>
    <w:rsid w:val="001D24D4"/>
    <w:rsid w:val="001D30D6"/>
    <w:rsid w:val="001D35D9"/>
    <w:rsid w:val="001D3AEE"/>
    <w:rsid w:val="001D3C83"/>
    <w:rsid w:val="001D3FFB"/>
    <w:rsid w:val="001D583E"/>
    <w:rsid w:val="001D5B95"/>
    <w:rsid w:val="001D61DB"/>
    <w:rsid w:val="001D63BA"/>
    <w:rsid w:val="001D642F"/>
    <w:rsid w:val="001D6DC6"/>
    <w:rsid w:val="001D711E"/>
    <w:rsid w:val="001D7520"/>
    <w:rsid w:val="001E06A5"/>
    <w:rsid w:val="001E0B05"/>
    <w:rsid w:val="001E0C77"/>
    <w:rsid w:val="001E0F43"/>
    <w:rsid w:val="001E1610"/>
    <w:rsid w:val="001E1C85"/>
    <w:rsid w:val="001E1CE5"/>
    <w:rsid w:val="001E3E60"/>
    <w:rsid w:val="001E5527"/>
    <w:rsid w:val="001E5A79"/>
    <w:rsid w:val="001E5DB6"/>
    <w:rsid w:val="001E6377"/>
    <w:rsid w:val="001E6700"/>
    <w:rsid w:val="001E6813"/>
    <w:rsid w:val="001E7CD7"/>
    <w:rsid w:val="001E7DD0"/>
    <w:rsid w:val="001F00F8"/>
    <w:rsid w:val="001F02C0"/>
    <w:rsid w:val="001F03B2"/>
    <w:rsid w:val="001F0A98"/>
    <w:rsid w:val="001F0DCE"/>
    <w:rsid w:val="001F1351"/>
    <w:rsid w:val="001F159A"/>
    <w:rsid w:val="001F1C83"/>
    <w:rsid w:val="001F3EE6"/>
    <w:rsid w:val="001F45BE"/>
    <w:rsid w:val="001F53CE"/>
    <w:rsid w:val="001F5979"/>
    <w:rsid w:val="001F6DAA"/>
    <w:rsid w:val="001F78F5"/>
    <w:rsid w:val="00200786"/>
    <w:rsid w:val="00200D06"/>
    <w:rsid w:val="00202718"/>
    <w:rsid w:val="002030CB"/>
    <w:rsid w:val="002038A5"/>
    <w:rsid w:val="00203A8C"/>
    <w:rsid w:val="00203FF7"/>
    <w:rsid w:val="0020424A"/>
    <w:rsid w:val="0020437D"/>
    <w:rsid w:val="00204EC6"/>
    <w:rsid w:val="00204F16"/>
    <w:rsid w:val="00206CE0"/>
    <w:rsid w:val="002076BC"/>
    <w:rsid w:val="002077FC"/>
    <w:rsid w:val="002077FE"/>
    <w:rsid w:val="00207967"/>
    <w:rsid w:val="00207C57"/>
    <w:rsid w:val="002102DF"/>
    <w:rsid w:val="00210A05"/>
    <w:rsid w:val="00210A64"/>
    <w:rsid w:val="00210BB3"/>
    <w:rsid w:val="00211B97"/>
    <w:rsid w:val="00211D2A"/>
    <w:rsid w:val="00211D2B"/>
    <w:rsid w:val="00212073"/>
    <w:rsid w:val="00212487"/>
    <w:rsid w:val="002128E1"/>
    <w:rsid w:val="00213655"/>
    <w:rsid w:val="002138E7"/>
    <w:rsid w:val="002139B3"/>
    <w:rsid w:val="00213CDA"/>
    <w:rsid w:val="00214F3C"/>
    <w:rsid w:val="00215222"/>
    <w:rsid w:val="00215296"/>
    <w:rsid w:val="00215FD3"/>
    <w:rsid w:val="00216576"/>
    <w:rsid w:val="00216AF9"/>
    <w:rsid w:val="00216BE9"/>
    <w:rsid w:val="00216DD2"/>
    <w:rsid w:val="00217604"/>
    <w:rsid w:val="002177E5"/>
    <w:rsid w:val="00217B5B"/>
    <w:rsid w:val="00217E39"/>
    <w:rsid w:val="00220567"/>
    <w:rsid w:val="00221729"/>
    <w:rsid w:val="00221AA2"/>
    <w:rsid w:val="00221DC3"/>
    <w:rsid w:val="002229A3"/>
    <w:rsid w:val="00222C97"/>
    <w:rsid w:val="00222ED1"/>
    <w:rsid w:val="002236DD"/>
    <w:rsid w:val="00225A58"/>
    <w:rsid w:val="00225C61"/>
    <w:rsid w:val="00225F37"/>
    <w:rsid w:val="00225F55"/>
    <w:rsid w:val="00226436"/>
    <w:rsid w:val="002269F0"/>
    <w:rsid w:val="00226C09"/>
    <w:rsid w:val="00227763"/>
    <w:rsid w:val="0022798B"/>
    <w:rsid w:val="00227DF4"/>
    <w:rsid w:val="00227FEE"/>
    <w:rsid w:val="00231664"/>
    <w:rsid w:val="00231DCF"/>
    <w:rsid w:val="00231FE9"/>
    <w:rsid w:val="0023278A"/>
    <w:rsid w:val="00233098"/>
    <w:rsid w:val="002334A5"/>
    <w:rsid w:val="00233C56"/>
    <w:rsid w:val="0023464A"/>
    <w:rsid w:val="00234BFB"/>
    <w:rsid w:val="0023541B"/>
    <w:rsid w:val="002354F3"/>
    <w:rsid w:val="00236330"/>
    <w:rsid w:val="00236749"/>
    <w:rsid w:val="002369FE"/>
    <w:rsid w:val="002376C9"/>
    <w:rsid w:val="00237B45"/>
    <w:rsid w:val="00240D09"/>
    <w:rsid w:val="00241125"/>
    <w:rsid w:val="00241765"/>
    <w:rsid w:val="00241C6A"/>
    <w:rsid w:val="00241F25"/>
    <w:rsid w:val="002422F7"/>
    <w:rsid w:val="002427AD"/>
    <w:rsid w:val="00243349"/>
    <w:rsid w:val="00243666"/>
    <w:rsid w:val="00243772"/>
    <w:rsid w:val="00243968"/>
    <w:rsid w:val="00244159"/>
    <w:rsid w:val="0024456D"/>
    <w:rsid w:val="00244A93"/>
    <w:rsid w:val="00244BD2"/>
    <w:rsid w:val="00244DD8"/>
    <w:rsid w:val="00246754"/>
    <w:rsid w:val="00246868"/>
    <w:rsid w:val="00247385"/>
    <w:rsid w:val="00247B8F"/>
    <w:rsid w:val="00247C15"/>
    <w:rsid w:val="0025003C"/>
    <w:rsid w:val="0025040D"/>
    <w:rsid w:val="00250593"/>
    <w:rsid w:val="002507CF"/>
    <w:rsid w:val="00251083"/>
    <w:rsid w:val="00251667"/>
    <w:rsid w:val="0025174F"/>
    <w:rsid w:val="00252444"/>
    <w:rsid w:val="00253835"/>
    <w:rsid w:val="002547AF"/>
    <w:rsid w:val="0025570B"/>
    <w:rsid w:val="00255784"/>
    <w:rsid w:val="00256C64"/>
    <w:rsid w:val="00257E3B"/>
    <w:rsid w:val="00257EEF"/>
    <w:rsid w:val="002606E6"/>
    <w:rsid w:val="002612A7"/>
    <w:rsid w:val="0026151A"/>
    <w:rsid w:val="00261525"/>
    <w:rsid w:val="002616B6"/>
    <w:rsid w:val="0026248B"/>
    <w:rsid w:val="002626E0"/>
    <w:rsid w:val="00262ED2"/>
    <w:rsid w:val="00263247"/>
    <w:rsid w:val="0026345B"/>
    <w:rsid w:val="002639F4"/>
    <w:rsid w:val="00263FD6"/>
    <w:rsid w:val="00264311"/>
    <w:rsid w:val="00264318"/>
    <w:rsid w:val="0026572D"/>
    <w:rsid w:val="00265A0E"/>
    <w:rsid w:val="00265DE3"/>
    <w:rsid w:val="00266939"/>
    <w:rsid w:val="00266B6A"/>
    <w:rsid w:val="00267180"/>
    <w:rsid w:val="002671C9"/>
    <w:rsid w:val="00270205"/>
    <w:rsid w:val="00270431"/>
    <w:rsid w:val="00270B88"/>
    <w:rsid w:val="0027100E"/>
    <w:rsid w:val="00271A21"/>
    <w:rsid w:val="00271A70"/>
    <w:rsid w:val="00271B29"/>
    <w:rsid w:val="00272180"/>
    <w:rsid w:val="00272919"/>
    <w:rsid w:val="0027295D"/>
    <w:rsid w:val="00272AA6"/>
    <w:rsid w:val="00272C20"/>
    <w:rsid w:val="00272D67"/>
    <w:rsid w:val="0027316B"/>
    <w:rsid w:val="002735AC"/>
    <w:rsid w:val="00273FCD"/>
    <w:rsid w:val="00274202"/>
    <w:rsid w:val="0027545D"/>
    <w:rsid w:val="00275745"/>
    <w:rsid w:val="00275852"/>
    <w:rsid w:val="002760DB"/>
    <w:rsid w:val="0027667A"/>
    <w:rsid w:val="002772E2"/>
    <w:rsid w:val="00277330"/>
    <w:rsid w:val="00277ACD"/>
    <w:rsid w:val="00280002"/>
    <w:rsid w:val="0028002A"/>
    <w:rsid w:val="002803DA"/>
    <w:rsid w:val="00280999"/>
    <w:rsid w:val="00280C35"/>
    <w:rsid w:val="0028122E"/>
    <w:rsid w:val="00281570"/>
    <w:rsid w:val="002815ED"/>
    <w:rsid w:val="002819D8"/>
    <w:rsid w:val="00281D86"/>
    <w:rsid w:val="00282648"/>
    <w:rsid w:val="0028471C"/>
    <w:rsid w:val="0028490B"/>
    <w:rsid w:val="00284DDD"/>
    <w:rsid w:val="00284E25"/>
    <w:rsid w:val="00284E37"/>
    <w:rsid w:val="00285288"/>
    <w:rsid w:val="00285305"/>
    <w:rsid w:val="002856E9"/>
    <w:rsid w:val="00286060"/>
    <w:rsid w:val="0028613A"/>
    <w:rsid w:val="002861EA"/>
    <w:rsid w:val="0029067C"/>
    <w:rsid w:val="0029084D"/>
    <w:rsid w:val="00290879"/>
    <w:rsid w:val="00290BF0"/>
    <w:rsid w:val="00290CF7"/>
    <w:rsid w:val="00291AC7"/>
    <w:rsid w:val="00291FE3"/>
    <w:rsid w:val="0029207B"/>
    <w:rsid w:val="00292D61"/>
    <w:rsid w:val="00292E43"/>
    <w:rsid w:val="002931E7"/>
    <w:rsid w:val="002936C7"/>
    <w:rsid w:val="002938CA"/>
    <w:rsid w:val="002940E9"/>
    <w:rsid w:val="002946F1"/>
    <w:rsid w:val="00295041"/>
    <w:rsid w:val="00295430"/>
    <w:rsid w:val="00296C42"/>
    <w:rsid w:val="002A0F0D"/>
    <w:rsid w:val="002A0F6E"/>
    <w:rsid w:val="002A0FDE"/>
    <w:rsid w:val="002A1BF9"/>
    <w:rsid w:val="002A1E97"/>
    <w:rsid w:val="002A214C"/>
    <w:rsid w:val="002A2ABA"/>
    <w:rsid w:val="002A2CFC"/>
    <w:rsid w:val="002A317B"/>
    <w:rsid w:val="002A4001"/>
    <w:rsid w:val="002A42F1"/>
    <w:rsid w:val="002A436A"/>
    <w:rsid w:val="002A4A92"/>
    <w:rsid w:val="002A5563"/>
    <w:rsid w:val="002A567F"/>
    <w:rsid w:val="002A5798"/>
    <w:rsid w:val="002A581D"/>
    <w:rsid w:val="002A5981"/>
    <w:rsid w:val="002A5A44"/>
    <w:rsid w:val="002A5C09"/>
    <w:rsid w:val="002A5F57"/>
    <w:rsid w:val="002A616B"/>
    <w:rsid w:val="002A68E9"/>
    <w:rsid w:val="002A7081"/>
    <w:rsid w:val="002A7157"/>
    <w:rsid w:val="002B00F1"/>
    <w:rsid w:val="002B03AC"/>
    <w:rsid w:val="002B057B"/>
    <w:rsid w:val="002B0B7E"/>
    <w:rsid w:val="002B12AD"/>
    <w:rsid w:val="002B1E2E"/>
    <w:rsid w:val="002B2024"/>
    <w:rsid w:val="002B2A4D"/>
    <w:rsid w:val="002B2F73"/>
    <w:rsid w:val="002B308D"/>
    <w:rsid w:val="002B3150"/>
    <w:rsid w:val="002B355B"/>
    <w:rsid w:val="002B39E8"/>
    <w:rsid w:val="002B4CD9"/>
    <w:rsid w:val="002B5589"/>
    <w:rsid w:val="002B5FA9"/>
    <w:rsid w:val="002B629F"/>
    <w:rsid w:val="002B70E1"/>
    <w:rsid w:val="002B7756"/>
    <w:rsid w:val="002C1A10"/>
    <w:rsid w:val="002C1AAE"/>
    <w:rsid w:val="002C2991"/>
    <w:rsid w:val="002C2A17"/>
    <w:rsid w:val="002C2A37"/>
    <w:rsid w:val="002C2B86"/>
    <w:rsid w:val="002C2B99"/>
    <w:rsid w:val="002C2D23"/>
    <w:rsid w:val="002C2DA1"/>
    <w:rsid w:val="002C2DB6"/>
    <w:rsid w:val="002C2E69"/>
    <w:rsid w:val="002C3C4C"/>
    <w:rsid w:val="002C3EEF"/>
    <w:rsid w:val="002C4A65"/>
    <w:rsid w:val="002C4B49"/>
    <w:rsid w:val="002C5609"/>
    <w:rsid w:val="002C6E6E"/>
    <w:rsid w:val="002C71BB"/>
    <w:rsid w:val="002C729B"/>
    <w:rsid w:val="002D0304"/>
    <w:rsid w:val="002D0323"/>
    <w:rsid w:val="002D0852"/>
    <w:rsid w:val="002D0B98"/>
    <w:rsid w:val="002D0F8C"/>
    <w:rsid w:val="002D10F9"/>
    <w:rsid w:val="002D1D75"/>
    <w:rsid w:val="002D24FB"/>
    <w:rsid w:val="002D4067"/>
    <w:rsid w:val="002D5270"/>
    <w:rsid w:val="002D5F22"/>
    <w:rsid w:val="002D7652"/>
    <w:rsid w:val="002D7DAD"/>
    <w:rsid w:val="002E097B"/>
    <w:rsid w:val="002E1401"/>
    <w:rsid w:val="002E1AB3"/>
    <w:rsid w:val="002E1F09"/>
    <w:rsid w:val="002E240C"/>
    <w:rsid w:val="002E2B1C"/>
    <w:rsid w:val="002E32A9"/>
    <w:rsid w:val="002E35A3"/>
    <w:rsid w:val="002E3841"/>
    <w:rsid w:val="002E4295"/>
    <w:rsid w:val="002E4653"/>
    <w:rsid w:val="002E4667"/>
    <w:rsid w:val="002E5592"/>
    <w:rsid w:val="002E5C6B"/>
    <w:rsid w:val="002E5CF3"/>
    <w:rsid w:val="002E624F"/>
    <w:rsid w:val="002E67C1"/>
    <w:rsid w:val="002E6983"/>
    <w:rsid w:val="002E6A95"/>
    <w:rsid w:val="002E77AC"/>
    <w:rsid w:val="002E7828"/>
    <w:rsid w:val="002E7980"/>
    <w:rsid w:val="002E7ADB"/>
    <w:rsid w:val="002F0EB7"/>
    <w:rsid w:val="002F165D"/>
    <w:rsid w:val="002F1872"/>
    <w:rsid w:val="002F1AE8"/>
    <w:rsid w:val="002F2702"/>
    <w:rsid w:val="002F2EA7"/>
    <w:rsid w:val="002F3BE2"/>
    <w:rsid w:val="002F3CB2"/>
    <w:rsid w:val="002F3CCB"/>
    <w:rsid w:val="002F40E1"/>
    <w:rsid w:val="002F49A5"/>
    <w:rsid w:val="002F4A83"/>
    <w:rsid w:val="002F4E68"/>
    <w:rsid w:val="002F53F6"/>
    <w:rsid w:val="002F5C87"/>
    <w:rsid w:val="002F60D6"/>
    <w:rsid w:val="002F632F"/>
    <w:rsid w:val="002F686D"/>
    <w:rsid w:val="002F71FA"/>
    <w:rsid w:val="003004F2"/>
    <w:rsid w:val="003007DE"/>
    <w:rsid w:val="00300E12"/>
    <w:rsid w:val="00301102"/>
    <w:rsid w:val="003014C7"/>
    <w:rsid w:val="00301E43"/>
    <w:rsid w:val="00301E9E"/>
    <w:rsid w:val="0030288E"/>
    <w:rsid w:val="00302CC5"/>
    <w:rsid w:val="00303267"/>
    <w:rsid w:val="00303AAA"/>
    <w:rsid w:val="00303C75"/>
    <w:rsid w:val="00303ECB"/>
    <w:rsid w:val="003041E5"/>
    <w:rsid w:val="003043A2"/>
    <w:rsid w:val="00304885"/>
    <w:rsid w:val="003050B2"/>
    <w:rsid w:val="0030516B"/>
    <w:rsid w:val="00305295"/>
    <w:rsid w:val="003052D3"/>
    <w:rsid w:val="0030542B"/>
    <w:rsid w:val="0030564E"/>
    <w:rsid w:val="00305B89"/>
    <w:rsid w:val="00305BF5"/>
    <w:rsid w:val="00305CCE"/>
    <w:rsid w:val="003066F5"/>
    <w:rsid w:val="003068C4"/>
    <w:rsid w:val="00306998"/>
    <w:rsid w:val="00306A7E"/>
    <w:rsid w:val="00306CD4"/>
    <w:rsid w:val="00307261"/>
    <w:rsid w:val="0030735F"/>
    <w:rsid w:val="00307417"/>
    <w:rsid w:val="003075E3"/>
    <w:rsid w:val="00307792"/>
    <w:rsid w:val="00310129"/>
    <w:rsid w:val="003102F2"/>
    <w:rsid w:val="0031129A"/>
    <w:rsid w:val="0031150E"/>
    <w:rsid w:val="0031183F"/>
    <w:rsid w:val="00311883"/>
    <w:rsid w:val="0031268B"/>
    <w:rsid w:val="00312CCB"/>
    <w:rsid w:val="0031444A"/>
    <w:rsid w:val="0031494B"/>
    <w:rsid w:val="00314DBC"/>
    <w:rsid w:val="00315065"/>
    <w:rsid w:val="003156A9"/>
    <w:rsid w:val="00315C14"/>
    <w:rsid w:val="00316ACA"/>
    <w:rsid w:val="00316BA0"/>
    <w:rsid w:val="00316BC2"/>
    <w:rsid w:val="00316D22"/>
    <w:rsid w:val="003175D5"/>
    <w:rsid w:val="00317B92"/>
    <w:rsid w:val="00317BB3"/>
    <w:rsid w:val="00317D4B"/>
    <w:rsid w:val="003205C1"/>
    <w:rsid w:val="0032077E"/>
    <w:rsid w:val="00321187"/>
    <w:rsid w:val="0032146D"/>
    <w:rsid w:val="003219D9"/>
    <w:rsid w:val="00321BAA"/>
    <w:rsid w:val="00321C2D"/>
    <w:rsid w:val="003222AE"/>
    <w:rsid w:val="003228FB"/>
    <w:rsid w:val="00322C13"/>
    <w:rsid w:val="00323333"/>
    <w:rsid w:val="00323F4E"/>
    <w:rsid w:val="00324074"/>
    <w:rsid w:val="003244CA"/>
    <w:rsid w:val="0032522F"/>
    <w:rsid w:val="003265E4"/>
    <w:rsid w:val="003266CD"/>
    <w:rsid w:val="003272C4"/>
    <w:rsid w:val="00327D01"/>
    <w:rsid w:val="00330606"/>
    <w:rsid w:val="00330AFB"/>
    <w:rsid w:val="0033183A"/>
    <w:rsid w:val="00331CED"/>
    <w:rsid w:val="00331D6B"/>
    <w:rsid w:val="00333C34"/>
    <w:rsid w:val="00334430"/>
    <w:rsid w:val="00334904"/>
    <w:rsid w:val="0033526A"/>
    <w:rsid w:val="00335722"/>
    <w:rsid w:val="00335730"/>
    <w:rsid w:val="00336371"/>
    <w:rsid w:val="0033789E"/>
    <w:rsid w:val="003401FA"/>
    <w:rsid w:val="00341019"/>
    <w:rsid w:val="003410F8"/>
    <w:rsid w:val="003412AA"/>
    <w:rsid w:val="0034198F"/>
    <w:rsid w:val="0034273B"/>
    <w:rsid w:val="00343D97"/>
    <w:rsid w:val="00343E96"/>
    <w:rsid w:val="00344402"/>
    <w:rsid w:val="003444C2"/>
    <w:rsid w:val="00346757"/>
    <w:rsid w:val="00346A10"/>
    <w:rsid w:val="00346D8B"/>
    <w:rsid w:val="003471E6"/>
    <w:rsid w:val="00347ECE"/>
    <w:rsid w:val="00347FA4"/>
    <w:rsid w:val="00351336"/>
    <w:rsid w:val="00351411"/>
    <w:rsid w:val="00351661"/>
    <w:rsid w:val="00351D09"/>
    <w:rsid w:val="0035225C"/>
    <w:rsid w:val="00352827"/>
    <w:rsid w:val="0035326D"/>
    <w:rsid w:val="0035394E"/>
    <w:rsid w:val="003546B6"/>
    <w:rsid w:val="00354C17"/>
    <w:rsid w:val="003551F7"/>
    <w:rsid w:val="00355AF5"/>
    <w:rsid w:val="00356614"/>
    <w:rsid w:val="00356627"/>
    <w:rsid w:val="00356AAA"/>
    <w:rsid w:val="00357A6A"/>
    <w:rsid w:val="003603A6"/>
    <w:rsid w:val="003604FA"/>
    <w:rsid w:val="0036089E"/>
    <w:rsid w:val="003617A6"/>
    <w:rsid w:val="003618CC"/>
    <w:rsid w:val="00361F6E"/>
    <w:rsid w:val="00362994"/>
    <w:rsid w:val="00362A60"/>
    <w:rsid w:val="003631F4"/>
    <w:rsid w:val="003635F1"/>
    <w:rsid w:val="003647EC"/>
    <w:rsid w:val="00364BAE"/>
    <w:rsid w:val="00364CB8"/>
    <w:rsid w:val="00364FF4"/>
    <w:rsid w:val="00364FFF"/>
    <w:rsid w:val="00365238"/>
    <w:rsid w:val="003653EB"/>
    <w:rsid w:val="00365404"/>
    <w:rsid w:val="00365AFB"/>
    <w:rsid w:val="00365DDA"/>
    <w:rsid w:val="00366385"/>
    <w:rsid w:val="00366791"/>
    <w:rsid w:val="00366801"/>
    <w:rsid w:val="00366D91"/>
    <w:rsid w:val="00366DA3"/>
    <w:rsid w:val="00366FF3"/>
    <w:rsid w:val="0036718A"/>
    <w:rsid w:val="003678F0"/>
    <w:rsid w:val="00367E4F"/>
    <w:rsid w:val="00370822"/>
    <w:rsid w:val="00371D59"/>
    <w:rsid w:val="0037211B"/>
    <w:rsid w:val="00372740"/>
    <w:rsid w:val="0037287E"/>
    <w:rsid w:val="00373146"/>
    <w:rsid w:val="00373207"/>
    <w:rsid w:val="003738F9"/>
    <w:rsid w:val="003762BA"/>
    <w:rsid w:val="003765EB"/>
    <w:rsid w:val="00376899"/>
    <w:rsid w:val="00376F9E"/>
    <w:rsid w:val="00377832"/>
    <w:rsid w:val="00377A7A"/>
    <w:rsid w:val="00380332"/>
    <w:rsid w:val="00380642"/>
    <w:rsid w:val="003807AE"/>
    <w:rsid w:val="00380B6D"/>
    <w:rsid w:val="00380BB7"/>
    <w:rsid w:val="00380EA3"/>
    <w:rsid w:val="003819F2"/>
    <w:rsid w:val="00381E09"/>
    <w:rsid w:val="00384637"/>
    <w:rsid w:val="00384647"/>
    <w:rsid w:val="00384962"/>
    <w:rsid w:val="00384A60"/>
    <w:rsid w:val="00384CE0"/>
    <w:rsid w:val="0038555F"/>
    <w:rsid w:val="0038572A"/>
    <w:rsid w:val="00385C65"/>
    <w:rsid w:val="00385FBB"/>
    <w:rsid w:val="00386687"/>
    <w:rsid w:val="00386964"/>
    <w:rsid w:val="00386D58"/>
    <w:rsid w:val="0038786C"/>
    <w:rsid w:val="00391172"/>
    <w:rsid w:val="003914E7"/>
    <w:rsid w:val="0039208E"/>
    <w:rsid w:val="00392977"/>
    <w:rsid w:val="003939A2"/>
    <w:rsid w:val="00393B8F"/>
    <w:rsid w:val="00393D61"/>
    <w:rsid w:val="00394493"/>
    <w:rsid w:val="00394853"/>
    <w:rsid w:val="00394D34"/>
    <w:rsid w:val="00395269"/>
    <w:rsid w:val="003952D7"/>
    <w:rsid w:val="0039545A"/>
    <w:rsid w:val="003958C5"/>
    <w:rsid w:val="00395B0E"/>
    <w:rsid w:val="003967C7"/>
    <w:rsid w:val="003967D7"/>
    <w:rsid w:val="00396A6C"/>
    <w:rsid w:val="00397194"/>
    <w:rsid w:val="00397794"/>
    <w:rsid w:val="00397BBA"/>
    <w:rsid w:val="00397D08"/>
    <w:rsid w:val="003A05F0"/>
    <w:rsid w:val="003A0636"/>
    <w:rsid w:val="003A0DE6"/>
    <w:rsid w:val="003A1195"/>
    <w:rsid w:val="003A1FD6"/>
    <w:rsid w:val="003A2237"/>
    <w:rsid w:val="003A32F7"/>
    <w:rsid w:val="003A3799"/>
    <w:rsid w:val="003A42BE"/>
    <w:rsid w:val="003A453F"/>
    <w:rsid w:val="003A4E95"/>
    <w:rsid w:val="003A54A1"/>
    <w:rsid w:val="003A5AB5"/>
    <w:rsid w:val="003A6060"/>
    <w:rsid w:val="003A69D5"/>
    <w:rsid w:val="003A6D50"/>
    <w:rsid w:val="003B05A2"/>
    <w:rsid w:val="003B185F"/>
    <w:rsid w:val="003B18ED"/>
    <w:rsid w:val="003B1955"/>
    <w:rsid w:val="003B1A38"/>
    <w:rsid w:val="003B1D08"/>
    <w:rsid w:val="003B1EAE"/>
    <w:rsid w:val="003B2371"/>
    <w:rsid w:val="003B2467"/>
    <w:rsid w:val="003B2A40"/>
    <w:rsid w:val="003B2DD8"/>
    <w:rsid w:val="003B3896"/>
    <w:rsid w:val="003B3AF3"/>
    <w:rsid w:val="003B43D5"/>
    <w:rsid w:val="003B46B4"/>
    <w:rsid w:val="003B4F81"/>
    <w:rsid w:val="003B5290"/>
    <w:rsid w:val="003B56A5"/>
    <w:rsid w:val="003B5FB0"/>
    <w:rsid w:val="003B70DC"/>
    <w:rsid w:val="003B726B"/>
    <w:rsid w:val="003B7D54"/>
    <w:rsid w:val="003B7E08"/>
    <w:rsid w:val="003C02E1"/>
    <w:rsid w:val="003C07B3"/>
    <w:rsid w:val="003C0DD6"/>
    <w:rsid w:val="003C1F80"/>
    <w:rsid w:val="003C27E2"/>
    <w:rsid w:val="003C2AF0"/>
    <w:rsid w:val="003C2D8A"/>
    <w:rsid w:val="003C3636"/>
    <w:rsid w:val="003C4029"/>
    <w:rsid w:val="003C4870"/>
    <w:rsid w:val="003C48CC"/>
    <w:rsid w:val="003C4D2F"/>
    <w:rsid w:val="003C4DF6"/>
    <w:rsid w:val="003C5190"/>
    <w:rsid w:val="003C5689"/>
    <w:rsid w:val="003C5D07"/>
    <w:rsid w:val="003C621B"/>
    <w:rsid w:val="003C6C23"/>
    <w:rsid w:val="003C754B"/>
    <w:rsid w:val="003C784E"/>
    <w:rsid w:val="003C7EFF"/>
    <w:rsid w:val="003D01AE"/>
    <w:rsid w:val="003D0F01"/>
    <w:rsid w:val="003D1B60"/>
    <w:rsid w:val="003D1C06"/>
    <w:rsid w:val="003D1DDE"/>
    <w:rsid w:val="003D286C"/>
    <w:rsid w:val="003D3171"/>
    <w:rsid w:val="003D3267"/>
    <w:rsid w:val="003D364B"/>
    <w:rsid w:val="003D3689"/>
    <w:rsid w:val="003D4571"/>
    <w:rsid w:val="003D47BD"/>
    <w:rsid w:val="003D6A93"/>
    <w:rsid w:val="003D6B1F"/>
    <w:rsid w:val="003D6C9A"/>
    <w:rsid w:val="003D7A77"/>
    <w:rsid w:val="003E0419"/>
    <w:rsid w:val="003E08EC"/>
    <w:rsid w:val="003E0A91"/>
    <w:rsid w:val="003E0F6D"/>
    <w:rsid w:val="003E1107"/>
    <w:rsid w:val="003E1B92"/>
    <w:rsid w:val="003E22DD"/>
    <w:rsid w:val="003E2318"/>
    <w:rsid w:val="003E39BE"/>
    <w:rsid w:val="003E49AF"/>
    <w:rsid w:val="003E4ABD"/>
    <w:rsid w:val="003E50EF"/>
    <w:rsid w:val="003E541B"/>
    <w:rsid w:val="003E54A2"/>
    <w:rsid w:val="003E593E"/>
    <w:rsid w:val="003E5A4F"/>
    <w:rsid w:val="003E6122"/>
    <w:rsid w:val="003E6831"/>
    <w:rsid w:val="003E7328"/>
    <w:rsid w:val="003E74B9"/>
    <w:rsid w:val="003E7564"/>
    <w:rsid w:val="003E78E2"/>
    <w:rsid w:val="003F011F"/>
    <w:rsid w:val="003F0679"/>
    <w:rsid w:val="003F0D43"/>
    <w:rsid w:val="003F0FC9"/>
    <w:rsid w:val="003F1578"/>
    <w:rsid w:val="003F1C7D"/>
    <w:rsid w:val="003F1E73"/>
    <w:rsid w:val="003F21C9"/>
    <w:rsid w:val="003F3964"/>
    <w:rsid w:val="003F4F7E"/>
    <w:rsid w:val="003F535E"/>
    <w:rsid w:val="003F573E"/>
    <w:rsid w:val="003F58DF"/>
    <w:rsid w:val="003F5930"/>
    <w:rsid w:val="003F638E"/>
    <w:rsid w:val="003F6A82"/>
    <w:rsid w:val="003F6AAE"/>
    <w:rsid w:val="003F6D12"/>
    <w:rsid w:val="003F6EAC"/>
    <w:rsid w:val="003F72E6"/>
    <w:rsid w:val="003F7F16"/>
    <w:rsid w:val="004002C6"/>
    <w:rsid w:val="00400400"/>
    <w:rsid w:val="004005AA"/>
    <w:rsid w:val="004008B2"/>
    <w:rsid w:val="00400D7E"/>
    <w:rsid w:val="00400F02"/>
    <w:rsid w:val="0040137A"/>
    <w:rsid w:val="0040249A"/>
    <w:rsid w:val="0040253D"/>
    <w:rsid w:val="00402773"/>
    <w:rsid w:val="00402B52"/>
    <w:rsid w:val="00402D3D"/>
    <w:rsid w:val="00402D65"/>
    <w:rsid w:val="0040351A"/>
    <w:rsid w:val="00403718"/>
    <w:rsid w:val="00403A9F"/>
    <w:rsid w:val="00404117"/>
    <w:rsid w:val="00404923"/>
    <w:rsid w:val="00405278"/>
    <w:rsid w:val="0040546D"/>
    <w:rsid w:val="004056BE"/>
    <w:rsid w:val="00405BE1"/>
    <w:rsid w:val="004062D1"/>
    <w:rsid w:val="00406937"/>
    <w:rsid w:val="00407044"/>
    <w:rsid w:val="004071E4"/>
    <w:rsid w:val="00410A65"/>
    <w:rsid w:val="00410BE9"/>
    <w:rsid w:val="00411626"/>
    <w:rsid w:val="004116EC"/>
    <w:rsid w:val="00411B41"/>
    <w:rsid w:val="00411E93"/>
    <w:rsid w:val="004129E4"/>
    <w:rsid w:val="004134FE"/>
    <w:rsid w:val="004135BF"/>
    <w:rsid w:val="00414855"/>
    <w:rsid w:val="00414B65"/>
    <w:rsid w:val="0041518B"/>
    <w:rsid w:val="004153BC"/>
    <w:rsid w:val="00415921"/>
    <w:rsid w:val="00415A49"/>
    <w:rsid w:val="00415B6D"/>
    <w:rsid w:val="00415E30"/>
    <w:rsid w:val="0041646D"/>
    <w:rsid w:val="00416B2D"/>
    <w:rsid w:val="00417614"/>
    <w:rsid w:val="00417959"/>
    <w:rsid w:val="00417B58"/>
    <w:rsid w:val="00417DE8"/>
    <w:rsid w:val="00420043"/>
    <w:rsid w:val="00420271"/>
    <w:rsid w:val="0042062B"/>
    <w:rsid w:val="0042097D"/>
    <w:rsid w:val="00420F66"/>
    <w:rsid w:val="00421AC9"/>
    <w:rsid w:val="00421F49"/>
    <w:rsid w:val="00422110"/>
    <w:rsid w:val="004222EB"/>
    <w:rsid w:val="00422C08"/>
    <w:rsid w:val="00422C59"/>
    <w:rsid w:val="004237F8"/>
    <w:rsid w:val="00424121"/>
    <w:rsid w:val="00424391"/>
    <w:rsid w:val="004244EE"/>
    <w:rsid w:val="00424614"/>
    <w:rsid w:val="00425795"/>
    <w:rsid w:val="00425997"/>
    <w:rsid w:val="00426299"/>
    <w:rsid w:val="00426A4F"/>
    <w:rsid w:val="00426BBE"/>
    <w:rsid w:val="004270E7"/>
    <w:rsid w:val="00427391"/>
    <w:rsid w:val="00427648"/>
    <w:rsid w:val="00430032"/>
    <w:rsid w:val="0043036B"/>
    <w:rsid w:val="00430824"/>
    <w:rsid w:val="004309BE"/>
    <w:rsid w:val="00430A28"/>
    <w:rsid w:val="00431540"/>
    <w:rsid w:val="00431586"/>
    <w:rsid w:val="00431D8B"/>
    <w:rsid w:val="00431F28"/>
    <w:rsid w:val="00432298"/>
    <w:rsid w:val="00432425"/>
    <w:rsid w:val="00433084"/>
    <w:rsid w:val="00433224"/>
    <w:rsid w:val="004336DE"/>
    <w:rsid w:val="00433EED"/>
    <w:rsid w:val="00433FB2"/>
    <w:rsid w:val="00434876"/>
    <w:rsid w:val="00434DCB"/>
    <w:rsid w:val="0043532E"/>
    <w:rsid w:val="00435E5A"/>
    <w:rsid w:val="00436DCE"/>
    <w:rsid w:val="00436F3F"/>
    <w:rsid w:val="0043731F"/>
    <w:rsid w:val="00437FE7"/>
    <w:rsid w:val="00440168"/>
    <w:rsid w:val="0044031F"/>
    <w:rsid w:val="004403BE"/>
    <w:rsid w:val="0044053B"/>
    <w:rsid w:val="0044091F"/>
    <w:rsid w:val="0044113D"/>
    <w:rsid w:val="0044166A"/>
    <w:rsid w:val="00441A8C"/>
    <w:rsid w:val="004423AD"/>
    <w:rsid w:val="00442919"/>
    <w:rsid w:val="004429B4"/>
    <w:rsid w:val="00442AB4"/>
    <w:rsid w:val="00442DEA"/>
    <w:rsid w:val="00442DF2"/>
    <w:rsid w:val="00443322"/>
    <w:rsid w:val="00443356"/>
    <w:rsid w:val="00443582"/>
    <w:rsid w:val="00443AD6"/>
    <w:rsid w:val="0044412F"/>
    <w:rsid w:val="004445E9"/>
    <w:rsid w:val="00444B82"/>
    <w:rsid w:val="00444D24"/>
    <w:rsid w:val="004452D4"/>
    <w:rsid w:val="00445DD7"/>
    <w:rsid w:val="00445EDC"/>
    <w:rsid w:val="00446558"/>
    <w:rsid w:val="00447F44"/>
    <w:rsid w:val="0045000F"/>
    <w:rsid w:val="004509F1"/>
    <w:rsid w:val="00450E07"/>
    <w:rsid w:val="004512CB"/>
    <w:rsid w:val="00451716"/>
    <w:rsid w:val="004518F9"/>
    <w:rsid w:val="00452349"/>
    <w:rsid w:val="00452431"/>
    <w:rsid w:val="004525E4"/>
    <w:rsid w:val="00452B50"/>
    <w:rsid w:val="004533E2"/>
    <w:rsid w:val="004534C3"/>
    <w:rsid w:val="00454AF8"/>
    <w:rsid w:val="00455AB5"/>
    <w:rsid w:val="00455B00"/>
    <w:rsid w:val="00455D62"/>
    <w:rsid w:val="00455EC4"/>
    <w:rsid w:val="00455F3C"/>
    <w:rsid w:val="004565FC"/>
    <w:rsid w:val="0045664D"/>
    <w:rsid w:val="004568E3"/>
    <w:rsid w:val="00456BB8"/>
    <w:rsid w:val="00457241"/>
    <w:rsid w:val="00457CC6"/>
    <w:rsid w:val="00460720"/>
    <w:rsid w:val="00460A28"/>
    <w:rsid w:val="00460EE8"/>
    <w:rsid w:val="00461188"/>
    <w:rsid w:val="00461F24"/>
    <w:rsid w:val="00462301"/>
    <w:rsid w:val="0046251B"/>
    <w:rsid w:val="00462556"/>
    <w:rsid w:val="00462619"/>
    <w:rsid w:val="004626CB"/>
    <w:rsid w:val="00462970"/>
    <w:rsid w:val="0046369F"/>
    <w:rsid w:val="004641EB"/>
    <w:rsid w:val="004643B1"/>
    <w:rsid w:val="00464E46"/>
    <w:rsid w:val="00465CF5"/>
    <w:rsid w:val="00466763"/>
    <w:rsid w:val="00466F58"/>
    <w:rsid w:val="004672F1"/>
    <w:rsid w:val="004676A5"/>
    <w:rsid w:val="004679C6"/>
    <w:rsid w:val="00467A83"/>
    <w:rsid w:val="0047037F"/>
    <w:rsid w:val="0047067F"/>
    <w:rsid w:val="00470CF6"/>
    <w:rsid w:val="00470E3B"/>
    <w:rsid w:val="004713BD"/>
    <w:rsid w:val="004715A3"/>
    <w:rsid w:val="004715B6"/>
    <w:rsid w:val="00471902"/>
    <w:rsid w:val="00471BED"/>
    <w:rsid w:val="00471F3E"/>
    <w:rsid w:val="0047217B"/>
    <w:rsid w:val="00472C41"/>
    <w:rsid w:val="00473336"/>
    <w:rsid w:val="00473609"/>
    <w:rsid w:val="004741C6"/>
    <w:rsid w:val="00475025"/>
    <w:rsid w:val="004752A0"/>
    <w:rsid w:val="004753BA"/>
    <w:rsid w:val="0047596F"/>
    <w:rsid w:val="00476355"/>
    <w:rsid w:val="00476B06"/>
    <w:rsid w:val="004808D0"/>
    <w:rsid w:val="00481948"/>
    <w:rsid w:val="00481EEE"/>
    <w:rsid w:val="0048223D"/>
    <w:rsid w:val="00482A07"/>
    <w:rsid w:val="0048300A"/>
    <w:rsid w:val="00483819"/>
    <w:rsid w:val="00483AA8"/>
    <w:rsid w:val="00483B97"/>
    <w:rsid w:val="00483C66"/>
    <w:rsid w:val="00483CF2"/>
    <w:rsid w:val="00484340"/>
    <w:rsid w:val="004848F0"/>
    <w:rsid w:val="00484EB2"/>
    <w:rsid w:val="00485CCC"/>
    <w:rsid w:val="00485EB9"/>
    <w:rsid w:val="004861CF"/>
    <w:rsid w:val="004862E3"/>
    <w:rsid w:val="004864AD"/>
    <w:rsid w:val="00486F2A"/>
    <w:rsid w:val="004871EE"/>
    <w:rsid w:val="00487253"/>
    <w:rsid w:val="00487C99"/>
    <w:rsid w:val="004901A5"/>
    <w:rsid w:val="004901D1"/>
    <w:rsid w:val="0049037C"/>
    <w:rsid w:val="00490C37"/>
    <w:rsid w:val="0049129E"/>
    <w:rsid w:val="004913A6"/>
    <w:rsid w:val="00491850"/>
    <w:rsid w:val="004933E6"/>
    <w:rsid w:val="00493969"/>
    <w:rsid w:val="00493C4C"/>
    <w:rsid w:val="00494926"/>
    <w:rsid w:val="00494B91"/>
    <w:rsid w:val="00494D1D"/>
    <w:rsid w:val="00495533"/>
    <w:rsid w:val="00495690"/>
    <w:rsid w:val="00495DA8"/>
    <w:rsid w:val="00496335"/>
    <w:rsid w:val="00496681"/>
    <w:rsid w:val="00496BFA"/>
    <w:rsid w:val="00496FF7"/>
    <w:rsid w:val="00497C3D"/>
    <w:rsid w:val="00497D01"/>
    <w:rsid w:val="00497DDD"/>
    <w:rsid w:val="004A103C"/>
    <w:rsid w:val="004A1867"/>
    <w:rsid w:val="004A193F"/>
    <w:rsid w:val="004A22A7"/>
    <w:rsid w:val="004A29FE"/>
    <w:rsid w:val="004A3F2B"/>
    <w:rsid w:val="004A40F5"/>
    <w:rsid w:val="004A4184"/>
    <w:rsid w:val="004A42D5"/>
    <w:rsid w:val="004A45C7"/>
    <w:rsid w:val="004A4C66"/>
    <w:rsid w:val="004A524F"/>
    <w:rsid w:val="004A53F4"/>
    <w:rsid w:val="004A59DE"/>
    <w:rsid w:val="004A5C74"/>
    <w:rsid w:val="004A6020"/>
    <w:rsid w:val="004A64CF"/>
    <w:rsid w:val="004A6743"/>
    <w:rsid w:val="004A6FE9"/>
    <w:rsid w:val="004A7639"/>
    <w:rsid w:val="004A77DE"/>
    <w:rsid w:val="004A7D05"/>
    <w:rsid w:val="004B0465"/>
    <w:rsid w:val="004B0B5B"/>
    <w:rsid w:val="004B0E55"/>
    <w:rsid w:val="004B1B64"/>
    <w:rsid w:val="004B2B5F"/>
    <w:rsid w:val="004B2FFF"/>
    <w:rsid w:val="004B47EE"/>
    <w:rsid w:val="004B4C3D"/>
    <w:rsid w:val="004B4FAD"/>
    <w:rsid w:val="004B553C"/>
    <w:rsid w:val="004B6138"/>
    <w:rsid w:val="004B6E35"/>
    <w:rsid w:val="004C0C29"/>
    <w:rsid w:val="004C15FD"/>
    <w:rsid w:val="004C1ABA"/>
    <w:rsid w:val="004C211A"/>
    <w:rsid w:val="004C27CE"/>
    <w:rsid w:val="004C2E00"/>
    <w:rsid w:val="004C2F61"/>
    <w:rsid w:val="004C316D"/>
    <w:rsid w:val="004C32DD"/>
    <w:rsid w:val="004C3369"/>
    <w:rsid w:val="004C38C7"/>
    <w:rsid w:val="004C39B7"/>
    <w:rsid w:val="004C3AC8"/>
    <w:rsid w:val="004C3C16"/>
    <w:rsid w:val="004C3F1D"/>
    <w:rsid w:val="004C4281"/>
    <w:rsid w:val="004C5711"/>
    <w:rsid w:val="004C5990"/>
    <w:rsid w:val="004C5CD2"/>
    <w:rsid w:val="004C6706"/>
    <w:rsid w:val="004C6B52"/>
    <w:rsid w:val="004C6C80"/>
    <w:rsid w:val="004C6F21"/>
    <w:rsid w:val="004C745E"/>
    <w:rsid w:val="004C74FE"/>
    <w:rsid w:val="004C75B3"/>
    <w:rsid w:val="004C7FC7"/>
    <w:rsid w:val="004D07C6"/>
    <w:rsid w:val="004D0D4A"/>
    <w:rsid w:val="004D129B"/>
    <w:rsid w:val="004D25ED"/>
    <w:rsid w:val="004D2E85"/>
    <w:rsid w:val="004D3328"/>
    <w:rsid w:val="004D3633"/>
    <w:rsid w:val="004D37BE"/>
    <w:rsid w:val="004D389F"/>
    <w:rsid w:val="004D39C6"/>
    <w:rsid w:val="004D3A32"/>
    <w:rsid w:val="004D3B9D"/>
    <w:rsid w:val="004D3C2D"/>
    <w:rsid w:val="004D3D64"/>
    <w:rsid w:val="004D4648"/>
    <w:rsid w:val="004D4660"/>
    <w:rsid w:val="004D4701"/>
    <w:rsid w:val="004D4948"/>
    <w:rsid w:val="004D496C"/>
    <w:rsid w:val="004D4B83"/>
    <w:rsid w:val="004D4CDB"/>
    <w:rsid w:val="004D4E60"/>
    <w:rsid w:val="004D5C5D"/>
    <w:rsid w:val="004D5FC5"/>
    <w:rsid w:val="004D6631"/>
    <w:rsid w:val="004D688B"/>
    <w:rsid w:val="004D69F9"/>
    <w:rsid w:val="004D6BCC"/>
    <w:rsid w:val="004D7632"/>
    <w:rsid w:val="004D7B60"/>
    <w:rsid w:val="004D7E61"/>
    <w:rsid w:val="004D7E65"/>
    <w:rsid w:val="004E04DA"/>
    <w:rsid w:val="004E0EF0"/>
    <w:rsid w:val="004E0F85"/>
    <w:rsid w:val="004E10FD"/>
    <w:rsid w:val="004E11DC"/>
    <w:rsid w:val="004E131F"/>
    <w:rsid w:val="004E2362"/>
    <w:rsid w:val="004E3371"/>
    <w:rsid w:val="004E3BA7"/>
    <w:rsid w:val="004E43AB"/>
    <w:rsid w:val="004E46A4"/>
    <w:rsid w:val="004E59F9"/>
    <w:rsid w:val="004E5EDB"/>
    <w:rsid w:val="004E6076"/>
    <w:rsid w:val="004E6583"/>
    <w:rsid w:val="004E698E"/>
    <w:rsid w:val="004E6F39"/>
    <w:rsid w:val="004E7303"/>
    <w:rsid w:val="004E7995"/>
    <w:rsid w:val="004E7F1D"/>
    <w:rsid w:val="004F0358"/>
    <w:rsid w:val="004F0514"/>
    <w:rsid w:val="004F0902"/>
    <w:rsid w:val="004F0BAB"/>
    <w:rsid w:val="004F0BFB"/>
    <w:rsid w:val="004F0C57"/>
    <w:rsid w:val="004F17D4"/>
    <w:rsid w:val="004F1F63"/>
    <w:rsid w:val="004F2205"/>
    <w:rsid w:val="004F22CB"/>
    <w:rsid w:val="004F239F"/>
    <w:rsid w:val="004F26B1"/>
    <w:rsid w:val="004F2B62"/>
    <w:rsid w:val="004F37A2"/>
    <w:rsid w:val="004F3D86"/>
    <w:rsid w:val="004F469F"/>
    <w:rsid w:val="004F4B7C"/>
    <w:rsid w:val="004F4BC5"/>
    <w:rsid w:val="004F547F"/>
    <w:rsid w:val="004F575D"/>
    <w:rsid w:val="004F5C31"/>
    <w:rsid w:val="004F6307"/>
    <w:rsid w:val="004F65AD"/>
    <w:rsid w:val="004F67D1"/>
    <w:rsid w:val="004F77A6"/>
    <w:rsid w:val="00500057"/>
    <w:rsid w:val="00500187"/>
    <w:rsid w:val="00500364"/>
    <w:rsid w:val="00500918"/>
    <w:rsid w:val="00500B39"/>
    <w:rsid w:val="00501EC2"/>
    <w:rsid w:val="005025A0"/>
    <w:rsid w:val="00502B14"/>
    <w:rsid w:val="0050363D"/>
    <w:rsid w:val="0050447C"/>
    <w:rsid w:val="005055F2"/>
    <w:rsid w:val="00505BE5"/>
    <w:rsid w:val="00506129"/>
    <w:rsid w:val="00506951"/>
    <w:rsid w:val="00506B46"/>
    <w:rsid w:val="00507578"/>
    <w:rsid w:val="00507CCA"/>
    <w:rsid w:val="00507D88"/>
    <w:rsid w:val="00510359"/>
    <w:rsid w:val="0051253D"/>
    <w:rsid w:val="005128AC"/>
    <w:rsid w:val="005134DD"/>
    <w:rsid w:val="00513AA5"/>
    <w:rsid w:val="00513F37"/>
    <w:rsid w:val="005141BB"/>
    <w:rsid w:val="005143F5"/>
    <w:rsid w:val="00514985"/>
    <w:rsid w:val="005149DE"/>
    <w:rsid w:val="00514C36"/>
    <w:rsid w:val="0051518F"/>
    <w:rsid w:val="00515654"/>
    <w:rsid w:val="005158CB"/>
    <w:rsid w:val="0051627C"/>
    <w:rsid w:val="00516769"/>
    <w:rsid w:val="00516D52"/>
    <w:rsid w:val="005206FA"/>
    <w:rsid w:val="00520884"/>
    <w:rsid w:val="00520BFF"/>
    <w:rsid w:val="0052116F"/>
    <w:rsid w:val="005211F3"/>
    <w:rsid w:val="00521536"/>
    <w:rsid w:val="0052187C"/>
    <w:rsid w:val="005223C3"/>
    <w:rsid w:val="005234F3"/>
    <w:rsid w:val="00524326"/>
    <w:rsid w:val="005253F5"/>
    <w:rsid w:val="0052554F"/>
    <w:rsid w:val="005258DC"/>
    <w:rsid w:val="0052622B"/>
    <w:rsid w:val="00527645"/>
    <w:rsid w:val="00527F92"/>
    <w:rsid w:val="00527F9A"/>
    <w:rsid w:val="005302E1"/>
    <w:rsid w:val="00530779"/>
    <w:rsid w:val="00530ACD"/>
    <w:rsid w:val="005310A0"/>
    <w:rsid w:val="005317A5"/>
    <w:rsid w:val="00531BBB"/>
    <w:rsid w:val="005321D3"/>
    <w:rsid w:val="005325B6"/>
    <w:rsid w:val="00532638"/>
    <w:rsid w:val="00532AFD"/>
    <w:rsid w:val="00533915"/>
    <w:rsid w:val="00533ADE"/>
    <w:rsid w:val="00534197"/>
    <w:rsid w:val="00534247"/>
    <w:rsid w:val="00535028"/>
    <w:rsid w:val="0053519C"/>
    <w:rsid w:val="0053575C"/>
    <w:rsid w:val="00536A57"/>
    <w:rsid w:val="00536B47"/>
    <w:rsid w:val="00536C92"/>
    <w:rsid w:val="00537A40"/>
    <w:rsid w:val="00540020"/>
    <w:rsid w:val="00540066"/>
    <w:rsid w:val="0054043D"/>
    <w:rsid w:val="00540599"/>
    <w:rsid w:val="005405F8"/>
    <w:rsid w:val="00540D0A"/>
    <w:rsid w:val="0054162D"/>
    <w:rsid w:val="00542105"/>
    <w:rsid w:val="0054307E"/>
    <w:rsid w:val="005433F1"/>
    <w:rsid w:val="00543639"/>
    <w:rsid w:val="00543B4B"/>
    <w:rsid w:val="00543B69"/>
    <w:rsid w:val="00544128"/>
    <w:rsid w:val="005444F1"/>
    <w:rsid w:val="00544760"/>
    <w:rsid w:val="00544B95"/>
    <w:rsid w:val="00545253"/>
    <w:rsid w:val="0054534E"/>
    <w:rsid w:val="005454AD"/>
    <w:rsid w:val="00545DD3"/>
    <w:rsid w:val="00546B51"/>
    <w:rsid w:val="00546BDE"/>
    <w:rsid w:val="00546EB7"/>
    <w:rsid w:val="0054743D"/>
    <w:rsid w:val="005475B8"/>
    <w:rsid w:val="00550344"/>
    <w:rsid w:val="0055061F"/>
    <w:rsid w:val="00550AA4"/>
    <w:rsid w:val="0055194F"/>
    <w:rsid w:val="00551EEE"/>
    <w:rsid w:val="00553280"/>
    <w:rsid w:val="0055341E"/>
    <w:rsid w:val="0055369D"/>
    <w:rsid w:val="0055493A"/>
    <w:rsid w:val="00555839"/>
    <w:rsid w:val="00556094"/>
    <w:rsid w:val="005562D8"/>
    <w:rsid w:val="005570F5"/>
    <w:rsid w:val="005573F7"/>
    <w:rsid w:val="005579BB"/>
    <w:rsid w:val="005579CC"/>
    <w:rsid w:val="00557E52"/>
    <w:rsid w:val="00560177"/>
    <w:rsid w:val="00561AFA"/>
    <w:rsid w:val="0056321A"/>
    <w:rsid w:val="005640C0"/>
    <w:rsid w:val="00564173"/>
    <w:rsid w:val="0056470A"/>
    <w:rsid w:val="005647ED"/>
    <w:rsid w:val="00564B82"/>
    <w:rsid w:val="0056562F"/>
    <w:rsid w:val="00565D2B"/>
    <w:rsid w:val="00565D9D"/>
    <w:rsid w:val="00565F6F"/>
    <w:rsid w:val="00567BAA"/>
    <w:rsid w:val="00567F52"/>
    <w:rsid w:val="0057049D"/>
    <w:rsid w:val="005705C5"/>
    <w:rsid w:val="00570782"/>
    <w:rsid w:val="00570B17"/>
    <w:rsid w:val="00571755"/>
    <w:rsid w:val="00571B6D"/>
    <w:rsid w:val="00571E0C"/>
    <w:rsid w:val="00571E84"/>
    <w:rsid w:val="00572066"/>
    <w:rsid w:val="00572192"/>
    <w:rsid w:val="00572421"/>
    <w:rsid w:val="00572569"/>
    <w:rsid w:val="00572C71"/>
    <w:rsid w:val="005732D4"/>
    <w:rsid w:val="00573423"/>
    <w:rsid w:val="00573C86"/>
    <w:rsid w:val="005744E7"/>
    <w:rsid w:val="0057571D"/>
    <w:rsid w:val="00575B1F"/>
    <w:rsid w:val="00576366"/>
    <w:rsid w:val="005766BB"/>
    <w:rsid w:val="005768FB"/>
    <w:rsid w:val="00576D63"/>
    <w:rsid w:val="0057717B"/>
    <w:rsid w:val="005771CF"/>
    <w:rsid w:val="00580AAE"/>
    <w:rsid w:val="005814A7"/>
    <w:rsid w:val="00581536"/>
    <w:rsid w:val="00581DAC"/>
    <w:rsid w:val="0058288C"/>
    <w:rsid w:val="00582FA3"/>
    <w:rsid w:val="005833CE"/>
    <w:rsid w:val="005833FA"/>
    <w:rsid w:val="00583538"/>
    <w:rsid w:val="005835E3"/>
    <w:rsid w:val="005840C2"/>
    <w:rsid w:val="005846F1"/>
    <w:rsid w:val="00584BD3"/>
    <w:rsid w:val="00585063"/>
    <w:rsid w:val="00586149"/>
    <w:rsid w:val="0058647D"/>
    <w:rsid w:val="005867D2"/>
    <w:rsid w:val="005871BE"/>
    <w:rsid w:val="00587763"/>
    <w:rsid w:val="00587EB6"/>
    <w:rsid w:val="005906B5"/>
    <w:rsid w:val="00590B5A"/>
    <w:rsid w:val="00590BD2"/>
    <w:rsid w:val="005911A0"/>
    <w:rsid w:val="005915B3"/>
    <w:rsid w:val="005915F3"/>
    <w:rsid w:val="005919EE"/>
    <w:rsid w:val="00592027"/>
    <w:rsid w:val="00592044"/>
    <w:rsid w:val="00592620"/>
    <w:rsid w:val="0059318B"/>
    <w:rsid w:val="0059348F"/>
    <w:rsid w:val="00593883"/>
    <w:rsid w:val="00593918"/>
    <w:rsid w:val="005940AD"/>
    <w:rsid w:val="005942D4"/>
    <w:rsid w:val="00594B6E"/>
    <w:rsid w:val="00594DE9"/>
    <w:rsid w:val="005950D8"/>
    <w:rsid w:val="00595324"/>
    <w:rsid w:val="005956CC"/>
    <w:rsid w:val="00595F36"/>
    <w:rsid w:val="00597979"/>
    <w:rsid w:val="00597A6F"/>
    <w:rsid w:val="00597AF0"/>
    <w:rsid w:val="00597F6E"/>
    <w:rsid w:val="005A0AA7"/>
    <w:rsid w:val="005A123F"/>
    <w:rsid w:val="005A2841"/>
    <w:rsid w:val="005A29A4"/>
    <w:rsid w:val="005A2FD3"/>
    <w:rsid w:val="005A3406"/>
    <w:rsid w:val="005A3441"/>
    <w:rsid w:val="005A34D0"/>
    <w:rsid w:val="005A3E1F"/>
    <w:rsid w:val="005A452F"/>
    <w:rsid w:val="005A4A6E"/>
    <w:rsid w:val="005A4E57"/>
    <w:rsid w:val="005A4F8E"/>
    <w:rsid w:val="005A59BA"/>
    <w:rsid w:val="005A5B28"/>
    <w:rsid w:val="005A68B9"/>
    <w:rsid w:val="005A69B5"/>
    <w:rsid w:val="005A71A1"/>
    <w:rsid w:val="005A73DF"/>
    <w:rsid w:val="005B1043"/>
    <w:rsid w:val="005B1803"/>
    <w:rsid w:val="005B19BB"/>
    <w:rsid w:val="005B1BD2"/>
    <w:rsid w:val="005B1D9F"/>
    <w:rsid w:val="005B295D"/>
    <w:rsid w:val="005B331E"/>
    <w:rsid w:val="005B4559"/>
    <w:rsid w:val="005B4E04"/>
    <w:rsid w:val="005B501A"/>
    <w:rsid w:val="005B53F9"/>
    <w:rsid w:val="005B5C06"/>
    <w:rsid w:val="005B5D6F"/>
    <w:rsid w:val="005B72E7"/>
    <w:rsid w:val="005C0358"/>
    <w:rsid w:val="005C0789"/>
    <w:rsid w:val="005C12D8"/>
    <w:rsid w:val="005C1B6B"/>
    <w:rsid w:val="005C280D"/>
    <w:rsid w:val="005C2F78"/>
    <w:rsid w:val="005C30D1"/>
    <w:rsid w:val="005C32C8"/>
    <w:rsid w:val="005C394C"/>
    <w:rsid w:val="005C42C2"/>
    <w:rsid w:val="005C45C9"/>
    <w:rsid w:val="005C4AB6"/>
    <w:rsid w:val="005C4F65"/>
    <w:rsid w:val="005C5028"/>
    <w:rsid w:val="005C566B"/>
    <w:rsid w:val="005C56AF"/>
    <w:rsid w:val="005C58BF"/>
    <w:rsid w:val="005C5C0F"/>
    <w:rsid w:val="005C5F9A"/>
    <w:rsid w:val="005C6E2D"/>
    <w:rsid w:val="005C6FB2"/>
    <w:rsid w:val="005C703C"/>
    <w:rsid w:val="005D016E"/>
    <w:rsid w:val="005D0A23"/>
    <w:rsid w:val="005D15CE"/>
    <w:rsid w:val="005D162F"/>
    <w:rsid w:val="005D18CB"/>
    <w:rsid w:val="005D1A53"/>
    <w:rsid w:val="005D46C4"/>
    <w:rsid w:val="005D4D61"/>
    <w:rsid w:val="005D55AC"/>
    <w:rsid w:val="005D61DA"/>
    <w:rsid w:val="005D6221"/>
    <w:rsid w:val="005D7659"/>
    <w:rsid w:val="005D7C4D"/>
    <w:rsid w:val="005D7C6A"/>
    <w:rsid w:val="005D7F98"/>
    <w:rsid w:val="005E01AC"/>
    <w:rsid w:val="005E0B58"/>
    <w:rsid w:val="005E1B00"/>
    <w:rsid w:val="005E23FE"/>
    <w:rsid w:val="005E29DB"/>
    <w:rsid w:val="005E2A18"/>
    <w:rsid w:val="005E41E7"/>
    <w:rsid w:val="005E43B6"/>
    <w:rsid w:val="005E44AB"/>
    <w:rsid w:val="005E4AF7"/>
    <w:rsid w:val="005E525B"/>
    <w:rsid w:val="005E5350"/>
    <w:rsid w:val="005E562F"/>
    <w:rsid w:val="005E5AE0"/>
    <w:rsid w:val="005E5BE0"/>
    <w:rsid w:val="005E5EE9"/>
    <w:rsid w:val="005E6A53"/>
    <w:rsid w:val="005E6EC0"/>
    <w:rsid w:val="005E763E"/>
    <w:rsid w:val="005E79A9"/>
    <w:rsid w:val="005F0908"/>
    <w:rsid w:val="005F09F0"/>
    <w:rsid w:val="005F1F7A"/>
    <w:rsid w:val="005F233D"/>
    <w:rsid w:val="005F2392"/>
    <w:rsid w:val="005F24A6"/>
    <w:rsid w:val="005F2962"/>
    <w:rsid w:val="005F2E98"/>
    <w:rsid w:val="005F4B01"/>
    <w:rsid w:val="005F53C4"/>
    <w:rsid w:val="005F5A0D"/>
    <w:rsid w:val="005F5A60"/>
    <w:rsid w:val="005F64A7"/>
    <w:rsid w:val="005F6CF8"/>
    <w:rsid w:val="005F6E2C"/>
    <w:rsid w:val="005F6E49"/>
    <w:rsid w:val="005F6F02"/>
    <w:rsid w:val="005F709F"/>
    <w:rsid w:val="005F79CA"/>
    <w:rsid w:val="00600013"/>
    <w:rsid w:val="00600867"/>
    <w:rsid w:val="0060092C"/>
    <w:rsid w:val="00601DB8"/>
    <w:rsid w:val="00602430"/>
    <w:rsid w:val="00602E64"/>
    <w:rsid w:val="00603208"/>
    <w:rsid w:val="00603E83"/>
    <w:rsid w:val="00604460"/>
    <w:rsid w:val="0060446B"/>
    <w:rsid w:val="00604EB1"/>
    <w:rsid w:val="0060553B"/>
    <w:rsid w:val="00605792"/>
    <w:rsid w:val="00605B68"/>
    <w:rsid w:val="006077D1"/>
    <w:rsid w:val="0060782E"/>
    <w:rsid w:val="0061076C"/>
    <w:rsid w:val="00610846"/>
    <w:rsid w:val="00610A27"/>
    <w:rsid w:val="00610AAD"/>
    <w:rsid w:val="00610D6B"/>
    <w:rsid w:val="006118F5"/>
    <w:rsid w:val="00611CE9"/>
    <w:rsid w:val="00611ED6"/>
    <w:rsid w:val="006127C2"/>
    <w:rsid w:val="00612EF2"/>
    <w:rsid w:val="0061467D"/>
    <w:rsid w:val="0061495C"/>
    <w:rsid w:val="00614E6A"/>
    <w:rsid w:val="006153DF"/>
    <w:rsid w:val="00615724"/>
    <w:rsid w:val="00617486"/>
    <w:rsid w:val="006175F3"/>
    <w:rsid w:val="0061789E"/>
    <w:rsid w:val="00617EC7"/>
    <w:rsid w:val="00620229"/>
    <w:rsid w:val="006205BF"/>
    <w:rsid w:val="006209B9"/>
    <w:rsid w:val="00620C35"/>
    <w:rsid w:val="00621864"/>
    <w:rsid w:val="006219C4"/>
    <w:rsid w:val="00621B33"/>
    <w:rsid w:val="00621B36"/>
    <w:rsid w:val="00622405"/>
    <w:rsid w:val="00622D48"/>
    <w:rsid w:val="0062343A"/>
    <w:rsid w:val="006244B1"/>
    <w:rsid w:val="006245C7"/>
    <w:rsid w:val="00624E8B"/>
    <w:rsid w:val="006255B5"/>
    <w:rsid w:val="00625A63"/>
    <w:rsid w:val="00625A92"/>
    <w:rsid w:val="00625AC7"/>
    <w:rsid w:val="00626538"/>
    <w:rsid w:val="00627AA1"/>
    <w:rsid w:val="00627FE3"/>
    <w:rsid w:val="006300B5"/>
    <w:rsid w:val="00630349"/>
    <w:rsid w:val="0063042B"/>
    <w:rsid w:val="006311B7"/>
    <w:rsid w:val="0063169C"/>
    <w:rsid w:val="00631789"/>
    <w:rsid w:val="00632211"/>
    <w:rsid w:val="00632523"/>
    <w:rsid w:val="0063274B"/>
    <w:rsid w:val="00632C6D"/>
    <w:rsid w:val="00633C9E"/>
    <w:rsid w:val="00633FA7"/>
    <w:rsid w:val="00633FCB"/>
    <w:rsid w:val="0063496C"/>
    <w:rsid w:val="00634B1B"/>
    <w:rsid w:val="006350EF"/>
    <w:rsid w:val="0063514F"/>
    <w:rsid w:val="00636A2B"/>
    <w:rsid w:val="00636DCF"/>
    <w:rsid w:val="00636EB1"/>
    <w:rsid w:val="00636F56"/>
    <w:rsid w:val="00637269"/>
    <w:rsid w:val="006378EF"/>
    <w:rsid w:val="00637AFC"/>
    <w:rsid w:val="00641CC5"/>
    <w:rsid w:val="006429A9"/>
    <w:rsid w:val="00642E7F"/>
    <w:rsid w:val="00643488"/>
    <w:rsid w:val="00643D2B"/>
    <w:rsid w:val="00644856"/>
    <w:rsid w:val="00644AA1"/>
    <w:rsid w:val="00644C8B"/>
    <w:rsid w:val="006456D5"/>
    <w:rsid w:val="00645859"/>
    <w:rsid w:val="00646558"/>
    <w:rsid w:val="006465B4"/>
    <w:rsid w:val="00646769"/>
    <w:rsid w:val="0064689C"/>
    <w:rsid w:val="00646A15"/>
    <w:rsid w:val="00646CB2"/>
    <w:rsid w:val="00647444"/>
    <w:rsid w:val="006508F7"/>
    <w:rsid w:val="00651669"/>
    <w:rsid w:val="006516A4"/>
    <w:rsid w:val="00651E61"/>
    <w:rsid w:val="00652097"/>
    <w:rsid w:val="00652442"/>
    <w:rsid w:val="00653504"/>
    <w:rsid w:val="006538D6"/>
    <w:rsid w:val="006538EC"/>
    <w:rsid w:val="00653E01"/>
    <w:rsid w:val="00654015"/>
    <w:rsid w:val="0065486A"/>
    <w:rsid w:val="006549B5"/>
    <w:rsid w:val="00655E6F"/>
    <w:rsid w:val="00656865"/>
    <w:rsid w:val="0065699E"/>
    <w:rsid w:val="00656B6E"/>
    <w:rsid w:val="00657F6F"/>
    <w:rsid w:val="0066004E"/>
    <w:rsid w:val="00660246"/>
    <w:rsid w:val="006604B4"/>
    <w:rsid w:val="00661892"/>
    <w:rsid w:val="006627FF"/>
    <w:rsid w:val="00663271"/>
    <w:rsid w:val="0066347A"/>
    <w:rsid w:val="006639EE"/>
    <w:rsid w:val="00663AE9"/>
    <w:rsid w:val="006653A1"/>
    <w:rsid w:val="00665985"/>
    <w:rsid w:val="00666428"/>
    <w:rsid w:val="006666C6"/>
    <w:rsid w:val="00666A1B"/>
    <w:rsid w:val="00666D77"/>
    <w:rsid w:val="0067007D"/>
    <w:rsid w:val="0067114C"/>
    <w:rsid w:val="00671364"/>
    <w:rsid w:val="006715E6"/>
    <w:rsid w:val="00671F5E"/>
    <w:rsid w:val="006722E7"/>
    <w:rsid w:val="00673093"/>
    <w:rsid w:val="00673DF1"/>
    <w:rsid w:val="00674464"/>
    <w:rsid w:val="00674D95"/>
    <w:rsid w:val="00675610"/>
    <w:rsid w:val="00675702"/>
    <w:rsid w:val="00675A8A"/>
    <w:rsid w:val="00676376"/>
    <w:rsid w:val="00676A29"/>
    <w:rsid w:val="00676C84"/>
    <w:rsid w:val="00677222"/>
    <w:rsid w:val="00677371"/>
    <w:rsid w:val="00677770"/>
    <w:rsid w:val="00677AE7"/>
    <w:rsid w:val="00680CC1"/>
    <w:rsid w:val="00680ED8"/>
    <w:rsid w:val="0068108C"/>
    <w:rsid w:val="00681C20"/>
    <w:rsid w:val="00682286"/>
    <w:rsid w:val="00682330"/>
    <w:rsid w:val="00682944"/>
    <w:rsid w:val="00682E41"/>
    <w:rsid w:val="00682EA6"/>
    <w:rsid w:val="00684CC4"/>
    <w:rsid w:val="00684DB0"/>
    <w:rsid w:val="00684E55"/>
    <w:rsid w:val="00684FDD"/>
    <w:rsid w:val="00685A57"/>
    <w:rsid w:val="00685B34"/>
    <w:rsid w:val="00685DF9"/>
    <w:rsid w:val="00685E28"/>
    <w:rsid w:val="006863FE"/>
    <w:rsid w:val="00686661"/>
    <w:rsid w:val="006874B7"/>
    <w:rsid w:val="006905D5"/>
    <w:rsid w:val="00690A78"/>
    <w:rsid w:val="00690BE6"/>
    <w:rsid w:val="00691613"/>
    <w:rsid w:val="00691F2B"/>
    <w:rsid w:val="0069226E"/>
    <w:rsid w:val="00692F0E"/>
    <w:rsid w:val="00692FD7"/>
    <w:rsid w:val="0069312C"/>
    <w:rsid w:val="00693802"/>
    <w:rsid w:val="00693913"/>
    <w:rsid w:val="00693ACB"/>
    <w:rsid w:val="00693E5F"/>
    <w:rsid w:val="00693E86"/>
    <w:rsid w:val="00694106"/>
    <w:rsid w:val="00694670"/>
    <w:rsid w:val="0069475E"/>
    <w:rsid w:val="00694E80"/>
    <w:rsid w:val="0069699E"/>
    <w:rsid w:val="00696A34"/>
    <w:rsid w:val="00697FDD"/>
    <w:rsid w:val="006A04A2"/>
    <w:rsid w:val="006A0E84"/>
    <w:rsid w:val="006A0FA4"/>
    <w:rsid w:val="006A15B2"/>
    <w:rsid w:val="006A209F"/>
    <w:rsid w:val="006A2503"/>
    <w:rsid w:val="006A36F5"/>
    <w:rsid w:val="006A3780"/>
    <w:rsid w:val="006A437C"/>
    <w:rsid w:val="006A4B64"/>
    <w:rsid w:val="006A4D81"/>
    <w:rsid w:val="006A4D9A"/>
    <w:rsid w:val="006A5367"/>
    <w:rsid w:val="006A5833"/>
    <w:rsid w:val="006A5B6F"/>
    <w:rsid w:val="006A5CA8"/>
    <w:rsid w:val="006A5E2E"/>
    <w:rsid w:val="006A621D"/>
    <w:rsid w:val="006A6663"/>
    <w:rsid w:val="006A6A2A"/>
    <w:rsid w:val="006A6F06"/>
    <w:rsid w:val="006A767A"/>
    <w:rsid w:val="006A7DA5"/>
    <w:rsid w:val="006B0E12"/>
    <w:rsid w:val="006B1B38"/>
    <w:rsid w:val="006B1C29"/>
    <w:rsid w:val="006B26FE"/>
    <w:rsid w:val="006B2AF0"/>
    <w:rsid w:val="006B367A"/>
    <w:rsid w:val="006B37AF"/>
    <w:rsid w:val="006B41E8"/>
    <w:rsid w:val="006B4363"/>
    <w:rsid w:val="006B4579"/>
    <w:rsid w:val="006B4901"/>
    <w:rsid w:val="006B54E2"/>
    <w:rsid w:val="006B59B0"/>
    <w:rsid w:val="006B7D27"/>
    <w:rsid w:val="006B7FA4"/>
    <w:rsid w:val="006C0663"/>
    <w:rsid w:val="006C07D4"/>
    <w:rsid w:val="006C0D6D"/>
    <w:rsid w:val="006C183C"/>
    <w:rsid w:val="006C1C3D"/>
    <w:rsid w:val="006C29C2"/>
    <w:rsid w:val="006C2BB2"/>
    <w:rsid w:val="006C2FAF"/>
    <w:rsid w:val="006C3429"/>
    <w:rsid w:val="006C37D4"/>
    <w:rsid w:val="006C37D8"/>
    <w:rsid w:val="006C3CC0"/>
    <w:rsid w:val="006C432D"/>
    <w:rsid w:val="006C5070"/>
    <w:rsid w:val="006C55E5"/>
    <w:rsid w:val="006C5DA4"/>
    <w:rsid w:val="006C603E"/>
    <w:rsid w:val="006C61DC"/>
    <w:rsid w:val="006C6422"/>
    <w:rsid w:val="006C68EF"/>
    <w:rsid w:val="006D03BB"/>
    <w:rsid w:val="006D0854"/>
    <w:rsid w:val="006D0A2B"/>
    <w:rsid w:val="006D0D11"/>
    <w:rsid w:val="006D0FA7"/>
    <w:rsid w:val="006D1139"/>
    <w:rsid w:val="006D2193"/>
    <w:rsid w:val="006D24CA"/>
    <w:rsid w:val="006D2DB6"/>
    <w:rsid w:val="006D3398"/>
    <w:rsid w:val="006D40FC"/>
    <w:rsid w:val="006D41B0"/>
    <w:rsid w:val="006D42CD"/>
    <w:rsid w:val="006D4833"/>
    <w:rsid w:val="006D4CB3"/>
    <w:rsid w:val="006D4E30"/>
    <w:rsid w:val="006D52D1"/>
    <w:rsid w:val="006D545B"/>
    <w:rsid w:val="006D5AF4"/>
    <w:rsid w:val="006D5EE9"/>
    <w:rsid w:val="006D718D"/>
    <w:rsid w:val="006D7477"/>
    <w:rsid w:val="006D76D5"/>
    <w:rsid w:val="006D7EFE"/>
    <w:rsid w:val="006D7FC8"/>
    <w:rsid w:val="006E01CE"/>
    <w:rsid w:val="006E02AE"/>
    <w:rsid w:val="006E06FC"/>
    <w:rsid w:val="006E19E2"/>
    <w:rsid w:val="006E1EF7"/>
    <w:rsid w:val="006E1F58"/>
    <w:rsid w:val="006E2330"/>
    <w:rsid w:val="006E2359"/>
    <w:rsid w:val="006E2880"/>
    <w:rsid w:val="006E28B7"/>
    <w:rsid w:val="006E3689"/>
    <w:rsid w:val="006E36CB"/>
    <w:rsid w:val="006E371E"/>
    <w:rsid w:val="006E3983"/>
    <w:rsid w:val="006E4477"/>
    <w:rsid w:val="006E4D55"/>
    <w:rsid w:val="006E4ECD"/>
    <w:rsid w:val="006E52A7"/>
    <w:rsid w:val="006E5AA4"/>
    <w:rsid w:val="006E5BE0"/>
    <w:rsid w:val="006E5E31"/>
    <w:rsid w:val="006E693B"/>
    <w:rsid w:val="006E6FF9"/>
    <w:rsid w:val="006E71B2"/>
    <w:rsid w:val="006F0CA8"/>
    <w:rsid w:val="006F0DDC"/>
    <w:rsid w:val="006F0E87"/>
    <w:rsid w:val="006F12FA"/>
    <w:rsid w:val="006F18AF"/>
    <w:rsid w:val="006F18EA"/>
    <w:rsid w:val="006F2163"/>
    <w:rsid w:val="006F35B7"/>
    <w:rsid w:val="006F3747"/>
    <w:rsid w:val="006F4358"/>
    <w:rsid w:val="006F4BE8"/>
    <w:rsid w:val="006F4C65"/>
    <w:rsid w:val="006F4F94"/>
    <w:rsid w:val="006F56F4"/>
    <w:rsid w:val="006F5E3F"/>
    <w:rsid w:val="006F6526"/>
    <w:rsid w:val="006F6654"/>
    <w:rsid w:val="006F6D2A"/>
    <w:rsid w:val="006F6DC9"/>
    <w:rsid w:val="006F6E33"/>
    <w:rsid w:val="006F6F17"/>
    <w:rsid w:val="006F704F"/>
    <w:rsid w:val="006F7095"/>
    <w:rsid w:val="0070017F"/>
    <w:rsid w:val="0070027C"/>
    <w:rsid w:val="007003B3"/>
    <w:rsid w:val="007008E1"/>
    <w:rsid w:val="00700916"/>
    <w:rsid w:val="00700B19"/>
    <w:rsid w:val="00700E52"/>
    <w:rsid w:val="007011DD"/>
    <w:rsid w:val="007012A4"/>
    <w:rsid w:val="00701837"/>
    <w:rsid w:val="007018FA"/>
    <w:rsid w:val="00701FAF"/>
    <w:rsid w:val="0070272F"/>
    <w:rsid w:val="0070281C"/>
    <w:rsid w:val="007030F7"/>
    <w:rsid w:val="00703483"/>
    <w:rsid w:val="007037FC"/>
    <w:rsid w:val="007039FA"/>
    <w:rsid w:val="007042AE"/>
    <w:rsid w:val="0070430B"/>
    <w:rsid w:val="00704693"/>
    <w:rsid w:val="00704FD6"/>
    <w:rsid w:val="00705FCD"/>
    <w:rsid w:val="00706078"/>
    <w:rsid w:val="007060AE"/>
    <w:rsid w:val="00706301"/>
    <w:rsid w:val="00706555"/>
    <w:rsid w:val="0070659D"/>
    <w:rsid w:val="00706E50"/>
    <w:rsid w:val="00707446"/>
    <w:rsid w:val="00707484"/>
    <w:rsid w:val="007078D8"/>
    <w:rsid w:val="00710E19"/>
    <w:rsid w:val="007113E8"/>
    <w:rsid w:val="0071243B"/>
    <w:rsid w:val="00712489"/>
    <w:rsid w:val="00712AAC"/>
    <w:rsid w:val="00712DB5"/>
    <w:rsid w:val="00712F5D"/>
    <w:rsid w:val="00713BE5"/>
    <w:rsid w:val="007140F1"/>
    <w:rsid w:val="00714727"/>
    <w:rsid w:val="00715071"/>
    <w:rsid w:val="00715732"/>
    <w:rsid w:val="00716208"/>
    <w:rsid w:val="00716AE5"/>
    <w:rsid w:val="00720C8F"/>
    <w:rsid w:val="00720D7E"/>
    <w:rsid w:val="007210A5"/>
    <w:rsid w:val="00721B3B"/>
    <w:rsid w:val="00721CFA"/>
    <w:rsid w:val="00722341"/>
    <w:rsid w:val="00722992"/>
    <w:rsid w:val="007234A0"/>
    <w:rsid w:val="0072470F"/>
    <w:rsid w:val="00724990"/>
    <w:rsid w:val="007250FB"/>
    <w:rsid w:val="007272DF"/>
    <w:rsid w:val="007277D9"/>
    <w:rsid w:val="00727DE8"/>
    <w:rsid w:val="00727FB2"/>
    <w:rsid w:val="007305AC"/>
    <w:rsid w:val="00730914"/>
    <w:rsid w:val="00730B7B"/>
    <w:rsid w:val="00730F5D"/>
    <w:rsid w:val="00731084"/>
    <w:rsid w:val="00731229"/>
    <w:rsid w:val="007312A2"/>
    <w:rsid w:val="00731B47"/>
    <w:rsid w:val="00731EDE"/>
    <w:rsid w:val="00732809"/>
    <w:rsid w:val="007328D7"/>
    <w:rsid w:val="007331AE"/>
    <w:rsid w:val="007332F7"/>
    <w:rsid w:val="00734BA9"/>
    <w:rsid w:val="00734F2A"/>
    <w:rsid w:val="00735615"/>
    <w:rsid w:val="00735D26"/>
    <w:rsid w:val="00735FE3"/>
    <w:rsid w:val="0073614E"/>
    <w:rsid w:val="00736244"/>
    <w:rsid w:val="007363DB"/>
    <w:rsid w:val="00737526"/>
    <w:rsid w:val="007376F0"/>
    <w:rsid w:val="00737808"/>
    <w:rsid w:val="0074013E"/>
    <w:rsid w:val="007405A5"/>
    <w:rsid w:val="007406D7"/>
    <w:rsid w:val="007409B4"/>
    <w:rsid w:val="00740EAB"/>
    <w:rsid w:val="0074154D"/>
    <w:rsid w:val="007416C6"/>
    <w:rsid w:val="00741F52"/>
    <w:rsid w:val="00742540"/>
    <w:rsid w:val="0074294C"/>
    <w:rsid w:val="007429B9"/>
    <w:rsid w:val="00742D5F"/>
    <w:rsid w:val="0074308B"/>
    <w:rsid w:val="00743850"/>
    <w:rsid w:val="0074398D"/>
    <w:rsid w:val="00743BCC"/>
    <w:rsid w:val="007445A9"/>
    <w:rsid w:val="00745181"/>
    <w:rsid w:val="00745CBE"/>
    <w:rsid w:val="0074638D"/>
    <w:rsid w:val="007464D0"/>
    <w:rsid w:val="007465B3"/>
    <w:rsid w:val="00746894"/>
    <w:rsid w:val="0074761B"/>
    <w:rsid w:val="00747AEA"/>
    <w:rsid w:val="00747D62"/>
    <w:rsid w:val="00747E94"/>
    <w:rsid w:val="007508E7"/>
    <w:rsid w:val="00750AA6"/>
    <w:rsid w:val="00751371"/>
    <w:rsid w:val="0075163D"/>
    <w:rsid w:val="00751990"/>
    <w:rsid w:val="00751CEF"/>
    <w:rsid w:val="00751DE5"/>
    <w:rsid w:val="00752962"/>
    <w:rsid w:val="007532E9"/>
    <w:rsid w:val="007538DF"/>
    <w:rsid w:val="00753A33"/>
    <w:rsid w:val="00753FA8"/>
    <w:rsid w:val="0075567B"/>
    <w:rsid w:val="00755BB0"/>
    <w:rsid w:val="00755DD3"/>
    <w:rsid w:val="00755FB9"/>
    <w:rsid w:val="00756C67"/>
    <w:rsid w:val="0075705B"/>
    <w:rsid w:val="007574B7"/>
    <w:rsid w:val="007601BB"/>
    <w:rsid w:val="0076064C"/>
    <w:rsid w:val="00760A3C"/>
    <w:rsid w:val="00760AAA"/>
    <w:rsid w:val="00761F5A"/>
    <w:rsid w:val="007620C6"/>
    <w:rsid w:val="00762212"/>
    <w:rsid w:val="0076266A"/>
    <w:rsid w:val="00762F8D"/>
    <w:rsid w:val="007634CF"/>
    <w:rsid w:val="00764669"/>
    <w:rsid w:val="00764699"/>
    <w:rsid w:val="0076490D"/>
    <w:rsid w:val="00764AA7"/>
    <w:rsid w:val="0076500F"/>
    <w:rsid w:val="007650B7"/>
    <w:rsid w:val="00765309"/>
    <w:rsid w:val="007660A2"/>
    <w:rsid w:val="00766195"/>
    <w:rsid w:val="007673AE"/>
    <w:rsid w:val="00767600"/>
    <w:rsid w:val="00767A05"/>
    <w:rsid w:val="00770118"/>
    <w:rsid w:val="007703CA"/>
    <w:rsid w:val="0077067A"/>
    <w:rsid w:val="00771233"/>
    <w:rsid w:val="007712C3"/>
    <w:rsid w:val="0077187D"/>
    <w:rsid w:val="00771E4B"/>
    <w:rsid w:val="00771E69"/>
    <w:rsid w:val="00772085"/>
    <w:rsid w:val="0077313F"/>
    <w:rsid w:val="00773B8C"/>
    <w:rsid w:val="007747BA"/>
    <w:rsid w:val="0077499D"/>
    <w:rsid w:val="00774C4D"/>
    <w:rsid w:val="00774E36"/>
    <w:rsid w:val="00775230"/>
    <w:rsid w:val="007752E7"/>
    <w:rsid w:val="007754FB"/>
    <w:rsid w:val="00775E1B"/>
    <w:rsid w:val="00775FA9"/>
    <w:rsid w:val="00776167"/>
    <w:rsid w:val="00776488"/>
    <w:rsid w:val="00776637"/>
    <w:rsid w:val="00776ABD"/>
    <w:rsid w:val="00777210"/>
    <w:rsid w:val="0077731B"/>
    <w:rsid w:val="0077781E"/>
    <w:rsid w:val="00777B45"/>
    <w:rsid w:val="007805F5"/>
    <w:rsid w:val="0078084E"/>
    <w:rsid w:val="007809F4"/>
    <w:rsid w:val="00780D2C"/>
    <w:rsid w:val="00781532"/>
    <w:rsid w:val="00781656"/>
    <w:rsid w:val="007818BB"/>
    <w:rsid w:val="00781B06"/>
    <w:rsid w:val="00782DD6"/>
    <w:rsid w:val="0078320B"/>
    <w:rsid w:val="0078432B"/>
    <w:rsid w:val="00784342"/>
    <w:rsid w:val="0078482E"/>
    <w:rsid w:val="007849E3"/>
    <w:rsid w:val="00784A75"/>
    <w:rsid w:val="00784AAF"/>
    <w:rsid w:val="0078519E"/>
    <w:rsid w:val="00786F5B"/>
    <w:rsid w:val="0079014F"/>
    <w:rsid w:val="007907DA"/>
    <w:rsid w:val="007915DC"/>
    <w:rsid w:val="00791C7B"/>
    <w:rsid w:val="007925A9"/>
    <w:rsid w:val="00792888"/>
    <w:rsid w:val="00792C2E"/>
    <w:rsid w:val="00792F5C"/>
    <w:rsid w:val="007931E2"/>
    <w:rsid w:val="0079569A"/>
    <w:rsid w:val="00795B6F"/>
    <w:rsid w:val="00795EBF"/>
    <w:rsid w:val="00796A9F"/>
    <w:rsid w:val="00796FC1"/>
    <w:rsid w:val="0079791A"/>
    <w:rsid w:val="00797D8B"/>
    <w:rsid w:val="00797E33"/>
    <w:rsid w:val="007A046E"/>
    <w:rsid w:val="007A04FE"/>
    <w:rsid w:val="007A0ABD"/>
    <w:rsid w:val="007A0B16"/>
    <w:rsid w:val="007A151A"/>
    <w:rsid w:val="007A1824"/>
    <w:rsid w:val="007A2930"/>
    <w:rsid w:val="007A293D"/>
    <w:rsid w:val="007A2BCF"/>
    <w:rsid w:val="007A2FB7"/>
    <w:rsid w:val="007A33A1"/>
    <w:rsid w:val="007A351D"/>
    <w:rsid w:val="007A3F90"/>
    <w:rsid w:val="007A41E2"/>
    <w:rsid w:val="007A4549"/>
    <w:rsid w:val="007A5060"/>
    <w:rsid w:val="007A5238"/>
    <w:rsid w:val="007A5782"/>
    <w:rsid w:val="007A5AE2"/>
    <w:rsid w:val="007A5FE4"/>
    <w:rsid w:val="007A605A"/>
    <w:rsid w:val="007A61EA"/>
    <w:rsid w:val="007A6309"/>
    <w:rsid w:val="007A63C7"/>
    <w:rsid w:val="007A7261"/>
    <w:rsid w:val="007B01FA"/>
    <w:rsid w:val="007B0A50"/>
    <w:rsid w:val="007B0BFA"/>
    <w:rsid w:val="007B1167"/>
    <w:rsid w:val="007B2979"/>
    <w:rsid w:val="007B2E47"/>
    <w:rsid w:val="007B2FA1"/>
    <w:rsid w:val="007B3248"/>
    <w:rsid w:val="007B485E"/>
    <w:rsid w:val="007B52E8"/>
    <w:rsid w:val="007B5D29"/>
    <w:rsid w:val="007B6164"/>
    <w:rsid w:val="007B7104"/>
    <w:rsid w:val="007B725C"/>
    <w:rsid w:val="007B748D"/>
    <w:rsid w:val="007B7E58"/>
    <w:rsid w:val="007C02E8"/>
    <w:rsid w:val="007C0907"/>
    <w:rsid w:val="007C1369"/>
    <w:rsid w:val="007C1633"/>
    <w:rsid w:val="007C19BB"/>
    <w:rsid w:val="007C1C76"/>
    <w:rsid w:val="007C1DF4"/>
    <w:rsid w:val="007C1E8E"/>
    <w:rsid w:val="007C21AA"/>
    <w:rsid w:val="007C2842"/>
    <w:rsid w:val="007C2B93"/>
    <w:rsid w:val="007C3BE8"/>
    <w:rsid w:val="007C4E44"/>
    <w:rsid w:val="007C6388"/>
    <w:rsid w:val="007C69E2"/>
    <w:rsid w:val="007C6B88"/>
    <w:rsid w:val="007C6E7F"/>
    <w:rsid w:val="007D03E1"/>
    <w:rsid w:val="007D0865"/>
    <w:rsid w:val="007D1923"/>
    <w:rsid w:val="007D2156"/>
    <w:rsid w:val="007D2A71"/>
    <w:rsid w:val="007D3955"/>
    <w:rsid w:val="007D3998"/>
    <w:rsid w:val="007D463D"/>
    <w:rsid w:val="007D482A"/>
    <w:rsid w:val="007D4B84"/>
    <w:rsid w:val="007D54A0"/>
    <w:rsid w:val="007D5642"/>
    <w:rsid w:val="007D5E33"/>
    <w:rsid w:val="007D631E"/>
    <w:rsid w:val="007D6711"/>
    <w:rsid w:val="007D6DB9"/>
    <w:rsid w:val="007D7168"/>
    <w:rsid w:val="007D73DC"/>
    <w:rsid w:val="007D7577"/>
    <w:rsid w:val="007D7F28"/>
    <w:rsid w:val="007E0383"/>
    <w:rsid w:val="007E0CFF"/>
    <w:rsid w:val="007E1545"/>
    <w:rsid w:val="007E1875"/>
    <w:rsid w:val="007E1F92"/>
    <w:rsid w:val="007E272A"/>
    <w:rsid w:val="007E287A"/>
    <w:rsid w:val="007E2B45"/>
    <w:rsid w:val="007E3548"/>
    <w:rsid w:val="007E360C"/>
    <w:rsid w:val="007E36F2"/>
    <w:rsid w:val="007E47AA"/>
    <w:rsid w:val="007E48B1"/>
    <w:rsid w:val="007E4C58"/>
    <w:rsid w:val="007E4E64"/>
    <w:rsid w:val="007E55A3"/>
    <w:rsid w:val="007E5A6C"/>
    <w:rsid w:val="007E5AE9"/>
    <w:rsid w:val="007E65FC"/>
    <w:rsid w:val="007E731A"/>
    <w:rsid w:val="007E73C2"/>
    <w:rsid w:val="007E754D"/>
    <w:rsid w:val="007E75DC"/>
    <w:rsid w:val="007F11D8"/>
    <w:rsid w:val="007F262B"/>
    <w:rsid w:val="007F26E7"/>
    <w:rsid w:val="007F27D8"/>
    <w:rsid w:val="007F2E35"/>
    <w:rsid w:val="007F391F"/>
    <w:rsid w:val="007F3DB0"/>
    <w:rsid w:val="007F3F29"/>
    <w:rsid w:val="007F3FA6"/>
    <w:rsid w:val="007F4201"/>
    <w:rsid w:val="007F4DD9"/>
    <w:rsid w:val="007F50D3"/>
    <w:rsid w:val="007F54E3"/>
    <w:rsid w:val="007F5939"/>
    <w:rsid w:val="007F5AF7"/>
    <w:rsid w:val="007F5D0F"/>
    <w:rsid w:val="007F604B"/>
    <w:rsid w:val="007F7385"/>
    <w:rsid w:val="008000AC"/>
    <w:rsid w:val="00800AEF"/>
    <w:rsid w:val="0080196A"/>
    <w:rsid w:val="00801C03"/>
    <w:rsid w:val="00801C51"/>
    <w:rsid w:val="008032DC"/>
    <w:rsid w:val="008032F9"/>
    <w:rsid w:val="00803907"/>
    <w:rsid w:val="00804808"/>
    <w:rsid w:val="00804BAF"/>
    <w:rsid w:val="00804C1A"/>
    <w:rsid w:val="008052A4"/>
    <w:rsid w:val="0080577F"/>
    <w:rsid w:val="008057FE"/>
    <w:rsid w:val="0080632C"/>
    <w:rsid w:val="00806724"/>
    <w:rsid w:val="00807374"/>
    <w:rsid w:val="00807973"/>
    <w:rsid w:val="00807BEE"/>
    <w:rsid w:val="00807CBD"/>
    <w:rsid w:val="00807DF8"/>
    <w:rsid w:val="008100C1"/>
    <w:rsid w:val="0081114F"/>
    <w:rsid w:val="00811284"/>
    <w:rsid w:val="0081159D"/>
    <w:rsid w:val="00811887"/>
    <w:rsid w:val="00811D1F"/>
    <w:rsid w:val="00811D88"/>
    <w:rsid w:val="0081214C"/>
    <w:rsid w:val="00812833"/>
    <w:rsid w:val="00812940"/>
    <w:rsid w:val="00812D3B"/>
    <w:rsid w:val="0081339E"/>
    <w:rsid w:val="008134ED"/>
    <w:rsid w:val="008140C1"/>
    <w:rsid w:val="008145F6"/>
    <w:rsid w:val="00815993"/>
    <w:rsid w:val="00815D7B"/>
    <w:rsid w:val="008171CF"/>
    <w:rsid w:val="0081724F"/>
    <w:rsid w:val="00817CFB"/>
    <w:rsid w:val="00817FB9"/>
    <w:rsid w:val="0082121A"/>
    <w:rsid w:val="00821B9A"/>
    <w:rsid w:val="00821C4B"/>
    <w:rsid w:val="00821E54"/>
    <w:rsid w:val="00822530"/>
    <w:rsid w:val="00822F67"/>
    <w:rsid w:val="00823C6E"/>
    <w:rsid w:val="00824B42"/>
    <w:rsid w:val="00824F8D"/>
    <w:rsid w:val="00825B59"/>
    <w:rsid w:val="00825B9F"/>
    <w:rsid w:val="00825DB9"/>
    <w:rsid w:val="00826CDF"/>
    <w:rsid w:val="00826E2C"/>
    <w:rsid w:val="00827A25"/>
    <w:rsid w:val="00827DED"/>
    <w:rsid w:val="008301A8"/>
    <w:rsid w:val="008305E2"/>
    <w:rsid w:val="00831290"/>
    <w:rsid w:val="00831511"/>
    <w:rsid w:val="00831C38"/>
    <w:rsid w:val="008324EC"/>
    <w:rsid w:val="008327C2"/>
    <w:rsid w:val="0083289B"/>
    <w:rsid w:val="0083325D"/>
    <w:rsid w:val="00834356"/>
    <w:rsid w:val="008348E0"/>
    <w:rsid w:val="008349E0"/>
    <w:rsid w:val="00834B91"/>
    <w:rsid w:val="00835012"/>
    <w:rsid w:val="00835430"/>
    <w:rsid w:val="008355A5"/>
    <w:rsid w:val="00835B44"/>
    <w:rsid w:val="00835EFD"/>
    <w:rsid w:val="00836249"/>
    <w:rsid w:val="00836D3C"/>
    <w:rsid w:val="00836F76"/>
    <w:rsid w:val="00836FB7"/>
    <w:rsid w:val="00837747"/>
    <w:rsid w:val="00837EFA"/>
    <w:rsid w:val="0084021D"/>
    <w:rsid w:val="0084078A"/>
    <w:rsid w:val="00840F94"/>
    <w:rsid w:val="00840FA5"/>
    <w:rsid w:val="00841753"/>
    <w:rsid w:val="00841839"/>
    <w:rsid w:val="008419F6"/>
    <w:rsid w:val="00841D22"/>
    <w:rsid w:val="00841EA9"/>
    <w:rsid w:val="008426D3"/>
    <w:rsid w:val="00842EE7"/>
    <w:rsid w:val="00843032"/>
    <w:rsid w:val="008430A8"/>
    <w:rsid w:val="00843178"/>
    <w:rsid w:val="00843823"/>
    <w:rsid w:val="008445A1"/>
    <w:rsid w:val="00844EF1"/>
    <w:rsid w:val="00845286"/>
    <w:rsid w:val="0084599F"/>
    <w:rsid w:val="00845AD7"/>
    <w:rsid w:val="00845BBB"/>
    <w:rsid w:val="00846630"/>
    <w:rsid w:val="00846641"/>
    <w:rsid w:val="00847422"/>
    <w:rsid w:val="0084753A"/>
    <w:rsid w:val="008476FA"/>
    <w:rsid w:val="008503FA"/>
    <w:rsid w:val="008508ED"/>
    <w:rsid w:val="00850983"/>
    <w:rsid w:val="00850D90"/>
    <w:rsid w:val="00850F48"/>
    <w:rsid w:val="00851287"/>
    <w:rsid w:val="00851445"/>
    <w:rsid w:val="00851AFF"/>
    <w:rsid w:val="00851C3D"/>
    <w:rsid w:val="00852016"/>
    <w:rsid w:val="008523B8"/>
    <w:rsid w:val="008523DD"/>
    <w:rsid w:val="00853429"/>
    <w:rsid w:val="008537B0"/>
    <w:rsid w:val="008539D1"/>
    <w:rsid w:val="0085406D"/>
    <w:rsid w:val="0085434B"/>
    <w:rsid w:val="00854EB8"/>
    <w:rsid w:val="008558CB"/>
    <w:rsid w:val="008558E1"/>
    <w:rsid w:val="008570C1"/>
    <w:rsid w:val="008571D3"/>
    <w:rsid w:val="008573C6"/>
    <w:rsid w:val="0085748F"/>
    <w:rsid w:val="00857631"/>
    <w:rsid w:val="00857743"/>
    <w:rsid w:val="00857F06"/>
    <w:rsid w:val="008603DA"/>
    <w:rsid w:val="00860B62"/>
    <w:rsid w:val="00860BB2"/>
    <w:rsid w:val="00861478"/>
    <w:rsid w:val="008617B3"/>
    <w:rsid w:val="00861817"/>
    <w:rsid w:val="00861C65"/>
    <w:rsid w:val="00861DAB"/>
    <w:rsid w:val="00862948"/>
    <w:rsid w:val="00863B52"/>
    <w:rsid w:val="00863BE3"/>
    <w:rsid w:val="008643B1"/>
    <w:rsid w:val="00864635"/>
    <w:rsid w:val="00864888"/>
    <w:rsid w:val="00865484"/>
    <w:rsid w:val="00865E38"/>
    <w:rsid w:val="00866002"/>
    <w:rsid w:val="008675B8"/>
    <w:rsid w:val="00867D75"/>
    <w:rsid w:val="00867F1D"/>
    <w:rsid w:val="00870A21"/>
    <w:rsid w:val="00871728"/>
    <w:rsid w:val="0087229B"/>
    <w:rsid w:val="00872A4A"/>
    <w:rsid w:val="00873624"/>
    <w:rsid w:val="00873B9E"/>
    <w:rsid w:val="0087401F"/>
    <w:rsid w:val="008742F4"/>
    <w:rsid w:val="0087443F"/>
    <w:rsid w:val="0087460E"/>
    <w:rsid w:val="0087495B"/>
    <w:rsid w:val="00874A3C"/>
    <w:rsid w:val="00874ABE"/>
    <w:rsid w:val="0087633B"/>
    <w:rsid w:val="00876397"/>
    <w:rsid w:val="00876C06"/>
    <w:rsid w:val="008772E9"/>
    <w:rsid w:val="00877575"/>
    <w:rsid w:val="008775EB"/>
    <w:rsid w:val="008777D3"/>
    <w:rsid w:val="008806A5"/>
    <w:rsid w:val="00880FF7"/>
    <w:rsid w:val="00881678"/>
    <w:rsid w:val="00881C3A"/>
    <w:rsid w:val="00881EF7"/>
    <w:rsid w:val="0088240A"/>
    <w:rsid w:val="008832A9"/>
    <w:rsid w:val="00883EDC"/>
    <w:rsid w:val="008843DE"/>
    <w:rsid w:val="00884C56"/>
    <w:rsid w:val="00885547"/>
    <w:rsid w:val="00885861"/>
    <w:rsid w:val="00885C63"/>
    <w:rsid w:val="00885F2A"/>
    <w:rsid w:val="008865B1"/>
    <w:rsid w:val="008866DF"/>
    <w:rsid w:val="008875C8"/>
    <w:rsid w:val="00887674"/>
    <w:rsid w:val="008877E4"/>
    <w:rsid w:val="008879FF"/>
    <w:rsid w:val="00887A41"/>
    <w:rsid w:val="008900C8"/>
    <w:rsid w:val="00890270"/>
    <w:rsid w:val="008903B9"/>
    <w:rsid w:val="008905CD"/>
    <w:rsid w:val="00890733"/>
    <w:rsid w:val="00890C43"/>
    <w:rsid w:val="00891079"/>
    <w:rsid w:val="008914F7"/>
    <w:rsid w:val="00891D6B"/>
    <w:rsid w:val="0089204D"/>
    <w:rsid w:val="00892AA5"/>
    <w:rsid w:val="00892DF7"/>
    <w:rsid w:val="0089313E"/>
    <w:rsid w:val="00894C32"/>
    <w:rsid w:val="00895F37"/>
    <w:rsid w:val="008968E8"/>
    <w:rsid w:val="00896EBB"/>
    <w:rsid w:val="00897166"/>
    <w:rsid w:val="008972FB"/>
    <w:rsid w:val="0089748B"/>
    <w:rsid w:val="00897B10"/>
    <w:rsid w:val="00897F49"/>
    <w:rsid w:val="008A0399"/>
    <w:rsid w:val="008A05C8"/>
    <w:rsid w:val="008A0982"/>
    <w:rsid w:val="008A0A0B"/>
    <w:rsid w:val="008A0D2A"/>
    <w:rsid w:val="008A15E6"/>
    <w:rsid w:val="008A188A"/>
    <w:rsid w:val="008A1D0D"/>
    <w:rsid w:val="008A29C2"/>
    <w:rsid w:val="008A2B6C"/>
    <w:rsid w:val="008A2B95"/>
    <w:rsid w:val="008A31A6"/>
    <w:rsid w:val="008A3305"/>
    <w:rsid w:val="008A3478"/>
    <w:rsid w:val="008A4450"/>
    <w:rsid w:val="008A453B"/>
    <w:rsid w:val="008A4703"/>
    <w:rsid w:val="008A49AE"/>
    <w:rsid w:val="008A4D6B"/>
    <w:rsid w:val="008A4F35"/>
    <w:rsid w:val="008A5129"/>
    <w:rsid w:val="008A56FE"/>
    <w:rsid w:val="008A699B"/>
    <w:rsid w:val="008A6CCE"/>
    <w:rsid w:val="008A6EEF"/>
    <w:rsid w:val="008A70F2"/>
    <w:rsid w:val="008B0115"/>
    <w:rsid w:val="008B0729"/>
    <w:rsid w:val="008B1077"/>
    <w:rsid w:val="008B157E"/>
    <w:rsid w:val="008B1BC8"/>
    <w:rsid w:val="008B1C29"/>
    <w:rsid w:val="008B2E6E"/>
    <w:rsid w:val="008B3611"/>
    <w:rsid w:val="008B3909"/>
    <w:rsid w:val="008B4225"/>
    <w:rsid w:val="008B42D2"/>
    <w:rsid w:val="008B459A"/>
    <w:rsid w:val="008B50C1"/>
    <w:rsid w:val="008B5516"/>
    <w:rsid w:val="008B5B61"/>
    <w:rsid w:val="008B67C5"/>
    <w:rsid w:val="008B6E8C"/>
    <w:rsid w:val="008B70CF"/>
    <w:rsid w:val="008B738C"/>
    <w:rsid w:val="008B762A"/>
    <w:rsid w:val="008B78ED"/>
    <w:rsid w:val="008B7C7C"/>
    <w:rsid w:val="008C013E"/>
    <w:rsid w:val="008C0A28"/>
    <w:rsid w:val="008C0CD0"/>
    <w:rsid w:val="008C0FE8"/>
    <w:rsid w:val="008C10B7"/>
    <w:rsid w:val="008C24AF"/>
    <w:rsid w:val="008C26D9"/>
    <w:rsid w:val="008C2A46"/>
    <w:rsid w:val="008C30AE"/>
    <w:rsid w:val="008C3255"/>
    <w:rsid w:val="008C3A28"/>
    <w:rsid w:val="008C524C"/>
    <w:rsid w:val="008C5B71"/>
    <w:rsid w:val="008C6142"/>
    <w:rsid w:val="008C6753"/>
    <w:rsid w:val="008C7209"/>
    <w:rsid w:val="008C79A4"/>
    <w:rsid w:val="008C7BA4"/>
    <w:rsid w:val="008C7C74"/>
    <w:rsid w:val="008D00BB"/>
    <w:rsid w:val="008D0309"/>
    <w:rsid w:val="008D0478"/>
    <w:rsid w:val="008D08D4"/>
    <w:rsid w:val="008D0B43"/>
    <w:rsid w:val="008D0ED6"/>
    <w:rsid w:val="008D1226"/>
    <w:rsid w:val="008D21B6"/>
    <w:rsid w:val="008D2856"/>
    <w:rsid w:val="008D2885"/>
    <w:rsid w:val="008D2DD0"/>
    <w:rsid w:val="008D3DED"/>
    <w:rsid w:val="008D4755"/>
    <w:rsid w:val="008D4B3E"/>
    <w:rsid w:val="008D4CE8"/>
    <w:rsid w:val="008D4F3A"/>
    <w:rsid w:val="008D5878"/>
    <w:rsid w:val="008D6244"/>
    <w:rsid w:val="008D6CBE"/>
    <w:rsid w:val="008D76B6"/>
    <w:rsid w:val="008D78E0"/>
    <w:rsid w:val="008E0DB1"/>
    <w:rsid w:val="008E2E0C"/>
    <w:rsid w:val="008E33CA"/>
    <w:rsid w:val="008E3E1D"/>
    <w:rsid w:val="008E4006"/>
    <w:rsid w:val="008E4697"/>
    <w:rsid w:val="008E4BD2"/>
    <w:rsid w:val="008E6F21"/>
    <w:rsid w:val="008E735E"/>
    <w:rsid w:val="008E7F04"/>
    <w:rsid w:val="008F07C8"/>
    <w:rsid w:val="008F0B6A"/>
    <w:rsid w:val="008F0B6D"/>
    <w:rsid w:val="008F2A2C"/>
    <w:rsid w:val="008F386B"/>
    <w:rsid w:val="008F522E"/>
    <w:rsid w:val="008F571F"/>
    <w:rsid w:val="008F6022"/>
    <w:rsid w:val="008F66C0"/>
    <w:rsid w:val="008F6BF3"/>
    <w:rsid w:val="008F7964"/>
    <w:rsid w:val="008F799B"/>
    <w:rsid w:val="008F7EF2"/>
    <w:rsid w:val="0090073E"/>
    <w:rsid w:val="00900B40"/>
    <w:rsid w:val="00900B6E"/>
    <w:rsid w:val="00900CF1"/>
    <w:rsid w:val="00900EEC"/>
    <w:rsid w:val="009018E1"/>
    <w:rsid w:val="00901B79"/>
    <w:rsid w:val="00902097"/>
    <w:rsid w:val="009029A1"/>
    <w:rsid w:val="00902FDF"/>
    <w:rsid w:val="00904EAE"/>
    <w:rsid w:val="009051A1"/>
    <w:rsid w:val="00905756"/>
    <w:rsid w:val="00905C67"/>
    <w:rsid w:val="0090617F"/>
    <w:rsid w:val="009063A5"/>
    <w:rsid w:val="009063B8"/>
    <w:rsid w:val="00907249"/>
    <w:rsid w:val="00907755"/>
    <w:rsid w:val="00907DCD"/>
    <w:rsid w:val="00910031"/>
    <w:rsid w:val="00910105"/>
    <w:rsid w:val="00910361"/>
    <w:rsid w:val="00911123"/>
    <w:rsid w:val="00911638"/>
    <w:rsid w:val="009120E1"/>
    <w:rsid w:val="00912F24"/>
    <w:rsid w:val="009132B5"/>
    <w:rsid w:val="00913533"/>
    <w:rsid w:val="00914CAF"/>
    <w:rsid w:val="00914E5B"/>
    <w:rsid w:val="009152DD"/>
    <w:rsid w:val="00915638"/>
    <w:rsid w:val="00915ED4"/>
    <w:rsid w:val="00916481"/>
    <w:rsid w:val="00916879"/>
    <w:rsid w:val="00916AE1"/>
    <w:rsid w:val="00916C87"/>
    <w:rsid w:val="00916C8D"/>
    <w:rsid w:val="009170A0"/>
    <w:rsid w:val="00917423"/>
    <w:rsid w:val="009177A9"/>
    <w:rsid w:val="00917A2D"/>
    <w:rsid w:val="0092035E"/>
    <w:rsid w:val="009204F1"/>
    <w:rsid w:val="009205BF"/>
    <w:rsid w:val="009207CB"/>
    <w:rsid w:val="0092112B"/>
    <w:rsid w:val="00921346"/>
    <w:rsid w:val="0092163D"/>
    <w:rsid w:val="009219B2"/>
    <w:rsid w:val="00921A17"/>
    <w:rsid w:val="00921DA7"/>
    <w:rsid w:val="00921FC9"/>
    <w:rsid w:val="0092237A"/>
    <w:rsid w:val="0092252D"/>
    <w:rsid w:val="00922CD3"/>
    <w:rsid w:val="00923CB4"/>
    <w:rsid w:val="00924285"/>
    <w:rsid w:val="00925202"/>
    <w:rsid w:val="009252C3"/>
    <w:rsid w:val="00925B16"/>
    <w:rsid w:val="00925B4F"/>
    <w:rsid w:val="00927AE0"/>
    <w:rsid w:val="0093022B"/>
    <w:rsid w:val="00930D26"/>
    <w:rsid w:val="00931786"/>
    <w:rsid w:val="009318DE"/>
    <w:rsid w:val="00932073"/>
    <w:rsid w:val="00932D05"/>
    <w:rsid w:val="009338E8"/>
    <w:rsid w:val="00933E9C"/>
    <w:rsid w:val="0093431F"/>
    <w:rsid w:val="0093436A"/>
    <w:rsid w:val="00935980"/>
    <w:rsid w:val="00935AFF"/>
    <w:rsid w:val="00935B16"/>
    <w:rsid w:val="00935D40"/>
    <w:rsid w:val="0093615E"/>
    <w:rsid w:val="00936DD9"/>
    <w:rsid w:val="00936E01"/>
    <w:rsid w:val="00937590"/>
    <w:rsid w:val="00937798"/>
    <w:rsid w:val="00940838"/>
    <w:rsid w:val="00941DC8"/>
    <w:rsid w:val="00941EE1"/>
    <w:rsid w:val="00941F45"/>
    <w:rsid w:val="00941FBB"/>
    <w:rsid w:val="00942652"/>
    <w:rsid w:val="00942E0B"/>
    <w:rsid w:val="009435C3"/>
    <w:rsid w:val="00943A79"/>
    <w:rsid w:val="00943D68"/>
    <w:rsid w:val="00944220"/>
    <w:rsid w:val="009444A8"/>
    <w:rsid w:val="009445F0"/>
    <w:rsid w:val="009454D9"/>
    <w:rsid w:val="00945B11"/>
    <w:rsid w:val="00945B1C"/>
    <w:rsid w:val="009464FB"/>
    <w:rsid w:val="009476D7"/>
    <w:rsid w:val="009478A9"/>
    <w:rsid w:val="00947D2A"/>
    <w:rsid w:val="0095051D"/>
    <w:rsid w:val="0095073D"/>
    <w:rsid w:val="00950BC9"/>
    <w:rsid w:val="00951C79"/>
    <w:rsid w:val="00951D59"/>
    <w:rsid w:val="00951DF9"/>
    <w:rsid w:val="00951EDF"/>
    <w:rsid w:val="009526AD"/>
    <w:rsid w:val="0095331A"/>
    <w:rsid w:val="009541CE"/>
    <w:rsid w:val="00954713"/>
    <w:rsid w:val="00954924"/>
    <w:rsid w:val="009555F3"/>
    <w:rsid w:val="0095579F"/>
    <w:rsid w:val="00955951"/>
    <w:rsid w:val="00955B9E"/>
    <w:rsid w:val="009563D2"/>
    <w:rsid w:val="0095641B"/>
    <w:rsid w:val="00956426"/>
    <w:rsid w:val="0095665C"/>
    <w:rsid w:val="00956D5B"/>
    <w:rsid w:val="00956FBD"/>
    <w:rsid w:val="0096017C"/>
    <w:rsid w:val="00960596"/>
    <w:rsid w:val="00960860"/>
    <w:rsid w:val="00960D16"/>
    <w:rsid w:val="00961A54"/>
    <w:rsid w:val="009626F4"/>
    <w:rsid w:val="00962A00"/>
    <w:rsid w:val="00962AB9"/>
    <w:rsid w:val="00962C9C"/>
    <w:rsid w:val="00963230"/>
    <w:rsid w:val="00963A7D"/>
    <w:rsid w:val="00963BBB"/>
    <w:rsid w:val="00963CB5"/>
    <w:rsid w:val="00963DDB"/>
    <w:rsid w:val="00964098"/>
    <w:rsid w:val="00964AD8"/>
    <w:rsid w:val="00964FFB"/>
    <w:rsid w:val="00965037"/>
    <w:rsid w:val="0096506E"/>
    <w:rsid w:val="009654D7"/>
    <w:rsid w:val="00965AF0"/>
    <w:rsid w:val="00966306"/>
    <w:rsid w:val="00966315"/>
    <w:rsid w:val="00966866"/>
    <w:rsid w:val="009679B1"/>
    <w:rsid w:val="00967A02"/>
    <w:rsid w:val="00967BB1"/>
    <w:rsid w:val="00967E71"/>
    <w:rsid w:val="009700B2"/>
    <w:rsid w:val="009708DE"/>
    <w:rsid w:val="00970A8D"/>
    <w:rsid w:val="00970EB9"/>
    <w:rsid w:val="0097114A"/>
    <w:rsid w:val="00971E49"/>
    <w:rsid w:val="009724E3"/>
    <w:rsid w:val="009737C6"/>
    <w:rsid w:val="009737D6"/>
    <w:rsid w:val="0097386C"/>
    <w:rsid w:val="0097393E"/>
    <w:rsid w:val="009739FF"/>
    <w:rsid w:val="00973B04"/>
    <w:rsid w:val="00973E08"/>
    <w:rsid w:val="0097418C"/>
    <w:rsid w:val="00974E62"/>
    <w:rsid w:val="00974EB9"/>
    <w:rsid w:val="00975076"/>
    <w:rsid w:val="00975256"/>
    <w:rsid w:val="00976842"/>
    <w:rsid w:val="00976CAC"/>
    <w:rsid w:val="009773A3"/>
    <w:rsid w:val="00977F67"/>
    <w:rsid w:val="00980431"/>
    <w:rsid w:val="009804AE"/>
    <w:rsid w:val="00980C3F"/>
    <w:rsid w:val="009815FF"/>
    <w:rsid w:val="00981D12"/>
    <w:rsid w:val="00982156"/>
    <w:rsid w:val="00982887"/>
    <w:rsid w:val="00982C85"/>
    <w:rsid w:val="00983A4B"/>
    <w:rsid w:val="00984398"/>
    <w:rsid w:val="00984453"/>
    <w:rsid w:val="00985C0D"/>
    <w:rsid w:val="00986405"/>
    <w:rsid w:val="0098684C"/>
    <w:rsid w:val="009874F3"/>
    <w:rsid w:val="00987689"/>
    <w:rsid w:val="00987A1B"/>
    <w:rsid w:val="00987B7B"/>
    <w:rsid w:val="009900AD"/>
    <w:rsid w:val="009903E4"/>
    <w:rsid w:val="009909CC"/>
    <w:rsid w:val="00991092"/>
    <w:rsid w:val="00991408"/>
    <w:rsid w:val="00991AEC"/>
    <w:rsid w:val="0099256F"/>
    <w:rsid w:val="009925A6"/>
    <w:rsid w:val="009935E9"/>
    <w:rsid w:val="00993A8C"/>
    <w:rsid w:val="0099512C"/>
    <w:rsid w:val="009960A8"/>
    <w:rsid w:val="00996512"/>
    <w:rsid w:val="00997747"/>
    <w:rsid w:val="00997E75"/>
    <w:rsid w:val="009A0167"/>
    <w:rsid w:val="009A0233"/>
    <w:rsid w:val="009A13D5"/>
    <w:rsid w:val="009A1483"/>
    <w:rsid w:val="009A17B2"/>
    <w:rsid w:val="009A1B17"/>
    <w:rsid w:val="009A25C9"/>
    <w:rsid w:val="009A2A7D"/>
    <w:rsid w:val="009A2D42"/>
    <w:rsid w:val="009A303A"/>
    <w:rsid w:val="009A36DD"/>
    <w:rsid w:val="009A3FF5"/>
    <w:rsid w:val="009A419A"/>
    <w:rsid w:val="009A45EB"/>
    <w:rsid w:val="009A4B74"/>
    <w:rsid w:val="009A4CF4"/>
    <w:rsid w:val="009A52BF"/>
    <w:rsid w:val="009A7110"/>
    <w:rsid w:val="009B0CE3"/>
    <w:rsid w:val="009B103A"/>
    <w:rsid w:val="009B2868"/>
    <w:rsid w:val="009B28BC"/>
    <w:rsid w:val="009B28D6"/>
    <w:rsid w:val="009B2E29"/>
    <w:rsid w:val="009B31A0"/>
    <w:rsid w:val="009B35FE"/>
    <w:rsid w:val="009B39D9"/>
    <w:rsid w:val="009B3A87"/>
    <w:rsid w:val="009B3A8D"/>
    <w:rsid w:val="009B42A4"/>
    <w:rsid w:val="009B49A0"/>
    <w:rsid w:val="009B4A70"/>
    <w:rsid w:val="009B5579"/>
    <w:rsid w:val="009B5A6A"/>
    <w:rsid w:val="009B5BDC"/>
    <w:rsid w:val="009B6912"/>
    <w:rsid w:val="009B7795"/>
    <w:rsid w:val="009B78CF"/>
    <w:rsid w:val="009B7D2A"/>
    <w:rsid w:val="009B7F65"/>
    <w:rsid w:val="009C03DF"/>
    <w:rsid w:val="009C0933"/>
    <w:rsid w:val="009C105D"/>
    <w:rsid w:val="009C1A4C"/>
    <w:rsid w:val="009C1AB1"/>
    <w:rsid w:val="009C22E6"/>
    <w:rsid w:val="009C23DA"/>
    <w:rsid w:val="009C25AD"/>
    <w:rsid w:val="009C27D3"/>
    <w:rsid w:val="009C2CAC"/>
    <w:rsid w:val="009C3092"/>
    <w:rsid w:val="009C3663"/>
    <w:rsid w:val="009C38F9"/>
    <w:rsid w:val="009C3D13"/>
    <w:rsid w:val="009C4531"/>
    <w:rsid w:val="009C4F5E"/>
    <w:rsid w:val="009C52CF"/>
    <w:rsid w:val="009C54D5"/>
    <w:rsid w:val="009C55AF"/>
    <w:rsid w:val="009C6798"/>
    <w:rsid w:val="009C6B42"/>
    <w:rsid w:val="009C6CEE"/>
    <w:rsid w:val="009C70B6"/>
    <w:rsid w:val="009C76B4"/>
    <w:rsid w:val="009C78AD"/>
    <w:rsid w:val="009C7DBB"/>
    <w:rsid w:val="009D01DF"/>
    <w:rsid w:val="009D084F"/>
    <w:rsid w:val="009D0889"/>
    <w:rsid w:val="009D0BA4"/>
    <w:rsid w:val="009D0EFF"/>
    <w:rsid w:val="009D17EC"/>
    <w:rsid w:val="009D18A9"/>
    <w:rsid w:val="009D1F9A"/>
    <w:rsid w:val="009D2E93"/>
    <w:rsid w:val="009D31BA"/>
    <w:rsid w:val="009D3CDE"/>
    <w:rsid w:val="009D3E0B"/>
    <w:rsid w:val="009D3FA6"/>
    <w:rsid w:val="009D404D"/>
    <w:rsid w:val="009D41C2"/>
    <w:rsid w:val="009D4235"/>
    <w:rsid w:val="009D48F9"/>
    <w:rsid w:val="009D4902"/>
    <w:rsid w:val="009D4A4D"/>
    <w:rsid w:val="009D4C05"/>
    <w:rsid w:val="009D521F"/>
    <w:rsid w:val="009D52B7"/>
    <w:rsid w:val="009D68FB"/>
    <w:rsid w:val="009D7143"/>
    <w:rsid w:val="009D7E3C"/>
    <w:rsid w:val="009E1F2D"/>
    <w:rsid w:val="009E1F93"/>
    <w:rsid w:val="009E223B"/>
    <w:rsid w:val="009E28B4"/>
    <w:rsid w:val="009E28F8"/>
    <w:rsid w:val="009E2A8D"/>
    <w:rsid w:val="009E3325"/>
    <w:rsid w:val="009E3816"/>
    <w:rsid w:val="009E4259"/>
    <w:rsid w:val="009E5484"/>
    <w:rsid w:val="009E59AF"/>
    <w:rsid w:val="009E59FF"/>
    <w:rsid w:val="009E5AE4"/>
    <w:rsid w:val="009E5E7E"/>
    <w:rsid w:val="009E74DA"/>
    <w:rsid w:val="009F0075"/>
    <w:rsid w:val="009F0291"/>
    <w:rsid w:val="009F02A1"/>
    <w:rsid w:val="009F0B74"/>
    <w:rsid w:val="009F11C8"/>
    <w:rsid w:val="009F2480"/>
    <w:rsid w:val="009F2756"/>
    <w:rsid w:val="009F2CB3"/>
    <w:rsid w:val="009F2E51"/>
    <w:rsid w:val="009F2F1E"/>
    <w:rsid w:val="009F3C66"/>
    <w:rsid w:val="009F4A9A"/>
    <w:rsid w:val="009F5439"/>
    <w:rsid w:val="009F5D5A"/>
    <w:rsid w:val="009F62C2"/>
    <w:rsid w:val="009F6735"/>
    <w:rsid w:val="009F732F"/>
    <w:rsid w:val="009F79A8"/>
    <w:rsid w:val="009F7BEE"/>
    <w:rsid w:val="009F7E06"/>
    <w:rsid w:val="009F7F78"/>
    <w:rsid w:val="00A00366"/>
    <w:rsid w:val="00A008FF"/>
    <w:rsid w:val="00A00DB7"/>
    <w:rsid w:val="00A00DBD"/>
    <w:rsid w:val="00A01155"/>
    <w:rsid w:val="00A011F3"/>
    <w:rsid w:val="00A0167D"/>
    <w:rsid w:val="00A016E3"/>
    <w:rsid w:val="00A039BE"/>
    <w:rsid w:val="00A03E73"/>
    <w:rsid w:val="00A059E1"/>
    <w:rsid w:val="00A05A81"/>
    <w:rsid w:val="00A061FB"/>
    <w:rsid w:val="00A067DB"/>
    <w:rsid w:val="00A07222"/>
    <w:rsid w:val="00A079B2"/>
    <w:rsid w:val="00A10508"/>
    <w:rsid w:val="00A10AB7"/>
    <w:rsid w:val="00A10D8B"/>
    <w:rsid w:val="00A10DD7"/>
    <w:rsid w:val="00A116F6"/>
    <w:rsid w:val="00A11B8A"/>
    <w:rsid w:val="00A123BA"/>
    <w:rsid w:val="00A12D2B"/>
    <w:rsid w:val="00A12DB3"/>
    <w:rsid w:val="00A13723"/>
    <w:rsid w:val="00A14097"/>
    <w:rsid w:val="00A14166"/>
    <w:rsid w:val="00A1499C"/>
    <w:rsid w:val="00A14C2C"/>
    <w:rsid w:val="00A15207"/>
    <w:rsid w:val="00A15331"/>
    <w:rsid w:val="00A16172"/>
    <w:rsid w:val="00A16850"/>
    <w:rsid w:val="00A16918"/>
    <w:rsid w:val="00A17066"/>
    <w:rsid w:val="00A20D77"/>
    <w:rsid w:val="00A21F46"/>
    <w:rsid w:val="00A22176"/>
    <w:rsid w:val="00A224C6"/>
    <w:rsid w:val="00A22A30"/>
    <w:rsid w:val="00A22C3F"/>
    <w:rsid w:val="00A22FF1"/>
    <w:rsid w:val="00A23810"/>
    <w:rsid w:val="00A23972"/>
    <w:rsid w:val="00A23B30"/>
    <w:rsid w:val="00A24590"/>
    <w:rsid w:val="00A245FE"/>
    <w:rsid w:val="00A255BD"/>
    <w:rsid w:val="00A25CE7"/>
    <w:rsid w:val="00A25D0F"/>
    <w:rsid w:val="00A264CD"/>
    <w:rsid w:val="00A268C9"/>
    <w:rsid w:val="00A26E0A"/>
    <w:rsid w:val="00A27178"/>
    <w:rsid w:val="00A3022C"/>
    <w:rsid w:val="00A30AAA"/>
    <w:rsid w:val="00A30CF2"/>
    <w:rsid w:val="00A30D0F"/>
    <w:rsid w:val="00A3120C"/>
    <w:rsid w:val="00A31D7F"/>
    <w:rsid w:val="00A31E5A"/>
    <w:rsid w:val="00A326E2"/>
    <w:rsid w:val="00A3369D"/>
    <w:rsid w:val="00A34A89"/>
    <w:rsid w:val="00A34C88"/>
    <w:rsid w:val="00A34D86"/>
    <w:rsid w:val="00A34F6D"/>
    <w:rsid w:val="00A34F89"/>
    <w:rsid w:val="00A34FBD"/>
    <w:rsid w:val="00A35106"/>
    <w:rsid w:val="00A36024"/>
    <w:rsid w:val="00A364F6"/>
    <w:rsid w:val="00A36831"/>
    <w:rsid w:val="00A370CF"/>
    <w:rsid w:val="00A37D18"/>
    <w:rsid w:val="00A4016B"/>
    <w:rsid w:val="00A40301"/>
    <w:rsid w:val="00A41135"/>
    <w:rsid w:val="00A4118D"/>
    <w:rsid w:val="00A42249"/>
    <w:rsid w:val="00A4271A"/>
    <w:rsid w:val="00A42A95"/>
    <w:rsid w:val="00A43120"/>
    <w:rsid w:val="00A4327B"/>
    <w:rsid w:val="00A433E5"/>
    <w:rsid w:val="00A4370C"/>
    <w:rsid w:val="00A43E6E"/>
    <w:rsid w:val="00A43E82"/>
    <w:rsid w:val="00A43F61"/>
    <w:rsid w:val="00A4401B"/>
    <w:rsid w:val="00A44BBE"/>
    <w:rsid w:val="00A45361"/>
    <w:rsid w:val="00A4652C"/>
    <w:rsid w:val="00A46E32"/>
    <w:rsid w:val="00A471E1"/>
    <w:rsid w:val="00A5013B"/>
    <w:rsid w:val="00A50B2C"/>
    <w:rsid w:val="00A50D6B"/>
    <w:rsid w:val="00A51170"/>
    <w:rsid w:val="00A5182E"/>
    <w:rsid w:val="00A51E16"/>
    <w:rsid w:val="00A52187"/>
    <w:rsid w:val="00A52390"/>
    <w:rsid w:val="00A525D1"/>
    <w:rsid w:val="00A5260D"/>
    <w:rsid w:val="00A53841"/>
    <w:rsid w:val="00A53DD9"/>
    <w:rsid w:val="00A53E63"/>
    <w:rsid w:val="00A542FC"/>
    <w:rsid w:val="00A5439A"/>
    <w:rsid w:val="00A553A6"/>
    <w:rsid w:val="00A55902"/>
    <w:rsid w:val="00A56867"/>
    <w:rsid w:val="00A57E4A"/>
    <w:rsid w:val="00A60351"/>
    <w:rsid w:val="00A60A6C"/>
    <w:rsid w:val="00A60E8C"/>
    <w:rsid w:val="00A61372"/>
    <w:rsid w:val="00A613FC"/>
    <w:rsid w:val="00A6180A"/>
    <w:rsid w:val="00A619C5"/>
    <w:rsid w:val="00A61CE9"/>
    <w:rsid w:val="00A61F74"/>
    <w:rsid w:val="00A622BB"/>
    <w:rsid w:val="00A62C45"/>
    <w:rsid w:val="00A62D3F"/>
    <w:rsid w:val="00A6310B"/>
    <w:rsid w:val="00A64097"/>
    <w:rsid w:val="00A647AB"/>
    <w:rsid w:val="00A64D19"/>
    <w:rsid w:val="00A64F1E"/>
    <w:rsid w:val="00A65035"/>
    <w:rsid w:val="00A6509C"/>
    <w:rsid w:val="00A650D4"/>
    <w:rsid w:val="00A65272"/>
    <w:rsid w:val="00A653F1"/>
    <w:rsid w:val="00A65568"/>
    <w:rsid w:val="00A658B8"/>
    <w:rsid w:val="00A65EC1"/>
    <w:rsid w:val="00A662DE"/>
    <w:rsid w:val="00A666B0"/>
    <w:rsid w:val="00A6675A"/>
    <w:rsid w:val="00A66A4D"/>
    <w:rsid w:val="00A67786"/>
    <w:rsid w:val="00A704FA"/>
    <w:rsid w:val="00A7058E"/>
    <w:rsid w:val="00A707CE"/>
    <w:rsid w:val="00A70A9D"/>
    <w:rsid w:val="00A71158"/>
    <w:rsid w:val="00A71B27"/>
    <w:rsid w:val="00A7200C"/>
    <w:rsid w:val="00A72300"/>
    <w:rsid w:val="00A724B5"/>
    <w:rsid w:val="00A72B52"/>
    <w:rsid w:val="00A72E70"/>
    <w:rsid w:val="00A7319C"/>
    <w:rsid w:val="00A7338E"/>
    <w:rsid w:val="00A73C5E"/>
    <w:rsid w:val="00A74025"/>
    <w:rsid w:val="00A74609"/>
    <w:rsid w:val="00A7498E"/>
    <w:rsid w:val="00A74D81"/>
    <w:rsid w:val="00A74FCC"/>
    <w:rsid w:val="00A75711"/>
    <w:rsid w:val="00A7575D"/>
    <w:rsid w:val="00A760FE"/>
    <w:rsid w:val="00A773D5"/>
    <w:rsid w:val="00A7780F"/>
    <w:rsid w:val="00A778AC"/>
    <w:rsid w:val="00A77FC3"/>
    <w:rsid w:val="00A8015D"/>
    <w:rsid w:val="00A8017E"/>
    <w:rsid w:val="00A8040D"/>
    <w:rsid w:val="00A8058B"/>
    <w:rsid w:val="00A80878"/>
    <w:rsid w:val="00A8108E"/>
    <w:rsid w:val="00A81347"/>
    <w:rsid w:val="00A8159F"/>
    <w:rsid w:val="00A81649"/>
    <w:rsid w:val="00A8190B"/>
    <w:rsid w:val="00A81C54"/>
    <w:rsid w:val="00A821EA"/>
    <w:rsid w:val="00A827B3"/>
    <w:rsid w:val="00A82CBE"/>
    <w:rsid w:val="00A8447C"/>
    <w:rsid w:val="00A85A27"/>
    <w:rsid w:val="00A85CB9"/>
    <w:rsid w:val="00A85F00"/>
    <w:rsid w:val="00A86095"/>
    <w:rsid w:val="00A866A0"/>
    <w:rsid w:val="00A86B9D"/>
    <w:rsid w:val="00A86F38"/>
    <w:rsid w:val="00A87838"/>
    <w:rsid w:val="00A87A83"/>
    <w:rsid w:val="00A87C84"/>
    <w:rsid w:val="00A87DCB"/>
    <w:rsid w:val="00A90895"/>
    <w:rsid w:val="00A908BE"/>
    <w:rsid w:val="00A90960"/>
    <w:rsid w:val="00A90DD0"/>
    <w:rsid w:val="00A914FB"/>
    <w:rsid w:val="00A92205"/>
    <w:rsid w:val="00A92311"/>
    <w:rsid w:val="00A92953"/>
    <w:rsid w:val="00A92E32"/>
    <w:rsid w:val="00A93168"/>
    <w:rsid w:val="00A93AD5"/>
    <w:rsid w:val="00A9400C"/>
    <w:rsid w:val="00A94A1D"/>
    <w:rsid w:val="00A94D86"/>
    <w:rsid w:val="00A94DC2"/>
    <w:rsid w:val="00A94DE3"/>
    <w:rsid w:val="00A95518"/>
    <w:rsid w:val="00A95536"/>
    <w:rsid w:val="00A957D1"/>
    <w:rsid w:val="00A95CE2"/>
    <w:rsid w:val="00A95F9D"/>
    <w:rsid w:val="00A96B5F"/>
    <w:rsid w:val="00A96D7E"/>
    <w:rsid w:val="00A96E69"/>
    <w:rsid w:val="00A96F84"/>
    <w:rsid w:val="00A97030"/>
    <w:rsid w:val="00AA09C1"/>
    <w:rsid w:val="00AA0B43"/>
    <w:rsid w:val="00AA1511"/>
    <w:rsid w:val="00AA1B15"/>
    <w:rsid w:val="00AA257E"/>
    <w:rsid w:val="00AA269B"/>
    <w:rsid w:val="00AA2AD8"/>
    <w:rsid w:val="00AA307A"/>
    <w:rsid w:val="00AA3839"/>
    <w:rsid w:val="00AA3C30"/>
    <w:rsid w:val="00AA3FF1"/>
    <w:rsid w:val="00AA45A2"/>
    <w:rsid w:val="00AA49DA"/>
    <w:rsid w:val="00AA507D"/>
    <w:rsid w:val="00AA5367"/>
    <w:rsid w:val="00AA5488"/>
    <w:rsid w:val="00AA5647"/>
    <w:rsid w:val="00AA5D8D"/>
    <w:rsid w:val="00AA618E"/>
    <w:rsid w:val="00AA7292"/>
    <w:rsid w:val="00AA7694"/>
    <w:rsid w:val="00AA7865"/>
    <w:rsid w:val="00AB0124"/>
    <w:rsid w:val="00AB07B4"/>
    <w:rsid w:val="00AB0932"/>
    <w:rsid w:val="00AB0B26"/>
    <w:rsid w:val="00AB0CE8"/>
    <w:rsid w:val="00AB0D2F"/>
    <w:rsid w:val="00AB1682"/>
    <w:rsid w:val="00AB213C"/>
    <w:rsid w:val="00AB261C"/>
    <w:rsid w:val="00AB2778"/>
    <w:rsid w:val="00AB379B"/>
    <w:rsid w:val="00AB3DFD"/>
    <w:rsid w:val="00AB3E68"/>
    <w:rsid w:val="00AB43EB"/>
    <w:rsid w:val="00AB4401"/>
    <w:rsid w:val="00AB4F55"/>
    <w:rsid w:val="00AB5539"/>
    <w:rsid w:val="00AB5691"/>
    <w:rsid w:val="00AB5A69"/>
    <w:rsid w:val="00AB5A71"/>
    <w:rsid w:val="00AB5C93"/>
    <w:rsid w:val="00AB6119"/>
    <w:rsid w:val="00AB61E2"/>
    <w:rsid w:val="00AB7A82"/>
    <w:rsid w:val="00AC04C7"/>
    <w:rsid w:val="00AC0AB1"/>
    <w:rsid w:val="00AC0C1D"/>
    <w:rsid w:val="00AC0CA2"/>
    <w:rsid w:val="00AC0EDC"/>
    <w:rsid w:val="00AC0F90"/>
    <w:rsid w:val="00AC1EFE"/>
    <w:rsid w:val="00AC290E"/>
    <w:rsid w:val="00AC3DA3"/>
    <w:rsid w:val="00AC3FD7"/>
    <w:rsid w:val="00AC4210"/>
    <w:rsid w:val="00AC60F8"/>
    <w:rsid w:val="00AC68FF"/>
    <w:rsid w:val="00AC6B1D"/>
    <w:rsid w:val="00AC710F"/>
    <w:rsid w:val="00AC7F5E"/>
    <w:rsid w:val="00AD0721"/>
    <w:rsid w:val="00AD0A12"/>
    <w:rsid w:val="00AD1306"/>
    <w:rsid w:val="00AD16A5"/>
    <w:rsid w:val="00AD17CD"/>
    <w:rsid w:val="00AD18CD"/>
    <w:rsid w:val="00AD1A3D"/>
    <w:rsid w:val="00AD1D53"/>
    <w:rsid w:val="00AD1D76"/>
    <w:rsid w:val="00AD1FEF"/>
    <w:rsid w:val="00AD2585"/>
    <w:rsid w:val="00AD3441"/>
    <w:rsid w:val="00AD3705"/>
    <w:rsid w:val="00AD37CF"/>
    <w:rsid w:val="00AD3A46"/>
    <w:rsid w:val="00AD3C6E"/>
    <w:rsid w:val="00AD41D5"/>
    <w:rsid w:val="00AD454B"/>
    <w:rsid w:val="00AD4C3F"/>
    <w:rsid w:val="00AD53CB"/>
    <w:rsid w:val="00AD56BC"/>
    <w:rsid w:val="00AD5952"/>
    <w:rsid w:val="00AD6080"/>
    <w:rsid w:val="00AD625A"/>
    <w:rsid w:val="00AD66E7"/>
    <w:rsid w:val="00AD7439"/>
    <w:rsid w:val="00AD76BD"/>
    <w:rsid w:val="00AD7A3C"/>
    <w:rsid w:val="00AD7B4A"/>
    <w:rsid w:val="00AE02BE"/>
    <w:rsid w:val="00AE18D9"/>
    <w:rsid w:val="00AE270E"/>
    <w:rsid w:val="00AE2ACB"/>
    <w:rsid w:val="00AE3079"/>
    <w:rsid w:val="00AE3F16"/>
    <w:rsid w:val="00AE43C6"/>
    <w:rsid w:val="00AE4424"/>
    <w:rsid w:val="00AE4455"/>
    <w:rsid w:val="00AE4589"/>
    <w:rsid w:val="00AE4BC2"/>
    <w:rsid w:val="00AE5683"/>
    <w:rsid w:val="00AE57FD"/>
    <w:rsid w:val="00AE5D84"/>
    <w:rsid w:val="00AE6451"/>
    <w:rsid w:val="00AE6866"/>
    <w:rsid w:val="00AE6BD3"/>
    <w:rsid w:val="00AE6E39"/>
    <w:rsid w:val="00AE7BA5"/>
    <w:rsid w:val="00AF059C"/>
    <w:rsid w:val="00AF0CB6"/>
    <w:rsid w:val="00AF1581"/>
    <w:rsid w:val="00AF1D22"/>
    <w:rsid w:val="00AF2346"/>
    <w:rsid w:val="00AF2671"/>
    <w:rsid w:val="00AF2688"/>
    <w:rsid w:val="00AF2F61"/>
    <w:rsid w:val="00AF3573"/>
    <w:rsid w:val="00AF35A7"/>
    <w:rsid w:val="00AF36C4"/>
    <w:rsid w:val="00AF3C22"/>
    <w:rsid w:val="00AF40F7"/>
    <w:rsid w:val="00AF4816"/>
    <w:rsid w:val="00AF4C4F"/>
    <w:rsid w:val="00AF4C77"/>
    <w:rsid w:val="00AF5018"/>
    <w:rsid w:val="00AF514C"/>
    <w:rsid w:val="00AF5169"/>
    <w:rsid w:val="00AF52A6"/>
    <w:rsid w:val="00AF5B9B"/>
    <w:rsid w:val="00AF6266"/>
    <w:rsid w:val="00AF6623"/>
    <w:rsid w:val="00AF750F"/>
    <w:rsid w:val="00B008DE"/>
    <w:rsid w:val="00B00A45"/>
    <w:rsid w:val="00B00AB2"/>
    <w:rsid w:val="00B011A0"/>
    <w:rsid w:val="00B01278"/>
    <w:rsid w:val="00B0132C"/>
    <w:rsid w:val="00B019A5"/>
    <w:rsid w:val="00B01D6C"/>
    <w:rsid w:val="00B0226B"/>
    <w:rsid w:val="00B02E73"/>
    <w:rsid w:val="00B02F7A"/>
    <w:rsid w:val="00B03539"/>
    <w:rsid w:val="00B036F8"/>
    <w:rsid w:val="00B039D2"/>
    <w:rsid w:val="00B03E84"/>
    <w:rsid w:val="00B03E99"/>
    <w:rsid w:val="00B048A7"/>
    <w:rsid w:val="00B051B1"/>
    <w:rsid w:val="00B05342"/>
    <w:rsid w:val="00B05A2A"/>
    <w:rsid w:val="00B0650C"/>
    <w:rsid w:val="00B06DB1"/>
    <w:rsid w:val="00B07459"/>
    <w:rsid w:val="00B07A08"/>
    <w:rsid w:val="00B10E5C"/>
    <w:rsid w:val="00B11459"/>
    <w:rsid w:val="00B116E6"/>
    <w:rsid w:val="00B11F41"/>
    <w:rsid w:val="00B12047"/>
    <w:rsid w:val="00B12533"/>
    <w:rsid w:val="00B126B1"/>
    <w:rsid w:val="00B136EB"/>
    <w:rsid w:val="00B1447F"/>
    <w:rsid w:val="00B1467B"/>
    <w:rsid w:val="00B14A1E"/>
    <w:rsid w:val="00B14F13"/>
    <w:rsid w:val="00B154B4"/>
    <w:rsid w:val="00B15A9F"/>
    <w:rsid w:val="00B15CDB"/>
    <w:rsid w:val="00B15D4B"/>
    <w:rsid w:val="00B16200"/>
    <w:rsid w:val="00B165CC"/>
    <w:rsid w:val="00B16930"/>
    <w:rsid w:val="00B16AA9"/>
    <w:rsid w:val="00B1765C"/>
    <w:rsid w:val="00B1774D"/>
    <w:rsid w:val="00B17778"/>
    <w:rsid w:val="00B17B4E"/>
    <w:rsid w:val="00B20105"/>
    <w:rsid w:val="00B20760"/>
    <w:rsid w:val="00B209BD"/>
    <w:rsid w:val="00B20C31"/>
    <w:rsid w:val="00B20F9C"/>
    <w:rsid w:val="00B21796"/>
    <w:rsid w:val="00B218D1"/>
    <w:rsid w:val="00B21C79"/>
    <w:rsid w:val="00B22880"/>
    <w:rsid w:val="00B22EAD"/>
    <w:rsid w:val="00B234BD"/>
    <w:rsid w:val="00B2365F"/>
    <w:rsid w:val="00B23AFB"/>
    <w:rsid w:val="00B2436E"/>
    <w:rsid w:val="00B2464B"/>
    <w:rsid w:val="00B24C0C"/>
    <w:rsid w:val="00B250AD"/>
    <w:rsid w:val="00B25110"/>
    <w:rsid w:val="00B25923"/>
    <w:rsid w:val="00B25B09"/>
    <w:rsid w:val="00B2678A"/>
    <w:rsid w:val="00B268E0"/>
    <w:rsid w:val="00B26CA6"/>
    <w:rsid w:val="00B27144"/>
    <w:rsid w:val="00B275D7"/>
    <w:rsid w:val="00B279F4"/>
    <w:rsid w:val="00B3076C"/>
    <w:rsid w:val="00B30B44"/>
    <w:rsid w:val="00B3162E"/>
    <w:rsid w:val="00B31922"/>
    <w:rsid w:val="00B31943"/>
    <w:rsid w:val="00B3287E"/>
    <w:rsid w:val="00B32BFD"/>
    <w:rsid w:val="00B32C6A"/>
    <w:rsid w:val="00B3387B"/>
    <w:rsid w:val="00B33D49"/>
    <w:rsid w:val="00B345BC"/>
    <w:rsid w:val="00B34AC0"/>
    <w:rsid w:val="00B34B6E"/>
    <w:rsid w:val="00B34D22"/>
    <w:rsid w:val="00B34F0F"/>
    <w:rsid w:val="00B34FC4"/>
    <w:rsid w:val="00B36032"/>
    <w:rsid w:val="00B361B9"/>
    <w:rsid w:val="00B3620C"/>
    <w:rsid w:val="00B367AC"/>
    <w:rsid w:val="00B3792B"/>
    <w:rsid w:val="00B379DA"/>
    <w:rsid w:val="00B4099D"/>
    <w:rsid w:val="00B40A25"/>
    <w:rsid w:val="00B40C5A"/>
    <w:rsid w:val="00B41B40"/>
    <w:rsid w:val="00B41D92"/>
    <w:rsid w:val="00B41E9F"/>
    <w:rsid w:val="00B42B6A"/>
    <w:rsid w:val="00B42C54"/>
    <w:rsid w:val="00B42E9C"/>
    <w:rsid w:val="00B42F9E"/>
    <w:rsid w:val="00B431F8"/>
    <w:rsid w:val="00B4340D"/>
    <w:rsid w:val="00B43A4B"/>
    <w:rsid w:val="00B4516C"/>
    <w:rsid w:val="00B456B3"/>
    <w:rsid w:val="00B45723"/>
    <w:rsid w:val="00B45A86"/>
    <w:rsid w:val="00B4631B"/>
    <w:rsid w:val="00B46AFE"/>
    <w:rsid w:val="00B46C91"/>
    <w:rsid w:val="00B47117"/>
    <w:rsid w:val="00B4783C"/>
    <w:rsid w:val="00B47F9A"/>
    <w:rsid w:val="00B50F24"/>
    <w:rsid w:val="00B512B9"/>
    <w:rsid w:val="00B512C5"/>
    <w:rsid w:val="00B51DD3"/>
    <w:rsid w:val="00B52307"/>
    <w:rsid w:val="00B524E7"/>
    <w:rsid w:val="00B5276C"/>
    <w:rsid w:val="00B52E1C"/>
    <w:rsid w:val="00B52FC6"/>
    <w:rsid w:val="00B5354C"/>
    <w:rsid w:val="00B537D3"/>
    <w:rsid w:val="00B53DFE"/>
    <w:rsid w:val="00B53EA2"/>
    <w:rsid w:val="00B53FAA"/>
    <w:rsid w:val="00B54C99"/>
    <w:rsid w:val="00B56783"/>
    <w:rsid w:val="00B57AD8"/>
    <w:rsid w:val="00B604DA"/>
    <w:rsid w:val="00B60DE6"/>
    <w:rsid w:val="00B60E0B"/>
    <w:rsid w:val="00B60F30"/>
    <w:rsid w:val="00B611A3"/>
    <w:rsid w:val="00B61D3E"/>
    <w:rsid w:val="00B61D91"/>
    <w:rsid w:val="00B62904"/>
    <w:rsid w:val="00B62BEE"/>
    <w:rsid w:val="00B62CD0"/>
    <w:rsid w:val="00B62DED"/>
    <w:rsid w:val="00B62E42"/>
    <w:rsid w:val="00B63445"/>
    <w:rsid w:val="00B6386A"/>
    <w:rsid w:val="00B63A56"/>
    <w:rsid w:val="00B63BBD"/>
    <w:rsid w:val="00B64713"/>
    <w:rsid w:val="00B64740"/>
    <w:rsid w:val="00B65046"/>
    <w:rsid w:val="00B656DC"/>
    <w:rsid w:val="00B66A9A"/>
    <w:rsid w:val="00B67104"/>
    <w:rsid w:val="00B671C9"/>
    <w:rsid w:val="00B70897"/>
    <w:rsid w:val="00B708EB"/>
    <w:rsid w:val="00B70998"/>
    <w:rsid w:val="00B70C80"/>
    <w:rsid w:val="00B70E90"/>
    <w:rsid w:val="00B722C5"/>
    <w:rsid w:val="00B7254F"/>
    <w:rsid w:val="00B72805"/>
    <w:rsid w:val="00B72ADF"/>
    <w:rsid w:val="00B72BB1"/>
    <w:rsid w:val="00B72CA7"/>
    <w:rsid w:val="00B73971"/>
    <w:rsid w:val="00B7428B"/>
    <w:rsid w:val="00B743A9"/>
    <w:rsid w:val="00B74439"/>
    <w:rsid w:val="00B744EB"/>
    <w:rsid w:val="00B7485C"/>
    <w:rsid w:val="00B75166"/>
    <w:rsid w:val="00B758FE"/>
    <w:rsid w:val="00B75C7F"/>
    <w:rsid w:val="00B762F4"/>
    <w:rsid w:val="00B76A9C"/>
    <w:rsid w:val="00B76AD0"/>
    <w:rsid w:val="00B77515"/>
    <w:rsid w:val="00B77BE6"/>
    <w:rsid w:val="00B80300"/>
    <w:rsid w:val="00B817FD"/>
    <w:rsid w:val="00B82D98"/>
    <w:rsid w:val="00B8334F"/>
    <w:rsid w:val="00B835AC"/>
    <w:rsid w:val="00B83E9C"/>
    <w:rsid w:val="00B8417E"/>
    <w:rsid w:val="00B849C5"/>
    <w:rsid w:val="00B8562A"/>
    <w:rsid w:val="00B85BF0"/>
    <w:rsid w:val="00B86135"/>
    <w:rsid w:val="00B8655B"/>
    <w:rsid w:val="00B865F9"/>
    <w:rsid w:val="00B8684F"/>
    <w:rsid w:val="00B87281"/>
    <w:rsid w:val="00B876C1"/>
    <w:rsid w:val="00B87E70"/>
    <w:rsid w:val="00B91D46"/>
    <w:rsid w:val="00B91E89"/>
    <w:rsid w:val="00B91F38"/>
    <w:rsid w:val="00B920BA"/>
    <w:rsid w:val="00B927C9"/>
    <w:rsid w:val="00B92824"/>
    <w:rsid w:val="00B92889"/>
    <w:rsid w:val="00B92E2B"/>
    <w:rsid w:val="00B94F7D"/>
    <w:rsid w:val="00B95041"/>
    <w:rsid w:val="00B951F4"/>
    <w:rsid w:val="00B960CF"/>
    <w:rsid w:val="00B9626D"/>
    <w:rsid w:val="00B965C4"/>
    <w:rsid w:val="00B96852"/>
    <w:rsid w:val="00B9756F"/>
    <w:rsid w:val="00B97E80"/>
    <w:rsid w:val="00BA002A"/>
    <w:rsid w:val="00BA0506"/>
    <w:rsid w:val="00BA0602"/>
    <w:rsid w:val="00BA0671"/>
    <w:rsid w:val="00BA06B0"/>
    <w:rsid w:val="00BA080C"/>
    <w:rsid w:val="00BA0EE9"/>
    <w:rsid w:val="00BA0F83"/>
    <w:rsid w:val="00BA11BC"/>
    <w:rsid w:val="00BA1B1E"/>
    <w:rsid w:val="00BA1CE8"/>
    <w:rsid w:val="00BA1EBF"/>
    <w:rsid w:val="00BA23E7"/>
    <w:rsid w:val="00BA2471"/>
    <w:rsid w:val="00BA2C9A"/>
    <w:rsid w:val="00BA2D52"/>
    <w:rsid w:val="00BA2FCF"/>
    <w:rsid w:val="00BA3157"/>
    <w:rsid w:val="00BA338E"/>
    <w:rsid w:val="00BA4725"/>
    <w:rsid w:val="00BA4E5B"/>
    <w:rsid w:val="00BA526E"/>
    <w:rsid w:val="00BA53DC"/>
    <w:rsid w:val="00BA570D"/>
    <w:rsid w:val="00BA5EC0"/>
    <w:rsid w:val="00BA6F0C"/>
    <w:rsid w:val="00BA6F45"/>
    <w:rsid w:val="00BA7104"/>
    <w:rsid w:val="00BA716F"/>
    <w:rsid w:val="00BA71A6"/>
    <w:rsid w:val="00BA7234"/>
    <w:rsid w:val="00BB03A2"/>
    <w:rsid w:val="00BB0551"/>
    <w:rsid w:val="00BB062C"/>
    <w:rsid w:val="00BB13E6"/>
    <w:rsid w:val="00BB1AB4"/>
    <w:rsid w:val="00BB1D9A"/>
    <w:rsid w:val="00BB27E8"/>
    <w:rsid w:val="00BB365C"/>
    <w:rsid w:val="00BB391D"/>
    <w:rsid w:val="00BB3C5C"/>
    <w:rsid w:val="00BB3D75"/>
    <w:rsid w:val="00BB3F18"/>
    <w:rsid w:val="00BB4638"/>
    <w:rsid w:val="00BB4F3E"/>
    <w:rsid w:val="00BB5BA8"/>
    <w:rsid w:val="00BB6103"/>
    <w:rsid w:val="00BB6E20"/>
    <w:rsid w:val="00BB72F9"/>
    <w:rsid w:val="00BB74CD"/>
    <w:rsid w:val="00BB7583"/>
    <w:rsid w:val="00BB7658"/>
    <w:rsid w:val="00BB79C7"/>
    <w:rsid w:val="00BB7B42"/>
    <w:rsid w:val="00BB7B88"/>
    <w:rsid w:val="00BC0648"/>
    <w:rsid w:val="00BC0E6A"/>
    <w:rsid w:val="00BC19C5"/>
    <w:rsid w:val="00BC1A2A"/>
    <w:rsid w:val="00BC20A5"/>
    <w:rsid w:val="00BC21A0"/>
    <w:rsid w:val="00BC3E4D"/>
    <w:rsid w:val="00BC3E9B"/>
    <w:rsid w:val="00BC3F01"/>
    <w:rsid w:val="00BC41EA"/>
    <w:rsid w:val="00BC44E0"/>
    <w:rsid w:val="00BC4C95"/>
    <w:rsid w:val="00BC4DB1"/>
    <w:rsid w:val="00BC5017"/>
    <w:rsid w:val="00BC5773"/>
    <w:rsid w:val="00BC5C78"/>
    <w:rsid w:val="00BC661F"/>
    <w:rsid w:val="00BC66D8"/>
    <w:rsid w:val="00BC675F"/>
    <w:rsid w:val="00BC6836"/>
    <w:rsid w:val="00BC6A76"/>
    <w:rsid w:val="00BC6A82"/>
    <w:rsid w:val="00BC6D6B"/>
    <w:rsid w:val="00BC71A6"/>
    <w:rsid w:val="00BC77B2"/>
    <w:rsid w:val="00BC7BE4"/>
    <w:rsid w:val="00BD0110"/>
    <w:rsid w:val="00BD092A"/>
    <w:rsid w:val="00BD0A4F"/>
    <w:rsid w:val="00BD0DFD"/>
    <w:rsid w:val="00BD0FEC"/>
    <w:rsid w:val="00BD1077"/>
    <w:rsid w:val="00BD11EB"/>
    <w:rsid w:val="00BD2C09"/>
    <w:rsid w:val="00BD2C3E"/>
    <w:rsid w:val="00BD2CA1"/>
    <w:rsid w:val="00BD2F50"/>
    <w:rsid w:val="00BD3617"/>
    <w:rsid w:val="00BD3665"/>
    <w:rsid w:val="00BD37A8"/>
    <w:rsid w:val="00BD3B57"/>
    <w:rsid w:val="00BD3B8A"/>
    <w:rsid w:val="00BD3CFC"/>
    <w:rsid w:val="00BD3D96"/>
    <w:rsid w:val="00BD3EDB"/>
    <w:rsid w:val="00BD404B"/>
    <w:rsid w:val="00BD40FC"/>
    <w:rsid w:val="00BD483B"/>
    <w:rsid w:val="00BD4E10"/>
    <w:rsid w:val="00BD5723"/>
    <w:rsid w:val="00BD5D38"/>
    <w:rsid w:val="00BD5D82"/>
    <w:rsid w:val="00BD5DAE"/>
    <w:rsid w:val="00BD5DD1"/>
    <w:rsid w:val="00BD5FDC"/>
    <w:rsid w:val="00BD6D6A"/>
    <w:rsid w:val="00BD774E"/>
    <w:rsid w:val="00BD7904"/>
    <w:rsid w:val="00BE02F8"/>
    <w:rsid w:val="00BE03A8"/>
    <w:rsid w:val="00BE085F"/>
    <w:rsid w:val="00BE1673"/>
    <w:rsid w:val="00BE2403"/>
    <w:rsid w:val="00BE2991"/>
    <w:rsid w:val="00BE2AE7"/>
    <w:rsid w:val="00BE2BFD"/>
    <w:rsid w:val="00BE30D1"/>
    <w:rsid w:val="00BE3410"/>
    <w:rsid w:val="00BE348E"/>
    <w:rsid w:val="00BE4132"/>
    <w:rsid w:val="00BE48A5"/>
    <w:rsid w:val="00BE48AE"/>
    <w:rsid w:val="00BE4DA1"/>
    <w:rsid w:val="00BE4EDB"/>
    <w:rsid w:val="00BE5896"/>
    <w:rsid w:val="00BE5ABE"/>
    <w:rsid w:val="00BE60D3"/>
    <w:rsid w:val="00BE67A5"/>
    <w:rsid w:val="00BE691D"/>
    <w:rsid w:val="00BE6C00"/>
    <w:rsid w:val="00BE7242"/>
    <w:rsid w:val="00BE72B4"/>
    <w:rsid w:val="00BE7B40"/>
    <w:rsid w:val="00BE7DD8"/>
    <w:rsid w:val="00BF08F5"/>
    <w:rsid w:val="00BF1490"/>
    <w:rsid w:val="00BF15CC"/>
    <w:rsid w:val="00BF1FD0"/>
    <w:rsid w:val="00BF211D"/>
    <w:rsid w:val="00BF2716"/>
    <w:rsid w:val="00BF2961"/>
    <w:rsid w:val="00BF2C73"/>
    <w:rsid w:val="00BF3E3D"/>
    <w:rsid w:val="00BF3FAB"/>
    <w:rsid w:val="00BF4D1D"/>
    <w:rsid w:val="00BF54F9"/>
    <w:rsid w:val="00BF5922"/>
    <w:rsid w:val="00BF773D"/>
    <w:rsid w:val="00BF7A3D"/>
    <w:rsid w:val="00BF7CF7"/>
    <w:rsid w:val="00BF7D33"/>
    <w:rsid w:val="00BF7D5F"/>
    <w:rsid w:val="00C0005C"/>
    <w:rsid w:val="00C0141C"/>
    <w:rsid w:val="00C014ED"/>
    <w:rsid w:val="00C01584"/>
    <w:rsid w:val="00C015FB"/>
    <w:rsid w:val="00C02A07"/>
    <w:rsid w:val="00C02A3C"/>
    <w:rsid w:val="00C030B3"/>
    <w:rsid w:val="00C03100"/>
    <w:rsid w:val="00C035B7"/>
    <w:rsid w:val="00C036A8"/>
    <w:rsid w:val="00C043E8"/>
    <w:rsid w:val="00C04C1D"/>
    <w:rsid w:val="00C04E81"/>
    <w:rsid w:val="00C051F6"/>
    <w:rsid w:val="00C05DF9"/>
    <w:rsid w:val="00C05EAD"/>
    <w:rsid w:val="00C066C2"/>
    <w:rsid w:val="00C07119"/>
    <w:rsid w:val="00C07A88"/>
    <w:rsid w:val="00C07D09"/>
    <w:rsid w:val="00C07D0D"/>
    <w:rsid w:val="00C101C4"/>
    <w:rsid w:val="00C105BB"/>
    <w:rsid w:val="00C10947"/>
    <w:rsid w:val="00C10C47"/>
    <w:rsid w:val="00C10E8A"/>
    <w:rsid w:val="00C11498"/>
    <w:rsid w:val="00C11ACB"/>
    <w:rsid w:val="00C11B94"/>
    <w:rsid w:val="00C12761"/>
    <w:rsid w:val="00C130E1"/>
    <w:rsid w:val="00C13A92"/>
    <w:rsid w:val="00C13F75"/>
    <w:rsid w:val="00C1403E"/>
    <w:rsid w:val="00C144E8"/>
    <w:rsid w:val="00C14625"/>
    <w:rsid w:val="00C16F21"/>
    <w:rsid w:val="00C170BE"/>
    <w:rsid w:val="00C20598"/>
    <w:rsid w:val="00C20899"/>
    <w:rsid w:val="00C21402"/>
    <w:rsid w:val="00C21D88"/>
    <w:rsid w:val="00C21E1D"/>
    <w:rsid w:val="00C22738"/>
    <w:rsid w:val="00C22DEA"/>
    <w:rsid w:val="00C23078"/>
    <w:rsid w:val="00C234B6"/>
    <w:rsid w:val="00C23A60"/>
    <w:rsid w:val="00C240CA"/>
    <w:rsid w:val="00C242EE"/>
    <w:rsid w:val="00C24956"/>
    <w:rsid w:val="00C24A49"/>
    <w:rsid w:val="00C24AD6"/>
    <w:rsid w:val="00C254F5"/>
    <w:rsid w:val="00C25A6F"/>
    <w:rsid w:val="00C25EA1"/>
    <w:rsid w:val="00C2703F"/>
    <w:rsid w:val="00C2717F"/>
    <w:rsid w:val="00C271D5"/>
    <w:rsid w:val="00C2723D"/>
    <w:rsid w:val="00C276CE"/>
    <w:rsid w:val="00C30523"/>
    <w:rsid w:val="00C30558"/>
    <w:rsid w:val="00C315F6"/>
    <w:rsid w:val="00C31D47"/>
    <w:rsid w:val="00C31E16"/>
    <w:rsid w:val="00C32BD9"/>
    <w:rsid w:val="00C3339A"/>
    <w:rsid w:val="00C3353E"/>
    <w:rsid w:val="00C341A3"/>
    <w:rsid w:val="00C3422B"/>
    <w:rsid w:val="00C34272"/>
    <w:rsid w:val="00C34284"/>
    <w:rsid w:val="00C3470F"/>
    <w:rsid w:val="00C353BD"/>
    <w:rsid w:val="00C35953"/>
    <w:rsid w:val="00C35AD2"/>
    <w:rsid w:val="00C36094"/>
    <w:rsid w:val="00C363DE"/>
    <w:rsid w:val="00C36A2A"/>
    <w:rsid w:val="00C36B06"/>
    <w:rsid w:val="00C36BB4"/>
    <w:rsid w:val="00C37498"/>
    <w:rsid w:val="00C3781C"/>
    <w:rsid w:val="00C40471"/>
    <w:rsid w:val="00C40748"/>
    <w:rsid w:val="00C407D7"/>
    <w:rsid w:val="00C40825"/>
    <w:rsid w:val="00C40B69"/>
    <w:rsid w:val="00C41241"/>
    <w:rsid w:val="00C4161A"/>
    <w:rsid w:val="00C417FE"/>
    <w:rsid w:val="00C42CC8"/>
    <w:rsid w:val="00C42F13"/>
    <w:rsid w:val="00C43D6F"/>
    <w:rsid w:val="00C443A5"/>
    <w:rsid w:val="00C45571"/>
    <w:rsid w:val="00C457DC"/>
    <w:rsid w:val="00C45815"/>
    <w:rsid w:val="00C4592F"/>
    <w:rsid w:val="00C46240"/>
    <w:rsid w:val="00C46856"/>
    <w:rsid w:val="00C468AB"/>
    <w:rsid w:val="00C46909"/>
    <w:rsid w:val="00C469E3"/>
    <w:rsid w:val="00C46A4E"/>
    <w:rsid w:val="00C472C5"/>
    <w:rsid w:val="00C47985"/>
    <w:rsid w:val="00C5038F"/>
    <w:rsid w:val="00C5050A"/>
    <w:rsid w:val="00C505AF"/>
    <w:rsid w:val="00C509B8"/>
    <w:rsid w:val="00C50C92"/>
    <w:rsid w:val="00C510F6"/>
    <w:rsid w:val="00C5124A"/>
    <w:rsid w:val="00C51366"/>
    <w:rsid w:val="00C51457"/>
    <w:rsid w:val="00C516BD"/>
    <w:rsid w:val="00C5195B"/>
    <w:rsid w:val="00C51E71"/>
    <w:rsid w:val="00C51F20"/>
    <w:rsid w:val="00C531DE"/>
    <w:rsid w:val="00C532E6"/>
    <w:rsid w:val="00C54124"/>
    <w:rsid w:val="00C54321"/>
    <w:rsid w:val="00C543AD"/>
    <w:rsid w:val="00C54730"/>
    <w:rsid w:val="00C5479D"/>
    <w:rsid w:val="00C553FB"/>
    <w:rsid w:val="00C55A88"/>
    <w:rsid w:val="00C55AE1"/>
    <w:rsid w:val="00C563A3"/>
    <w:rsid w:val="00C5645A"/>
    <w:rsid w:val="00C56F83"/>
    <w:rsid w:val="00C574A9"/>
    <w:rsid w:val="00C57ED7"/>
    <w:rsid w:val="00C6149C"/>
    <w:rsid w:val="00C61AF7"/>
    <w:rsid w:val="00C61C74"/>
    <w:rsid w:val="00C62CC6"/>
    <w:rsid w:val="00C6332C"/>
    <w:rsid w:val="00C6333A"/>
    <w:rsid w:val="00C633A0"/>
    <w:rsid w:val="00C6352E"/>
    <w:rsid w:val="00C63977"/>
    <w:rsid w:val="00C63AD4"/>
    <w:rsid w:val="00C640E5"/>
    <w:rsid w:val="00C64967"/>
    <w:rsid w:val="00C64B60"/>
    <w:rsid w:val="00C6505B"/>
    <w:rsid w:val="00C65222"/>
    <w:rsid w:val="00C66002"/>
    <w:rsid w:val="00C669D2"/>
    <w:rsid w:val="00C66B1D"/>
    <w:rsid w:val="00C7024D"/>
    <w:rsid w:val="00C70635"/>
    <w:rsid w:val="00C70CE4"/>
    <w:rsid w:val="00C71B22"/>
    <w:rsid w:val="00C71C7E"/>
    <w:rsid w:val="00C728A9"/>
    <w:rsid w:val="00C72949"/>
    <w:rsid w:val="00C72AED"/>
    <w:rsid w:val="00C72E0A"/>
    <w:rsid w:val="00C73519"/>
    <w:rsid w:val="00C7352F"/>
    <w:rsid w:val="00C73969"/>
    <w:rsid w:val="00C73E1C"/>
    <w:rsid w:val="00C73E24"/>
    <w:rsid w:val="00C74166"/>
    <w:rsid w:val="00C744D7"/>
    <w:rsid w:val="00C7464B"/>
    <w:rsid w:val="00C751B5"/>
    <w:rsid w:val="00C7521C"/>
    <w:rsid w:val="00C75981"/>
    <w:rsid w:val="00C75CAC"/>
    <w:rsid w:val="00C75E19"/>
    <w:rsid w:val="00C75F24"/>
    <w:rsid w:val="00C760FA"/>
    <w:rsid w:val="00C764A9"/>
    <w:rsid w:val="00C76FF0"/>
    <w:rsid w:val="00C77C47"/>
    <w:rsid w:val="00C80328"/>
    <w:rsid w:val="00C80AC3"/>
    <w:rsid w:val="00C80D50"/>
    <w:rsid w:val="00C80DB8"/>
    <w:rsid w:val="00C81125"/>
    <w:rsid w:val="00C81425"/>
    <w:rsid w:val="00C81711"/>
    <w:rsid w:val="00C8203B"/>
    <w:rsid w:val="00C82108"/>
    <w:rsid w:val="00C823E4"/>
    <w:rsid w:val="00C82A83"/>
    <w:rsid w:val="00C82DB6"/>
    <w:rsid w:val="00C83171"/>
    <w:rsid w:val="00C83853"/>
    <w:rsid w:val="00C843DB"/>
    <w:rsid w:val="00C84545"/>
    <w:rsid w:val="00C851FC"/>
    <w:rsid w:val="00C857CF"/>
    <w:rsid w:val="00C85BF0"/>
    <w:rsid w:val="00C8616D"/>
    <w:rsid w:val="00C86451"/>
    <w:rsid w:val="00C86C26"/>
    <w:rsid w:val="00C86DA7"/>
    <w:rsid w:val="00C87488"/>
    <w:rsid w:val="00C875AF"/>
    <w:rsid w:val="00C90389"/>
    <w:rsid w:val="00C905BC"/>
    <w:rsid w:val="00C9071B"/>
    <w:rsid w:val="00C908C4"/>
    <w:rsid w:val="00C91508"/>
    <w:rsid w:val="00C9163F"/>
    <w:rsid w:val="00C920C3"/>
    <w:rsid w:val="00C92108"/>
    <w:rsid w:val="00C9230C"/>
    <w:rsid w:val="00C9275B"/>
    <w:rsid w:val="00C928CF"/>
    <w:rsid w:val="00C92DCC"/>
    <w:rsid w:val="00C93138"/>
    <w:rsid w:val="00C93550"/>
    <w:rsid w:val="00C937A7"/>
    <w:rsid w:val="00C93BA7"/>
    <w:rsid w:val="00C93DA6"/>
    <w:rsid w:val="00C940CC"/>
    <w:rsid w:val="00C944F9"/>
    <w:rsid w:val="00C94C14"/>
    <w:rsid w:val="00C94E03"/>
    <w:rsid w:val="00C95E58"/>
    <w:rsid w:val="00C95FA8"/>
    <w:rsid w:val="00C9635A"/>
    <w:rsid w:val="00C96588"/>
    <w:rsid w:val="00C965D0"/>
    <w:rsid w:val="00C969B3"/>
    <w:rsid w:val="00C96B5A"/>
    <w:rsid w:val="00C970F9"/>
    <w:rsid w:val="00C97751"/>
    <w:rsid w:val="00CA07AB"/>
    <w:rsid w:val="00CA0847"/>
    <w:rsid w:val="00CA14EB"/>
    <w:rsid w:val="00CA2927"/>
    <w:rsid w:val="00CA2AA5"/>
    <w:rsid w:val="00CA2BE7"/>
    <w:rsid w:val="00CA2EEC"/>
    <w:rsid w:val="00CA3B96"/>
    <w:rsid w:val="00CA3E3C"/>
    <w:rsid w:val="00CA3E47"/>
    <w:rsid w:val="00CA45CF"/>
    <w:rsid w:val="00CA45E7"/>
    <w:rsid w:val="00CA4E0B"/>
    <w:rsid w:val="00CA5932"/>
    <w:rsid w:val="00CA6883"/>
    <w:rsid w:val="00CA692A"/>
    <w:rsid w:val="00CA6C03"/>
    <w:rsid w:val="00CA73D5"/>
    <w:rsid w:val="00CA76C5"/>
    <w:rsid w:val="00CA7FA5"/>
    <w:rsid w:val="00CB01D0"/>
    <w:rsid w:val="00CB0493"/>
    <w:rsid w:val="00CB170F"/>
    <w:rsid w:val="00CB1F69"/>
    <w:rsid w:val="00CB1F9B"/>
    <w:rsid w:val="00CB23CA"/>
    <w:rsid w:val="00CB23DB"/>
    <w:rsid w:val="00CB27F0"/>
    <w:rsid w:val="00CB34A1"/>
    <w:rsid w:val="00CB3F4C"/>
    <w:rsid w:val="00CB480B"/>
    <w:rsid w:val="00CB4846"/>
    <w:rsid w:val="00CB4AF6"/>
    <w:rsid w:val="00CB52BC"/>
    <w:rsid w:val="00CB6044"/>
    <w:rsid w:val="00CB61BA"/>
    <w:rsid w:val="00CB6E61"/>
    <w:rsid w:val="00CB7109"/>
    <w:rsid w:val="00CB754E"/>
    <w:rsid w:val="00CC1098"/>
    <w:rsid w:val="00CC1373"/>
    <w:rsid w:val="00CC189D"/>
    <w:rsid w:val="00CC1E82"/>
    <w:rsid w:val="00CC28B8"/>
    <w:rsid w:val="00CC296D"/>
    <w:rsid w:val="00CC2B18"/>
    <w:rsid w:val="00CC3C20"/>
    <w:rsid w:val="00CC3D61"/>
    <w:rsid w:val="00CC3E5E"/>
    <w:rsid w:val="00CC3FB4"/>
    <w:rsid w:val="00CC46B2"/>
    <w:rsid w:val="00CC4A7D"/>
    <w:rsid w:val="00CC4DA0"/>
    <w:rsid w:val="00CC4E84"/>
    <w:rsid w:val="00CC5082"/>
    <w:rsid w:val="00CC55A4"/>
    <w:rsid w:val="00CC597A"/>
    <w:rsid w:val="00CC5D34"/>
    <w:rsid w:val="00CC5F00"/>
    <w:rsid w:val="00CC6B5C"/>
    <w:rsid w:val="00CC72C3"/>
    <w:rsid w:val="00CC76A9"/>
    <w:rsid w:val="00CC76DE"/>
    <w:rsid w:val="00CC7805"/>
    <w:rsid w:val="00CD0EB5"/>
    <w:rsid w:val="00CD25D1"/>
    <w:rsid w:val="00CD2672"/>
    <w:rsid w:val="00CD2FAB"/>
    <w:rsid w:val="00CD32B1"/>
    <w:rsid w:val="00CD3422"/>
    <w:rsid w:val="00CD3922"/>
    <w:rsid w:val="00CD416B"/>
    <w:rsid w:val="00CD48A4"/>
    <w:rsid w:val="00CD4936"/>
    <w:rsid w:val="00CD4940"/>
    <w:rsid w:val="00CD4E9C"/>
    <w:rsid w:val="00CD5010"/>
    <w:rsid w:val="00CD5013"/>
    <w:rsid w:val="00CD5DCF"/>
    <w:rsid w:val="00CD6885"/>
    <w:rsid w:val="00CE0380"/>
    <w:rsid w:val="00CE1090"/>
    <w:rsid w:val="00CE12B3"/>
    <w:rsid w:val="00CE13FD"/>
    <w:rsid w:val="00CE1558"/>
    <w:rsid w:val="00CE172B"/>
    <w:rsid w:val="00CE173D"/>
    <w:rsid w:val="00CE196B"/>
    <w:rsid w:val="00CE1DD0"/>
    <w:rsid w:val="00CE20FD"/>
    <w:rsid w:val="00CE2577"/>
    <w:rsid w:val="00CE2D80"/>
    <w:rsid w:val="00CE2FBD"/>
    <w:rsid w:val="00CE323A"/>
    <w:rsid w:val="00CE32C4"/>
    <w:rsid w:val="00CE42D6"/>
    <w:rsid w:val="00CE5A63"/>
    <w:rsid w:val="00CE5FCE"/>
    <w:rsid w:val="00CE65AA"/>
    <w:rsid w:val="00CE7172"/>
    <w:rsid w:val="00CE727D"/>
    <w:rsid w:val="00CE7AE4"/>
    <w:rsid w:val="00CF0032"/>
    <w:rsid w:val="00CF031C"/>
    <w:rsid w:val="00CF043F"/>
    <w:rsid w:val="00CF1010"/>
    <w:rsid w:val="00CF1281"/>
    <w:rsid w:val="00CF17A3"/>
    <w:rsid w:val="00CF200E"/>
    <w:rsid w:val="00CF236F"/>
    <w:rsid w:val="00CF2854"/>
    <w:rsid w:val="00CF28D6"/>
    <w:rsid w:val="00CF2973"/>
    <w:rsid w:val="00CF2A6A"/>
    <w:rsid w:val="00CF32C5"/>
    <w:rsid w:val="00CF383C"/>
    <w:rsid w:val="00CF39DA"/>
    <w:rsid w:val="00CF3C91"/>
    <w:rsid w:val="00CF43CB"/>
    <w:rsid w:val="00CF4BDC"/>
    <w:rsid w:val="00CF4C1A"/>
    <w:rsid w:val="00CF4DE8"/>
    <w:rsid w:val="00CF56CA"/>
    <w:rsid w:val="00CF6230"/>
    <w:rsid w:val="00CF6885"/>
    <w:rsid w:val="00CF7692"/>
    <w:rsid w:val="00D00E4C"/>
    <w:rsid w:val="00D015C8"/>
    <w:rsid w:val="00D018EF"/>
    <w:rsid w:val="00D0211D"/>
    <w:rsid w:val="00D02631"/>
    <w:rsid w:val="00D0274C"/>
    <w:rsid w:val="00D02A55"/>
    <w:rsid w:val="00D02D6A"/>
    <w:rsid w:val="00D04C95"/>
    <w:rsid w:val="00D0504E"/>
    <w:rsid w:val="00D05D4D"/>
    <w:rsid w:val="00D06BE8"/>
    <w:rsid w:val="00D07418"/>
    <w:rsid w:val="00D07480"/>
    <w:rsid w:val="00D075B5"/>
    <w:rsid w:val="00D079C3"/>
    <w:rsid w:val="00D07A94"/>
    <w:rsid w:val="00D07C32"/>
    <w:rsid w:val="00D07D1E"/>
    <w:rsid w:val="00D10991"/>
    <w:rsid w:val="00D11183"/>
    <w:rsid w:val="00D11B91"/>
    <w:rsid w:val="00D12317"/>
    <w:rsid w:val="00D123FE"/>
    <w:rsid w:val="00D12D42"/>
    <w:rsid w:val="00D13716"/>
    <w:rsid w:val="00D13CF5"/>
    <w:rsid w:val="00D148BE"/>
    <w:rsid w:val="00D14F59"/>
    <w:rsid w:val="00D1631E"/>
    <w:rsid w:val="00D16E16"/>
    <w:rsid w:val="00D1706F"/>
    <w:rsid w:val="00D17593"/>
    <w:rsid w:val="00D17AE5"/>
    <w:rsid w:val="00D17BB6"/>
    <w:rsid w:val="00D17D1E"/>
    <w:rsid w:val="00D17D32"/>
    <w:rsid w:val="00D20424"/>
    <w:rsid w:val="00D2067E"/>
    <w:rsid w:val="00D20C60"/>
    <w:rsid w:val="00D2106A"/>
    <w:rsid w:val="00D21375"/>
    <w:rsid w:val="00D21D44"/>
    <w:rsid w:val="00D22C06"/>
    <w:rsid w:val="00D22F68"/>
    <w:rsid w:val="00D24234"/>
    <w:rsid w:val="00D244F5"/>
    <w:rsid w:val="00D24708"/>
    <w:rsid w:val="00D24DF7"/>
    <w:rsid w:val="00D26280"/>
    <w:rsid w:val="00D26701"/>
    <w:rsid w:val="00D26E9F"/>
    <w:rsid w:val="00D27269"/>
    <w:rsid w:val="00D27767"/>
    <w:rsid w:val="00D27B0B"/>
    <w:rsid w:val="00D27D5E"/>
    <w:rsid w:val="00D30098"/>
    <w:rsid w:val="00D30BB2"/>
    <w:rsid w:val="00D30D33"/>
    <w:rsid w:val="00D312EA"/>
    <w:rsid w:val="00D3142B"/>
    <w:rsid w:val="00D32428"/>
    <w:rsid w:val="00D32600"/>
    <w:rsid w:val="00D32743"/>
    <w:rsid w:val="00D327D6"/>
    <w:rsid w:val="00D32937"/>
    <w:rsid w:val="00D336A5"/>
    <w:rsid w:val="00D33710"/>
    <w:rsid w:val="00D33D4C"/>
    <w:rsid w:val="00D33EEF"/>
    <w:rsid w:val="00D340A1"/>
    <w:rsid w:val="00D34BED"/>
    <w:rsid w:val="00D34FC0"/>
    <w:rsid w:val="00D35024"/>
    <w:rsid w:val="00D35352"/>
    <w:rsid w:val="00D3549C"/>
    <w:rsid w:val="00D368B2"/>
    <w:rsid w:val="00D3730E"/>
    <w:rsid w:val="00D37357"/>
    <w:rsid w:val="00D37428"/>
    <w:rsid w:val="00D379CA"/>
    <w:rsid w:val="00D37DEE"/>
    <w:rsid w:val="00D37E9A"/>
    <w:rsid w:val="00D4006B"/>
    <w:rsid w:val="00D410F5"/>
    <w:rsid w:val="00D417C6"/>
    <w:rsid w:val="00D42067"/>
    <w:rsid w:val="00D42497"/>
    <w:rsid w:val="00D43F6E"/>
    <w:rsid w:val="00D44F33"/>
    <w:rsid w:val="00D451A3"/>
    <w:rsid w:val="00D45440"/>
    <w:rsid w:val="00D45A5B"/>
    <w:rsid w:val="00D45EBE"/>
    <w:rsid w:val="00D4623A"/>
    <w:rsid w:val="00D46AD6"/>
    <w:rsid w:val="00D47009"/>
    <w:rsid w:val="00D473C1"/>
    <w:rsid w:val="00D47AA1"/>
    <w:rsid w:val="00D47FF5"/>
    <w:rsid w:val="00D5029B"/>
    <w:rsid w:val="00D50983"/>
    <w:rsid w:val="00D50E2C"/>
    <w:rsid w:val="00D51557"/>
    <w:rsid w:val="00D516AA"/>
    <w:rsid w:val="00D520B5"/>
    <w:rsid w:val="00D529E4"/>
    <w:rsid w:val="00D545B3"/>
    <w:rsid w:val="00D54C12"/>
    <w:rsid w:val="00D560C1"/>
    <w:rsid w:val="00D56A59"/>
    <w:rsid w:val="00D56D66"/>
    <w:rsid w:val="00D57315"/>
    <w:rsid w:val="00D57626"/>
    <w:rsid w:val="00D57E1C"/>
    <w:rsid w:val="00D6042C"/>
    <w:rsid w:val="00D60A45"/>
    <w:rsid w:val="00D60ABE"/>
    <w:rsid w:val="00D60B0F"/>
    <w:rsid w:val="00D60D44"/>
    <w:rsid w:val="00D60F00"/>
    <w:rsid w:val="00D61105"/>
    <w:rsid w:val="00D62587"/>
    <w:rsid w:val="00D627B1"/>
    <w:rsid w:val="00D6332F"/>
    <w:rsid w:val="00D64940"/>
    <w:rsid w:val="00D64A75"/>
    <w:rsid w:val="00D64DC1"/>
    <w:rsid w:val="00D64E8E"/>
    <w:rsid w:val="00D651DC"/>
    <w:rsid w:val="00D6526E"/>
    <w:rsid w:val="00D65289"/>
    <w:rsid w:val="00D65592"/>
    <w:rsid w:val="00D66B3A"/>
    <w:rsid w:val="00D67284"/>
    <w:rsid w:val="00D67476"/>
    <w:rsid w:val="00D67756"/>
    <w:rsid w:val="00D67797"/>
    <w:rsid w:val="00D70420"/>
    <w:rsid w:val="00D705A0"/>
    <w:rsid w:val="00D7146D"/>
    <w:rsid w:val="00D7183F"/>
    <w:rsid w:val="00D7332A"/>
    <w:rsid w:val="00D737CE"/>
    <w:rsid w:val="00D74C76"/>
    <w:rsid w:val="00D74E1C"/>
    <w:rsid w:val="00D74ED1"/>
    <w:rsid w:val="00D75035"/>
    <w:rsid w:val="00D75176"/>
    <w:rsid w:val="00D75695"/>
    <w:rsid w:val="00D80093"/>
    <w:rsid w:val="00D8009C"/>
    <w:rsid w:val="00D80382"/>
    <w:rsid w:val="00D8086B"/>
    <w:rsid w:val="00D80BF5"/>
    <w:rsid w:val="00D814B5"/>
    <w:rsid w:val="00D81BF8"/>
    <w:rsid w:val="00D81F33"/>
    <w:rsid w:val="00D82327"/>
    <w:rsid w:val="00D823D5"/>
    <w:rsid w:val="00D82B41"/>
    <w:rsid w:val="00D82F48"/>
    <w:rsid w:val="00D83014"/>
    <w:rsid w:val="00D83123"/>
    <w:rsid w:val="00D837EA"/>
    <w:rsid w:val="00D8381F"/>
    <w:rsid w:val="00D83B51"/>
    <w:rsid w:val="00D848D9"/>
    <w:rsid w:val="00D84F57"/>
    <w:rsid w:val="00D85002"/>
    <w:rsid w:val="00D85721"/>
    <w:rsid w:val="00D861ED"/>
    <w:rsid w:val="00D8693C"/>
    <w:rsid w:val="00D87052"/>
    <w:rsid w:val="00D877B6"/>
    <w:rsid w:val="00D9025F"/>
    <w:rsid w:val="00D90452"/>
    <w:rsid w:val="00D90FA9"/>
    <w:rsid w:val="00D91A3E"/>
    <w:rsid w:val="00D91D25"/>
    <w:rsid w:val="00D91EE1"/>
    <w:rsid w:val="00D920B5"/>
    <w:rsid w:val="00D922F4"/>
    <w:rsid w:val="00D92AE2"/>
    <w:rsid w:val="00D92C52"/>
    <w:rsid w:val="00D93A03"/>
    <w:rsid w:val="00D94413"/>
    <w:rsid w:val="00D949FE"/>
    <w:rsid w:val="00D94C63"/>
    <w:rsid w:val="00D9554D"/>
    <w:rsid w:val="00D96096"/>
    <w:rsid w:val="00D96E48"/>
    <w:rsid w:val="00D972E9"/>
    <w:rsid w:val="00D977C1"/>
    <w:rsid w:val="00D97C14"/>
    <w:rsid w:val="00DA1B42"/>
    <w:rsid w:val="00DA1F63"/>
    <w:rsid w:val="00DA2158"/>
    <w:rsid w:val="00DA2AF7"/>
    <w:rsid w:val="00DA36B8"/>
    <w:rsid w:val="00DA3ECB"/>
    <w:rsid w:val="00DA404D"/>
    <w:rsid w:val="00DA4BC7"/>
    <w:rsid w:val="00DA552B"/>
    <w:rsid w:val="00DA6053"/>
    <w:rsid w:val="00DA6564"/>
    <w:rsid w:val="00DA7091"/>
    <w:rsid w:val="00DB0342"/>
    <w:rsid w:val="00DB0CF1"/>
    <w:rsid w:val="00DB165E"/>
    <w:rsid w:val="00DB23CA"/>
    <w:rsid w:val="00DB2AC7"/>
    <w:rsid w:val="00DB32E1"/>
    <w:rsid w:val="00DB381E"/>
    <w:rsid w:val="00DB3D5B"/>
    <w:rsid w:val="00DB3E5C"/>
    <w:rsid w:val="00DB488E"/>
    <w:rsid w:val="00DB49C1"/>
    <w:rsid w:val="00DB4A5C"/>
    <w:rsid w:val="00DB4D8C"/>
    <w:rsid w:val="00DB6758"/>
    <w:rsid w:val="00DB6C4D"/>
    <w:rsid w:val="00DB7497"/>
    <w:rsid w:val="00DB75FF"/>
    <w:rsid w:val="00DB7B5D"/>
    <w:rsid w:val="00DC04F3"/>
    <w:rsid w:val="00DC06F6"/>
    <w:rsid w:val="00DC0F4B"/>
    <w:rsid w:val="00DC1C14"/>
    <w:rsid w:val="00DC1C61"/>
    <w:rsid w:val="00DC1CC3"/>
    <w:rsid w:val="00DC210F"/>
    <w:rsid w:val="00DC363F"/>
    <w:rsid w:val="00DC453C"/>
    <w:rsid w:val="00DC4A0A"/>
    <w:rsid w:val="00DC50AC"/>
    <w:rsid w:val="00DC5549"/>
    <w:rsid w:val="00DC5AAE"/>
    <w:rsid w:val="00DC6150"/>
    <w:rsid w:val="00DC6198"/>
    <w:rsid w:val="00DC6FFF"/>
    <w:rsid w:val="00DC710F"/>
    <w:rsid w:val="00DC7A21"/>
    <w:rsid w:val="00DC7AF4"/>
    <w:rsid w:val="00DC7C37"/>
    <w:rsid w:val="00DD017F"/>
    <w:rsid w:val="00DD072B"/>
    <w:rsid w:val="00DD0A44"/>
    <w:rsid w:val="00DD0AC1"/>
    <w:rsid w:val="00DD11D2"/>
    <w:rsid w:val="00DD160B"/>
    <w:rsid w:val="00DD32F0"/>
    <w:rsid w:val="00DD375F"/>
    <w:rsid w:val="00DD40A8"/>
    <w:rsid w:val="00DD4795"/>
    <w:rsid w:val="00DD4A86"/>
    <w:rsid w:val="00DD4B23"/>
    <w:rsid w:val="00DD4E83"/>
    <w:rsid w:val="00DD4F37"/>
    <w:rsid w:val="00DD51A8"/>
    <w:rsid w:val="00DD52C4"/>
    <w:rsid w:val="00DD536F"/>
    <w:rsid w:val="00DD5434"/>
    <w:rsid w:val="00DD569D"/>
    <w:rsid w:val="00DD59FD"/>
    <w:rsid w:val="00DD5CD4"/>
    <w:rsid w:val="00DD6C90"/>
    <w:rsid w:val="00DD6FB2"/>
    <w:rsid w:val="00DD7503"/>
    <w:rsid w:val="00DD75EC"/>
    <w:rsid w:val="00DD7608"/>
    <w:rsid w:val="00DD7730"/>
    <w:rsid w:val="00DD78FC"/>
    <w:rsid w:val="00DD7A95"/>
    <w:rsid w:val="00DE08F7"/>
    <w:rsid w:val="00DE0941"/>
    <w:rsid w:val="00DE1663"/>
    <w:rsid w:val="00DE1B19"/>
    <w:rsid w:val="00DE1DCF"/>
    <w:rsid w:val="00DE1F62"/>
    <w:rsid w:val="00DE2383"/>
    <w:rsid w:val="00DE2474"/>
    <w:rsid w:val="00DE2CAE"/>
    <w:rsid w:val="00DE3A3C"/>
    <w:rsid w:val="00DE4100"/>
    <w:rsid w:val="00DE4722"/>
    <w:rsid w:val="00DE544C"/>
    <w:rsid w:val="00DE5DDE"/>
    <w:rsid w:val="00DE5EC0"/>
    <w:rsid w:val="00DE6559"/>
    <w:rsid w:val="00DE6CC0"/>
    <w:rsid w:val="00DE6E08"/>
    <w:rsid w:val="00DE7024"/>
    <w:rsid w:val="00DE7A56"/>
    <w:rsid w:val="00DF0214"/>
    <w:rsid w:val="00DF02BD"/>
    <w:rsid w:val="00DF0896"/>
    <w:rsid w:val="00DF0B63"/>
    <w:rsid w:val="00DF10EF"/>
    <w:rsid w:val="00DF1375"/>
    <w:rsid w:val="00DF17F1"/>
    <w:rsid w:val="00DF18BD"/>
    <w:rsid w:val="00DF1A8B"/>
    <w:rsid w:val="00DF1CC6"/>
    <w:rsid w:val="00DF224D"/>
    <w:rsid w:val="00DF3864"/>
    <w:rsid w:val="00DF42C9"/>
    <w:rsid w:val="00DF4E29"/>
    <w:rsid w:val="00DF52C9"/>
    <w:rsid w:val="00DF570F"/>
    <w:rsid w:val="00DF5BEC"/>
    <w:rsid w:val="00DF5E86"/>
    <w:rsid w:val="00DF6949"/>
    <w:rsid w:val="00DF6ECA"/>
    <w:rsid w:val="00DF6F71"/>
    <w:rsid w:val="00E0028D"/>
    <w:rsid w:val="00E00E2E"/>
    <w:rsid w:val="00E01559"/>
    <w:rsid w:val="00E0189E"/>
    <w:rsid w:val="00E01984"/>
    <w:rsid w:val="00E02A0F"/>
    <w:rsid w:val="00E02DCE"/>
    <w:rsid w:val="00E03153"/>
    <w:rsid w:val="00E040E9"/>
    <w:rsid w:val="00E0412C"/>
    <w:rsid w:val="00E04401"/>
    <w:rsid w:val="00E04519"/>
    <w:rsid w:val="00E0563A"/>
    <w:rsid w:val="00E05A2E"/>
    <w:rsid w:val="00E05C73"/>
    <w:rsid w:val="00E060D8"/>
    <w:rsid w:val="00E062B4"/>
    <w:rsid w:val="00E0672F"/>
    <w:rsid w:val="00E0684D"/>
    <w:rsid w:val="00E06B21"/>
    <w:rsid w:val="00E06E7D"/>
    <w:rsid w:val="00E07579"/>
    <w:rsid w:val="00E078C2"/>
    <w:rsid w:val="00E07DFF"/>
    <w:rsid w:val="00E105F4"/>
    <w:rsid w:val="00E1064A"/>
    <w:rsid w:val="00E10785"/>
    <w:rsid w:val="00E10B3C"/>
    <w:rsid w:val="00E12068"/>
    <w:rsid w:val="00E12C95"/>
    <w:rsid w:val="00E13FE5"/>
    <w:rsid w:val="00E141B7"/>
    <w:rsid w:val="00E1486E"/>
    <w:rsid w:val="00E1492F"/>
    <w:rsid w:val="00E14C4B"/>
    <w:rsid w:val="00E14E65"/>
    <w:rsid w:val="00E15068"/>
    <w:rsid w:val="00E15D98"/>
    <w:rsid w:val="00E16E5A"/>
    <w:rsid w:val="00E17438"/>
    <w:rsid w:val="00E1760A"/>
    <w:rsid w:val="00E1778C"/>
    <w:rsid w:val="00E179D2"/>
    <w:rsid w:val="00E17D72"/>
    <w:rsid w:val="00E17EA3"/>
    <w:rsid w:val="00E20331"/>
    <w:rsid w:val="00E2042A"/>
    <w:rsid w:val="00E206B2"/>
    <w:rsid w:val="00E20885"/>
    <w:rsid w:val="00E2141C"/>
    <w:rsid w:val="00E21423"/>
    <w:rsid w:val="00E21F19"/>
    <w:rsid w:val="00E227BD"/>
    <w:rsid w:val="00E22A72"/>
    <w:rsid w:val="00E232BE"/>
    <w:rsid w:val="00E23410"/>
    <w:rsid w:val="00E23675"/>
    <w:rsid w:val="00E23E86"/>
    <w:rsid w:val="00E2449A"/>
    <w:rsid w:val="00E24756"/>
    <w:rsid w:val="00E24810"/>
    <w:rsid w:val="00E2562D"/>
    <w:rsid w:val="00E25726"/>
    <w:rsid w:val="00E25728"/>
    <w:rsid w:val="00E25CAF"/>
    <w:rsid w:val="00E25D8F"/>
    <w:rsid w:val="00E27607"/>
    <w:rsid w:val="00E27A89"/>
    <w:rsid w:val="00E27C0E"/>
    <w:rsid w:val="00E27DC5"/>
    <w:rsid w:val="00E30C89"/>
    <w:rsid w:val="00E3182A"/>
    <w:rsid w:val="00E32361"/>
    <w:rsid w:val="00E32D2E"/>
    <w:rsid w:val="00E33555"/>
    <w:rsid w:val="00E33C8D"/>
    <w:rsid w:val="00E348A9"/>
    <w:rsid w:val="00E34D36"/>
    <w:rsid w:val="00E34F24"/>
    <w:rsid w:val="00E35061"/>
    <w:rsid w:val="00E358DE"/>
    <w:rsid w:val="00E359DF"/>
    <w:rsid w:val="00E36A77"/>
    <w:rsid w:val="00E4010D"/>
    <w:rsid w:val="00E401E8"/>
    <w:rsid w:val="00E403EE"/>
    <w:rsid w:val="00E4128D"/>
    <w:rsid w:val="00E413F0"/>
    <w:rsid w:val="00E4295C"/>
    <w:rsid w:val="00E42CD9"/>
    <w:rsid w:val="00E42D91"/>
    <w:rsid w:val="00E4374D"/>
    <w:rsid w:val="00E43E76"/>
    <w:rsid w:val="00E43F93"/>
    <w:rsid w:val="00E45086"/>
    <w:rsid w:val="00E45730"/>
    <w:rsid w:val="00E46367"/>
    <w:rsid w:val="00E46B81"/>
    <w:rsid w:val="00E47026"/>
    <w:rsid w:val="00E472DC"/>
    <w:rsid w:val="00E501F6"/>
    <w:rsid w:val="00E50C01"/>
    <w:rsid w:val="00E51801"/>
    <w:rsid w:val="00E51F1D"/>
    <w:rsid w:val="00E520DA"/>
    <w:rsid w:val="00E52452"/>
    <w:rsid w:val="00E52675"/>
    <w:rsid w:val="00E526C6"/>
    <w:rsid w:val="00E5279A"/>
    <w:rsid w:val="00E52BE2"/>
    <w:rsid w:val="00E52F57"/>
    <w:rsid w:val="00E5369D"/>
    <w:rsid w:val="00E5461A"/>
    <w:rsid w:val="00E5464A"/>
    <w:rsid w:val="00E5496A"/>
    <w:rsid w:val="00E54C6A"/>
    <w:rsid w:val="00E55FC6"/>
    <w:rsid w:val="00E5667F"/>
    <w:rsid w:val="00E56ABB"/>
    <w:rsid w:val="00E56DB6"/>
    <w:rsid w:val="00E57B11"/>
    <w:rsid w:val="00E57B3C"/>
    <w:rsid w:val="00E57D30"/>
    <w:rsid w:val="00E60303"/>
    <w:rsid w:val="00E60BB4"/>
    <w:rsid w:val="00E610F1"/>
    <w:rsid w:val="00E61304"/>
    <w:rsid w:val="00E616D7"/>
    <w:rsid w:val="00E61D74"/>
    <w:rsid w:val="00E61E8E"/>
    <w:rsid w:val="00E622A7"/>
    <w:rsid w:val="00E623D5"/>
    <w:rsid w:val="00E62646"/>
    <w:rsid w:val="00E626F8"/>
    <w:rsid w:val="00E62FFB"/>
    <w:rsid w:val="00E631E5"/>
    <w:rsid w:val="00E63DC0"/>
    <w:rsid w:val="00E64819"/>
    <w:rsid w:val="00E6589C"/>
    <w:rsid w:val="00E658DB"/>
    <w:rsid w:val="00E65C41"/>
    <w:rsid w:val="00E65D60"/>
    <w:rsid w:val="00E66596"/>
    <w:rsid w:val="00E66753"/>
    <w:rsid w:val="00E66840"/>
    <w:rsid w:val="00E67034"/>
    <w:rsid w:val="00E671B1"/>
    <w:rsid w:val="00E673F5"/>
    <w:rsid w:val="00E678EB"/>
    <w:rsid w:val="00E67A45"/>
    <w:rsid w:val="00E67D98"/>
    <w:rsid w:val="00E70C96"/>
    <w:rsid w:val="00E70D22"/>
    <w:rsid w:val="00E71006"/>
    <w:rsid w:val="00E71241"/>
    <w:rsid w:val="00E720FB"/>
    <w:rsid w:val="00E7251F"/>
    <w:rsid w:val="00E7320D"/>
    <w:rsid w:val="00E73494"/>
    <w:rsid w:val="00E73549"/>
    <w:rsid w:val="00E739B2"/>
    <w:rsid w:val="00E73DBC"/>
    <w:rsid w:val="00E7408C"/>
    <w:rsid w:val="00E74B8E"/>
    <w:rsid w:val="00E74DD7"/>
    <w:rsid w:val="00E75183"/>
    <w:rsid w:val="00E7522A"/>
    <w:rsid w:val="00E75C5C"/>
    <w:rsid w:val="00E770B7"/>
    <w:rsid w:val="00E77AD8"/>
    <w:rsid w:val="00E77E4B"/>
    <w:rsid w:val="00E801E0"/>
    <w:rsid w:val="00E80AA7"/>
    <w:rsid w:val="00E80ECB"/>
    <w:rsid w:val="00E81832"/>
    <w:rsid w:val="00E82546"/>
    <w:rsid w:val="00E83E12"/>
    <w:rsid w:val="00E842FA"/>
    <w:rsid w:val="00E84477"/>
    <w:rsid w:val="00E84A94"/>
    <w:rsid w:val="00E84AEE"/>
    <w:rsid w:val="00E84C85"/>
    <w:rsid w:val="00E84DA9"/>
    <w:rsid w:val="00E84EA5"/>
    <w:rsid w:val="00E857BD"/>
    <w:rsid w:val="00E85B14"/>
    <w:rsid w:val="00E85FA0"/>
    <w:rsid w:val="00E868DC"/>
    <w:rsid w:val="00E8694B"/>
    <w:rsid w:val="00E86E72"/>
    <w:rsid w:val="00E87362"/>
    <w:rsid w:val="00E87B1E"/>
    <w:rsid w:val="00E87BA3"/>
    <w:rsid w:val="00E9068B"/>
    <w:rsid w:val="00E90AC1"/>
    <w:rsid w:val="00E9189A"/>
    <w:rsid w:val="00E92759"/>
    <w:rsid w:val="00E92E9E"/>
    <w:rsid w:val="00E9396C"/>
    <w:rsid w:val="00E93C9A"/>
    <w:rsid w:val="00E93D42"/>
    <w:rsid w:val="00E9471A"/>
    <w:rsid w:val="00E94F9F"/>
    <w:rsid w:val="00E9515C"/>
    <w:rsid w:val="00E95513"/>
    <w:rsid w:val="00E955D1"/>
    <w:rsid w:val="00E95B42"/>
    <w:rsid w:val="00E96068"/>
    <w:rsid w:val="00E969D0"/>
    <w:rsid w:val="00E96B78"/>
    <w:rsid w:val="00E96BE2"/>
    <w:rsid w:val="00E96F75"/>
    <w:rsid w:val="00E9722F"/>
    <w:rsid w:val="00E972B9"/>
    <w:rsid w:val="00E973F1"/>
    <w:rsid w:val="00EA01FC"/>
    <w:rsid w:val="00EA0A7D"/>
    <w:rsid w:val="00EA0E72"/>
    <w:rsid w:val="00EA0FB8"/>
    <w:rsid w:val="00EA12C9"/>
    <w:rsid w:val="00EA14AD"/>
    <w:rsid w:val="00EA16FE"/>
    <w:rsid w:val="00EA1A1B"/>
    <w:rsid w:val="00EA1DF7"/>
    <w:rsid w:val="00EA1F29"/>
    <w:rsid w:val="00EA2964"/>
    <w:rsid w:val="00EA3226"/>
    <w:rsid w:val="00EA33B2"/>
    <w:rsid w:val="00EA3455"/>
    <w:rsid w:val="00EA3C88"/>
    <w:rsid w:val="00EA3D35"/>
    <w:rsid w:val="00EA3E8F"/>
    <w:rsid w:val="00EA408B"/>
    <w:rsid w:val="00EA4156"/>
    <w:rsid w:val="00EA4FD9"/>
    <w:rsid w:val="00EA5515"/>
    <w:rsid w:val="00EA5638"/>
    <w:rsid w:val="00EA5660"/>
    <w:rsid w:val="00EA5A7E"/>
    <w:rsid w:val="00EA5F4D"/>
    <w:rsid w:val="00EA616C"/>
    <w:rsid w:val="00EA6331"/>
    <w:rsid w:val="00EA777B"/>
    <w:rsid w:val="00EA778C"/>
    <w:rsid w:val="00EA794F"/>
    <w:rsid w:val="00EA7F9F"/>
    <w:rsid w:val="00EB0673"/>
    <w:rsid w:val="00EB14A4"/>
    <w:rsid w:val="00EB1E49"/>
    <w:rsid w:val="00EB2200"/>
    <w:rsid w:val="00EB228E"/>
    <w:rsid w:val="00EB2432"/>
    <w:rsid w:val="00EB3515"/>
    <w:rsid w:val="00EB37E8"/>
    <w:rsid w:val="00EB3B6C"/>
    <w:rsid w:val="00EB3BE1"/>
    <w:rsid w:val="00EB4B7D"/>
    <w:rsid w:val="00EB520F"/>
    <w:rsid w:val="00EB5536"/>
    <w:rsid w:val="00EB5E19"/>
    <w:rsid w:val="00EB66DF"/>
    <w:rsid w:val="00EB6A46"/>
    <w:rsid w:val="00EB6EC2"/>
    <w:rsid w:val="00EB75AF"/>
    <w:rsid w:val="00EC04E7"/>
    <w:rsid w:val="00EC06FF"/>
    <w:rsid w:val="00EC0B0A"/>
    <w:rsid w:val="00EC0B75"/>
    <w:rsid w:val="00EC112F"/>
    <w:rsid w:val="00EC127B"/>
    <w:rsid w:val="00EC1630"/>
    <w:rsid w:val="00EC16CC"/>
    <w:rsid w:val="00EC1F23"/>
    <w:rsid w:val="00EC1F26"/>
    <w:rsid w:val="00EC22C5"/>
    <w:rsid w:val="00EC259D"/>
    <w:rsid w:val="00EC2A4A"/>
    <w:rsid w:val="00EC4629"/>
    <w:rsid w:val="00EC465F"/>
    <w:rsid w:val="00EC4EE7"/>
    <w:rsid w:val="00EC4FF2"/>
    <w:rsid w:val="00EC6DC0"/>
    <w:rsid w:val="00EC7088"/>
    <w:rsid w:val="00EC720A"/>
    <w:rsid w:val="00EC78F7"/>
    <w:rsid w:val="00EC7ACC"/>
    <w:rsid w:val="00ED063B"/>
    <w:rsid w:val="00ED06B3"/>
    <w:rsid w:val="00ED0D19"/>
    <w:rsid w:val="00ED1305"/>
    <w:rsid w:val="00ED19D7"/>
    <w:rsid w:val="00ED1B9B"/>
    <w:rsid w:val="00ED24D7"/>
    <w:rsid w:val="00ED2CBC"/>
    <w:rsid w:val="00ED2E4E"/>
    <w:rsid w:val="00ED392C"/>
    <w:rsid w:val="00ED4647"/>
    <w:rsid w:val="00ED469A"/>
    <w:rsid w:val="00ED486E"/>
    <w:rsid w:val="00ED4C3F"/>
    <w:rsid w:val="00ED60E3"/>
    <w:rsid w:val="00ED6177"/>
    <w:rsid w:val="00ED694B"/>
    <w:rsid w:val="00ED6C8F"/>
    <w:rsid w:val="00ED71F8"/>
    <w:rsid w:val="00ED785D"/>
    <w:rsid w:val="00ED7BD5"/>
    <w:rsid w:val="00ED7D0A"/>
    <w:rsid w:val="00EE0835"/>
    <w:rsid w:val="00EE0A87"/>
    <w:rsid w:val="00EE0D17"/>
    <w:rsid w:val="00EE12E1"/>
    <w:rsid w:val="00EE2217"/>
    <w:rsid w:val="00EE24F9"/>
    <w:rsid w:val="00EE2808"/>
    <w:rsid w:val="00EE29CF"/>
    <w:rsid w:val="00EE3473"/>
    <w:rsid w:val="00EE3B09"/>
    <w:rsid w:val="00EE3EF0"/>
    <w:rsid w:val="00EE4381"/>
    <w:rsid w:val="00EE44E9"/>
    <w:rsid w:val="00EE507E"/>
    <w:rsid w:val="00EE544D"/>
    <w:rsid w:val="00EF0193"/>
    <w:rsid w:val="00EF0FD1"/>
    <w:rsid w:val="00EF19C7"/>
    <w:rsid w:val="00EF2F31"/>
    <w:rsid w:val="00EF31D5"/>
    <w:rsid w:val="00EF329A"/>
    <w:rsid w:val="00EF3C2C"/>
    <w:rsid w:val="00EF3D78"/>
    <w:rsid w:val="00EF3F55"/>
    <w:rsid w:val="00EF479B"/>
    <w:rsid w:val="00EF504D"/>
    <w:rsid w:val="00EF53C5"/>
    <w:rsid w:val="00EF59E6"/>
    <w:rsid w:val="00EF60ED"/>
    <w:rsid w:val="00EF67AF"/>
    <w:rsid w:val="00EF68E9"/>
    <w:rsid w:val="00EF6BFF"/>
    <w:rsid w:val="00EF70BB"/>
    <w:rsid w:val="00F00C49"/>
    <w:rsid w:val="00F01C09"/>
    <w:rsid w:val="00F01FE8"/>
    <w:rsid w:val="00F020F3"/>
    <w:rsid w:val="00F023C3"/>
    <w:rsid w:val="00F027DE"/>
    <w:rsid w:val="00F02E94"/>
    <w:rsid w:val="00F03F77"/>
    <w:rsid w:val="00F0412D"/>
    <w:rsid w:val="00F059A8"/>
    <w:rsid w:val="00F05D36"/>
    <w:rsid w:val="00F05F29"/>
    <w:rsid w:val="00F0611C"/>
    <w:rsid w:val="00F06B59"/>
    <w:rsid w:val="00F06EF3"/>
    <w:rsid w:val="00F072A7"/>
    <w:rsid w:val="00F0741D"/>
    <w:rsid w:val="00F101EA"/>
    <w:rsid w:val="00F10242"/>
    <w:rsid w:val="00F11160"/>
    <w:rsid w:val="00F113E8"/>
    <w:rsid w:val="00F120BB"/>
    <w:rsid w:val="00F12559"/>
    <w:rsid w:val="00F1278F"/>
    <w:rsid w:val="00F130BD"/>
    <w:rsid w:val="00F1316D"/>
    <w:rsid w:val="00F13FE3"/>
    <w:rsid w:val="00F14697"/>
    <w:rsid w:val="00F146CE"/>
    <w:rsid w:val="00F1531A"/>
    <w:rsid w:val="00F15816"/>
    <w:rsid w:val="00F15845"/>
    <w:rsid w:val="00F1600F"/>
    <w:rsid w:val="00F1651C"/>
    <w:rsid w:val="00F1679E"/>
    <w:rsid w:val="00F16B46"/>
    <w:rsid w:val="00F16BA5"/>
    <w:rsid w:val="00F1706A"/>
    <w:rsid w:val="00F174F8"/>
    <w:rsid w:val="00F176B6"/>
    <w:rsid w:val="00F17E90"/>
    <w:rsid w:val="00F20316"/>
    <w:rsid w:val="00F20E37"/>
    <w:rsid w:val="00F21620"/>
    <w:rsid w:val="00F23026"/>
    <w:rsid w:val="00F231DC"/>
    <w:rsid w:val="00F232B3"/>
    <w:rsid w:val="00F233BE"/>
    <w:rsid w:val="00F236DA"/>
    <w:rsid w:val="00F23A77"/>
    <w:rsid w:val="00F23B53"/>
    <w:rsid w:val="00F24FF7"/>
    <w:rsid w:val="00F253C4"/>
    <w:rsid w:val="00F2554C"/>
    <w:rsid w:val="00F256E9"/>
    <w:rsid w:val="00F26037"/>
    <w:rsid w:val="00F26996"/>
    <w:rsid w:val="00F26B67"/>
    <w:rsid w:val="00F27642"/>
    <w:rsid w:val="00F30056"/>
    <w:rsid w:val="00F30221"/>
    <w:rsid w:val="00F313C7"/>
    <w:rsid w:val="00F317FA"/>
    <w:rsid w:val="00F31961"/>
    <w:rsid w:val="00F323C6"/>
    <w:rsid w:val="00F32550"/>
    <w:rsid w:val="00F32872"/>
    <w:rsid w:val="00F3379A"/>
    <w:rsid w:val="00F3403A"/>
    <w:rsid w:val="00F3405C"/>
    <w:rsid w:val="00F340B4"/>
    <w:rsid w:val="00F34A5A"/>
    <w:rsid w:val="00F34DCC"/>
    <w:rsid w:val="00F351B8"/>
    <w:rsid w:val="00F35646"/>
    <w:rsid w:val="00F357A5"/>
    <w:rsid w:val="00F358FA"/>
    <w:rsid w:val="00F35B5F"/>
    <w:rsid w:val="00F35BF8"/>
    <w:rsid w:val="00F35E3E"/>
    <w:rsid w:val="00F361DA"/>
    <w:rsid w:val="00F36723"/>
    <w:rsid w:val="00F369C5"/>
    <w:rsid w:val="00F36F4A"/>
    <w:rsid w:val="00F3727C"/>
    <w:rsid w:val="00F377E5"/>
    <w:rsid w:val="00F402C1"/>
    <w:rsid w:val="00F4085E"/>
    <w:rsid w:val="00F40BF1"/>
    <w:rsid w:val="00F41119"/>
    <w:rsid w:val="00F41277"/>
    <w:rsid w:val="00F41681"/>
    <w:rsid w:val="00F41FB6"/>
    <w:rsid w:val="00F423E3"/>
    <w:rsid w:val="00F42C10"/>
    <w:rsid w:val="00F43293"/>
    <w:rsid w:val="00F437AA"/>
    <w:rsid w:val="00F43DA4"/>
    <w:rsid w:val="00F43F00"/>
    <w:rsid w:val="00F44143"/>
    <w:rsid w:val="00F443B0"/>
    <w:rsid w:val="00F444B5"/>
    <w:rsid w:val="00F44608"/>
    <w:rsid w:val="00F4505D"/>
    <w:rsid w:val="00F45419"/>
    <w:rsid w:val="00F4568C"/>
    <w:rsid w:val="00F45998"/>
    <w:rsid w:val="00F459D9"/>
    <w:rsid w:val="00F4602E"/>
    <w:rsid w:val="00F469D0"/>
    <w:rsid w:val="00F46B72"/>
    <w:rsid w:val="00F47AF0"/>
    <w:rsid w:val="00F50A00"/>
    <w:rsid w:val="00F52A26"/>
    <w:rsid w:val="00F52B4F"/>
    <w:rsid w:val="00F530B9"/>
    <w:rsid w:val="00F531AB"/>
    <w:rsid w:val="00F53395"/>
    <w:rsid w:val="00F53E0D"/>
    <w:rsid w:val="00F54795"/>
    <w:rsid w:val="00F547A5"/>
    <w:rsid w:val="00F54827"/>
    <w:rsid w:val="00F54B5B"/>
    <w:rsid w:val="00F558A1"/>
    <w:rsid w:val="00F55B50"/>
    <w:rsid w:val="00F5617B"/>
    <w:rsid w:val="00F5677F"/>
    <w:rsid w:val="00F568C9"/>
    <w:rsid w:val="00F56ED0"/>
    <w:rsid w:val="00F571D6"/>
    <w:rsid w:val="00F573B7"/>
    <w:rsid w:val="00F57BBA"/>
    <w:rsid w:val="00F601FC"/>
    <w:rsid w:val="00F6028A"/>
    <w:rsid w:val="00F60899"/>
    <w:rsid w:val="00F608D6"/>
    <w:rsid w:val="00F60D99"/>
    <w:rsid w:val="00F60FB3"/>
    <w:rsid w:val="00F61341"/>
    <w:rsid w:val="00F623B5"/>
    <w:rsid w:val="00F62E51"/>
    <w:rsid w:val="00F637D7"/>
    <w:rsid w:val="00F63F59"/>
    <w:rsid w:val="00F6401B"/>
    <w:rsid w:val="00F64247"/>
    <w:rsid w:val="00F6466D"/>
    <w:rsid w:val="00F64CE8"/>
    <w:rsid w:val="00F651D3"/>
    <w:rsid w:val="00F6531E"/>
    <w:rsid w:val="00F65CCA"/>
    <w:rsid w:val="00F65F17"/>
    <w:rsid w:val="00F660B1"/>
    <w:rsid w:val="00F66538"/>
    <w:rsid w:val="00F66DD3"/>
    <w:rsid w:val="00F6758D"/>
    <w:rsid w:val="00F67B57"/>
    <w:rsid w:val="00F70538"/>
    <w:rsid w:val="00F70787"/>
    <w:rsid w:val="00F71671"/>
    <w:rsid w:val="00F719D5"/>
    <w:rsid w:val="00F7220C"/>
    <w:rsid w:val="00F72648"/>
    <w:rsid w:val="00F72958"/>
    <w:rsid w:val="00F7346B"/>
    <w:rsid w:val="00F735DE"/>
    <w:rsid w:val="00F74208"/>
    <w:rsid w:val="00F74587"/>
    <w:rsid w:val="00F745E3"/>
    <w:rsid w:val="00F747FC"/>
    <w:rsid w:val="00F74B49"/>
    <w:rsid w:val="00F74FD9"/>
    <w:rsid w:val="00F754B2"/>
    <w:rsid w:val="00F75DCE"/>
    <w:rsid w:val="00F75F2A"/>
    <w:rsid w:val="00F76288"/>
    <w:rsid w:val="00F76A66"/>
    <w:rsid w:val="00F77453"/>
    <w:rsid w:val="00F775CD"/>
    <w:rsid w:val="00F80442"/>
    <w:rsid w:val="00F8091D"/>
    <w:rsid w:val="00F810ED"/>
    <w:rsid w:val="00F81625"/>
    <w:rsid w:val="00F8193F"/>
    <w:rsid w:val="00F82171"/>
    <w:rsid w:val="00F82A1E"/>
    <w:rsid w:val="00F82BF9"/>
    <w:rsid w:val="00F832BC"/>
    <w:rsid w:val="00F84283"/>
    <w:rsid w:val="00F84399"/>
    <w:rsid w:val="00F84879"/>
    <w:rsid w:val="00F84E66"/>
    <w:rsid w:val="00F85348"/>
    <w:rsid w:val="00F8551C"/>
    <w:rsid w:val="00F85737"/>
    <w:rsid w:val="00F85A41"/>
    <w:rsid w:val="00F85B82"/>
    <w:rsid w:val="00F85CD5"/>
    <w:rsid w:val="00F8677B"/>
    <w:rsid w:val="00F86A3E"/>
    <w:rsid w:val="00F86BC1"/>
    <w:rsid w:val="00F86F5C"/>
    <w:rsid w:val="00F8740B"/>
    <w:rsid w:val="00F8768C"/>
    <w:rsid w:val="00F87B33"/>
    <w:rsid w:val="00F87D8A"/>
    <w:rsid w:val="00F90A8D"/>
    <w:rsid w:val="00F9115D"/>
    <w:rsid w:val="00F91853"/>
    <w:rsid w:val="00F91AC0"/>
    <w:rsid w:val="00F928BD"/>
    <w:rsid w:val="00F928C7"/>
    <w:rsid w:val="00F92925"/>
    <w:rsid w:val="00F93C89"/>
    <w:rsid w:val="00F93EC6"/>
    <w:rsid w:val="00F93F0B"/>
    <w:rsid w:val="00F940CD"/>
    <w:rsid w:val="00F94BC1"/>
    <w:rsid w:val="00F957F4"/>
    <w:rsid w:val="00F95B6A"/>
    <w:rsid w:val="00F95C05"/>
    <w:rsid w:val="00F95C89"/>
    <w:rsid w:val="00F9604F"/>
    <w:rsid w:val="00F96389"/>
    <w:rsid w:val="00F96462"/>
    <w:rsid w:val="00F966FC"/>
    <w:rsid w:val="00F96A85"/>
    <w:rsid w:val="00F96E10"/>
    <w:rsid w:val="00F9702E"/>
    <w:rsid w:val="00F97794"/>
    <w:rsid w:val="00F97A15"/>
    <w:rsid w:val="00F97DA2"/>
    <w:rsid w:val="00F97FEA"/>
    <w:rsid w:val="00FA0666"/>
    <w:rsid w:val="00FA0A4E"/>
    <w:rsid w:val="00FA0FAC"/>
    <w:rsid w:val="00FA0FF4"/>
    <w:rsid w:val="00FA2246"/>
    <w:rsid w:val="00FA2628"/>
    <w:rsid w:val="00FA35AF"/>
    <w:rsid w:val="00FA36D5"/>
    <w:rsid w:val="00FA37B4"/>
    <w:rsid w:val="00FA3DD8"/>
    <w:rsid w:val="00FA3E8E"/>
    <w:rsid w:val="00FA4045"/>
    <w:rsid w:val="00FA4095"/>
    <w:rsid w:val="00FA54B8"/>
    <w:rsid w:val="00FA55A8"/>
    <w:rsid w:val="00FA5A46"/>
    <w:rsid w:val="00FA5D54"/>
    <w:rsid w:val="00FA6035"/>
    <w:rsid w:val="00FA6220"/>
    <w:rsid w:val="00FA6260"/>
    <w:rsid w:val="00FA6718"/>
    <w:rsid w:val="00FA6D22"/>
    <w:rsid w:val="00FA7C3D"/>
    <w:rsid w:val="00FB0295"/>
    <w:rsid w:val="00FB0360"/>
    <w:rsid w:val="00FB0510"/>
    <w:rsid w:val="00FB1144"/>
    <w:rsid w:val="00FB1446"/>
    <w:rsid w:val="00FB2514"/>
    <w:rsid w:val="00FB2F0C"/>
    <w:rsid w:val="00FB39E4"/>
    <w:rsid w:val="00FB3A83"/>
    <w:rsid w:val="00FB3B0C"/>
    <w:rsid w:val="00FB4198"/>
    <w:rsid w:val="00FB4C08"/>
    <w:rsid w:val="00FB4F37"/>
    <w:rsid w:val="00FB5538"/>
    <w:rsid w:val="00FB557D"/>
    <w:rsid w:val="00FB56FB"/>
    <w:rsid w:val="00FB63A0"/>
    <w:rsid w:val="00FB6485"/>
    <w:rsid w:val="00FB657A"/>
    <w:rsid w:val="00FB6A19"/>
    <w:rsid w:val="00FB6B05"/>
    <w:rsid w:val="00FB6DE9"/>
    <w:rsid w:val="00FB7B77"/>
    <w:rsid w:val="00FC01BA"/>
    <w:rsid w:val="00FC0713"/>
    <w:rsid w:val="00FC1B19"/>
    <w:rsid w:val="00FC1D2F"/>
    <w:rsid w:val="00FC21DB"/>
    <w:rsid w:val="00FC24ED"/>
    <w:rsid w:val="00FC2C8C"/>
    <w:rsid w:val="00FC2DCF"/>
    <w:rsid w:val="00FC3145"/>
    <w:rsid w:val="00FC31AC"/>
    <w:rsid w:val="00FC32B6"/>
    <w:rsid w:val="00FC3610"/>
    <w:rsid w:val="00FC3901"/>
    <w:rsid w:val="00FC3A89"/>
    <w:rsid w:val="00FC3F96"/>
    <w:rsid w:val="00FC412D"/>
    <w:rsid w:val="00FC4BF6"/>
    <w:rsid w:val="00FC5730"/>
    <w:rsid w:val="00FC57B4"/>
    <w:rsid w:val="00FC5938"/>
    <w:rsid w:val="00FC59D8"/>
    <w:rsid w:val="00FC5BB6"/>
    <w:rsid w:val="00FC5CFB"/>
    <w:rsid w:val="00FC6105"/>
    <w:rsid w:val="00FC6449"/>
    <w:rsid w:val="00FC6923"/>
    <w:rsid w:val="00FC6C9A"/>
    <w:rsid w:val="00FC6F95"/>
    <w:rsid w:val="00FC7DAD"/>
    <w:rsid w:val="00FC7E3D"/>
    <w:rsid w:val="00FC7EE2"/>
    <w:rsid w:val="00FD0327"/>
    <w:rsid w:val="00FD15B7"/>
    <w:rsid w:val="00FD1D8E"/>
    <w:rsid w:val="00FD2497"/>
    <w:rsid w:val="00FD2BB4"/>
    <w:rsid w:val="00FD2F8F"/>
    <w:rsid w:val="00FD3090"/>
    <w:rsid w:val="00FD32A8"/>
    <w:rsid w:val="00FD3315"/>
    <w:rsid w:val="00FD40F8"/>
    <w:rsid w:val="00FD43A0"/>
    <w:rsid w:val="00FD453D"/>
    <w:rsid w:val="00FD4972"/>
    <w:rsid w:val="00FD49EA"/>
    <w:rsid w:val="00FD4EDD"/>
    <w:rsid w:val="00FD50F5"/>
    <w:rsid w:val="00FD616B"/>
    <w:rsid w:val="00FD67BA"/>
    <w:rsid w:val="00FD6851"/>
    <w:rsid w:val="00FD71DC"/>
    <w:rsid w:val="00FD7261"/>
    <w:rsid w:val="00FE0D00"/>
    <w:rsid w:val="00FE1321"/>
    <w:rsid w:val="00FE16EB"/>
    <w:rsid w:val="00FE1727"/>
    <w:rsid w:val="00FE1EA2"/>
    <w:rsid w:val="00FE23FC"/>
    <w:rsid w:val="00FE2651"/>
    <w:rsid w:val="00FE28F1"/>
    <w:rsid w:val="00FE3AF3"/>
    <w:rsid w:val="00FE45BA"/>
    <w:rsid w:val="00FE5B39"/>
    <w:rsid w:val="00FE6264"/>
    <w:rsid w:val="00FE62CB"/>
    <w:rsid w:val="00FE6542"/>
    <w:rsid w:val="00FE68B4"/>
    <w:rsid w:val="00FE6BCD"/>
    <w:rsid w:val="00FE6DA4"/>
    <w:rsid w:val="00FE6EE8"/>
    <w:rsid w:val="00FE72B7"/>
    <w:rsid w:val="00FE7A5C"/>
    <w:rsid w:val="00FE7AED"/>
    <w:rsid w:val="00FF01A5"/>
    <w:rsid w:val="00FF05BD"/>
    <w:rsid w:val="00FF074D"/>
    <w:rsid w:val="00FF1172"/>
    <w:rsid w:val="00FF283A"/>
    <w:rsid w:val="00FF33D3"/>
    <w:rsid w:val="00FF37C0"/>
    <w:rsid w:val="00FF42A9"/>
    <w:rsid w:val="00FF431F"/>
    <w:rsid w:val="00FF5020"/>
    <w:rsid w:val="00FF545A"/>
    <w:rsid w:val="00FF6693"/>
    <w:rsid w:val="00FF695E"/>
    <w:rsid w:val="00FF6DA9"/>
    <w:rsid w:val="00FF7642"/>
    <w:rsid w:val="00FF78C5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C9"/>
  </w:style>
  <w:style w:type="paragraph" w:styleId="20">
    <w:name w:val="heading 2"/>
    <w:basedOn w:val="a"/>
    <w:next w:val="a"/>
    <w:link w:val="21"/>
    <w:qFormat/>
    <w:rsid w:val="009B5A6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4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F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E172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40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0066"/>
  </w:style>
  <w:style w:type="paragraph" w:styleId="a8">
    <w:name w:val="footer"/>
    <w:basedOn w:val="a"/>
    <w:link w:val="a9"/>
    <w:uiPriority w:val="99"/>
    <w:unhideWhenUsed/>
    <w:rsid w:val="00540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0066"/>
  </w:style>
  <w:style w:type="paragraph" w:styleId="aa">
    <w:name w:val="Balloon Text"/>
    <w:basedOn w:val="a"/>
    <w:link w:val="ab"/>
    <w:uiPriority w:val="99"/>
    <w:semiHidden/>
    <w:unhideWhenUsed/>
    <w:rsid w:val="00D3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9C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F4A8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1">
    <w:name w:val="Заголовок 2 Знак"/>
    <w:basedOn w:val="a0"/>
    <w:link w:val="20"/>
    <w:rsid w:val="009B5A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msonormalbullet1gif">
    <w:name w:val="msonormalbullet1.gif"/>
    <w:basedOn w:val="a"/>
    <w:rsid w:val="009B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9B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9B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C5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C5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C5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451716"/>
    <w:pPr>
      <w:framePr w:hSpace="180" w:wrap="notBeside" w:vAnchor="text" w:hAnchor="margin" w:xAlign="center" w:y="-718"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51716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customStyle="1" w:styleId="fd">
    <w:name w:val="Обычfd"/>
    <w:rsid w:val="00451716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910031"/>
  </w:style>
  <w:style w:type="paragraph" w:customStyle="1" w:styleId="msonormalbullet1gifbullet1gif">
    <w:name w:val="msonormalbullet1gifbullet1.gif"/>
    <w:basedOn w:val="a"/>
    <w:rsid w:val="0005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3gif">
    <w:name w:val="msonormalbullet1gifbullet3.gif"/>
    <w:basedOn w:val="a"/>
    <w:rsid w:val="0005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rsid w:val="0005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rsid w:val="0005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bullet1gif">
    <w:name w:val="msonormalbullet2gifbullet1gifbullet1.gif"/>
    <w:basedOn w:val="a"/>
    <w:rsid w:val="0005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bullet3gif">
    <w:name w:val="msonormalbullet2gifbullet1gifbullet3.gif"/>
    <w:basedOn w:val="a"/>
    <w:rsid w:val="0005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">
    <w:name w:val="msonormalbullet2gifbullet2gifbullet2.gif"/>
    <w:basedOn w:val="a"/>
    <w:rsid w:val="0005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bullet2gif">
    <w:name w:val="msonormalbullet2gifbullet1gifbullet2.gif"/>
    <w:basedOn w:val="a"/>
    <w:rsid w:val="0005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2gif">
    <w:name w:val="msonormalbullet1gifbullet2.gif"/>
    <w:basedOn w:val="a"/>
    <w:rsid w:val="0005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bullet1gif">
    <w:name w:val="msonormalbullet2gifbullet2gifbullet2gifbullet1.gif"/>
    <w:basedOn w:val="a"/>
    <w:rsid w:val="00E1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bullet2gif">
    <w:name w:val="msonormalbullet2gifbullet2gifbullet2gifbullet2.gif"/>
    <w:basedOn w:val="a"/>
    <w:rsid w:val="00E1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bullet3gif">
    <w:name w:val="msonormalbullet2gifbullet2gifbullet2gifbullet3.gif"/>
    <w:basedOn w:val="a"/>
    <w:rsid w:val="00E1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3gifbullet1gif">
    <w:name w:val="msonormalbullet2gifbullet2gifbullet3gifbullet1.gif"/>
    <w:basedOn w:val="a"/>
    <w:rsid w:val="00E1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3gifbullet3gif">
    <w:name w:val="msonormalbullet2gifbullet2gifbullet3gifbullet3.gif"/>
    <w:basedOn w:val="a"/>
    <w:rsid w:val="00E1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ЭЭГ"/>
    <w:basedOn w:val="a"/>
    <w:uiPriority w:val="99"/>
    <w:rsid w:val="00E1743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3"/>
    <w:link w:val="22"/>
    <w:qFormat/>
    <w:rsid w:val="00E17438"/>
    <w:pPr>
      <w:keepLines w:val="0"/>
      <w:numPr>
        <w:ilvl w:val="1"/>
        <w:numId w:val="4"/>
      </w:numPr>
      <w:spacing w:before="240" w:after="60" w:line="240" w:lineRule="auto"/>
      <w:jc w:val="both"/>
    </w:pPr>
    <w:rPr>
      <w:rFonts w:ascii="Times New Roman" w:eastAsia="Times New Roman" w:hAnsi="Times New Roman" w:cs="Times New Roman"/>
      <w:i/>
      <w:color w:val="auto"/>
      <w:sz w:val="28"/>
      <w:szCs w:val="28"/>
      <w:lang w:eastAsia="ru-RU"/>
    </w:rPr>
  </w:style>
  <w:style w:type="character" w:customStyle="1" w:styleId="22">
    <w:name w:val="Стиль2 Знак"/>
    <w:basedOn w:val="30"/>
    <w:link w:val="2"/>
    <w:rsid w:val="00E17438"/>
    <w:rPr>
      <w:rFonts w:ascii="Times New Roman" w:eastAsia="Times New Roman" w:hAnsi="Times New Roman" w:cs="Times New Roman"/>
      <w:b/>
      <w:bCs/>
      <w:i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74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uiPriority w:val="1"/>
    <w:qFormat/>
    <w:rsid w:val="00E17438"/>
    <w:pPr>
      <w:spacing w:after="0" w:line="240" w:lineRule="auto"/>
    </w:pPr>
  </w:style>
  <w:style w:type="paragraph" w:styleId="af0">
    <w:name w:val="footnote text"/>
    <w:basedOn w:val="a"/>
    <w:link w:val="af1"/>
    <w:uiPriority w:val="99"/>
    <w:semiHidden/>
    <w:unhideWhenUsed/>
    <w:rsid w:val="00AC0ED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C0ED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C0EDC"/>
    <w:rPr>
      <w:vertAlign w:val="superscript"/>
    </w:rPr>
  </w:style>
  <w:style w:type="character" w:styleId="af3">
    <w:name w:val="Hyperlink"/>
    <w:basedOn w:val="a0"/>
    <w:uiPriority w:val="99"/>
    <w:semiHidden/>
    <w:unhideWhenUsed/>
    <w:rsid w:val="00AE270E"/>
    <w:rPr>
      <w:color w:val="0000FF"/>
      <w:u w:val="single"/>
    </w:rPr>
  </w:style>
  <w:style w:type="paragraph" w:styleId="af4">
    <w:name w:val="Title"/>
    <w:basedOn w:val="a"/>
    <w:link w:val="af5"/>
    <w:qFormat/>
    <w:rsid w:val="00F24F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F24F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bullet1gifbullet1gifbullet1gif">
    <w:name w:val="msonormalbullet1gifbullet1gifbullet1.gif"/>
    <w:basedOn w:val="a"/>
    <w:rsid w:val="003C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2gif">
    <w:name w:val="msonormalbullet1gifbullet1gifbullet2.gif"/>
    <w:basedOn w:val="a"/>
    <w:rsid w:val="003C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3gif">
    <w:name w:val="msonormalbullet1gifbullet1gifbullet3.gif"/>
    <w:basedOn w:val="a"/>
    <w:rsid w:val="003C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unhideWhenUsed/>
    <w:rsid w:val="003C5689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3C5689"/>
  </w:style>
  <w:style w:type="paragraph" w:customStyle="1" w:styleId="Default">
    <w:name w:val="Default"/>
    <w:qFormat/>
    <w:rsid w:val="003C56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3C568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C5689"/>
  </w:style>
  <w:style w:type="paragraph" w:customStyle="1" w:styleId="msonormalbullet2gifbullet1gifbullet2gifbullet1gif">
    <w:name w:val="msonormalbullet2gifbullet1gifbullet2gifbullet1.gif"/>
    <w:basedOn w:val="a"/>
    <w:rsid w:val="003C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bullet2gifbullet3gif">
    <w:name w:val="msonormalbullet2gifbullet1gifbullet2gifbullet3.gif"/>
    <w:basedOn w:val="a"/>
    <w:rsid w:val="003C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bullet3gifbullet1gif">
    <w:name w:val="msonormalbullet2gifbullet1gifbullet3gifbullet1.gif"/>
    <w:basedOn w:val="a"/>
    <w:rsid w:val="0019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bullet3gifbullet3gif">
    <w:name w:val="msonormalbullet2gifbullet1gifbullet3gifbullet3.gif"/>
    <w:basedOn w:val="a"/>
    <w:rsid w:val="0019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3gifbullet1gif">
    <w:name w:val="msonormalbullet1gifbullet1gifbullet3gifbullet1.gif"/>
    <w:basedOn w:val="a"/>
    <w:rsid w:val="0019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2gifbullet1gif">
    <w:name w:val="msonormalbullet1gifbullet2gifbullet1.gif"/>
    <w:basedOn w:val="a"/>
    <w:rsid w:val="0019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2gifbullet2gif">
    <w:name w:val="msonormalbullet1gifbullet2gifbullet2.gif"/>
    <w:basedOn w:val="a"/>
    <w:rsid w:val="0019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2gifbullet3gif">
    <w:name w:val="msonormalbullet1gifbullet2gifbullet3.gif"/>
    <w:basedOn w:val="a"/>
    <w:rsid w:val="0019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bullet2gifbullet3gifbullet1gif">
    <w:name w:val="msonormalbullet2gifbullet1gifbullet2gifbullet3gifbullet1.gif"/>
    <w:basedOn w:val="a"/>
    <w:rsid w:val="0019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bullet2gifbullet3gifbullet3gif">
    <w:name w:val="msonormalbullet2gifbullet1gifbullet2gifbullet3gifbullet3.gif"/>
    <w:basedOn w:val="a"/>
    <w:rsid w:val="0019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235C58DB105211E6A30175FC8A49C00A2B0660648CAA3AB953D6F12E6399BFFC4764855D7D73B1F9D1B9m8q0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1559E19BF2D074239F7175EAD4E7697E284BE0F5057438B42F45e9yEH" TargetMode="Externa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5;&#1072;&#1083;&#1080;&#1085;&#1072;\Desktop\&#1087;&#1088;&#1086;&#1077;&#1082;&#1090;%20&#1073;&#1102;&#1076;&#1078;&#1077;&#1090;&#1072;%20&#1085;&#1072;%202022%20&#1075;&#1086;&#1076;\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5;&#1072;&#1083;&#1080;&#1085;&#1072;\Desktop\&#1087;&#1088;&#1086;&#1077;&#1082;&#1090;%20&#1073;&#1102;&#1076;&#1078;&#1077;&#1090;&#1072;%20&#1085;&#1072;%202022%20&#1075;&#1086;&#1076;\&#1076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5;&#1072;&#1083;&#1080;&#1085;&#1072;\Desktop\&#1087;&#1088;&#1086;&#1077;&#1082;&#1090;%20&#1073;&#1102;&#1076;&#1078;&#1077;&#1090;&#1072;%20&#1085;&#1072;%202022%20&#1075;&#1086;&#1076;\&#1076;&#1080;&#1072;&#1075;&#1088;&#1072;&#1084;&#1084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5;&#1072;&#1083;&#1080;&#1085;&#1072;\Desktop\&#1087;&#1088;&#1086;&#1077;&#1082;&#1090;%20&#1073;&#1102;&#1076;&#1078;&#1077;&#1090;&#1072;%20&#1085;&#1072;%202022%20&#1075;&#1086;&#1076;\&#1076;&#1080;&#1072;&#1075;&#1088;&#1072;&#1084;&#1084;&#109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5;&#1072;&#1083;&#1080;&#1085;&#1072;\Desktop\&#1087;&#1088;&#1086;&#1077;&#1082;&#1090;%20&#1073;&#1102;&#1076;&#1078;&#1077;&#1090;&#1072;%20&#1085;&#1072;%202022%20&#1075;&#1086;&#1076;\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/>
      <c:bubbleChart>
        <c:ser>
          <c:idx val="0"/>
          <c:order val="0"/>
          <c:yVal>
            <c:numRef>
              <c:f>'Д № 1'!$B$2:$B$4</c:f>
              <c:numCache>
                <c:formatCode>#,##0.0</c:formatCode>
                <c:ptCount val="3"/>
                <c:pt idx="0">
                  <c:v>1928404.5</c:v>
                </c:pt>
                <c:pt idx="1">
                  <c:v>2070141.7</c:v>
                </c:pt>
                <c:pt idx="2">
                  <c:v>2315923.4</c:v>
                </c:pt>
              </c:numCache>
            </c:numRef>
          </c:yVal>
          <c:bubbleSize>
            <c:numLit>
              <c:formatCode>General</c:formatCode>
              <c:ptCount val="3"/>
              <c:pt idx="0">
                <c:v>1</c:v>
              </c:pt>
              <c:pt idx="1">
                <c:v>1</c:v>
              </c:pt>
              <c:pt idx="2">
                <c:v>1</c:v>
              </c:pt>
            </c:numLit>
          </c:bubbleSize>
          <c:smooth val="1"/>
          <c:bubble3D val="1"/>
        </c:ser>
        <c:bubbleScale val="100"/>
        <c:axId val="198697728"/>
        <c:axId val="198699648"/>
      </c:bubbleChart>
      <c:valAx>
        <c:axId val="198697728"/>
        <c:scaling>
          <c:orientation val="minMax"/>
          <c:min val="0"/>
        </c:scaling>
        <c:axPos val="b"/>
        <c:maj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8699648"/>
        <c:crosses val="autoZero"/>
        <c:crossBetween val="midCat"/>
        <c:majorUnit val="1"/>
      </c:valAx>
      <c:valAx>
        <c:axId val="198699648"/>
        <c:scaling>
          <c:orientation val="minMax"/>
          <c:min val="1000000"/>
        </c:scaling>
        <c:axPos val="l"/>
        <c:majorGridlines/>
        <c:title>
          <c:tx>
            <c:rich>
              <a:bodyPr/>
              <a:lstStyle/>
              <a:p>
                <a:pPr>
                  <a:defRPr sz="8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800" b="0">
                    <a:latin typeface="Times New Roman" pitchFamily="18" charset="0"/>
                    <a:cs typeface="Times New Roman" pitchFamily="18" charset="0"/>
                  </a:rPr>
                  <a:t>тыс. руб.</a:t>
                </a:r>
              </a:p>
            </c:rich>
          </c:tx>
          <c:layout>
            <c:manualLayout>
              <c:xMode val="edge"/>
              <c:yMode val="edge"/>
              <c:x val="2.2222222222222292E-2"/>
              <c:y val="9.1575896762905104E-2"/>
            </c:manualLayout>
          </c:layout>
        </c:title>
        <c:numFmt formatCode="#,##0.0" sourceLinked="1"/>
        <c:majorTickMark val="none"/>
        <c:tickLblPos val="nextTo"/>
        <c:txPr>
          <a:bodyPr/>
          <a:lstStyle/>
          <a:p>
            <a:pPr>
              <a:defRPr sz="8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8697728"/>
        <c:crosses val="autoZero"/>
        <c:crossBetween val="midCat"/>
        <c:majorUnit val="1000000"/>
      </c:valAx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/>
      <c:bubbleChart>
        <c:ser>
          <c:idx val="0"/>
          <c:order val="0"/>
          <c:yVal>
            <c:numRef>
              <c:f>'Д № 1'!$B$2:$B$4</c:f>
              <c:numCache>
                <c:formatCode>#,##0.0</c:formatCode>
                <c:ptCount val="3"/>
                <c:pt idx="0">
                  <c:v>2065432.3</c:v>
                </c:pt>
                <c:pt idx="1">
                  <c:v>2254097.6</c:v>
                </c:pt>
                <c:pt idx="2">
                  <c:v>2446254.7000000002</c:v>
                </c:pt>
              </c:numCache>
            </c:numRef>
          </c:yVal>
          <c:bubbleSize>
            <c:numLit>
              <c:formatCode>General</c:formatCode>
              <c:ptCount val="3"/>
              <c:pt idx="0">
                <c:v>1</c:v>
              </c:pt>
              <c:pt idx="1">
                <c:v>1</c:v>
              </c:pt>
              <c:pt idx="2">
                <c:v>1</c:v>
              </c:pt>
            </c:numLit>
          </c:bubbleSize>
          <c:smooth val="1"/>
          <c:bubble3D val="1"/>
        </c:ser>
        <c:bubbleScale val="100"/>
        <c:axId val="196359296"/>
        <c:axId val="196360832"/>
      </c:bubbleChart>
      <c:valAx>
        <c:axId val="196359296"/>
        <c:scaling>
          <c:orientation val="minMax"/>
          <c:min val="0"/>
        </c:scaling>
        <c:axPos val="b"/>
        <c:majorTickMark val="none"/>
        <c:tickLblPos val="nextTo"/>
        <c:crossAx val="196360832"/>
        <c:crosses val="autoZero"/>
        <c:crossBetween val="midCat"/>
        <c:majorUnit val="1"/>
      </c:valAx>
      <c:valAx>
        <c:axId val="196360832"/>
        <c:scaling>
          <c:orientation val="minMax"/>
          <c:min val="1000000"/>
        </c:scaling>
        <c:axPos val="l"/>
        <c:majorGridlines/>
        <c:title>
          <c:tx>
            <c:rich>
              <a:bodyPr/>
              <a:lstStyle/>
              <a:p>
                <a:pPr>
                  <a:defRPr b="0"/>
                </a:pPr>
                <a:r>
                  <a:rPr lang="ru-RU" b="0"/>
                  <a:t>тыс. руб.</a:t>
                </a:r>
              </a:p>
            </c:rich>
          </c:tx>
          <c:layout>
            <c:manualLayout>
              <c:xMode val="edge"/>
              <c:yMode val="edge"/>
              <c:x val="2.2222222222222251E-2"/>
              <c:y val="8.3464566929134246E-2"/>
            </c:manualLayout>
          </c:layout>
        </c:title>
        <c:numFmt formatCode="#,##0.0" sourceLinked="1"/>
        <c:majorTickMark val="none"/>
        <c:tickLblPos val="nextTo"/>
        <c:crossAx val="196359296"/>
        <c:crosses val="autoZero"/>
        <c:crossBetween val="midCat"/>
        <c:majorUnit val="1000000"/>
      </c:valAx>
    </c:plotArea>
    <c:plotVisOnly val="1"/>
    <c:dispBlanksAs val="zero"/>
  </c:chart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00" b="0">
                <a:latin typeface="Times New Roman" pitchFamily="18" charset="0"/>
                <a:cs typeface="Times New Roman" pitchFamily="18" charset="0"/>
              </a:defRPr>
            </a:pPr>
            <a:r>
              <a:rPr lang="ru-RU" sz="800" b="0">
                <a:latin typeface="Times New Roman" pitchFamily="18" charset="0"/>
                <a:cs typeface="Times New Roman" pitchFamily="18" charset="0"/>
              </a:rPr>
              <a:t>2022 год</a:t>
            </a:r>
          </a:p>
        </c:rich>
      </c:tx>
    </c:title>
    <c:plotArea>
      <c:layout/>
      <c:doughnutChart>
        <c:varyColors val="1"/>
        <c:ser>
          <c:idx val="0"/>
          <c:order val="0"/>
          <c:explosion val="25"/>
          <c:dPt>
            <c:idx val="0"/>
            <c:spPr>
              <a:solidFill>
                <a:schemeClr val="bg1">
                  <a:lumMod val="50000"/>
                </a:schemeClr>
              </a:solidFill>
            </c:spPr>
          </c:dPt>
          <c:dPt>
            <c:idx val="1"/>
            <c:spPr>
              <a:solidFill>
                <a:schemeClr val="bg1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0.1990049751243782"/>
                  <c:y val="5.2401746724890827E-2"/>
                </c:manualLayout>
              </c:layout>
              <c:tx>
                <c:rich>
                  <a:bodyPr/>
                  <a:lstStyle/>
                  <a:p>
                    <a:pPr>
                      <a:defRPr sz="800"/>
                    </a:pPr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93,</a:t>
                    </a:r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800"/>
                  </a:p>
                </c:rich>
              </c:tx>
              <c:spPr/>
              <c:showCatName val="1"/>
              <c:showPercent val="1"/>
            </c:dLbl>
            <c:dLbl>
              <c:idx val="1"/>
              <c:layout>
                <c:manualLayout>
                  <c:x val="0.1706135986733002"/>
                  <c:y val="-1.8660156563399023E-2"/>
                </c:manualLayout>
              </c:layout>
              <c:tx>
                <c:rich>
                  <a:bodyPr/>
                  <a:lstStyle/>
                  <a:p>
                    <a:pPr>
                      <a:defRPr sz="800"/>
                    </a:pPr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6,8%</a:t>
                    </a:r>
                  </a:p>
                </c:rich>
              </c:tx>
              <c:spPr/>
              <c:showCatName val="1"/>
              <c:showPercent val="1"/>
            </c:dLbl>
            <c:showCatName val="1"/>
            <c:showPercent val="1"/>
            <c:showLeaderLines val="1"/>
          </c:dLbls>
          <c:val>
            <c:numRef>
              <c:f>'Д № 3'!$C$4:$D$4</c:f>
              <c:numCache>
                <c:formatCode>#,##0.0</c:formatCode>
                <c:ptCount val="2"/>
                <c:pt idx="0">
                  <c:v>93.2</c:v>
                </c:pt>
                <c:pt idx="1">
                  <c:v>6.8</c:v>
                </c:pt>
              </c:numCache>
            </c:numRef>
          </c:val>
        </c:ser>
        <c:dLbls>
          <c:showCatName val="1"/>
          <c:showPercent val="1"/>
        </c:dLbls>
        <c:firstSliceAng val="0"/>
        <c:holeSize val="50"/>
      </c:doughnut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00" b="0">
                <a:latin typeface="Times New Roman" pitchFamily="18" charset="0"/>
                <a:cs typeface="Times New Roman" pitchFamily="18" charset="0"/>
              </a:defRPr>
            </a:pPr>
            <a:r>
              <a:rPr lang="ru-RU" sz="800" b="0">
                <a:latin typeface="Times New Roman" pitchFamily="18" charset="0"/>
                <a:cs typeface="Times New Roman" pitchFamily="18" charset="0"/>
              </a:rPr>
              <a:t>2023 год</a:t>
            </a:r>
          </a:p>
        </c:rich>
      </c:tx>
    </c:title>
    <c:plotArea>
      <c:layout/>
      <c:doughnutChart>
        <c:varyColors val="1"/>
        <c:ser>
          <c:idx val="0"/>
          <c:order val="0"/>
          <c:explosion val="25"/>
          <c:dPt>
            <c:idx val="0"/>
            <c:spPr>
              <a:solidFill>
                <a:schemeClr val="bg1">
                  <a:lumMod val="50000"/>
                </a:schemeClr>
              </a:solidFill>
            </c:spPr>
          </c:dPt>
          <c:dPt>
            <c:idx val="1"/>
            <c:spPr>
              <a:solidFill>
                <a:schemeClr val="bg1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0.21880341880341891"/>
                  <c:y val="5.240174672489089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</a:t>
                    </a:r>
                    <a:r>
                      <a:rPr lang="ru-RU"/>
                      <a:t>4,3%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0.17984790362743225"/>
                  <c:y val="-1.9852605760524489E-2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,7%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val>
            <c:numRef>
              <c:f>'Д № 3'!$C$5:$D$5</c:f>
              <c:numCache>
                <c:formatCode>#,##0.0</c:formatCode>
                <c:ptCount val="2"/>
                <c:pt idx="0">
                  <c:v>94.3</c:v>
                </c:pt>
                <c:pt idx="1">
                  <c:v>5.7</c:v>
                </c:pt>
              </c:numCache>
            </c:numRef>
          </c:val>
        </c:ser>
        <c:dLbls>
          <c:showCatName val="1"/>
          <c:showPercent val="1"/>
        </c:dLbls>
        <c:firstSliceAng val="0"/>
        <c:holeSize val="50"/>
      </c:doughnutChart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00" b="0">
                <a:latin typeface="Times New Roman" pitchFamily="18" charset="0"/>
                <a:cs typeface="Times New Roman" pitchFamily="18" charset="0"/>
              </a:defRPr>
            </a:pPr>
            <a:r>
              <a:rPr lang="ru-RU" sz="800" b="0">
                <a:latin typeface="Times New Roman" pitchFamily="18" charset="0"/>
                <a:cs typeface="Times New Roman" pitchFamily="18" charset="0"/>
              </a:rPr>
              <a:t>2024 год</a:t>
            </a:r>
          </a:p>
        </c:rich>
      </c:tx>
    </c:title>
    <c:plotArea>
      <c:layout>
        <c:manualLayout>
          <c:layoutTarget val="inner"/>
          <c:xMode val="edge"/>
          <c:yMode val="edge"/>
          <c:x val="0.13223559490296871"/>
          <c:y val="0.203982624442687"/>
          <c:w val="0.73166115893544392"/>
          <c:h val="0.61664019071852105"/>
        </c:manualLayout>
      </c:layout>
      <c:doughnutChart>
        <c:varyColors val="1"/>
        <c:ser>
          <c:idx val="0"/>
          <c:order val="0"/>
          <c:explosion val="25"/>
          <c:dPt>
            <c:idx val="0"/>
            <c:explosion val="43"/>
            <c:spPr>
              <a:solidFill>
                <a:schemeClr val="bg1">
                  <a:lumMod val="50000"/>
                </a:schemeClr>
              </a:solidFill>
            </c:spPr>
          </c:dPt>
          <c:dPt>
            <c:idx val="1"/>
            <c:spPr>
              <a:solidFill>
                <a:schemeClr val="bg1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0.21416234887737595"/>
                  <c:y val="4.0756914119359833E-2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9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2,9</a:t>
                    </a:r>
                    <a:r>
                      <a:rPr lang="ru-RU"/>
                      <a:t>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0.18659323025036495"/>
                  <c:y val="-4.5845797659572288E-7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7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,1%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CatName val="1"/>
            <c:showPercent val="1"/>
            <c:showLeaderLines val="1"/>
          </c:dLbls>
          <c:val>
            <c:numRef>
              <c:f>'Д № 3'!$C$6:$D$6</c:f>
              <c:numCache>
                <c:formatCode>#,##0.0</c:formatCode>
                <c:ptCount val="2"/>
                <c:pt idx="0">
                  <c:v>92.9</c:v>
                </c:pt>
                <c:pt idx="1">
                  <c:v>7.1</c:v>
                </c:pt>
              </c:numCache>
            </c:numRef>
          </c:val>
        </c:ser>
        <c:dLbls>
          <c:showCatName val="1"/>
          <c:showPercent val="1"/>
        </c:dLbls>
        <c:firstSliceAng val="0"/>
        <c:holeSize val="50"/>
      </c:doughnut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8BAFF-9E54-4110-B2F3-961F755B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3381</TotalTime>
  <Pages>41</Pages>
  <Words>16390</Words>
  <Characters>93426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галина</cp:lastModifiedBy>
  <cp:revision>124</cp:revision>
  <cp:lastPrinted>2021-12-02T07:15:00Z</cp:lastPrinted>
  <dcterms:created xsi:type="dcterms:W3CDTF">2020-11-27T08:51:00Z</dcterms:created>
  <dcterms:modified xsi:type="dcterms:W3CDTF">2021-12-02T07:17:00Z</dcterms:modified>
</cp:coreProperties>
</file>