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7" w:rsidRPr="00484337" w:rsidRDefault="00484337" w:rsidP="00484337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48433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Организация школьного питания: 5 шагов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Здоровое питание – важная составляющая гармоничного роста и развития ребенка, его благополучия и безопасности. 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 xml:space="preserve">Необходимо, чтобы пища не только покрывала калорийностью </w:t>
      </w:r>
      <w:proofErr w:type="spellStart"/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энерготраты</w:t>
      </w:r>
      <w:proofErr w:type="spellEnd"/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 xml:space="preserve"> ребенка, но и содержала необходимое для здоровья количество витаминов и минералов. Важно чтобы дети питались правильно и дома, и в школе в течение дня, чтобы им нравилось то, что они едят, а обстановка располагала к принятию пищи. Ключевой показатель мониторинга школьного питания – удовлетворенность обучающихся и родителей, контроль вкусовых предпочтений, удовлетворенность ассортиментом и качеством блюд по результатам выборочного опроса детей. 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proofErr w:type="spellStart"/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Роспотребнадзор</w:t>
      </w:r>
      <w:proofErr w:type="spellEnd"/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 xml:space="preserve"> предлагает несколько рекомендаций по организации питания в школах, которые помогут создать необходимую атмосферу в столовой и приготовить вкусные и полезные блюда, реализовать на практике принципы здорового питания.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b/>
          <w:color w:val="4F4F4F"/>
          <w:lang w:eastAsia="ru-RU"/>
        </w:rPr>
        <w:t>Шаг 1. Создайте оптимальные условия для питания детей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Организуйте удобные и функциональные посадочные места для каждого класса;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Обеспечьте в столовой условия для мытья рук, бесперебойную подачу холодной и горячей воды через смесители, наличие мыла и сушилок для рук;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Соблюдайте режим уборки столовой, мытья и обработки посуды;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Проводите ежедневные дезинфекционные мероприятия по вирусному режиму;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Протирайте столы перед каждой посадкой учащихся;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Аккуратно сервируйте столы, проверьте наличие салфеток на столах;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Предусмотрите достаточную продолжительность перемен для приема пищи (не менее 20 минут).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b/>
          <w:color w:val="4F4F4F"/>
          <w:lang w:eastAsia="ru-RU"/>
        </w:rPr>
        <w:t>Шаг 2. Готовьте вкусные блюда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Регулярно контролируйте вкусовые качества готовых блюд и продуктов, выдаваемых детям;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Проверяйте, что едят дети, а что нет, выясните причины плохого аппетита у детей и оперативно их прорабатывайте.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b/>
          <w:color w:val="4F4F4F"/>
          <w:lang w:eastAsia="ru-RU"/>
        </w:rPr>
        <w:t>Шаг 3. Соблюдайте принципы здорового питания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Включите в меню продукты источники витаминов, микроэлементов и клетчатки, обогащенные продукты;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Исключите из употребления продукты-источники скрытой соли (колбасные изделия, мясные и рыбные консервы, консервированные овощи и соленья); продукты с усилителями вкуса и красителями;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Уберите солонки со стола, формируйте у ребенка привычку к рациону с низким содержанием соли;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Не включайте в меню продукты и блюда, которые являются источником легкоусвояемых углеводов (конфеты, шоколад, вафли, печенье и иные кондитерские изделия), формируйте привычку употребления умеренно сладких блюд;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Участвуйте в контроле качества и безопасности продуктов, поступающих в пищеблок, препятствуйте поступлению в столовую фальсифицированной и (или) обезличенной продукции, продукции с истекшим сроком годности, нарушениями условий хранения.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b/>
          <w:color w:val="4F4F4F"/>
          <w:lang w:eastAsia="ru-RU"/>
        </w:rPr>
        <w:t>Шаг 4. Контролируйте температуру блюд при подаче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Блюда должны оставаться горячими не только на раздаче, но и к моменту их употребления ребенком;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Регулярно проверяйте потребительскую температуру блюд с использованием анкетирования детей и выборочной органолептической оценки горячих блюд, отбирая пробу со стола ребенка;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Не допускайте, чтобы дети питались остывшими блюдами.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b/>
          <w:color w:val="4F4F4F"/>
          <w:lang w:eastAsia="ru-RU"/>
        </w:rPr>
        <w:t>Шаг 5. Делитесь информацией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Информируйте детей и родителей о ключевых принципах здорового питания;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Вовлекайте учителей в процесс формирования у детей принципов здорового питания и здорового пищевого поведения;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Размещайте и регулярно обновляйте содержание информационного стенда, а также информации на сайте общеобразовательной организации о принципах здорового питания, здоровом пищевом поведении, значимости здорового питания в профилактике различных заболеваний;</w:t>
      </w:r>
    </w:p>
    <w:p w:rsidR="00484337" w:rsidRPr="00484337" w:rsidRDefault="00484337" w:rsidP="00484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84337">
        <w:rPr>
          <w:rFonts w:ascii="Times New Roman" w:eastAsia="Times New Roman" w:hAnsi="Times New Roman" w:cs="Times New Roman"/>
          <w:color w:val="4F4F4F"/>
          <w:lang w:eastAsia="ru-RU"/>
        </w:rPr>
        <w:t>· Проводите тематические родительские собрания, классные часы, викторины, используйте иные игровые и познавательные формы коммуникаций детей, родителей и педагогов.</w:t>
      </w:r>
    </w:p>
    <w:p w:rsidR="00AE50C1" w:rsidRDefault="00AE50C1" w:rsidP="00AE50C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</w:p>
    <w:p w:rsidR="00AE50C1" w:rsidRDefault="00AE50C1" w:rsidP="00AE50C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9E2B73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Территориальный отдел Управления Роспотребнадзора по Красноярскому краю </w:t>
      </w:r>
    </w:p>
    <w:p w:rsidR="00AE50C1" w:rsidRDefault="00AE50C1" w:rsidP="00AE50C1">
      <w:pPr>
        <w:spacing w:after="0"/>
        <w:ind w:firstLine="708"/>
        <w:jc w:val="center"/>
        <w:rPr>
          <w:color w:val="4F4F4F"/>
          <w:sz w:val="20"/>
          <w:szCs w:val="20"/>
        </w:rPr>
      </w:pPr>
      <w:r w:rsidRPr="009E2B73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в Богучанском районе.</w:t>
      </w:r>
      <w:r w:rsidRPr="009E2B73">
        <w:rPr>
          <w:color w:val="4F4F4F"/>
          <w:sz w:val="20"/>
          <w:szCs w:val="20"/>
        </w:rPr>
        <w:t xml:space="preserve"> </w:t>
      </w:r>
    </w:p>
    <w:p w:rsidR="00AE50C1" w:rsidRDefault="00AE50C1" w:rsidP="00AE50C1">
      <w:pPr>
        <w:spacing w:after="0"/>
        <w:ind w:firstLine="708"/>
        <w:jc w:val="center"/>
        <w:rPr>
          <w:rFonts w:ascii="Times New Roman" w:hAnsi="Times New Roman" w:cs="Times New Roman"/>
          <w:color w:val="4F4F4F"/>
          <w:sz w:val="20"/>
          <w:szCs w:val="20"/>
        </w:rPr>
      </w:pPr>
      <w:r>
        <w:rPr>
          <w:rFonts w:ascii="Times New Roman" w:hAnsi="Times New Roman" w:cs="Times New Roman"/>
          <w:color w:val="4F4F4F"/>
          <w:sz w:val="20"/>
          <w:szCs w:val="20"/>
        </w:rPr>
        <w:t xml:space="preserve">663430, </w:t>
      </w:r>
      <w:r w:rsidRPr="009E2B73">
        <w:rPr>
          <w:rFonts w:ascii="Times New Roman" w:hAnsi="Times New Roman" w:cs="Times New Roman"/>
          <w:color w:val="4F4F4F"/>
          <w:sz w:val="20"/>
          <w:szCs w:val="20"/>
        </w:rPr>
        <w:t>Красноярский край, с. Богучаны, ул. Перенсона, 2</w:t>
      </w:r>
      <w:proofErr w:type="gramStart"/>
      <w:r w:rsidRPr="009E2B73">
        <w:rPr>
          <w:rFonts w:ascii="Times New Roman" w:hAnsi="Times New Roman" w:cs="Times New Roman"/>
          <w:color w:val="4F4F4F"/>
          <w:sz w:val="20"/>
          <w:szCs w:val="20"/>
        </w:rPr>
        <w:t xml:space="preserve"> А</w:t>
      </w:r>
      <w:proofErr w:type="gramEnd"/>
      <w:r w:rsidRPr="009E2B73">
        <w:rPr>
          <w:rFonts w:ascii="Times New Roman" w:hAnsi="Times New Roman" w:cs="Times New Roman"/>
          <w:color w:val="4F4F4F"/>
          <w:sz w:val="20"/>
          <w:szCs w:val="20"/>
        </w:rPr>
        <w:t xml:space="preserve">, </w:t>
      </w:r>
    </w:p>
    <w:p w:rsidR="00AE50C1" w:rsidRPr="00AE50C1" w:rsidRDefault="00AE50C1" w:rsidP="00AE50C1">
      <w:pPr>
        <w:spacing w:after="0"/>
        <w:ind w:firstLine="708"/>
        <w:jc w:val="center"/>
        <w:rPr>
          <w:rFonts w:ascii="Times New Roman" w:hAnsi="Times New Roman" w:cs="Times New Roman"/>
          <w:bCs/>
          <w:color w:val="4F4F4F"/>
          <w:sz w:val="20"/>
          <w:szCs w:val="20"/>
        </w:rPr>
      </w:pPr>
      <w:r>
        <w:rPr>
          <w:rFonts w:ascii="Times New Roman" w:hAnsi="Times New Roman" w:cs="Times New Roman"/>
          <w:color w:val="4F4F4F"/>
          <w:sz w:val="20"/>
          <w:szCs w:val="20"/>
        </w:rPr>
        <w:t>тел</w:t>
      </w:r>
      <w:r w:rsidRPr="00AE50C1">
        <w:rPr>
          <w:rFonts w:ascii="Times New Roman" w:hAnsi="Times New Roman" w:cs="Times New Roman"/>
          <w:color w:val="4F4F4F"/>
          <w:sz w:val="20"/>
          <w:szCs w:val="20"/>
        </w:rPr>
        <w:t>/</w:t>
      </w:r>
      <w:r>
        <w:rPr>
          <w:rFonts w:ascii="Times New Roman" w:hAnsi="Times New Roman" w:cs="Times New Roman"/>
          <w:color w:val="4F4F4F"/>
          <w:sz w:val="20"/>
          <w:szCs w:val="20"/>
        </w:rPr>
        <w:t>факс</w:t>
      </w:r>
      <w:r w:rsidRPr="00AE50C1">
        <w:rPr>
          <w:rFonts w:ascii="Times New Roman" w:hAnsi="Times New Roman" w:cs="Times New Roman"/>
          <w:color w:val="4F4F4F"/>
          <w:sz w:val="20"/>
          <w:szCs w:val="20"/>
        </w:rPr>
        <w:t xml:space="preserve"> </w:t>
      </w:r>
      <w:r w:rsidRPr="00AE50C1">
        <w:rPr>
          <w:rFonts w:ascii="Times New Roman" w:hAnsi="Times New Roman" w:cs="Times New Roman"/>
          <w:bCs/>
          <w:color w:val="4F4F4F"/>
          <w:sz w:val="20"/>
          <w:szCs w:val="20"/>
        </w:rPr>
        <w:t>8</w:t>
      </w:r>
      <w:r w:rsidRPr="009E2B73">
        <w:rPr>
          <w:rFonts w:ascii="Times New Roman" w:hAnsi="Times New Roman" w:cs="Times New Roman"/>
          <w:bCs/>
          <w:color w:val="4F4F4F"/>
          <w:sz w:val="20"/>
          <w:szCs w:val="20"/>
          <w:lang w:val="en-US"/>
        </w:rPr>
        <w:t> </w:t>
      </w:r>
      <w:r w:rsidRPr="00AE50C1">
        <w:rPr>
          <w:rFonts w:ascii="Times New Roman" w:hAnsi="Times New Roman" w:cs="Times New Roman"/>
          <w:bCs/>
          <w:color w:val="4F4F4F"/>
          <w:sz w:val="20"/>
          <w:szCs w:val="20"/>
        </w:rPr>
        <w:t xml:space="preserve">(391-62) 21-160, </w:t>
      </w:r>
      <w:r w:rsidRPr="00AE50C1">
        <w:rPr>
          <w:rFonts w:ascii="Times New Roman" w:hAnsi="Times New Roman" w:cs="Times New Roman"/>
          <w:color w:val="4F4F4F"/>
          <w:sz w:val="20"/>
          <w:szCs w:val="20"/>
        </w:rPr>
        <w:t xml:space="preserve">  </w:t>
      </w:r>
      <w:r w:rsidRPr="00AE50C1">
        <w:rPr>
          <w:rFonts w:ascii="Times New Roman" w:hAnsi="Times New Roman" w:cs="Times New Roman"/>
          <w:bCs/>
          <w:color w:val="4F4F4F"/>
          <w:sz w:val="20"/>
          <w:szCs w:val="20"/>
        </w:rPr>
        <w:t>8</w:t>
      </w:r>
      <w:r w:rsidRPr="009E2B73">
        <w:rPr>
          <w:rFonts w:ascii="Times New Roman" w:hAnsi="Times New Roman" w:cs="Times New Roman"/>
          <w:bCs/>
          <w:color w:val="4F4F4F"/>
          <w:sz w:val="20"/>
          <w:szCs w:val="20"/>
          <w:lang w:val="en-US"/>
        </w:rPr>
        <w:t> </w:t>
      </w:r>
      <w:r w:rsidRPr="00AE50C1">
        <w:rPr>
          <w:rFonts w:ascii="Times New Roman" w:hAnsi="Times New Roman" w:cs="Times New Roman"/>
          <w:bCs/>
          <w:color w:val="4F4F4F"/>
          <w:sz w:val="20"/>
          <w:szCs w:val="20"/>
        </w:rPr>
        <w:t xml:space="preserve">(391-62) 22-576,  </w:t>
      </w:r>
      <w:r w:rsidRPr="009E2B73">
        <w:rPr>
          <w:rFonts w:ascii="Times New Roman" w:hAnsi="Times New Roman" w:cs="Times New Roman"/>
          <w:bCs/>
          <w:color w:val="4F4F4F"/>
          <w:sz w:val="20"/>
          <w:szCs w:val="20"/>
          <w:lang w:val="en-US"/>
        </w:rPr>
        <w:t>E</w:t>
      </w:r>
      <w:r w:rsidRPr="00AE50C1">
        <w:rPr>
          <w:rFonts w:ascii="Times New Roman" w:hAnsi="Times New Roman" w:cs="Times New Roman"/>
          <w:bCs/>
          <w:color w:val="4F4F4F"/>
          <w:sz w:val="20"/>
          <w:szCs w:val="20"/>
        </w:rPr>
        <w:t>-</w:t>
      </w:r>
      <w:r w:rsidRPr="009E2B73">
        <w:rPr>
          <w:rFonts w:ascii="Times New Roman" w:hAnsi="Times New Roman" w:cs="Times New Roman"/>
          <w:bCs/>
          <w:color w:val="4F4F4F"/>
          <w:sz w:val="20"/>
          <w:szCs w:val="20"/>
          <w:lang w:val="en-US"/>
        </w:rPr>
        <w:t>mail</w:t>
      </w:r>
      <w:r w:rsidRPr="00AE50C1">
        <w:rPr>
          <w:rFonts w:ascii="Times New Roman" w:hAnsi="Times New Roman" w:cs="Times New Roman"/>
          <w:bCs/>
          <w:color w:val="4F4F4F"/>
          <w:sz w:val="20"/>
          <w:szCs w:val="20"/>
        </w:rPr>
        <w:t>:</w:t>
      </w:r>
      <w:r w:rsidRPr="00AE50C1">
        <w:rPr>
          <w:rFonts w:ascii="Times New Roman" w:hAnsi="Times New Roman" w:cs="Times New Roman"/>
          <w:color w:val="4F4F4F"/>
          <w:sz w:val="20"/>
          <w:szCs w:val="20"/>
        </w:rPr>
        <w:t xml:space="preserve"> </w:t>
      </w:r>
      <w:r w:rsidRPr="00AE50C1">
        <w:rPr>
          <w:rFonts w:ascii="Times New Roman" w:hAnsi="Times New Roman" w:cs="Times New Roman"/>
          <w:bCs/>
          <w:color w:val="4F4F4F"/>
          <w:sz w:val="20"/>
          <w:szCs w:val="20"/>
        </w:rPr>
        <w:t xml:space="preserve"> </w:t>
      </w:r>
      <w:proofErr w:type="spellStart"/>
      <w:r w:rsidRPr="009E2B73">
        <w:rPr>
          <w:rFonts w:ascii="Times New Roman" w:hAnsi="Times New Roman" w:cs="Times New Roman"/>
          <w:bCs/>
          <w:color w:val="4F4F4F"/>
          <w:sz w:val="20"/>
          <w:szCs w:val="20"/>
          <w:lang w:val="en-US"/>
        </w:rPr>
        <w:t>boguhcany</w:t>
      </w:r>
      <w:proofErr w:type="spellEnd"/>
      <w:r w:rsidRPr="00AE50C1">
        <w:rPr>
          <w:rFonts w:ascii="Times New Roman" w:hAnsi="Times New Roman" w:cs="Times New Roman"/>
          <w:bCs/>
          <w:color w:val="4F4F4F"/>
          <w:sz w:val="20"/>
          <w:szCs w:val="20"/>
        </w:rPr>
        <w:t>@ 24.</w:t>
      </w:r>
      <w:proofErr w:type="spellStart"/>
      <w:r w:rsidRPr="009E2B73">
        <w:rPr>
          <w:rFonts w:ascii="Times New Roman" w:hAnsi="Times New Roman" w:cs="Times New Roman"/>
          <w:bCs/>
          <w:color w:val="4F4F4F"/>
          <w:sz w:val="20"/>
          <w:szCs w:val="20"/>
          <w:lang w:val="en-US"/>
        </w:rPr>
        <w:t>rospotrebnadzor</w:t>
      </w:r>
      <w:proofErr w:type="spellEnd"/>
      <w:r w:rsidRPr="00AE50C1">
        <w:rPr>
          <w:rFonts w:ascii="Times New Roman" w:hAnsi="Times New Roman" w:cs="Times New Roman"/>
          <w:bCs/>
          <w:color w:val="4F4F4F"/>
          <w:sz w:val="20"/>
          <w:szCs w:val="20"/>
        </w:rPr>
        <w:t>.</w:t>
      </w:r>
      <w:proofErr w:type="spellStart"/>
      <w:r w:rsidRPr="009E2B73">
        <w:rPr>
          <w:rFonts w:ascii="Times New Roman" w:hAnsi="Times New Roman" w:cs="Times New Roman"/>
          <w:bCs/>
          <w:color w:val="4F4F4F"/>
          <w:sz w:val="20"/>
          <w:szCs w:val="20"/>
          <w:lang w:val="en-US"/>
        </w:rPr>
        <w:t>ru</w:t>
      </w:r>
      <w:proofErr w:type="spellEnd"/>
    </w:p>
    <w:p w:rsidR="00D56E71" w:rsidRDefault="00D56E71" w:rsidP="00AE50C1">
      <w:pPr>
        <w:spacing w:after="0"/>
        <w:ind w:left="-993" w:firstLine="993"/>
      </w:pPr>
    </w:p>
    <w:sectPr w:rsidR="00D56E71" w:rsidSect="00AE50C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4337"/>
    <w:rsid w:val="00484337"/>
    <w:rsid w:val="00AE50C1"/>
    <w:rsid w:val="00D5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71"/>
  </w:style>
  <w:style w:type="paragraph" w:styleId="2">
    <w:name w:val="heading 2"/>
    <w:basedOn w:val="a"/>
    <w:link w:val="20"/>
    <w:uiPriority w:val="9"/>
    <w:qFormat/>
    <w:rsid w:val="00484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3310</Characters>
  <Application>Microsoft Office Word</Application>
  <DocSecurity>0</DocSecurity>
  <Lines>27</Lines>
  <Paragraphs>7</Paragraphs>
  <ScaleCrop>false</ScaleCrop>
  <Company>Роспотребнадзор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shirinskaya-lm</dc:creator>
  <cp:keywords/>
  <dc:description/>
  <cp:lastModifiedBy>shirinskaya-lm</cp:lastModifiedBy>
  <cp:revision>3</cp:revision>
  <cp:lastPrinted>2021-09-06T09:23:00Z</cp:lastPrinted>
  <dcterms:created xsi:type="dcterms:W3CDTF">2021-09-06T09:18:00Z</dcterms:created>
  <dcterms:modified xsi:type="dcterms:W3CDTF">2021-09-06T09:23:00Z</dcterms:modified>
</cp:coreProperties>
</file>