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E72CF">
        <w:rPr>
          <w:rFonts w:ascii="Times New Roman" w:eastAsia="Times New Roman" w:hAnsi="Times New Roman"/>
          <w:b/>
          <w:sz w:val="56"/>
          <w:szCs w:val="56"/>
          <w:lang w:eastAsia="ru-RU"/>
        </w:rPr>
        <w:t>26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8F300D"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4E72CF">
        <w:rPr>
          <w:rFonts w:ascii="Times New Roman" w:eastAsia="Times New Roman" w:hAnsi="Times New Roman"/>
          <w:sz w:val="24"/>
          <w:szCs w:val="24"/>
          <w:lang w:eastAsia="ru-RU"/>
        </w:rPr>
        <w:t>декабря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Pr="009343BA" w:rsidRDefault="00651FF3" w:rsidP="00651FF3">
      <w:pPr>
        <w:spacing w:after="0" w:line="240" w:lineRule="auto"/>
        <w:jc w:val="center"/>
        <w:rPr>
          <w:rFonts w:ascii="Times New Roman" w:eastAsia="Times New Roman" w:hAnsi="Times New Roman"/>
          <w:sz w:val="20"/>
          <w:szCs w:val="20"/>
          <w:lang w:eastAsia="ru-RU"/>
        </w:rPr>
      </w:pPr>
      <w:r w:rsidRPr="009343BA">
        <w:rPr>
          <w:rFonts w:ascii="Times New Roman" w:eastAsia="Times New Roman" w:hAnsi="Times New Roman"/>
          <w:sz w:val="20"/>
          <w:szCs w:val="20"/>
          <w:lang w:eastAsia="ru-RU"/>
        </w:rPr>
        <w:lastRenderedPageBreak/>
        <w:t>Перечень</w:t>
      </w:r>
    </w:p>
    <w:p w:rsidR="004E68FE" w:rsidRPr="009343BA"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 xml:space="preserve">Постановление администрации Богучанского района № 989-П от 03.11.2015 г. «О внесении изменений в муниципальную  программу Богучанского района «Молодежь </w:t>
      </w:r>
      <w:proofErr w:type="spellStart"/>
      <w:r w:rsidRPr="009343BA">
        <w:rPr>
          <w:rFonts w:ascii="Times New Roman" w:hAnsi="Times New Roman"/>
          <w:sz w:val="20"/>
          <w:szCs w:val="20"/>
        </w:rPr>
        <w:t>Приангарья</w:t>
      </w:r>
      <w:proofErr w:type="spellEnd"/>
      <w:r w:rsidRPr="009343BA">
        <w:rPr>
          <w:rFonts w:ascii="Times New Roman" w:hAnsi="Times New Roman"/>
          <w:sz w:val="20"/>
          <w:szCs w:val="20"/>
        </w:rPr>
        <w:t>», утвержденную Постановлением администрации Богучанского района от 01.11.2013 № 1398-П»</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996-П от 06.11.2015 г. «Об охране жизни и здоровья людей на водных объектах, расположенных на территории Богучанского района, в зимний период 2015-2016 г.г.»</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 xml:space="preserve">Постановление администрации Богучанского района № 1003-П от 06.11.2015 г. «О внесении изменений в постановление администрации Богучанского района от 30.06.2015 № 610-П «Об утверждении краткосрочного </w:t>
      </w:r>
      <w:proofErr w:type="gramStart"/>
      <w:r w:rsidRPr="009343BA">
        <w:rPr>
          <w:rFonts w:ascii="Times New Roman" w:hAnsi="Times New Roman"/>
          <w:sz w:val="20"/>
          <w:szCs w:val="20"/>
        </w:rPr>
        <w:t>плана реализации региональной программы капитального ремонта общего имущества</w:t>
      </w:r>
      <w:proofErr w:type="gramEnd"/>
      <w:r w:rsidRPr="009343BA">
        <w:rPr>
          <w:rFonts w:ascii="Times New Roman" w:hAnsi="Times New Roman"/>
          <w:sz w:val="20"/>
          <w:szCs w:val="20"/>
        </w:rPr>
        <w:t xml:space="preserve"> в многоквартирных домах, расположенных на территории Богучанского района на 2016 год»</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1008-П от 06.11.2015 г. «Об открытии движения транспортных средств по зимней автомобильной дороге»</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1018-П от 13.11.2015 г. «О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1020-П от 13.11.2015 г. «О внесении изменений в постановление администрации Богучанского района от 17.04.2015 № 432-П «О предоставлении исполнителям коммунальных услуг субсидии на компенсацию части платы граждан за коммунальные услуги в 2015 году»</w:t>
      </w:r>
    </w:p>
    <w:p w:rsidR="004E72CF" w:rsidRPr="009343BA" w:rsidRDefault="004E72CF"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1031-П от 19.11.2015 г. «Об утверждении перечня автомобильных дорог общего пользования местного значения на межселенной территории Богучанского района»</w:t>
      </w:r>
    </w:p>
    <w:p w:rsidR="004E72CF" w:rsidRP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1032-П от 20.11.2015 г.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9343BA" w:rsidRP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1033-П от 20.11.2015 г. «О внесении изменений в постановление администрации Богучанского района от 17.08.2015 № 741-П «Об утверждении муниципальной адресной программы «Переселение граждан из аварийного жилищного фонда в Богучанском районе» на 2016-2017 годы»</w:t>
      </w:r>
    </w:p>
    <w:p w:rsidR="009343BA" w:rsidRP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proofErr w:type="gramStart"/>
      <w:r w:rsidRPr="009343BA">
        <w:rPr>
          <w:rFonts w:ascii="Times New Roman" w:hAnsi="Times New Roman"/>
          <w:sz w:val="20"/>
          <w:szCs w:val="20"/>
        </w:rPr>
        <w:t>Постановление администрации Богучанского района № 1034-П от 20.11.2015 г. «О внесении изменений в постановление администрации  Богучанского района от 21.07.2015 № 693-П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proofErr w:type="gramEnd"/>
    </w:p>
    <w:p w:rsidR="009343BA" w:rsidRP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1053-П от 24.11.2015 г. «Об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9343BA" w:rsidRP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 xml:space="preserve">Постановление администрации Богучанского района № 1054-П от 25.11.2015 г. «О выборе организации, оказывающей услуг по погребению на межселенной территории муниципального образования </w:t>
      </w:r>
      <w:proofErr w:type="spellStart"/>
      <w:r w:rsidRPr="009343BA">
        <w:rPr>
          <w:rFonts w:ascii="Times New Roman" w:hAnsi="Times New Roman"/>
          <w:sz w:val="20"/>
          <w:szCs w:val="20"/>
        </w:rPr>
        <w:t>Богучанский</w:t>
      </w:r>
      <w:proofErr w:type="spellEnd"/>
      <w:r w:rsidRPr="009343BA">
        <w:rPr>
          <w:rFonts w:ascii="Times New Roman" w:hAnsi="Times New Roman"/>
          <w:sz w:val="20"/>
          <w:szCs w:val="20"/>
        </w:rPr>
        <w:t xml:space="preserve"> район»</w:t>
      </w:r>
    </w:p>
    <w:p w:rsidR="009343BA" w:rsidRDefault="009343BA" w:rsidP="009547E9">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9343BA">
        <w:rPr>
          <w:rFonts w:ascii="Times New Roman" w:hAnsi="Times New Roman"/>
          <w:sz w:val="20"/>
          <w:szCs w:val="20"/>
        </w:rPr>
        <w:t>Постановление администрации Богучанского района № 1055-П от 27.11.2015 г.  «О внесении изменений в постановление администрации Богучанского района от 02.06.2014 № 673-П «Об утверждении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9343BA" w:rsidRDefault="009343BA" w:rsidP="009343BA">
      <w:pPr>
        <w:pStyle w:val="affff7"/>
        <w:autoSpaceDE w:val="0"/>
        <w:autoSpaceDN w:val="0"/>
        <w:adjustRightInd w:val="0"/>
        <w:spacing w:after="0" w:line="240" w:lineRule="auto"/>
        <w:ind w:left="1080"/>
        <w:jc w:val="both"/>
        <w:rPr>
          <w:rFonts w:ascii="Times New Roman" w:hAnsi="Times New Roman"/>
          <w:sz w:val="20"/>
          <w:szCs w:val="20"/>
        </w:rPr>
      </w:pPr>
    </w:p>
    <w:p w:rsidR="00035E06" w:rsidRDefault="00035E06" w:rsidP="00AF7411">
      <w:pPr>
        <w:spacing w:after="0" w:line="240" w:lineRule="auto"/>
        <w:jc w:val="center"/>
        <w:rPr>
          <w:rFonts w:ascii="Times New Roman" w:hAnsi="Times New Roman"/>
          <w:sz w:val="18"/>
          <w:szCs w:val="18"/>
        </w:rPr>
      </w:pPr>
    </w:p>
    <w:p w:rsidR="00AF7411" w:rsidRPr="00035E06" w:rsidRDefault="00AF7411" w:rsidP="00AF7411">
      <w:pPr>
        <w:spacing w:after="0" w:line="240" w:lineRule="auto"/>
        <w:jc w:val="center"/>
        <w:rPr>
          <w:rFonts w:ascii="Times New Roman" w:hAnsi="Times New Roman"/>
          <w:sz w:val="18"/>
          <w:szCs w:val="18"/>
        </w:rPr>
      </w:pPr>
      <w:r w:rsidRPr="00035E06">
        <w:rPr>
          <w:rFonts w:ascii="Times New Roman" w:hAnsi="Times New Roman"/>
          <w:sz w:val="18"/>
          <w:szCs w:val="18"/>
        </w:rPr>
        <w:lastRenderedPageBreak/>
        <w:t>АДМИНИСТРАЦИЯ БОГУЧАНСКОГО  РАЙОНА</w:t>
      </w:r>
    </w:p>
    <w:p w:rsidR="00AF7411" w:rsidRPr="00035E06" w:rsidRDefault="00AF7411" w:rsidP="00AF7411">
      <w:pPr>
        <w:spacing w:after="0" w:line="240" w:lineRule="auto"/>
        <w:jc w:val="center"/>
        <w:rPr>
          <w:rFonts w:ascii="Times New Roman" w:hAnsi="Times New Roman"/>
          <w:sz w:val="18"/>
          <w:szCs w:val="18"/>
        </w:rPr>
      </w:pPr>
      <w:proofErr w:type="gramStart"/>
      <w:r w:rsidRPr="00035E06">
        <w:rPr>
          <w:rFonts w:ascii="Times New Roman" w:hAnsi="Times New Roman"/>
          <w:sz w:val="18"/>
          <w:szCs w:val="18"/>
        </w:rPr>
        <w:t>П</w:t>
      </w:r>
      <w:proofErr w:type="gramEnd"/>
      <w:r w:rsidRPr="00035E06">
        <w:rPr>
          <w:rFonts w:ascii="Times New Roman" w:hAnsi="Times New Roman"/>
          <w:sz w:val="18"/>
          <w:szCs w:val="18"/>
        </w:rPr>
        <w:t xml:space="preserve"> О С Т А Н О В Л Е Н И Е</w:t>
      </w:r>
    </w:p>
    <w:p w:rsidR="00AF7411" w:rsidRPr="00035E06" w:rsidRDefault="00AF7411" w:rsidP="00AF7411">
      <w:pPr>
        <w:spacing w:after="0" w:line="240" w:lineRule="auto"/>
        <w:rPr>
          <w:rFonts w:ascii="Times New Roman" w:hAnsi="Times New Roman"/>
          <w:sz w:val="20"/>
          <w:szCs w:val="20"/>
        </w:rPr>
      </w:pPr>
      <w:r w:rsidRPr="00035E06">
        <w:rPr>
          <w:rFonts w:ascii="Times New Roman" w:hAnsi="Times New Roman"/>
          <w:sz w:val="20"/>
          <w:szCs w:val="20"/>
        </w:rPr>
        <w:t>03.11. 2015 г.</w:t>
      </w:r>
      <w:r w:rsidRPr="00035E06">
        <w:rPr>
          <w:rFonts w:ascii="Times New Roman" w:hAnsi="Times New Roman"/>
          <w:sz w:val="20"/>
          <w:szCs w:val="20"/>
        </w:rPr>
        <w:tab/>
      </w:r>
      <w:r w:rsidRPr="00035E06">
        <w:rPr>
          <w:rFonts w:ascii="Times New Roman" w:hAnsi="Times New Roman"/>
          <w:b/>
          <w:sz w:val="20"/>
          <w:szCs w:val="20"/>
        </w:rPr>
        <w:tab/>
        <w:t xml:space="preserve">                </w:t>
      </w:r>
      <w:r w:rsidR="00035E06">
        <w:rPr>
          <w:rFonts w:ascii="Times New Roman" w:hAnsi="Times New Roman"/>
          <w:b/>
          <w:sz w:val="20"/>
          <w:szCs w:val="20"/>
        </w:rPr>
        <w:t xml:space="preserve">                      </w:t>
      </w:r>
      <w:r w:rsidRPr="00035E06">
        <w:rPr>
          <w:rFonts w:ascii="Times New Roman" w:hAnsi="Times New Roman"/>
          <w:b/>
          <w:sz w:val="20"/>
          <w:szCs w:val="20"/>
        </w:rPr>
        <w:t xml:space="preserve">  </w:t>
      </w:r>
      <w:r w:rsidRPr="00035E06">
        <w:rPr>
          <w:rFonts w:ascii="Times New Roman" w:hAnsi="Times New Roman"/>
          <w:sz w:val="20"/>
          <w:szCs w:val="20"/>
        </w:rPr>
        <w:t>с. Богучаны</w:t>
      </w:r>
      <w:r w:rsidRPr="00035E06">
        <w:rPr>
          <w:rFonts w:ascii="Times New Roman" w:hAnsi="Times New Roman"/>
          <w:b/>
          <w:sz w:val="20"/>
          <w:szCs w:val="20"/>
        </w:rPr>
        <w:t xml:space="preserve">   </w:t>
      </w:r>
      <w:r w:rsidRPr="00035E06">
        <w:rPr>
          <w:rFonts w:ascii="Times New Roman" w:hAnsi="Times New Roman"/>
          <w:b/>
          <w:sz w:val="20"/>
          <w:szCs w:val="20"/>
        </w:rPr>
        <w:tab/>
        <w:t xml:space="preserve">                       </w:t>
      </w:r>
      <w:r w:rsidR="00035E06">
        <w:rPr>
          <w:rFonts w:ascii="Times New Roman" w:hAnsi="Times New Roman"/>
          <w:b/>
          <w:sz w:val="20"/>
          <w:szCs w:val="20"/>
        </w:rPr>
        <w:t xml:space="preserve">                                  </w:t>
      </w:r>
      <w:r w:rsidRPr="00035E06">
        <w:rPr>
          <w:rFonts w:ascii="Times New Roman" w:hAnsi="Times New Roman"/>
          <w:sz w:val="20"/>
          <w:szCs w:val="20"/>
        </w:rPr>
        <w:t>№ 989-п</w:t>
      </w:r>
    </w:p>
    <w:p w:rsidR="00AF7411" w:rsidRPr="00035E06" w:rsidRDefault="00AF7411" w:rsidP="00AF7411">
      <w:pPr>
        <w:spacing w:after="0" w:line="240" w:lineRule="auto"/>
        <w:rPr>
          <w:rFonts w:ascii="Times New Roman" w:hAnsi="Times New Roman"/>
          <w:sz w:val="20"/>
          <w:szCs w:val="20"/>
        </w:rPr>
      </w:pPr>
      <w:r w:rsidRPr="00035E06">
        <w:rPr>
          <w:rFonts w:ascii="Times New Roman" w:hAnsi="Times New Roman"/>
          <w:sz w:val="20"/>
          <w:szCs w:val="20"/>
        </w:rPr>
        <w:t xml:space="preserve"> </w:t>
      </w:r>
    </w:p>
    <w:p w:rsidR="00AF7411" w:rsidRPr="00035E06" w:rsidRDefault="00AF7411" w:rsidP="00035E06">
      <w:pPr>
        <w:spacing w:after="0" w:line="240" w:lineRule="auto"/>
        <w:jc w:val="center"/>
        <w:rPr>
          <w:rFonts w:ascii="Times New Roman" w:hAnsi="Times New Roman"/>
          <w:sz w:val="20"/>
          <w:szCs w:val="20"/>
        </w:rPr>
      </w:pPr>
      <w:r w:rsidRPr="00035E06">
        <w:rPr>
          <w:rFonts w:ascii="Times New Roman" w:hAnsi="Times New Roman"/>
          <w:sz w:val="20"/>
          <w:szCs w:val="20"/>
        </w:rPr>
        <w:t xml:space="preserve">О внесении изменений в муниципальную программу Богучанского района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утвержденную Постановлением  администрации Богучанского района  от 01.11.2013 № 1398-п</w:t>
      </w:r>
    </w:p>
    <w:p w:rsidR="00AF7411" w:rsidRPr="00035E06" w:rsidRDefault="00AF7411" w:rsidP="00AF7411">
      <w:pPr>
        <w:spacing w:after="0" w:line="240" w:lineRule="auto"/>
        <w:ind w:firstLine="720"/>
        <w:jc w:val="both"/>
        <w:rPr>
          <w:rFonts w:ascii="Times New Roman" w:hAnsi="Times New Roman"/>
          <w:sz w:val="20"/>
          <w:szCs w:val="20"/>
        </w:rPr>
      </w:pPr>
    </w:p>
    <w:p w:rsidR="00AF7411" w:rsidRPr="00035E06" w:rsidRDefault="00AF7411" w:rsidP="00AF7411">
      <w:pPr>
        <w:spacing w:after="0" w:line="240" w:lineRule="auto"/>
        <w:ind w:firstLine="720"/>
        <w:jc w:val="both"/>
        <w:rPr>
          <w:rFonts w:ascii="Times New Roman" w:hAnsi="Times New Roman"/>
          <w:sz w:val="20"/>
          <w:szCs w:val="20"/>
        </w:rPr>
      </w:pPr>
      <w:r w:rsidRPr="00035E06">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w:t>
      </w:r>
      <w:r w:rsidR="00035E06">
        <w:rPr>
          <w:rFonts w:ascii="Times New Roman" w:hAnsi="Times New Roman"/>
          <w:sz w:val="20"/>
          <w:szCs w:val="20"/>
        </w:rPr>
        <w:t xml:space="preserve"> </w:t>
      </w:r>
      <w:r w:rsidRPr="00035E06">
        <w:rPr>
          <w:rFonts w:ascii="Times New Roman" w:hAnsi="Times New Roman"/>
          <w:sz w:val="20"/>
          <w:szCs w:val="20"/>
        </w:rPr>
        <w:t>ПОСТАНОВЛЯЮ:</w:t>
      </w:r>
    </w:p>
    <w:p w:rsidR="00AF7411" w:rsidRPr="00035E06" w:rsidRDefault="00AF7411" w:rsidP="009547E9">
      <w:pPr>
        <w:numPr>
          <w:ilvl w:val="0"/>
          <w:numId w:val="11"/>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Внести изменения в муниципальную программу Богучанского района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утвержденную Постановлением  администрации Богучанского района  от 01.11.2013 № 1398-п следующего содержания:</w:t>
      </w:r>
    </w:p>
    <w:p w:rsidR="00035E06" w:rsidRPr="00035E06" w:rsidRDefault="00AF7411" w:rsidP="009547E9">
      <w:pPr>
        <w:numPr>
          <w:ilvl w:val="1"/>
          <w:numId w:val="12"/>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 в разделе 1, Паспорта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строку «Ресурсное обеспечение муниципальной 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AF7411" w:rsidRPr="00035E06" w:rsidTr="00035E06">
        <w:trPr>
          <w:trHeight w:val="1123"/>
        </w:trPr>
        <w:tc>
          <w:tcPr>
            <w:tcW w:w="1498" w:type="pct"/>
          </w:tcPr>
          <w:p w:rsidR="00AF7411" w:rsidRPr="00035E06" w:rsidRDefault="00AF7411" w:rsidP="00AF7411">
            <w:pPr>
              <w:pStyle w:val="200"/>
              <w:spacing w:before="0" w:after="0" w:line="240" w:lineRule="auto"/>
              <w:ind w:firstLine="709"/>
              <w:jc w:val="both"/>
              <w:rPr>
                <w:sz w:val="16"/>
                <w:szCs w:val="16"/>
              </w:rPr>
            </w:pPr>
            <w:r w:rsidRPr="00035E06">
              <w:rPr>
                <w:sz w:val="16"/>
                <w:szCs w:val="16"/>
              </w:rPr>
              <w:t xml:space="preserve">Ресурсное обеспечение муниципальной программы </w:t>
            </w:r>
          </w:p>
        </w:tc>
        <w:tc>
          <w:tcPr>
            <w:tcW w:w="3502" w:type="pct"/>
          </w:tcPr>
          <w:p w:rsidR="00AF7411" w:rsidRPr="00035E06" w:rsidRDefault="00AF7411" w:rsidP="00AF7411">
            <w:pPr>
              <w:snapToGrid w:val="0"/>
              <w:spacing w:after="0" w:line="240" w:lineRule="auto"/>
              <w:ind w:firstLine="318"/>
              <w:rPr>
                <w:rFonts w:ascii="Times New Roman" w:hAnsi="Times New Roman"/>
                <w:sz w:val="16"/>
                <w:szCs w:val="16"/>
              </w:rPr>
            </w:pPr>
            <w:r w:rsidRPr="00035E06">
              <w:rPr>
                <w:rFonts w:ascii="Times New Roman" w:hAnsi="Times New Roman"/>
                <w:sz w:val="16"/>
                <w:szCs w:val="16"/>
              </w:rPr>
              <w:t>Объем бюджетных ассигнований на реализацию мероприятий   Программы   составляет   всего  48 451 189,21 рублей, в том числе: средства федерального бюджета – 862 962,12 рублей, средства краевого бюджета -  7 061 727,32  рублей,  средства районного бюджета – 40 526 499,77  рублей, из них по годам:</w:t>
            </w:r>
          </w:p>
          <w:p w:rsidR="00AF7411" w:rsidRPr="00035E06" w:rsidRDefault="00AF7411" w:rsidP="00AF7411">
            <w:pPr>
              <w:snapToGrid w:val="0"/>
              <w:spacing w:after="0" w:line="240" w:lineRule="auto"/>
              <w:ind w:firstLine="34"/>
              <w:rPr>
                <w:rFonts w:ascii="Times New Roman" w:hAnsi="Times New Roman"/>
                <w:sz w:val="16"/>
                <w:szCs w:val="16"/>
              </w:rPr>
            </w:pPr>
            <w:r w:rsidRPr="00035E06">
              <w:rPr>
                <w:rFonts w:ascii="Times New Roman" w:hAnsi="Times New Roman"/>
                <w:sz w:val="16"/>
                <w:szCs w:val="16"/>
              </w:rPr>
              <w:t xml:space="preserve">   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AF7411" w:rsidRPr="00035E06" w:rsidRDefault="00AF7411" w:rsidP="00AF7411">
            <w:pPr>
              <w:snapToGrid w:val="0"/>
              <w:spacing w:after="0" w:line="240" w:lineRule="auto"/>
              <w:ind w:firstLine="318"/>
              <w:rPr>
                <w:rFonts w:ascii="Times New Roman" w:hAnsi="Times New Roman"/>
                <w:sz w:val="16"/>
                <w:szCs w:val="16"/>
              </w:rPr>
            </w:pPr>
            <w:r w:rsidRPr="00035E06">
              <w:rPr>
                <w:rFonts w:ascii="Times New Roman" w:hAnsi="Times New Roman"/>
                <w:sz w:val="16"/>
                <w:szCs w:val="16"/>
              </w:rPr>
              <w:t>в  2015 году всего 10 659 831,13 рублей, в том числе: средства федерального бюджета – 475 811,28 рублей, средства краевого бюджета – 2 207 530,08  рублей, средства районного бюджета –7 976 489,77  рублей;</w:t>
            </w:r>
          </w:p>
          <w:p w:rsidR="00AF7411" w:rsidRPr="00035E06" w:rsidRDefault="00AF7411" w:rsidP="00AF7411">
            <w:pPr>
              <w:pStyle w:val="200"/>
              <w:spacing w:before="0" w:after="0" w:line="240" w:lineRule="auto"/>
              <w:ind w:firstLine="318"/>
              <w:rPr>
                <w:sz w:val="16"/>
                <w:szCs w:val="16"/>
              </w:rPr>
            </w:pPr>
            <w:r w:rsidRPr="00035E06">
              <w:rPr>
                <w:sz w:val="16"/>
                <w:szCs w:val="16"/>
              </w:rPr>
              <w:t xml:space="preserve"> в  2016 году всего 9 804 978,40  рублей, в том числе: средства федерального бюджета – 0,00  средства краевого бюджета – 938 665,00 рублей, средства районного бюджета –8 866 313,40 рублей.</w:t>
            </w:r>
          </w:p>
          <w:p w:rsidR="00AF7411" w:rsidRPr="00035E06" w:rsidRDefault="00AF7411" w:rsidP="00AF7411">
            <w:pPr>
              <w:pStyle w:val="200"/>
              <w:spacing w:before="0" w:after="0" w:line="240" w:lineRule="auto"/>
              <w:rPr>
                <w:sz w:val="16"/>
                <w:szCs w:val="16"/>
              </w:rPr>
            </w:pPr>
            <w:r w:rsidRPr="00035E06">
              <w:rPr>
                <w:sz w:val="16"/>
                <w:szCs w:val="16"/>
              </w:rPr>
              <w:t xml:space="preserve">   в  2017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p w:rsidR="00AF7411" w:rsidRPr="00035E06" w:rsidRDefault="00AF7411" w:rsidP="00AF7411">
            <w:pPr>
              <w:pStyle w:val="200"/>
              <w:spacing w:before="0" w:after="0" w:line="240" w:lineRule="auto"/>
              <w:rPr>
                <w:sz w:val="16"/>
                <w:szCs w:val="16"/>
              </w:rPr>
            </w:pPr>
            <w:r w:rsidRPr="00035E06">
              <w:rPr>
                <w:sz w:val="16"/>
                <w:szCs w:val="16"/>
              </w:rPr>
              <w:t xml:space="preserve">    в  2018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tc>
      </w:tr>
    </w:tbl>
    <w:p w:rsidR="00AF7411" w:rsidRPr="00035E06" w:rsidRDefault="00AF7411" w:rsidP="009547E9">
      <w:pPr>
        <w:numPr>
          <w:ilvl w:val="1"/>
          <w:numId w:val="11"/>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  В 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второй и пятый абзацы изложить в новой редакции: «Объем бюджетных ассигнований на реализацию мероприятий Программы составляет всего 48 451 189,21 рублей, в том числе: средства федерального бюджета – 862 962,12 рублей средства краевого бюджета -7 061 727,32 рублей,  средства районного бюджета – 40 526 499,77 рублей, из них по годам:</w:t>
      </w:r>
    </w:p>
    <w:p w:rsidR="00AF7411" w:rsidRPr="00035E06" w:rsidRDefault="00AF7411" w:rsidP="00AF7411">
      <w:pPr>
        <w:snapToGrid w:val="0"/>
        <w:spacing w:after="0" w:line="240" w:lineRule="auto"/>
        <w:ind w:firstLine="709"/>
        <w:jc w:val="both"/>
        <w:rPr>
          <w:rFonts w:ascii="Times New Roman" w:hAnsi="Times New Roman"/>
          <w:sz w:val="20"/>
          <w:szCs w:val="20"/>
        </w:rPr>
      </w:pPr>
      <w:r w:rsidRPr="00035E06">
        <w:rPr>
          <w:rFonts w:ascii="Times New Roman" w:hAnsi="Times New Roman"/>
          <w:sz w:val="20"/>
          <w:szCs w:val="20"/>
        </w:rPr>
        <w:t>в  2016 году всего 9 804 978,40 рублей, в том числе: средства федерального бюджета – 00,00 рублей, средства краевого бюджета – 938 665,00 рублей, средства районного бюджета – 8 866 313,40 рублей».</w:t>
      </w:r>
    </w:p>
    <w:p w:rsidR="00AF7411" w:rsidRPr="00035E06" w:rsidRDefault="00AF7411" w:rsidP="009547E9">
      <w:pPr>
        <w:numPr>
          <w:ilvl w:val="1"/>
          <w:numId w:val="11"/>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  Приложение №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изложить в новой редакции согласно Приложению № 1 к настоящему Постановлению.</w:t>
      </w:r>
    </w:p>
    <w:p w:rsidR="00AF7411" w:rsidRPr="00035E06" w:rsidRDefault="00AF7411" w:rsidP="009547E9">
      <w:pPr>
        <w:numPr>
          <w:ilvl w:val="1"/>
          <w:numId w:val="11"/>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  Приложение № 3 «Ресурсное обеспечение и прогнозная оценка расходов на реализацию целей муниципальной программы Богучанского района с учетом финансирования, в том числе по уровням бюджетной системы», к муниципальной программе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изложить в новой редакции согласно Приложению № 2 к настоящему Постановлению.</w:t>
      </w:r>
    </w:p>
    <w:p w:rsidR="00AF7411" w:rsidRPr="00035E06" w:rsidRDefault="00AF7411" w:rsidP="009547E9">
      <w:pPr>
        <w:numPr>
          <w:ilvl w:val="1"/>
          <w:numId w:val="11"/>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 В разделе 1, Паспорта Подпрограммы 3 «Обеспечение жильем молодых семей в Богучанском районе» на 2014-2018 годы» реализуемой в рамках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строку «Объемы и источники финансирования подпрограммы»,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5"/>
        <w:gridCol w:w="6735"/>
      </w:tblGrid>
      <w:tr w:rsidR="00AF7411" w:rsidRPr="00035E06" w:rsidTr="00035E06">
        <w:trPr>
          <w:trHeight w:val="1123"/>
        </w:trPr>
        <w:tc>
          <w:tcPr>
            <w:tcW w:w="1481" w:type="pct"/>
          </w:tcPr>
          <w:p w:rsidR="00AF7411" w:rsidRPr="00035E06" w:rsidRDefault="00AF7411" w:rsidP="00AF7411">
            <w:pPr>
              <w:pStyle w:val="200"/>
              <w:spacing w:before="0" w:after="0" w:line="240" w:lineRule="auto"/>
              <w:ind w:firstLine="709"/>
              <w:jc w:val="both"/>
              <w:rPr>
                <w:sz w:val="16"/>
                <w:szCs w:val="16"/>
              </w:rPr>
            </w:pPr>
            <w:r w:rsidRPr="00035E06">
              <w:rPr>
                <w:sz w:val="16"/>
                <w:szCs w:val="16"/>
              </w:rPr>
              <w:t>Объемы и источники финансирования подпрограммы</w:t>
            </w:r>
          </w:p>
        </w:tc>
        <w:tc>
          <w:tcPr>
            <w:tcW w:w="3519" w:type="pct"/>
          </w:tcPr>
          <w:p w:rsidR="00AF7411" w:rsidRPr="00035E06" w:rsidRDefault="00AF7411" w:rsidP="00AF7411">
            <w:pPr>
              <w:spacing w:after="0" w:line="240" w:lineRule="auto"/>
              <w:ind w:firstLine="176"/>
              <w:rPr>
                <w:rFonts w:ascii="Times New Roman" w:hAnsi="Times New Roman"/>
                <w:sz w:val="16"/>
                <w:szCs w:val="16"/>
              </w:rPr>
            </w:pPr>
            <w:r w:rsidRPr="00035E06">
              <w:rPr>
                <w:rFonts w:ascii="Times New Roman" w:hAnsi="Times New Roman"/>
                <w:sz w:val="16"/>
                <w:szCs w:val="16"/>
              </w:rPr>
              <w:t xml:space="preserve">Общий объем финансирования Подпрограммы составляет всего 9 841 867,84 рублей, в том числе: </w:t>
            </w:r>
          </w:p>
          <w:p w:rsidR="00AF7411" w:rsidRPr="00035E06" w:rsidRDefault="00AF7411" w:rsidP="00AF7411">
            <w:pPr>
              <w:snapToGrid w:val="0"/>
              <w:spacing w:after="0" w:line="240" w:lineRule="auto"/>
              <w:ind w:firstLine="176"/>
              <w:jc w:val="both"/>
              <w:rPr>
                <w:rFonts w:ascii="Times New Roman" w:hAnsi="Times New Roman"/>
                <w:sz w:val="16"/>
                <w:szCs w:val="16"/>
              </w:rPr>
            </w:pPr>
            <w:r w:rsidRPr="00035E06">
              <w:rPr>
                <w:rFonts w:ascii="Times New Roman" w:hAnsi="Times New Roman"/>
                <w:sz w:val="16"/>
                <w:szCs w:val="16"/>
              </w:rPr>
              <w:t>за счет средств федерального бюджета – 862 962,12 рублей, за счет сре</w:t>
            </w:r>
            <w:proofErr w:type="gramStart"/>
            <w:r w:rsidRPr="00035E06">
              <w:rPr>
                <w:rFonts w:ascii="Times New Roman" w:hAnsi="Times New Roman"/>
                <w:sz w:val="16"/>
                <w:szCs w:val="16"/>
              </w:rPr>
              <w:t>дств кр</w:t>
            </w:r>
            <w:proofErr w:type="gramEnd"/>
            <w:r w:rsidRPr="00035E06">
              <w:rPr>
                <w:rFonts w:ascii="Times New Roman" w:hAnsi="Times New Roman"/>
                <w:sz w:val="16"/>
                <w:szCs w:val="16"/>
              </w:rPr>
              <w:t>аевого бюджета – 2 301 232,32 рублей, за счет средств районного бюджета –  6 677 673,40 рублей,</w:t>
            </w:r>
          </w:p>
          <w:p w:rsidR="00AF7411" w:rsidRPr="00035E06" w:rsidRDefault="00AF7411" w:rsidP="00AF7411">
            <w:pPr>
              <w:spacing w:after="0" w:line="240" w:lineRule="auto"/>
              <w:ind w:firstLine="176"/>
              <w:rPr>
                <w:rFonts w:ascii="Times New Roman" w:hAnsi="Times New Roman"/>
                <w:sz w:val="16"/>
                <w:szCs w:val="16"/>
              </w:rPr>
            </w:pPr>
            <w:r w:rsidRPr="00035E06">
              <w:rPr>
                <w:rFonts w:ascii="Times New Roman" w:hAnsi="Times New Roman"/>
                <w:sz w:val="16"/>
                <w:szCs w:val="16"/>
              </w:rPr>
              <w:t>в том числе по годам:</w:t>
            </w:r>
          </w:p>
          <w:p w:rsidR="00AF7411" w:rsidRPr="00035E06" w:rsidRDefault="00AF7411" w:rsidP="00AF7411">
            <w:pPr>
              <w:spacing w:after="0" w:line="240" w:lineRule="auto"/>
              <w:ind w:firstLine="176"/>
              <w:rPr>
                <w:rFonts w:ascii="Times New Roman" w:hAnsi="Times New Roman"/>
                <w:sz w:val="16"/>
                <w:szCs w:val="16"/>
              </w:rPr>
            </w:pPr>
            <w:r w:rsidRPr="00035E06">
              <w:rPr>
                <w:rFonts w:ascii="Times New Roman" w:hAnsi="Times New Roman"/>
                <w:sz w:val="16"/>
                <w:szCs w:val="16"/>
              </w:rPr>
              <w:t xml:space="preserve">     в 2014 году – 2 640 593,08  рублей, в том числе:</w:t>
            </w:r>
          </w:p>
          <w:p w:rsidR="00AF7411" w:rsidRPr="00035E06" w:rsidRDefault="00AF7411" w:rsidP="00AF7411">
            <w:pPr>
              <w:pStyle w:val="affff7"/>
              <w:autoSpaceDE w:val="0"/>
              <w:autoSpaceDN w:val="0"/>
              <w:adjustRightInd w:val="0"/>
              <w:spacing w:after="0" w:line="240" w:lineRule="auto"/>
              <w:ind w:left="0" w:firstLine="176"/>
              <w:rPr>
                <w:rFonts w:ascii="Times New Roman" w:hAnsi="Times New Roman"/>
                <w:sz w:val="16"/>
                <w:szCs w:val="16"/>
              </w:rPr>
            </w:pPr>
            <w:r w:rsidRPr="00035E06">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в 2015 году – 2 965 681,36 рублей, в том числе:</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475 811,28 рублей – средства федерального бюджета,</w:t>
            </w:r>
          </w:p>
          <w:p w:rsidR="00AF7411" w:rsidRPr="00035E06" w:rsidRDefault="00AF7411" w:rsidP="00AF7411">
            <w:pPr>
              <w:spacing w:after="0" w:line="240" w:lineRule="auto"/>
              <w:ind w:firstLine="176"/>
              <w:jc w:val="both"/>
              <w:outlineLvl w:val="0"/>
              <w:rPr>
                <w:rFonts w:ascii="Times New Roman" w:hAnsi="Times New Roman"/>
                <w:sz w:val="16"/>
                <w:szCs w:val="16"/>
              </w:rPr>
            </w:pPr>
            <w:r w:rsidRPr="00035E06">
              <w:rPr>
                <w:rFonts w:ascii="Times New Roman" w:hAnsi="Times New Roman"/>
                <w:sz w:val="16"/>
                <w:szCs w:val="16"/>
              </w:rPr>
              <w:t>1 268 830,08 рублей – средства краевого бюджета,</w:t>
            </w:r>
          </w:p>
          <w:p w:rsidR="00AF7411" w:rsidRPr="00035E06" w:rsidRDefault="00AF7411" w:rsidP="00AF7411">
            <w:pPr>
              <w:pStyle w:val="affff7"/>
              <w:autoSpaceDE w:val="0"/>
              <w:autoSpaceDN w:val="0"/>
              <w:adjustRightInd w:val="0"/>
              <w:spacing w:after="0" w:line="240" w:lineRule="auto"/>
              <w:ind w:left="0" w:firstLine="176"/>
              <w:rPr>
                <w:rFonts w:ascii="Times New Roman" w:hAnsi="Times New Roman"/>
                <w:sz w:val="16"/>
                <w:szCs w:val="16"/>
              </w:rPr>
            </w:pPr>
            <w:r w:rsidRPr="00035E06">
              <w:rPr>
                <w:rFonts w:ascii="Times New Roman" w:hAnsi="Times New Roman"/>
                <w:sz w:val="16"/>
                <w:szCs w:val="16"/>
              </w:rPr>
              <w:t>1 221 040,00 рублей – средства районного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в 2016 году – 1 793 513,40 руб., в том числе;</w:t>
            </w:r>
          </w:p>
          <w:p w:rsidR="00AF7411" w:rsidRPr="00035E06" w:rsidRDefault="00AF7411" w:rsidP="00AF7411">
            <w:pPr>
              <w:pStyle w:val="affff7"/>
              <w:autoSpaceDE w:val="0"/>
              <w:autoSpaceDN w:val="0"/>
              <w:adjustRightInd w:val="0"/>
              <w:spacing w:after="0" w:line="240" w:lineRule="auto"/>
              <w:ind w:left="0" w:firstLine="176"/>
              <w:rPr>
                <w:rFonts w:ascii="Times New Roman" w:hAnsi="Times New Roman"/>
                <w:sz w:val="16"/>
                <w:szCs w:val="16"/>
              </w:rPr>
            </w:pPr>
            <w:r w:rsidRPr="00035E06">
              <w:rPr>
                <w:rFonts w:ascii="Times New Roman" w:hAnsi="Times New Roman"/>
                <w:sz w:val="16"/>
                <w:szCs w:val="16"/>
              </w:rPr>
              <w:t xml:space="preserve">00,00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федерального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00,00 рублей - средства краевого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lastRenderedPageBreak/>
              <w:t xml:space="preserve">1 793 513,40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районного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в 2017 году – 1 221 040,00 руб., в том числе;</w:t>
            </w:r>
          </w:p>
          <w:p w:rsidR="00AF7411" w:rsidRPr="00035E06" w:rsidRDefault="00AF7411" w:rsidP="00AF7411">
            <w:pPr>
              <w:pStyle w:val="affff7"/>
              <w:autoSpaceDE w:val="0"/>
              <w:autoSpaceDN w:val="0"/>
              <w:adjustRightInd w:val="0"/>
              <w:spacing w:after="0" w:line="240" w:lineRule="auto"/>
              <w:ind w:left="0" w:firstLine="176"/>
              <w:rPr>
                <w:rFonts w:ascii="Times New Roman" w:hAnsi="Times New Roman"/>
                <w:sz w:val="16"/>
                <w:szCs w:val="16"/>
              </w:rPr>
            </w:pPr>
            <w:r w:rsidRPr="00035E06">
              <w:rPr>
                <w:rFonts w:ascii="Times New Roman" w:hAnsi="Times New Roman"/>
                <w:sz w:val="16"/>
                <w:szCs w:val="16"/>
              </w:rPr>
              <w:t xml:space="preserve">00,00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федерального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00,00 рублей - средства краевого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1 221 040,00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районного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в 2018 году – 1 221 040,00 руб., в том числе;</w:t>
            </w:r>
          </w:p>
          <w:p w:rsidR="00AF7411" w:rsidRPr="00035E06" w:rsidRDefault="00AF7411" w:rsidP="00AF7411">
            <w:pPr>
              <w:pStyle w:val="affff7"/>
              <w:autoSpaceDE w:val="0"/>
              <w:autoSpaceDN w:val="0"/>
              <w:adjustRightInd w:val="0"/>
              <w:spacing w:after="0" w:line="240" w:lineRule="auto"/>
              <w:ind w:left="0" w:firstLine="176"/>
              <w:rPr>
                <w:rFonts w:ascii="Times New Roman" w:hAnsi="Times New Roman"/>
                <w:sz w:val="16"/>
                <w:szCs w:val="16"/>
              </w:rPr>
            </w:pPr>
            <w:r w:rsidRPr="00035E06">
              <w:rPr>
                <w:rFonts w:ascii="Times New Roman" w:hAnsi="Times New Roman"/>
                <w:sz w:val="16"/>
                <w:szCs w:val="16"/>
              </w:rPr>
              <w:t xml:space="preserve">00,00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федерального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 00,00 рублей - средства краевого бюджета,</w:t>
            </w:r>
          </w:p>
          <w:p w:rsidR="00AF7411" w:rsidRPr="00035E06" w:rsidRDefault="00AF7411" w:rsidP="00AF7411">
            <w:pPr>
              <w:spacing w:after="0" w:line="240" w:lineRule="auto"/>
              <w:ind w:firstLine="176"/>
              <w:outlineLvl w:val="0"/>
              <w:rPr>
                <w:rFonts w:ascii="Times New Roman" w:hAnsi="Times New Roman"/>
                <w:sz w:val="16"/>
                <w:szCs w:val="16"/>
              </w:rPr>
            </w:pPr>
            <w:r w:rsidRPr="00035E06">
              <w:rPr>
                <w:rFonts w:ascii="Times New Roman" w:hAnsi="Times New Roman"/>
                <w:sz w:val="16"/>
                <w:szCs w:val="16"/>
              </w:rPr>
              <w:t xml:space="preserve">1 221 040,00 рублей </w:t>
            </w:r>
            <w:proofErr w:type="gramStart"/>
            <w:r w:rsidRPr="00035E06">
              <w:rPr>
                <w:rFonts w:ascii="Times New Roman" w:hAnsi="Times New Roman"/>
                <w:sz w:val="16"/>
                <w:szCs w:val="16"/>
              </w:rPr>
              <w:t>-с</w:t>
            </w:r>
            <w:proofErr w:type="gramEnd"/>
            <w:r w:rsidRPr="00035E06">
              <w:rPr>
                <w:rFonts w:ascii="Times New Roman" w:hAnsi="Times New Roman"/>
                <w:sz w:val="16"/>
                <w:szCs w:val="16"/>
              </w:rPr>
              <w:t>редства районного бюджета,</w:t>
            </w:r>
          </w:p>
        </w:tc>
      </w:tr>
    </w:tbl>
    <w:p w:rsidR="00AF7411" w:rsidRPr="00035E06" w:rsidRDefault="00AF7411" w:rsidP="009547E9">
      <w:pPr>
        <w:numPr>
          <w:ilvl w:val="1"/>
          <w:numId w:val="11"/>
        </w:numPr>
        <w:spacing w:after="0" w:line="240" w:lineRule="auto"/>
        <w:ind w:left="0" w:firstLine="709"/>
        <w:jc w:val="both"/>
        <w:rPr>
          <w:rFonts w:ascii="Times New Roman" w:hAnsi="Times New Roman"/>
          <w:sz w:val="20"/>
          <w:szCs w:val="20"/>
        </w:rPr>
      </w:pPr>
      <w:proofErr w:type="gramStart"/>
      <w:r w:rsidRPr="00035E06">
        <w:rPr>
          <w:rFonts w:ascii="Times New Roman" w:hAnsi="Times New Roman"/>
          <w:sz w:val="20"/>
          <w:szCs w:val="20"/>
        </w:rPr>
        <w:lastRenderedPageBreak/>
        <w:t xml:space="preserve">В подразделе 2.2. раздела 2 «Основные разделы подпрограммы», Паспорта Подпрограммы 3«Обеспечение жильем молодых семей в Богучанском районе» реализуемой в рамках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в седьмом абзаце слова «обеспечение жильем 76 молодых семей» заменить на слова  «обеспечение жильем 74 молодых семей», слова « 2016г.-15 молодых семей» заменить на слова « 2016г.-13 молодых семей».</w:t>
      </w:r>
      <w:proofErr w:type="gramEnd"/>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1.7. В подразделе 2.3 «Механизм реализации подпрограммы» внести следующие изменения:</w:t>
      </w:r>
    </w:p>
    <w:p w:rsidR="00AF7411" w:rsidRPr="00035E06" w:rsidRDefault="00AF7411" w:rsidP="009547E9">
      <w:pPr>
        <w:numPr>
          <w:ilvl w:val="2"/>
          <w:numId w:val="13"/>
        </w:numPr>
        <w:spacing w:after="0" w:line="240" w:lineRule="auto"/>
        <w:ind w:hanging="11"/>
        <w:jc w:val="both"/>
        <w:rPr>
          <w:rFonts w:ascii="Times New Roman" w:hAnsi="Times New Roman"/>
          <w:sz w:val="20"/>
          <w:szCs w:val="20"/>
        </w:rPr>
      </w:pPr>
      <w:r w:rsidRPr="00035E06">
        <w:rPr>
          <w:rFonts w:ascii="Times New Roman" w:hAnsi="Times New Roman"/>
          <w:sz w:val="20"/>
          <w:szCs w:val="20"/>
        </w:rPr>
        <w:t xml:space="preserve"> пункт 8 изложить в следующей редакции:</w:t>
      </w:r>
    </w:p>
    <w:p w:rsidR="00AF7411" w:rsidRPr="00035E06" w:rsidRDefault="00AF7411" w:rsidP="00AF7411">
      <w:pPr>
        <w:spacing w:after="0" w:line="240" w:lineRule="auto"/>
        <w:ind w:firstLine="709"/>
        <w:jc w:val="both"/>
        <w:rPr>
          <w:rFonts w:ascii="Times New Roman" w:hAnsi="Times New Roman"/>
          <w:sz w:val="20"/>
          <w:szCs w:val="20"/>
        </w:rPr>
      </w:pPr>
      <w:proofErr w:type="gramStart"/>
      <w:r w:rsidRPr="00035E06">
        <w:rPr>
          <w:rFonts w:ascii="Times New Roman" w:hAnsi="Times New Roman"/>
          <w:sz w:val="20"/>
          <w:szCs w:val="20"/>
        </w:rPr>
        <w:t xml:space="preserve">«Управление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13, списки молодых семей - участников мероприятия 13,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035E06">
        <w:rPr>
          <w:rFonts w:ascii="Times New Roman" w:hAnsi="Times New Roman"/>
          <w:sz w:val="20"/>
          <w:szCs w:val="20"/>
        </w:rPr>
        <w:t>софинансирование</w:t>
      </w:r>
      <w:proofErr w:type="spellEnd"/>
      <w:r w:rsidRPr="00035E06">
        <w:rPr>
          <w:rFonts w:ascii="Times New Roman" w:hAnsi="Times New Roman"/>
          <w:sz w:val="20"/>
          <w:szCs w:val="20"/>
        </w:rPr>
        <w:t xml:space="preserve"> мероприятия 13 из местного бюджета на соответствующий год, утверждает</w:t>
      </w:r>
      <w:proofErr w:type="gramEnd"/>
      <w:r w:rsidRPr="00035E06">
        <w:rPr>
          <w:rFonts w:ascii="Times New Roman" w:hAnsi="Times New Roman"/>
          <w:sz w:val="20"/>
          <w:szCs w:val="20"/>
        </w:rPr>
        <w:t xml:space="preserve"> их главой Богучанского района и представляет в Министерство строительства и жилищно-коммунального хозяйства Красноярского края».</w:t>
      </w:r>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1.7.2.  дополнить пунктом 11 следующего содержания:</w:t>
      </w:r>
    </w:p>
    <w:p w:rsidR="00AF7411" w:rsidRPr="00035E06" w:rsidRDefault="00AF7411" w:rsidP="00AF7411">
      <w:pPr>
        <w:pStyle w:val="ConsPlusNormal"/>
        <w:ind w:firstLine="709"/>
        <w:jc w:val="both"/>
        <w:rPr>
          <w:rFonts w:ascii="Times New Roman" w:hAnsi="Times New Roman" w:cs="Times New Roman"/>
        </w:rPr>
      </w:pPr>
      <w:proofErr w:type="gramStart"/>
      <w:r w:rsidRPr="00035E06">
        <w:rPr>
          <w:rFonts w:ascii="Times New Roman" w:hAnsi="Times New Roman" w:cs="Times New Roman"/>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AF7411" w:rsidRPr="00035E06" w:rsidRDefault="00AF7411" w:rsidP="009547E9">
      <w:pPr>
        <w:numPr>
          <w:ilvl w:val="1"/>
          <w:numId w:val="14"/>
        </w:numPr>
        <w:spacing w:after="0" w:line="240" w:lineRule="auto"/>
        <w:ind w:left="0" w:firstLine="709"/>
        <w:jc w:val="both"/>
        <w:rPr>
          <w:rFonts w:ascii="Times New Roman" w:hAnsi="Times New Roman"/>
          <w:sz w:val="20"/>
          <w:szCs w:val="20"/>
        </w:rPr>
      </w:pPr>
      <w:r w:rsidRPr="00035E06">
        <w:rPr>
          <w:rFonts w:ascii="Times New Roman" w:hAnsi="Times New Roman"/>
          <w:sz w:val="20"/>
          <w:szCs w:val="20"/>
        </w:rPr>
        <w:t xml:space="preserve">В подразделе 2.3.1. раздела 2 «Основные разделы подпрограммы», Паспорта Подпрограммы 3«Обеспечение жильем молодых семей в Богучанском районе» реализуемой в рамках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внести следующие изменения:</w:t>
      </w:r>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1.8.1   в пункте 1 четвертый, второй и третий абзацы изложить в новой редакции:</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«Размер социальной выплаты составляет не менее:</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35 процентов расчетной (средней) стоимости жилья, определяемой в соответствии с требованиями мероприятия 13, для молодых семей, не имеющих детей;</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40 процентов расчетной (средней) стоимости жилья, определяемой в соответствии с требованиями мероприятия 13,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 xml:space="preserve">1.8.2.  в пункте 1 четвертый, пятый, шестой седьмой абзацы исключить,  </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 xml:space="preserve">1.8.3.   пункт </w:t>
      </w:r>
      <w:hyperlink r:id="rId11" w:history="1">
        <w:r w:rsidRPr="00035E06">
          <w:rPr>
            <w:rFonts w:ascii="Times New Roman" w:hAnsi="Times New Roman" w:cs="Times New Roman"/>
          </w:rPr>
          <w:t>5</w:t>
        </w:r>
      </w:hyperlink>
      <w:r w:rsidRPr="00035E06">
        <w:rPr>
          <w:rFonts w:ascii="Times New Roman" w:hAnsi="Times New Roman" w:cs="Times New Roman"/>
        </w:rPr>
        <w:t xml:space="preserve"> дополнить словами следующего содержания: «В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roofErr w:type="gramStart"/>
      <w:r w:rsidRPr="00035E06">
        <w:rPr>
          <w:rFonts w:ascii="Times New Roman" w:hAnsi="Times New Roman" w:cs="Times New Roman"/>
        </w:rPr>
        <w:t>.»</w:t>
      </w:r>
      <w:proofErr w:type="gramEnd"/>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 xml:space="preserve">1.8.4.   </w:t>
      </w:r>
      <w:hyperlink r:id="rId12" w:history="1">
        <w:r w:rsidRPr="00035E06">
          <w:rPr>
            <w:rFonts w:ascii="Times New Roman" w:hAnsi="Times New Roman" w:cs="Times New Roman"/>
          </w:rPr>
          <w:t>пункт 6</w:t>
        </w:r>
      </w:hyperlink>
      <w:r w:rsidRPr="00035E06">
        <w:rPr>
          <w:rFonts w:ascii="Times New Roman" w:hAnsi="Times New Roman" w:cs="Times New Roman"/>
        </w:rPr>
        <w:t xml:space="preserve"> изложить в следующей редакции: </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Размер сре</w:t>
      </w:r>
      <w:proofErr w:type="gramStart"/>
      <w:r w:rsidRPr="00035E06">
        <w:rPr>
          <w:rFonts w:ascii="Times New Roman" w:hAnsi="Times New Roman" w:cs="Times New Roman"/>
        </w:rPr>
        <w:t>дств кр</w:t>
      </w:r>
      <w:proofErr w:type="gramEnd"/>
      <w:r w:rsidRPr="00035E06">
        <w:rPr>
          <w:rFonts w:ascii="Times New Roman" w:hAnsi="Times New Roman" w:cs="Times New Roman"/>
        </w:rPr>
        <w:t>аевого бюджета в предоставляемой молодой семье социальной выплате составляет:</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roofErr w:type="gramStart"/>
      <w:r w:rsidRPr="00035E06">
        <w:rPr>
          <w:rFonts w:ascii="Times New Roman" w:hAnsi="Times New Roman" w:cs="Times New Roman"/>
        </w:rPr>
        <w:t>.»</w:t>
      </w:r>
      <w:proofErr w:type="gramEnd"/>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1.8.5.     пункты 7, 8, 9 исключить.</w:t>
      </w:r>
    </w:p>
    <w:p w:rsidR="00AF7411" w:rsidRPr="00035E06" w:rsidRDefault="00AF7411" w:rsidP="00AF7411">
      <w:pPr>
        <w:autoSpaceDE w:val="0"/>
        <w:autoSpaceDN w:val="0"/>
        <w:adjustRightInd w:val="0"/>
        <w:spacing w:after="0" w:line="240" w:lineRule="auto"/>
        <w:ind w:firstLine="709"/>
        <w:jc w:val="both"/>
        <w:outlineLvl w:val="1"/>
        <w:rPr>
          <w:rFonts w:ascii="Times New Roman" w:hAnsi="Times New Roman"/>
          <w:sz w:val="20"/>
          <w:szCs w:val="20"/>
        </w:rPr>
      </w:pPr>
      <w:r w:rsidRPr="00035E06">
        <w:rPr>
          <w:rFonts w:ascii="Times New Roman" w:hAnsi="Times New Roman"/>
          <w:sz w:val="20"/>
          <w:szCs w:val="20"/>
        </w:rPr>
        <w:lastRenderedPageBreak/>
        <w:t xml:space="preserve">1.9.  В подразделе 2.5. «Оценка социально-экономической эффективности  от реализации подпрограммы» в пункте 1 цифры «76» </w:t>
      </w:r>
      <w:proofErr w:type="gramStart"/>
      <w:r w:rsidRPr="00035E06">
        <w:rPr>
          <w:rFonts w:ascii="Times New Roman" w:hAnsi="Times New Roman"/>
          <w:sz w:val="20"/>
          <w:szCs w:val="20"/>
        </w:rPr>
        <w:t>заменить на цифры</w:t>
      </w:r>
      <w:proofErr w:type="gramEnd"/>
      <w:r w:rsidRPr="00035E06">
        <w:rPr>
          <w:rFonts w:ascii="Times New Roman" w:hAnsi="Times New Roman"/>
          <w:sz w:val="20"/>
          <w:szCs w:val="20"/>
        </w:rPr>
        <w:t xml:space="preserve"> «74»</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 xml:space="preserve">1.10.  В подразделе 2.7. раздела 2 «Основные разделы подпрограммы», Паспорта Подпрограммы 3 «Обеспечение жильем молодых семей в Богучанском районе» реализуемой в рамках муниципальной программы «Молодежь </w:t>
      </w:r>
      <w:proofErr w:type="spellStart"/>
      <w:r w:rsidRPr="00035E06">
        <w:rPr>
          <w:rFonts w:ascii="Times New Roman" w:hAnsi="Times New Roman" w:cs="Times New Roman"/>
        </w:rPr>
        <w:t>Приангарья</w:t>
      </w:r>
      <w:proofErr w:type="spellEnd"/>
      <w:r w:rsidRPr="00035E06">
        <w:rPr>
          <w:rFonts w:ascii="Times New Roman" w:hAnsi="Times New Roman" w:cs="Times New Roman"/>
        </w:rPr>
        <w:t>», внести следующие изменения:</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 xml:space="preserve">1.10.1. третий абзац изложить в новой редакции: «Общий объем финансирования подпрограммы составляет  9 841 867,84 рублей, в том числе: за счет средств федерального бюджета – 862 962,12 рубля, за счет средств краевого бюджета -2 301 232,32 рублей, за счет средств районного бюджета- 6 677 673,40 </w:t>
      </w:r>
      <w:proofErr w:type="gramStart"/>
      <w:r w:rsidRPr="00035E06">
        <w:rPr>
          <w:rFonts w:ascii="Times New Roman" w:hAnsi="Times New Roman" w:cs="Times New Roman"/>
        </w:rPr>
        <w:t>рублей</w:t>
      </w:r>
      <w:proofErr w:type="gramEnd"/>
      <w:r w:rsidRPr="00035E06">
        <w:rPr>
          <w:rFonts w:ascii="Times New Roman" w:hAnsi="Times New Roman" w:cs="Times New Roman"/>
        </w:rPr>
        <w:t xml:space="preserve"> в том числе по годам:»</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 xml:space="preserve">1.10.2.     шестой абзац изложить в новой редакции: </w:t>
      </w:r>
    </w:p>
    <w:p w:rsidR="00AF7411" w:rsidRPr="00035E06" w:rsidRDefault="00AF7411" w:rsidP="00AF7411">
      <w:pPr>
        <w:pStyle w:val="ConsPlusNormal"/>
        <w:ind w:firstLine="709"/>
        <w:jc w:val="both"/>
        <w:rPr>
          <w:rFonts w:ascii="Times New Roman" w:hAnsi="Times New Roman" w:cs="Times New Roman"/>
        </w:rPr>
      </w:pPr>
      <w:r w:rsidRPr="00035E06">
        <w:rPr>
          <w:rFonts w:ascii="Times New Roman" w:hAnsi="Times New Roman" w:cs="Times New Roman"/>
        </w:rPr>
        <w:t>«в 2016 году –1 793 513,40 рубля в том числе;</w:t>
      </w:r>
    </w:p>
    <w:p w:rsidR="00AF7411" w:rsidRPr="00035E06" w:rsidRDefault="00035E06" w:rsidP="00AF7411">
      <w:pPr>
        <w:spacing w:after="0" w:line="240" w:lineRule="auto"/>
        <w:ind w:firstLine="709"/>
        <w:outlineLvl w:val="0"/>
        <w:rPr>
          <w:rFonts w:ascii="Times New Roman" w:hAnsi="Times New Roman"/>
          <w:sz w:val="20"/>
          <w:szCs w:val="20"/>
        </w:rPr>
      </w:pPr>
      <w:r>
        <w:rPr>
          <w:rFonts w:ascii="Times New Roman" w:hAnsi="Times New Roman"/>
          <w:sz w:val="20"/>
          <w:szCs w:val="20"/>
        </w:rPr>
        <w:t xml:space="preserve"> </w:t>
      </w:r>
      <w:r w:rsidR="00AF7411" w:rsidRPr="00035E06">
        <w:rPr>
          <w:rFonts w:ascii="Times New Roman" w:hAnsi="Times New Roman"/>
          <w:sz w:val="20"/>
          <w:szCs w:val="20"/>
        </w:rPr>
        <w:t>00,00 рублей - средства федерального бюджета,</w:t>
      </w:r>
    </w:p>
    <w:p w:rsidR="00035E06" w:rsidRDefault="00035E06" w:rsidP="00035E06">
      <w:pPr>
        <w:spacing w:after="0" w:line="240" w:lineRule="auto"/>
        <w:ind w:firstLine="709"/>
        <w:outlineLvl w:val="0"/>
        <w:rPr>
          <w:rFonts w:ascii="Times New Roman" w:hAnsi="Times New Roman"/>
          <w:sz w:val="20"/>
          <w:szCs w:val="20"/>
        </w:rPr>
      </w:pPr>
      <w:r>
        <w:rPr>
          <w:rFonts w:ascii="Times New Roman" w:hAnsi="Times New Roman"/>
          <w:sz w:val="20"/>
          <w:szCs w:val="20"/>
        </w:rPr>
        <w:t xml:space="preserve"> </w:t>
      </w:r>
      <w:r w:rsidR="00AF7411" w:rsidRPr="00035E06">
        <w:rPr>
          <w:rFonts w:ascii="Times New Roman" w:hAnsi="Times New Roman"/>
          <w:sz w:val="20"/>
          <w:szCs w:val="20"/>
        </w:rPr>
        <w:t>00,00 рубл</w:t>
      </w:r>
      <w:r>
        <w:rPr>
          <w:rFonts w:ascii="Times New Roman" w:hAnsi="Times New Roman"/>
          <w:sz w:val="20"/>
          <w:szCs w:val="20"/>
        </w:rPr>
        <w:t>ей - средства краевого бюджета.</w:t>
      </w:r>
    </w:p>
    <w:p w:rsidR="00AF7411" w:rsidRPr="00035E06" w:rsidRDefault="00AF7411" w:rsidP="00035E06">
      <w:pPr>
        <w:spacing w:after="0" w:line="240" w:lineRule="auto"/>
        <w:ind w:firstLine="709"/>
        <w:outlineLvl w:val="0"/>
        <w:rPr>
          <w:rFonts w:ascii="Times New Roman" w:hAnsi="Times New Roman"/>
          <w:sz w:val="20"/>
          <w:szCs w:val="20"/>
        </w:rPr>
      </w:pPr>
      <w:r w:rsidRPr="00035E06">
        <w:rPr>
          <w:rFonts w:ascii="Times New Roman" w:hAnsi="Times New Roman"/>
          <w:sz w:val="20"/>
          <w:szCs w:val="20"/>
        </w:rPr>
        <w:t>1 793 513,40  рублей - средства районного бюджета</w:t>
      </w:r>
      <w:proofErr w:type="gramStart"/>
      <w:r w:rsidRPr="00035E06">
        <w:rPr>
          <w:rFonts w:ascii="Times New Roman" w:hAnsi="Times New Roman"/>
          <w:sz w:val="20"/>
          <w:szCs w:val="20"/>
        </w:rPr>
        <w:t>,»</w:t>
      </w:r>
      <w:proofErr w:type="gramEnd"/>
    </w:p>
    <w:p w:rsidR="00AF7411" w:rsidRPr="00035E06" w:rsidRDefault="00AF7411" w:rsidP="00AF7411">
      <w:pPr>
        <w:widowControl w:val="0"/>
        <w:spacing w:after="0" w:line="240" w:lineRule="auto"/>
        <w:ind w:firstLine="709"/>
        <w:jc w:val="both"/>
        <w:rPr>
          <w:rFonts w:ascii="Times New Roman" w:hAnsi="Times New Roman"/>
          <w:sz w:val="20"/>
          <w:szCs w:val="20"/>
        </w:rPr>
      </w:pPr>
      <w:r w:rsidRPr="00035E06">
        <w:rPr>
          <w:rFonts w:ascii="Times New Roman" w:hAnsi="Times New Roman"/>
          <w:sz w:val="20"/>
          <w:szCs w:val="20"/>
        </w:rPr>
        <w:t>1.11.  Приложение № 2 «</w:t>
      </w:r>
      <w:r w:rsidRPr="00035E06">
        <w:rPr>
          <w:rStyle w:val="afffffffc"/>
          <w:rFonts w:ascii="Times New Roman" w:hAnsi="Times New Roman"/>
          <w:sz w:val="20"/>
          <w:szCs w:val="20"/>
        </w:rPr>
        <w:t>Перечень мероприятий подпрограммы с указанием объема средств на их реализацию и ожидаемых результатов» П</w:t>
      </w:r>
      <w:r w:rsidRPr="00035E06">
        <w:rPr>
          <w:rFonts w:ascii="Times New Roman" w:hAnsi="Times New Roman"/>
          <w:sz w:val="20"/>
          <w:szCs w:val="20"/>
        </w:rPr>
        <w:t xml:space="preserve">одпрограммы «Обеспечение жильем молодых семей в Богучанском районе» реализуемой в рамках  муниципальной программы «Молодежь </w:t>
      </w:r>
      <w:proofErr w:type="spellStart"/>
      <w:r w:rsidRPr="00035E06">
        <w:rPr>
          <w:rFonts w:ascii="Times New Roman" w:hAnsi="Times New Roman"/>
          <w:sz w:val="20"/>
          <w:szCs w:val="20"/>
        </w:rPr>
        <w:t>Приангарья</w:t>
      </w:r>
      <w:proofErr w:type="spellEnd"/>
      <w:r w:rsidRPr="00035E06">
        <w:rPr>
          <w:rFonts w:ascii="Times New Roman" w:hAnsi="Times New Roman"/>
          <w:sz w:val="20"/>
          <w:szCs w:val="20"/>
        </w:rPr>
        <w:t>», изложить в новой редакции согласно Приложению № 3  к настоящему Постановлению.</w:t>
      </w:r>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2.    Контроль за исполнением настоящего постановления возложить на</w:t>
      </w:r>
      <w:proofErr w:type="gramStart"/>
      <w:r w:rsidRPr="00035E06">
        <w:rPr>
          <w:rFonts w:ascii="Times New Roman" w:hAnsi="Times New Roman"/>
          <w:sz w:val="20"/>
          <w:szCs w:val="20"/>
        </w:rPr>
        <w:t xml:space="preserve">  П</w:t>
      </w:r>
      <w:proofErr w:type="gramEnd"/>
      <w:r w:rsidRPr="00035E06">
        <w:rPr>
          <w:rFonts w:ascii="Times New Roman" w:hAnsi="Times New Roman"/>
          <w:sz w:val="20"/>
          <w:szCs w:val="20"/>
        </w:rPr>
        <w:t>ервого заместителя Главы Богучанского района Карнаухова В.Ю.</w:t>
      </w:r>
    </w:p>
    <w:p w:rsidR="00AF7411" w:rsidRPr="00035E06" w:rsidRDefault="00AF7411" w:rsidP="00AF7411">
      <w:pPr>
        <w:spacing w:after="0" w:line="240" w:lineRule="auto"/>
        <w:ind w:firstLine="709"/>
        <w:jc w:val="both"/>
        <w:rPr>
          <w:rFonts w:ascii="Times New Roman" w:hAnsi="Times New Roman"/>
          <w:sz w:val="20"/>
          <w:szCs w:val="20"/>
        </w:rPr>
      </w:pPr>
      <w:r w:rsidRPr="00035E06">
        <w:rPr>
          <w:rFonts w:ascii="Times New Roman" w:hAnsi="Times New Roman"/>
          <w:sz w:val="20"/>
          <w:szCs w:val="20"/>
        </w:rPr>
        <w:t>3.    Постановление  вступает в  силу  со дня,  следующим за днем  опубликования в Официальном вестнике Богучанского района.</w:t>
      </w:r>
    </w:p>
    <w:p w:rsidR="00AF7411" w:rsidRPr="00035E06" w:rsidRDefault="00AF7411" w:rsidP="00AF7411">
      <w:pPr>
        <w:autoSpaceDE w:val="0"/>
        <w:autoSpaceDN w:val="0"/>
        <w:adjustRightInd w:val="0"/>
        <w:spacing w:after="0" w:line="240" w:lineRule="auto"/>
        <w:ind w:firstLine="540"/>
        <w:jc w:val="both"/>
        <w:outlineLvl w:val="2"/>
        <w:rPr>
          <w:rFonts w:ascii="Times New Roman" w:hAnsi="Times New Roman"/>
          <w:sz w:val="20"/>
          <w:szCs w:val="20"/>
        </w:rPr>
      </w:pPr>
    </w:p>
    <w:p w:rsidR="00AF7411" w:rsidRDefault="00AF7411" w:rsidP="00035E06">
      <w:pPr>
        <w:pStyle w:val="afa"/>
        <w:spacing w:after="0" w:line="240" w:lineRule="auto"/>
        <w:ind w:left="0"/>
        <w:rPr>
          <w:rFonts w:ascii="Times New Roman" w:hAnsi="Times New Roman"/>
          <w:sz w:val="20"/>
          <w:szCs w:val="20"/>
        </w:rPr>
      </w:pPr>
      <w:r w:rsidRPr="00035E06">
        <w:rPr>
          <w:rFonts w:ascii="Times New Roman" w:hAnsi="Times New Roman"/>
          <w:sz w:val="20"/>
          <w:szCs w:val="20"/>
        </w:rPr>
        <w:t xml:space="preserve">И.о. Главы Богучанского района                                              </w:t>
      </w:r>
      <w:r w:rsidR="00035E06">
        <w:rPr>
          <w:rFonts w:ascii="Times New Roman" w:hAnsi="Times New Roman"/>
          <w:sz w:val="20"/>
          <w:szCs w:val="20"/>
        </w:rPr>
        <w:t xml:space="preserve">                                                  </w:t>
      </w:r>
      <w:r w:rsidRPr="00035E06">
        <w:rPr>
          <w:rFonts w:ascii="Times New Roman" w:hAnsi="Times New Roman"/>
          <w:sz w:val="20"/>
          <w:szCs w:val="20"/>
        </w:rPr>
        <w:t xml:space="preserve">   А.Ю. Машинистов</w:t>
      </w:r>
    </w:p>
    <w:p w:rsidR="00035E06" w:rsidRDefault="00035E06" w:rsidP="00035E06">
      <w:pPr>
        <w:pStyle w:val="afa"/>
        <w:spacing w:after="0" w:line="240" w:lineRule="auto"/>
        <w:ind w:left="0"/>
        <w:rPr>
          <w:rFonts w:ascii="Times New Roman" w:hAnsi="Times New Roman"/>
          <w:sz w:val="20"/>
          <w:szCs w:val="20"/>
        </w:rPr>
      </w:pPr>
    </w:p>
    <w:tbl>
      <w:tblPr>
        <w:tblW w:w="5000" w:type="pct"/>
        <w:tblLook w:val="04A0"/>
      </w:tblPr>
      <w:tblGrid>
        <w:gridCol w:w="265"/>
        <w:gridCol w:w="917"/>
        <w:gridCol w:w="952"/>
        <w:gridCol w:w="900"/>
        <w:gridCol w:w="452"/>
        <w:gridCol w:w="432"/>
        <w:gridCol w:w="266"/>
        <w:gridCol w:w="266"/>
        <w:gridCol w:w="266"/>
        <w:gridCol w:w="338"/>
        <w:gridCol w:w="736"/>
        <w:gridCol w:w="786"/>
        <w:gridCol w:w="736"/>
        <w:gridCol w:w="736"/>
        <w:gridCol w:w="736"/>
        <w:gridCol w:w="786"/>
      </w:tblGrid>
      <w:tr w:rsidR="00522A33" w:rsidRPr="00522A33" w:rsidTr="00522A33">
        <w:trPr>
          <w:trHeight w:val="244"/>
        </w:trPr>
        <w:tc>
          <w:tcPr>
            <w:tcW w:w="5000" w:type="pct"/>
            <w:gridSpan w:val="16"/>
            <w:tcBorders>
              <w:top w:val="nil"/>
              <w:left w:val="nil"/>
              <w:bottom w:val="nil"/>
              <w:right w:val="nil"/>
            </w:tcBorders>
            <w:shd w:val="clear" w:color="000000" w:fill="FFFFFF"/>
            <w:noWrap/>
            <w:vAlign w:val="bottom"/>
            <w:hideMark/>
          </w:tcPr>
          <w:p w:rsidR="00522A33" w:rsidRPr="00522A33" w:rsidRDefault="00522A33" w:rsidP="00522A33">
            <w:pPr>
              <w:spacing w:after="0" w:line="240" w:lineRule="auto"/>
              <w:jc w:val="right"/>
              <w:rPr>
                <w:rFonts w:ascii="Times New Roman" w:eastAsia="Times New Roman" w:hAnsi="Times New Roman"/>
                <w:sz w:val="18"/>
                <w:szCs w:val="18"/>
                <w:lang w:eastAsia="ru-RU"/>
              </w:rPr>
            </w:pPr>
            <w:r w:rsidRPr="00035E06">
              <w:rPr>
                <w:rFonts w:ascii="Times New Roman" w:eastAsia="Times New Roman" w:hAnsi="Times New Roman"/>
                <w:sz w:val="18"/>
                <w:szCs w:val="18"/>
                <w:lang w:eastAsia="ru-RU"/>
              </w:rPr>
              <w:t>Приложение № 2</w:t>
            </w:r>
          </w:p>
          <w:p w:rsidR="00522A33" w:rsidRPr="00035E06" w:rsidRDefault="00522A33" w:rsidP="00522A33">
            <w:pPr>
              <w:spacing w:after="0" w:line="240" w:lineRule="auto"/>
              <w:jc w:val="right"/>
              <w:rPr>
                <w:rFonts w:ascii="Times New Roman" w:eastAsia="Times New Roman" w:hAnsi="Times New Roman"/>
                <w:sz w:val="14"/>
                <w:szCs w:val="14"/>
                <w:lang w:eastAsia="ru-RU"/>
              </w:rPr>
            </w:pPr>
            <w:r w:rsidRPr="00035E06">
              <w:rPr>
                <w:rFonts w:ascii="Times New Roman" w:eastAsia="Times New Roman" w:hAnsi="Times New Roman"/>
                <w:sz w:val="18"/>
                <w:szCs w:val="18"/>
                <w:lang w:eastAsia="ru-RU"/>
              </w:rPr>
              <w:t xml:space="preserve"> </w:t>
            </w:r>
            <w:r w:rsidRPr="00522A33">
              <w:rPr>
                <w:rFonts w:ascii="Times New Roman" w:eastAsia="Times New Roman" w:hAnsi="Times New Roman"/>
                <w:sz w:val="18"/>
                <w:szCs w:val="18"/>
                <w:lang w:eastAsia="ru-RU"/>
              </w:rPr>
              <w:t xml:space="preserve">к  муниципальной программе    </w:t>
            </w:r>
            <w:r w:rsidRPr="00035E06">
              <w:rPr>
                <w:rFonts w:ascii="Times New Roman" w:eastAsia="Times New Roman" w:hAnsi="Times New Roman"/>
                <w:sz w:val="18"/>
                <w:szCs w:val="18"/>
                <w:lang w:eastAsia="ru-RU"/>
              </w:rPr>
              <w:t xml:space="preserve">«Молодежь </w:t>
            </w:r>
            <w:proofErr w:type="spellStart"/>
            <w:r w:rsidRPr="00035E06">
              <w:rPr>
                <w:rFonts w:ascii="Times New Roman" w:eastAsia="Times New Roman" w:hAnsi="Times New Roman"/>
                <w:sz w:val="18"/>
                <w:szCs w:val="18"/>
                <w:lang w:eastAsia="ru-RU"/>
              </w:rPr>
              <w:t>Приангарья</w:t>
            </w:r>
            <w:proofErr w:type="spellEnd"/>
            <w:r w:rsidRPr="00035E06">
              <w:rPr>
                <w:rFonts w:ascii="Times New Roman" w:eastAsia="Times New Roman" w:hAnsi="Times New Roman"/>
                <w:sz w:val="18"/>
                <w:szCs w:val="18"/>
                <w:lang w:eastAsia="ru-RU"/>
              </w:rPr>
              <w:t>"</w:t>
            </w:r>
            <w:r w:rsidRPr="00035E06">
              <w:rPr>
                <w:rFonts w:ascii="Times New Roman" w:eastAsia="Times New Roman" w:hAnsi="Times New Roman"/>
                <w:sz w:val="14"/>
                <w:szCs w:val="14"/>
                <w:lang w:eastAsia="ru-RU"/>
              </w:rPr>
              <w:t xml:space="preserve">  </w:t>
            </w:r>
          </w:p>
        </w:tc>
      </w:tr>
      <w:tr w:rsidR="00035E06" w:rsidRPr="00035E06" w:rsidTr="00522A33">
        <w:trPr>
          <w:trHeight w:val="80"/>
        </w:trPr>
        <w:tc>
          <w:tcPr>
            <w:tcW w:w="5000" w:type="pct"/>
            <w:gridSpan w:val="16"/>
            <w:tcBorders>
              <w:top w:val="nil"/>
              <w:left w:val="nil"/>
              <w:bottom w:val="nil"/>
              <w:right w:val="nil"/>
            </w:tcBorders>
            <w:shd w:val="clear" w:color="000000" w:fill="FFFFFF"/>
            <w:vAlign w:val="center"/>
            <w:hideMark/>
          </w:tcPr>
          <w:p w:rsidR="00522A33" w:rsidRDefault="00522A33" w:rsidP="00522A33">
            <w:pPr>
              <w:spacing w:after="0" w:line="240" w:lineRule="auto"/>
              <w:jc w:val="center"/>
              <w:rPr>
                <w:rFonts w:ascii="Times New Roman" w:eastAsia="Times New Roman" w:hAnsi="Times New Roman"/>
                <w:bCs/>
                <w:sz w:val="20"/>
                <w:szCs w:val="20"/>
                <w:lang w:eastAsia="ru-RU"/>
              </w:rPr>
            </w:pPr>
          </w:p>
          <w:p w:rsidR="00035E06" w:rsidRPr="00035E06" w:rsidRDefault="00035E06" w:rsidP="00522A33">
            <w:pPr>
              <w:spacing w:after="0" w:line="240" w:lineRule="auto"/>
              <w:jc w:val="center"/>
              <w:rPr>
                <w:rFonts w:ascii="Times New Roman" w:eastAsia="Times New Roman" w:hAnsi="Times New Roman"/>
                <w:bCs/>
                <w:sz w:val="20"/>
                <w:szCs w:val="20"/>
                <w:lang w:eastAsia="ru-RU"/>
              </w:rPr>
            </w:pPr>
            <w:r w:rsidRPr="00035E06">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522A33" w:rsidRPr="00522A33" w:rsidTr="00522A33">
        <w:trPr>
          <w:trHeight w:val="20"/>
        </w:trPr>
        <w:tc>
          <w:tcPr>
            <w:tcW w:w="136"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35"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50" w:type="pct"/>
            <w:tcBorders>
              <w:top w:val="nil"/>
              <w:left w:val="nil"/>
              <w:bottom w:val="nil"/>
              <w:right w:val="nil"/>
            </w:tcBorders>
            <w:shd w:val="clear" w:color="000000" w:fill="FFFFFF"/>
            <w:vAlign w:val="bottom"/>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26" w:type="pct"/>
            <w:tcBorders>
              <w:top w:val="nil"/>
              <w:left w:val="nil"/>
              <w:bottom w:val="nil"/>
              <w:right w:val="nil"/>
            </w:tcBorders>
            <w:shd w:val="clear" w:color="000000" w:fill="FFFFFF"/>
            <w:vAlign w:val="bottom"/>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20" w:type="pct"/>
            <w:tcBorders>
              <w:top w:val="nil"/>
              <w:left w:val="nil"/>
              <w:bottom w:val="nil"/>
              <w:right w:val="nil"/>
            </w:tcBorders>
            <w:shd w:val="clear" w:color="000000" w:fill="FFFFFF"/>
            <w:vAlign w:val="bottom"/>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12"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69"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41"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521" w:type="pct"/>
            <w:tcBorders>
              <w:top w:val="nil"/>
              <w:left w:val="nil"/>
              <w:bottom w:val="nil"/>
              <w:right w:val="nil"/>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r>
      <w:tr w:rsidR="00522A33" w:rsidRPr="00035E06" w:rsidTr="00522A33">
        <w:trPr>
          <w:trHeight w:val="20"/>
        </w:trPr>
        <w:tc>
          <w:tcPr>
            <w:tcW w:w="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Статус (муниципальная программа, подпрограмма)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Наименование муниципальной программы, подпрограммы </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07" w:type="pct"/>
            <w:gridSpan w:val="6"/>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Код бюджетной классификации</w:t>
            </w:r>
          </w:p>
        </w:tc>
        <w:tc>
          <w:tcPr>
            <w:tcW w:w="2546" w:type="pct"/>
            <w:gridSpan w:val="6"/>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Расходы (руб.)</w:t>
            </w:r>
          </w:p>
        </w:tc>
      </w:tr>
      <w:tr w:rsidR="00522A33" w:rsidRPr="00522A33" w:rsidTr="00522A33">
        <w:trPr>
          <w:trHeight w:val="161"/>
        </w:trPr>
        <w:tc>
          <w:tcPr>
            <w:tcW w:w="136"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220"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ГРБС</w:t>
            </w:r>
          </w:p>
        </w:tc>
        <w:tc>
          <w:tcPr>
            <w:tcW w:w="212"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РзПр</w:t>
            </w:r>
            <w:proofErr w:type="spellEnd"/>
          </w:p>
        </w:tc>
        <w:tc>
          <w:tcPr>
            <w:tcW w:w="40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ЦСР</w:t>
            </w:r>
          </w:p>
        </w:tc>
        <w:tc>
          <w:tcPr>
            <w:tcW w:w="169"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ВР</w:t>
            </w: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2014</w:t>
            </w:r>
          </w:p>
        </w:tc>
        <w:tc>
          <w:tcPr>
            <w:tcW w:w="441"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2015</w:t>
            </w: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2016</w:t>
            </w:r>
          </w:p>
        </w:tc>
        <w:tc>
          <w:tcPr>
            <w:tcW w:w="3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2017</w:t>
            </w: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2018</w:t>
            </w:r>
          </w:p>
        </w:tc>
        <w:tc>
          <w:tcPr>
            <w:tcW w:w="521" w:type="pct"/>
            <w:vMerge w:val="restart"/>
            <w:tcBorders>
              <w:top w:val="nil"/>
              <w:left w:val="single" w:sz="4" w:space="0" w:color="auto"/>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Итого на                              2014 - 2018 годы</w:t>
            </w:r>
          </w:p>
        </w:tc>
      </w:tr>
      <w:tr w:rsidR="00522A33" w:rsidRPr="00522A33" w:rsidTr="00522A33">
        <w:trPr>
          <w:trHeight w:val="161"/>
        </w:trPr>
        <w:tc>
          <w:tcPr>
            <w:tcW w:w="136"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220"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06" w:type="pct"/>
            <w:gridSpan w:val="3"/>
            <w:vMerge/>
            <w:tcBorders>
              <w:top w:val="single" w:sz="4" w:space="0" w:color="auto"/>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41"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p>
        </w:tc>
      </w:tr>
      <w:tr w:rsidR="00522A33" w:rsidRPr="00522A33" w:rsidTr="00522A33">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435"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Муниципальная программа </w:t>
            </w:r>
          </w:p>
        </w:tc>
        <w:tc>
          <w:tcPr>
            <w:tcW w:w="450"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«Молодежь </w:t>
            </w:r>
            <w:proofErr w:type="spellStart"/>
            <w:r w:rsidRPr="00035E06">
              <w:rPr>
                <w:rFonts w:ascii="Times New Roman" w:eastAsia="Times New Roman" w:hAnsi="Times New Roman"/>
                <w:sz w:val="14"/>
                <w:szCs w:val="14"/>
                <w:lang w:eastAsia="ru-RU"/>
              </w:rPr>
              <w:t>Приангарья</w:t>
            </w:r>
            <w:proofErr w:type="spellEnd"/>
            <w:r w:rsidRPr="00035E06">
              <w:rPr>
                <w:rFonts w:ascii="Times New Roman" w:eastAsia="Times New Roman" w:hAnsi="Times New Roman"/>
                <w:sz w:val="14"/>
                <w:szCs w:val="14"/>
                <w:lang w:eastAsia="ru-RU"/>
              </w:rPr>
              <w:t xml:space="preserve">» </w:t>
            </w:r>
          </w:p>
        </w:tc>
        <w:tc>
          <w:tcPr>
            <w:tcW w:w="426" w:type="pct"/>
            <w:tcBorders>
              <w:top w:val="nil"/>
              <w:left w:val="nil"/>
              <w:bottom w:val="single" w:sz="4" w:space="0" w:color="auto"/>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всего расходные обязательства по программе</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9 521 369,68</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10 659 831,13</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9 804 978,40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9 232 505,00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9 232 505,00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48 451 189,21</w:t>
            </w: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в том числе по ГРБС:</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single" w:sz="4" w:space="0" w:color="auto"/>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000000" w:fill="FFFFFF"/>
            <w:noWrap/>
            <w:vAlign w:val="bottom"/>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806</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6 516 700,00</w:t>
            </w:r>
          </w:p>
        </w:tc>
        <w:tc>
          <w:tcPr>
            <w:tcW w:w="441"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7 019 909,77</w:t>
            </w:r>
          </w:p>
        </w:tc>
        <w:tc>
          <w:tcPr>
            <w:tcW w:w="396"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7 511 465,00</w:t>
            </w:r>
          </w:p>
        </w:tc>
        <w:tc>
          <w:tcPr>
            <w:tcW w:w="396"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7 511 465,00</w:t>
            </w:r>
          </w:p>
        </w:tc>
        <w:tc>
          <w:tcPr>
            <w:tcW w:w="396"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7 511 465,00</w:t>
            </w:r>
          </w:p>
        </w:tc>
        <w:tc>
          <w:tcPr>
            <w:tcW w:w="521" w:type="pct"/>
            <w:tcBorders>
              <w:top w:val="nil"/>
              <w:left w:val="nil"/>
              <w:bottom w:val="nil"/>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36 071 004,77</w:t>
            </w: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890</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364 076,60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674 240,00</w:t>
            </w:r>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2 538 316,60</w:t>
            </w: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nil"/>
              <w:right w:val="nil"/>
            </w:tcBorders>
            <w:shd w:val="clear" w:color="000000" w:fill="FFFFFF"/>
            <w:vAlign w:val="bottom"/>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0" w:type="pct"/>
            <w:tcBorders>
              <w:top w:val="nil"/>
              <w:left w:val="single" w:sz="4" w:space="0" w:color="auto"/>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863</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2 640 593,08</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2 965 681,36</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1 793 513,40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1 221 040,00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1 221 040,00</w:t>
            </w:r>
          </w:p>
        </w:tc>
        <w:tc>
          <w:tcPr>
            <w:tcW w:w="521"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9 841 867,84</w:t>
            </w:r>
          </w:p>
        </w:tc>
      </w:tr>
      <w:tr w:rsidR="00522A33" w:rsidRPr="00522A33" w:rsidTr="00522A33">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w:t>
            </w:r>
          </w:p>
        </w:tc>
        <w:tc>
          <w:tcPr>
            <w:tcW w:w="435"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Подпрограмма 1</w:t>
            </w:r>
          </w:p>
        </w:tc>
        <w:tc>
          <w:tcPr>
            <w:tcW w:w="450"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26" w:type="pct"/>
            <w:tcBorders>
              <w:top w:val="single" w:sz="4" w:space="0" w:color="auto"/>
              <w:left w:val="nil"/>
              <w:bottom w:val="nil"/>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всего расходные обязательства по </w:t>
            </w:r>
            <w:proofErr w:type="spellStart"/>
            <w:r w:rsidRPr="00035E06">
              <w:rPr>
                <w:rFonts w:ascii="Times New Roman" w:eastAsia="Times New Roman" w:hAnsi="Times New Roman"/>
                <w:sz w:val="14"/>
                <w:szCs w:val="14"/>
                <w:lang w:eastAsia="ru-RU"/>
              </w:rPr>
              <w:t>подпрогамме</w:t>
            </w:r>
            <w:proofErr w:type="spellEnd"/>
            <w:r w:rsidRPr="00035E06">
              <w:rPr>
                <w:rFonts w:ascii="Times New Roman" w:eastAsia="Times New Roman" w:hAnsi="Times New Roman"/>
                <w:sz w:val="14"/>
                <w:szCs w:val="14"/>
                <w:lang w:eastAsia="ru-RU"/>
              </w:rPr>
              <w:t>:</w:t>
            </w:r>
          </w:p>
        </w:tc>
        <w:tc>
          <w:tcPr>
            <w:tcW w:w="220"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212"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1 199 076,60</w:t>
            </w:r>
          </w:p>
        </w:tc>
        <w:tc>
          <w:tcPr>
            <w:tcW w:w="441"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1 520 000,00</w:t>
            </w:r>
          </w:p>
        </w:tc>
        <w:tc>
          <w:tcPr>
            <w:tcW w:w="396"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1 344 200,00</w:t>
            </w:r>
          </w:p>
        </w:tc>
        <w:tc>
          <w:tcPr>
            <w:tcW w:w="396"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1 344 200,00</w:t>
            </w:r>
          </w:p>
        </w:tc>
        <w:tc>
          <w:tcPr>
            <w:tcW w:w="396"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1 344 200,00</w:t>
            </w:r>
          </w:p>
        </w:tc>
        <w:tc>
          <w:tcPr>
            <w:tcW w:w="521"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6 751 676,60</w:t>
            </w: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single" w:sz="4" w:space="0" w:color="auto"/>
              <w:left w:val="nil"/>
              <w:bottom w:val="nil"/>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 xml:space="preserve">в том числе по </w:t>
            </w:r>
            <w:r w:rsidRPr="00035E06">
              <w:rPr>
                <w:rFonts w:ascii="Times New Roman" w:eastAsia="Times New Roman" w:hAnsi="Times New Roman"/>
                <w:color w:val="000000"/>
                <w:sz w:val="14"/>
                <w:szCs w:val="14"/>
                <w:lang w:eastAsia="ru-RU"/>
              </w:rPr>
              <w:lastRenderedPageBreak/>
              <w:t xml:space="preserve">ГРБС: </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FF0000"/>
                <w:sz w:val="14"/>
                <w:szCs w:val="14"/>
                <w:lang w:eastAsia="ru-RU"/>
              </w:rPr>
            </w:pPr>
            <w:r w:rsidRPr="00035E06">
              <w:rPr>
                <w:rFonts w:ascii="Times New Roman" w:eastAsia="Times New Roman" w:hAnsi="Times New Roman"/>
                <w:color w:val="FF0000"/>
                <w:sz w:val="14"/>
                <w:szCs w:val="14"/>
                <w:lang w:eastAsia="ru-RU"/>
              </w:rPr>
              <w:lastRenderedPageBreak/>
              <w:t> </w:t>
            </w:r>
          </w:p>
        </w:tc>
        <w:tc>
          <w:tcPr>
            <w:tcW w:w="212"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rPr>
                <w:rFonts w:ascii="Times New Roman" w:eastAsia="Times New Roman" w:hAnsi="Times New Roman"/>
                <w:color w:val="FF0000"/>
                <w:sz w:val="14"/>
                <w:szCs w:val="14"/>
                <w:lang w:eastAsia="ru-RU"/>
              </w:rPr>
            </w:pPr>
            <w:r w:rsidRPr="00035E06">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rPr>
                <w:rFonts w:ascii="Times New Roman" w:eastAsia="Times New Roman" w:hAnsi="Times New Roman"/>
                <w:color w:val="FF0000"/>
                <w:sz w:val="14"/>
                <w:szCs w:val="14"/>
                <w:lang w:eastAsia="ru-RU"/>
              </w:rPr>
            </w:pPr>
            <w:r w:rsidRPr="00035E06">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rPr>
                <w:rFonts w:ascii="Times New Roman" w:eastAsia="Times New Roman" w:hAnsi="Times New Roman"/>
                <w:color w:val="FF0000"/>
                <w:sz w:val="14"/>
                <w:szCs w:val="14"/>
                <w:lang w:eastAsia="ru-RU"/>
              </w:rPr>
            </w:pPr>
            <w:r w:rsidRPr="00035E06">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 </w:t>
            </w:r>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806</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835 000,00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845 760,00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844 200,00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844 200,00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844 200,00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4 213 360,00</w:t>
            </w: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890</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364 076,60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674 240,00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500 000,00</w:t>
            </w:r>
          </w:p>
        </w:tc>
        <w:tc>
          <w:tcPr>
            <w:tcW w:w="521"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2 538 316,60</w:t>
            </w:r>
          </w:p>
        </w:tc>
      </w:tr>
      <w:tr w:rsidR="00522A33" w:rsidRPr="00522A33" w:rsidTr="00522A33">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w:t>
            </w:r>
          </w:p>
        </w:tc>
        <w:tc>
          <w:tcPr>
            <w:tcW w:w="435"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Подпрограмма 2</w:t>
            </w:r>
          </w:p>
        </w:tc>
        <w:tc>
          <w:tcPr>
            <w:tcW w:w="450"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всего расходные обязательства по </w:t>
            </w:r>
            <w:proofErr w:type="spellStart"/>
            <w:r w:rsidRPr="00035E06">
              <w:rPr>
                <w:rFonts w:ascii="Times New Roman" w:eastAsia="Times New Roman" w:hAnsi="Times New Roman"/>
                <w:sz w:val="14"/>
                <w:szCs w:val="14"/>
                <w:lang w:eastAsia="ru-RU"/>
              </w:rPr>
              <w:t>подпрогрмме</w:t>
            </w:r>
            <w:proofErr w:type="spellEnd"/>
            <w:r w:rsidRPr="00035E06">
              <w:rPr>
                <w:rFonts w:ascii="Times New Roman" w:eastAsia="Times New Roman" w:hAnsi="Times New Roman"/>
                <w:sz w:val="14"/>
                <w:szCs w:val="14"/>
                <w:lang w:eastAsia="ru-RU"/>
              </w:rPr>
              <w:t>:</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2 750 000,00</w:t>
            </w: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 том числе по ГРБС: </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806</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550 000,00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2 750 000,00</w:t>
            </w:r>
          </w:p>
        </w:tc>
      </w:tr>
      <w:tr w:rsidR="00522A33" w:rsidRPr="00522A33" w:rsidTr="00522A33">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3</w:t>
            </w:r>
          </w:p>
        </w:tc>
        <w:tc>
          <w:tcPr>
            <w:tcW w:w="435"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Подпрограмма 3</w:t>
            </w:r>
          </w:p>
        </w:tc>
        <w:tc>
          <w:tcPr>
            <w:tcW w:w="450"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всего расходные обязательства по </w:t>
            </w:r>
            <w:proofErr w:type="spellStart"/>
            <w:r w:rsidRPr="00035E06">
              <w:rPr>
                <w:rFonts w:ascii="Times New Roman" w:eastAsia="Times New Roman" w:hAnsi="Times New Roman"/>
                <w:sz w:val="14"/>
                <w:szCs w:val="14"/>
                <w:lang w:eastAsia="ru-RU"/>
              </w:rPr>
              <w:t>подпрогамме</w:t>
            </w:r>
            <w:proofErr w:type="spellEnd"/>
            <w:r w:rsidRPr="00035E06">
              <w:rPr>
                <w:rFonts w:ascii="Times New Roman" w:eastAsia="Times New Roman" w:hAnsi="Times New Roman"/>
                <w:sz w:val="14"/>
                <w:szCs w:val="14"/>
                <w:lang w:eastAsia="ru-RU"/>
              </w:rPr>
              <w:t>:</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2 640 593,08</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2 965 681,36</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1 793 513,40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1 221 040,00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1 221 040,00</w:t>
            </w:r>
          </w:p>
        </w:tc>
        <w:tc>
          <w:tcPr>
            <w:tcW w:w="521"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9 841 867,84</w:t>
            </w: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 том числе по ГРБС: </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r>
      <w:tr w:rsidR="00522A33"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bottom"/>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863</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2 640 593,08</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2 965 681,36</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1 793 513,40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1 221 040,00</w:t>
            </w:r>
          </w:p>
        </w:tc>
        <w:tc>
          <w:tcPr>
            <w:tcW w:w="39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1 221 040,00</w:t>
            </w:r>
          </w:p>
        </w:tc>
        <w:tc>
          <w:tcPr>
            <w:tcW w:w="521"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9 841 867,84</w:t>
            </w:r>
          </w:p>
        </w:tc>
      </w:tr>
      <w:tr w:rsidR="00522A33" w:rsidRPr="00522A33" w:rsidTr="00522A33">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4</w:t>
            </w:r>
          </w:p>
        </w:tc>
        <w:tc>
          <w:tcPr>
            <w:tcW w:w="435" w:type="pct"/>
            <w:vMerge w:val="restart"/>
            <w:tcBorders>
              <w:top w:val="nil"/>
              <w:left w:val="single" w:sz="4" w:space="0" w:color="auto"/>
              <w:bottom w:val="single" w:sz="4" w:space="0" w:color="000000"/>
              <w:right w:val="single" w:sz="4" w:space="0" w:color="auto"/>
            </w:tcBorders>
            <w:shd w:val="clear" w:color="000000" w:fill="FFFFFF"/>
            <w:noWrap/>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Подпрограмма 4</w:t>
            </w:r>
          </w:p>
        </w:tc>
        <w:tc>
          <w:tcPr>
            <w:tcW w:w="450" w:type="pct"/>
            <w:vMerge w:val="restart"/>
            <w:tcBorders>
              <w:top w:val="nil"/>
              <w:left w:val="single" w:sz="4" w:space="0" w:color="auto"/>
              <w:bottom w:val="single" w:sz="4" w:space="0" w:color="000000"/>
              <w:right w:val="single" w:sz="4" w:space="0" w:color="auto"/>
            </w:tcBorders>
            <w:shd w:val="clear" w:color="000000" w:fill="FFFFFF"/>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26" w:type="pct"/>
            <w:tcBorders>
              <w:top w:val="nil"/>
              <w:left w:val="nil"/>
              <w:bottom w:val="nil"/>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всего расходные обязательства по </w:t>
            </w:r>
            <w:proofErr w:type="spellStart"/>
            <w:r w:rsidRPr="00035E06">
              <w:rPr>
                <w:rFonts w:ascii="Times New Roman" w:eastAsia="Times New Roman" w:hAnsi="Times New Roman"/>
                <w:sz w:val="14"/>
                <w:szCs w:val="14"/>
                <w:lang w:eastAsia="ru-RU"/>
              </w:rPr>
              <w:t>подпрогамме</w:t>
            </w:r>
            <w:proofErr w:type="spellEnd"/>
            <w:r w:rsidRPr="00035E06">
              <w:rPr>
                <w:rFonts w:ascii="Times New Roman" w:eastAsia="Times New Roman" w:hAnsi="Times New Roman"/>
                <w:sz w:val="14"/>
                <w:szCs w:val="14"/>
                <w:lang w:eastAsia="ru-RU"/>
              </w:rPr>
              <w:t>:</w:t>
            </w:r>
          </w:p>
        </w:tc>
        <w:tc>
          <w:tcPr>
            <w:tcW w:w="220"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212"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nil"/>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5 131 700,00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5 624 149,77</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29 107 644,77</w:t>
            </w: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xml:space="preserve">в том числе по ГРБС: </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212"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
        </w:tc>
      </w:tr>
      <w:tr w:rsidR="00035E06" w:rsidRPr="00522A33" w:rsidTr="00522A33">
        <w:trPr>
          <w:trHeight w:val="20"/>
        </w:trPr>
        <w:tc>
          <w:tcPr>
            <w:tcW w:w="136"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35"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50" w:type="pct"/>
            <w:vMerge/>
            <w:tcBorders>
              <w:top w:val="nil"/>
              <w:left w:val="single" w:sz="4" w:space="0" w:color="auto"/>
              <w:bottom w:val="single" w:sz="4" w:space="0" w:color="000000"/>
              <w:right w:val="single" w:sz="4" w:space="0" w:color="auto"/>
            </w:tcBorders>
            <w:vAlign w:val="center"/>
            <w:hideMark/>
          </w:tcPr>
          <w:p w:rsidR="00035E06" w:rsidRPr="00035E06" w:rsidRDefault="00035E06" w:rsidP="00522A33">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035E06" w:rsidRPr="00035E06" w:rsidRDefault="00035E06" w:rsidP="00522A33">
            <w:pPr>
              <w:spacing w:after="0" w:line="240" w:lineRule="auto"/>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color w:val="000000"/>
                <w:sz w:val="14"/>
                <w:szCs w:val="14"/>
                <w:lang w:eastAsia="ru-RU"/>
              </w:rPr>
            </w:pPr>
            <w:r w:rsidRPr="00035E06">
              <w:rPr>
                <w:rFonts w:ascii="Times New Roman" w:eastAsia="Times New Roman" w:hAnsi="Times New Roman"/>
                <w:color w:val="000000"/>
                <w:sz w:val="14"/>
                <w:szCs w:val="14"/>
                <w:lang w:eastAsia="ru-RU"/>
              </w:rPr>
              <w:t>806</w:t>
            </w:r>
          </w:p>
        </w:tc>
        <w:tc>
          <w:tcPr>
            <w:tcW w:w="212"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35"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proofErr w:type="spellStart"/>
            <w:r w:rsidRPr="00035E06">
              <w:rPr>
                <w:rFonts w:ascii="Times New Roman" w:eastAsia="Times New Roman" w:hAnsi="Times New Roman"/>
                <w:sz w:val="14"/>
                <w:szCs w:val="14"/>
                <w:lang w:eastAsia="ru-RU"/>
              </w:rPr>
              <w:t>х</w:t>
            </w:r>
            <w:proofErr w:type="spellEnd"/>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5 131 700,00</w:t>
            </w:r>
          </w:p>
        </w:tc>
        <w:tc>
          <w:tcPr>
            <w:tcW w:w="44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5 624 149,77</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396"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6 117 265,00</w:t>
            </w:r>
          </w:p>
        </w:tc>
        <w:tc>
          <w:tcPr>
            <w:tcW w:w="521" w:type="pct"/>
            <w:tcBorders>
              <w:top w:val="nil"/>
              <w:left w:val="nil"/>
              <w:bottom w:val="single" w:sz="4" w:space="0" w:color="auto"/>
              <w:right w:val="single" w:sz="4" w:space="0" w:color="auto"/>
            </w:tcBorders>
            <w:shd w:val="clear" w:color="000000" w:fill="FFFFFF"/>
            <w:noWrap/>
            <w:vAlign w:val="center"/>
            <w:hideMark/>
          </w:tcPr>
          <w:p w:rsidR="00035E06" w:rsidRPr="00035E06" w:rsidRDefault="00035E06" w:rsidP="00522A33">
            <w:pPr>
              <w:spacing w:after="0" w:line="240" w:lineRule="auto"/>
              <w:jc w:val="center"/>
              <w:rPr>
                <w:rFonts w:ascii="Times New Roman" w:eastAsia="Times New Roman" w:hAnsi="Times New Roman"/>
                <w:sz w:val="14"/>
                <w:szCs w:val="14"/>
                <w:lang w:eastAsia="ru-RU"/>
              </w:rPr>
            </w:pPr>
            <w:r w:rsidRPr="00035E06">
              <w:rPr>
                <w:rFonts w:ascii="Times New Roman" w:eastAsia="Times New Roman" w:hAnsi="Times New Roman"/>
                <w:sz w:val="14"/>
                <w:szCs w:val="14"/>
                <w:lang w:eastAsia="ru-RU"/>
              </w:rPr>
              <w:t>29 107 644,77</w:t>
            </w:r>
          </w:p>
        </w:tc>
      </w:tr>
    </w:tbl>
    <w:p w:rsidR="00035E06" w:rsidRDefault="00035E06" w:rsidP="00035E06">
      <w:pPr>
        <w:pStyle w:val="afa"/>
        <w:spacing w:after="0" w:line="240" w:lineRule="auto"/>
        <w:ind w:left="0"/>
        <w:rPr>
          <w:rFonts w:ascii="Times New Roman" w:hAnsi="Times New Roman"/>
          <w:sz w:val="20"/>
          <w:szCs w:val="20"/>
        </w:rPr>
      </w:pPr>
    </w:p>
    <w:p w:rsidR="00486EC2" w:rsidRDefault="00486EC2" w:rsidP="00486EC2">
      <w:pPr>
        <w:pStyle w:val="20"/>
        <w:spacing w:before="0" w:after="0" w:line="240" w:lineRule="auto"/>
        <w:jc w:val="right"/>
        <w:rPr>
          <w:rFonts w:ascii="Times New Roman" w:hAnsi="Times New Roman" w:cs="Times New Roman"/>
          <w:b w:val="0"/>
          <w:i w:val="0"/>
          <w:sz w:val="18"/>
          <w:szCs w:val="18"/>
        </w:rPr>
      </w:pPr>
      <w:r w:rsidRPr="00486EC2">
        <w:rPr>
          <w:rFonts w:ascii="Times New Roman" w:hAnsi="Times New Roman" w:cs="Times New Roman"/>
          <w:b w:val="0"/>
          <w:i w:val="0"/>
          <w:sz w:val="18"/>
          <w:szCs w:val="18"/>
        </w:rPr>
        <w:t xml:space="preserve">Приложение № 2  </w:t>
      </w:r>
    </w:p>
    <w:p w:rsidR="00486EC2" w:rsidRPr="00486EC2" w:rsidRDefault="00486EC2" w:rsidP="00486EC2">
      <w:pPr>
        <w:pStyle w:val="20"/>
        <w:spacing w:before="0" w:after="0" w:line="240" w:lineRule="auto"/>
        <w:jc w:val="right"/>
        <w:rPr>
          <w:rFonts w:ascii="Times New Roman" w:hAnsi="Times New Roman" w:cs="Times New Roman"/>
          <w:b w:val="0"/>
          <w:i w:val="0"/>
          <w:sz w:val="18"/>
          <w:szCs w:val="18"/>
        </w:rPr>
      </w:pPr>
      <w:r w:rsidRPr="00486EC2">
        <w:rPr>
          <w:rFonts w:ascii="Times New Roman" w:hAnsi="Times New Roman" w:cs="Times New Roman"/>
          <w:b w:val="0"/>
          <w:i w:val="0"/>
          <w:sz w:val="18"/>
          <w:szCs w:val="18"/>
        </w:rPr>
        <w:t>к Постановлению от 03.11.2015 № 989-п</w:t>
      </w:r>
    </w:p>
    <w:p w:rsidR="00486EC2" w:rsidRDefault="00486EC2" w:rsidP="00486EC2">
      <w:pPr>
        <w:pStyle w:val="20"/>
        <w:spacing w:before="0" w:after="0" w:line="240" w:lineRule="auto"/>
        <w:jc w:val="right"/>
        <w:rPr>
          <w:rFonts w:ascii="Times New Roman" w:hAnsi="Times New Roman" w:cs="Times New Roman"/>
          <w:b w:val="0"/>
          <w:i w:val="0"/>
          <w:sz w:val="18"/>
          <w:szCs w:val="18"/>
        </w:rPr>
      </w:pPr>
    </w:p>
    <w:p w:rsidR="00486EC2" w:rsidRDefault="00486EC2" w:rsidP="00486EC2">
      <w:pPr>
        <w:pStyle w:val="20"/>
        <w:spacing w:before="0" w:after="0" w:line="240" w:lineRule="auto"/>
        <w:jc w:val="right"/>
        <w:rPr>
          <w:rFonts w:ascii="Times New Roman" w:hAnsi="Times New Roman" w:cs="Times New Roman"/>
          <w:b w:val="0"/>
          <w:i w:val="0"/>
          <w:sz w:val="18"/>
          <w:szCs w:val="18"/>
        </w:rPr>
      </w:pPr>
      <w:r w:rsidRPr="00486EC2">
        <w:rPr>
          <w:rFonts w:ascii="Times New Roman" w:hAnsi="Times New Roman" w:cs="Times New Roman"/>
          <w:b w:val="0"/>
          <w:i w:val="0"/>
          <w:sz w:val="18"/>
          <w:szCs w:val="18"/>
        </w:rPr>
        <w:t xml:space="preserve">Приложение № 3 </w:t>
      </w:r>
    </w:p>
    <w:p w:rsidR="00486EC2" w:rsidRPr="00486EC2" w:rsidRDefault="00486EC2" w:rsidP="00486EC2">
      <w:pPr>
        <w:pStyle w:val="20"/>
        <w:spacing w:before="0" w:after="0" w:line="240" w:lineRule="auto"/>
        <w:jc w:val="right"/>
        <w:rPr>
          <w:rFonts w:ascii="Times New Roman" w:hAnsi="Times New Roman" w:cs="Times New Roman"/>
          <w:b w:val="0"/>
          <w:i w:val="0"/>
          <w:sz w:val="18"/>
          <w:szCs w:val="18"/>
        </w:rPr>
      </w:pPr>
      <w:r w:rsidRPr="00486EC2">
        <w:rPr>
          <w:rFonts w:ascii="Times New Roman" w:hAnsi="Times New Roman" w:cs="Times New Roman"/>
          <w:b w:val="0"/>
          <w:i w:val="0"/>
          <w:sz w:val="18"/>
          <w:szCs w:val="18"/>
        </w:rPr>
        <w:t xml:space="preserve">к муниципальной программе «Молодежь </w:t>
      </w:r>
      <w:proofErr w:type="spellStart"/>
      <w:r w:rsidRPr="00486EC2">
        <w:rPr>
          <w:rFonts w:ascii="Times New Roman" w:hAnsi="Times New Roman" w:cs="Times New Roman"/>
          <w:b w:val="0"/>
          <w:i w:val="0"/>
          <w:sz w:val="18"/>
          <w:szCs w:val="18"/>
        </w:rPr>
        <w:t>Приангарья</w:t>
      </w:r>
      <w:proofErr w:type="spellEnd"/>
      <w:r w:rsidRPr="00486EC2">
        <w:rPr>
          <w:rFonts w:ascii="Times New Roman" w:hAnsi="Times New Roman" w:cs="Times New Roman"/>
          <w:b w:val="0"/>
          <w:i w:val="0"/>
          <w:sz w:val="18"/>
          <w:szCs w:val="18"/>
        </w:rPr>
        <w:t xml:space="preserve">» </w:t>
      </w:r>
    </w:p>
    <w:p w:rsidR="00486EC2" w:rsidRPr="00DA04D6" w:rsidRDefault="00486EC2" w:rsidP="00486EC2">
      <w:pPr>
        <w:pStyle w:val="ConsPlusNormal"/>
        <w:widowControl/>
        <w:ind w:left="8789" w:right="-314" w:firstLine="0"/>
        <w:outlineLvl w:val="2"/>
        <w:rPr>
          <w:rFonts w:ascii="Times New Roman" w:hAnsi="Times New Roman"/>
          <w:bCs/>
          <w:sz w:val="16"/>
          <w:szCs w:val="16"/>
        </w:rPr>
      </w:pPr>
    </w:p>
    <w:p w:rsidR="00486EC2" w:rsidRPr="00486EC2" w:rsidRDefault="00486EC2" w:rsidP="00486EC2">
      <w:pPr>
        <w:spacing w:after="0" w:line="240" w:lineRule="auto"/>
        <w:ind w:right="-500"/>
        <w:jc w:val="center"/>
        <w:rPr>
          <w:rFonts w:ascii="Times New Roman" w:hAnsi="Times New Roman"/>
          <w:sz w:val="20"/>
          <w:szCs w:val="20"/>
        </w:rPr>
      </w:pPr>
      <w:r w:rsidRPr="00486EC2">
        <w:rPr>
          <w:rFonts w:ascii="Times New Roman" w:hAnsi="Times New Roman"/>
          <w:sz w:val="20"/>
          <w:szCs w:val="20"/>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1333"/>
        <w:gridCol w:w="1139"/>
        <w:gridCol w:w="834"/>
        <w:gridCol w:w="157"/>
        <w:gridCol w:w="1021"/>
        <w:gridCol w:w="961"/>
        <w:gridCol w:w="951"/>
        <w:gridCol w:w="951"/>
        <w:gridCol w:w="1040"/>
      </w:tblGrid>
      <w:tr w:rsidR="00486EC2" w:rsidRPr="006169F3" w:rsidTr="006169F3">
        <w:trPr>
          <w:trHeight w:val="20"/>
        </w:trPr>
        <w:tc>
          <w:tcPr>
            <w:tcW w:w="535" w:type="pct"/>
            <w:vMerge w:val="restar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Статус</w:t>
            </w:r>
          </w:p>
        </w:tc>
        <w:tc>
          <w:tcPr>
            <w:tcW w:w="721" w:type="pct"/>
            <w:vMerge w:val="restart"/>
            <w:vAlign w:val="center"/>
          </w:tcPr>
          <w:p w:rsidR="00486EC2" w:rsidRPr="006169F3" w:rsidRDefault="00486EC2" w:rsidP="00F343A3">
            <w:pPr>
              <w:spacing w:after="0" w:line="240" w:lineRule="auto"/>
              <w:ind w:right="-125"/>
              <w:jc w:val="center"/>
              <w:rPr>
                <w:rFonts w:ascii="Times New Roman" w:hAnsi="Times New Roman"/>
                <w:sz w:val="14"/>
                <w:szCs w:val="14"/>
                <w:lang w:eastAsia="ru-RU"/>
              </w:rPr>
            </w:pPr>
            <w:r w:rsidRPr="006169F3">
              <w:rPr>
                <w:rFonts w:ascii="Times New Roman" w:hAnsi="Times New Roman"/>
                <w:sz w:val="14"/>
                <w:szCs w:val="14"/>
                <w:lang w:eastAsia="ru-RU"/>
              </w:rPr>
              <w:t>Наименование муниципальной программы, подпрограммы муниципальной</w:t>
            </w:r>
          </w:p>
          <w:p w:rsidR="00486EC2" w:rsidRPr="006169F3" w:rsidRDefault="00486EC2" w:rsidP="00F343A3">
            <w:pPr>
              <w:spacing w:after="0" w:line="240" w:lineRule="auto"/>
              <w:ind w:right="-125"/>
              <w:jc w:val="center"/>
              <w:rPr>
                <w:rFonts w:ascii="Times New Roman" w:hAnsi="Times New Roman"/>
                <w:sz w:val="14"/>
                <w:szCs w:val="14"/>
                <w:lang w:eastAsia="ru-RU"/>
              </w:rPr>
            </w:pPr>
            <w:r w:rsidRPr="006169F3">
              <w:rPr>
                <w:rFonts w:ascii="Times New Roman" w:hAnsi="Times New Roman"/>
                <w:sz w:val="14"/>
                <w:szCs w:val="14"/>
                <w:lang w:eastAsia="ru-RU"/>
              </w:rPr>
              <w:t>программы</w:t>
            </w:r>
          </w:p>
        </w:tc>
        <w:tc>
          <w:tcPr>
            <w:tcW w:w="601" w:type="pct"/>
            <w:vMerge w:val="restar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Ответственный исполнитель, соисполнители</w:t>
            </w:r>
          </w:p>
        </w:tc>
        <w:tc>
          <w:tcPr>
            <w:tcW w:w="478" w:type="pct"/>
          </w:tcPr>
          <w:p w:rsidR="00486EC2" w:rsidRPr="006169F3" w:rsidRDefault="00486EC2" w:rsidP="00F343A3">
            <w:pPr>
              <w:spacing w:after="0" w:line="240" w:lineRule="auto"/>
              <w:jc w:val="center"/>
              <w:rPr>
                <w:rFonts w:ascii="Times New Roman" w:hAnsi="Times New Roman"/>
                <w:sz w:val="14"/>
                <w:szCs w:val="14"/>
                <w:lang w:eastAsia="ru-RU"/>
              </w:rPr>
            </w:pPr>
          </w:p>
        </w:tc>
        <w:tc>
          <w:tcPr>
            <w:tcW w:w="2664" w:type="pct"/>
            <w:gridSpan w:val="6"/>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Оценка расходов (рублей), годы</w:t>
            </w:r>
          </w:p>
        </w:tc>
      </w:tr>
      <w:tr w:rsidR="00486EC2" w:rsidRPr="006169F3" w:rsidTr="006169F3">
        <w:trPr>
          <w:trHeight w:val="20"/>
        </w:trPr>
        <w:tc>
          <w:tcPr>
            <w:tcW w:w="535" w:type="pct"/>
            <w:vMerge/>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601" w:type="pct"/>
            <w:vMerge/>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72" w:type="pct"/>
            <w:gridSpan w:val="2"/>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Отчетный финансовый год</w:t>
            </w:r>
          </w:p>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2014 год</w:t>
            </w:r>
          </w:p>
        </w:tc>
        <w:tc>
          <w:tcPr>
            <w:tcW w:w="537" w:type="pct"/>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Текущий финансовый год</w:t>
            </w:r>
          </w:p>
          <w:p w:rsidR="00486EC2" w:rsidRPr="006169F3" w:rsidRDefault="00486EC2" w:rsidP="00F343A3">
            <w:pPr>
              <w:spacing w:line="240" w:lineRule="auto"/>
              <w:jc w:val="center"/>
              <w:rPr>
                <w:rFonts w:ascii="Times New Roman" w:hAnsi="Times New Roman"/>
                <w:sz w:val="14"/>
                <w:szCs w:val="14"/>
              </w:rPr>
            </w:pPr>
            <w:r w:rsidRPr="006169F3">
              <w:rPr>
                <w:rFonts w:ascii="Times New Roman" w:hAnsi="Times New Roman"/>
                <w:sz w:val="14"/>
                <w:szCs w:val="14"/>
              </w:rPr>
              <w:t>2015 год</w:t>
            </w:r>
          </w:p>
        </w:tc>
        <w:tc>
          <w:tcPr>
            <w:tcW w:w="537" w:type="pct"/>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Очередной финансовый год</w:t>
            </w:r>
          </w:p>
          <w:p w:rsidR="00486EC2" w:rsidRPr="006169F3" w:rsidRDefault="00486EC2" w:rsidP="00F343A3">
            <w:pPr>
              <w:spacing w:line="240" w:lineRule="auto"/>
              <w:jc w:val="center"/>
              <w:rPr>
                <w:rFonts w:ascii="Times New Roman" w:hAnsi="Times New Roman"/>
                <w:sz w:val="14"/>
                <w:szCs w:val="14"/>
              </w:rPr>
            </w:pPr>
            <w:r w:rsidRPr="006169F3">
              <w:rPr>
                <w:rFonts w:ascii="Times New Roman" w:hAnsi="Times New Roman"/>
                <w:sz w:val="14"/>
                <w:szCs w:val="14"/>
              </w:rPr>
              <w:t>2016 год</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Первый год планового периода</w:t>
            </w:r>
          </w:p>
          <w:p w:rsidR="00486EC2" w:rsidRPr="006169F3" w:rsidRDefault="00486EC2" w:rsidP="00F343A3">
            <w:pPr>
              <w:spacing w:line="240" w:lineRule="auto"/>
              <w:jc w:val="center"/>
              <w:rPr>
                <w:rFonts w:ascii="Times New Roman" w:hAnsi="Times New Roman"/>
                <w:sz w:val="14"/>
                <w:szCs w:val="14"/>
              </w:rPr>
            </w:pPr>
            <w:r w:rsidRPr="006169F3">
              <w:rPr>
                <w:rFonts w:ascii="Times New Roman" w:hAnsi="Times New Roman"/>
                <w:sz w:val="14"/>
                <w:szCs w:val="14"/>
              </w:rPr>
              <w:t>2017 год</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Второй год планового периода</w:t>
            </w:r>
          </w:p>
          <w:p w:rsidR="00486EC2" w:rsidRPr="006169F3" w:rsidRDefault="00486EC2" w:rsidP="00F343A3">
            <w:pPr>
              <w:spacing w:line="240" w:lineRule="auto"/>
              <w:jc w:val="center"/>
              <w:rPr>
                <w:rFonts w:ascii="Times New Roman" w:hAnsi="Times New Roman"/>
                <w:sz w:val="14"/>
                <w:szCs w:val="14"/>
              </w:rPr>
            </w:pPr>
            <w:r w:rsidRPr="006169F3">
              <w:rPr>
                <w:rFonts w:ascii="Times New Roman" w:hAnsi="Times New Roman"/>
                <w:sz w:val="14"/>
                <w:szCs w:val="14"/>
              </w:rPr>
              <w:t>2018 год</w:t>
            </w:r>
          </w:p>
        </w:tc>
        <w:tc>
          <w:tcPr>
            <w:tcW w:w="589" w:type="pct"/>
            <w:vAlign w:val="center"/>
          </w:tcPr>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Итого</w:t>
            </w:r>
          </w:p>
          <w:p w:rsidR="00486EC2" w:rsidRPr="006169F3" w:rsidRDefault="00486EC2" w:rsidP="00F343A3">
            <w:pPr>
              <w:spacing w:after="0" w:line="240" w:lineRule="auto"/>
              <w:jc w:val="center"/>
              <w:rPr>
                <w:rFonts w:ascii="Times New Roman" w:hAnsi="Times New Roman"/>
                <w:sz w:val="14"/>
                <w:szCs w:val="14"/>
              </w:rPr>
            </w:pPr>
            <w:r w:rsidRPr="006169F3">
              <w:rPr>
                <w:rFonts w:ascii="Times New Roman" w:hAnsi="Times New Roman"/>
                <w:sz w:val="14"/>
                <w:szCs w:val="14"/>
              </w:rPr>
              <w:t>на период 2014-2018 годы</w:t>
            </w:r>
          </w:p>
        </w:tc>
      </w:tr>
      <w:tr w:rsidR="00486EC2" w:rsidRPr="006169F3" w:rsidTr="006169F3">
        <w:trPr>
          <w:trHeight w:val="20"/>
        </w:trPr>
        <w:tc>
          <w:tcPr>
            <w:tcW w:w="535" w:type="pct"/>
            <w:vMerge w:val="restart"/>
            <w:vAlign w:val="center"/>
          </w:tcPr>
          <w:p w:rsidR="00486EC2" w:rsidRPr="006169F3" w:rsidRDefault="00486EC2" w:rsidP="006169F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Муниципальная  программа</w:t>
            </w:r>
          </w:p>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restar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 xml:space="preserve">Муниципальная программа «Молодежь </w:t>
            </w:r>
            <w:proofErr w:type="spellStart"/>
            <w:r w:rsidRPr="006169F3">
              <w:rPr>
                <w:rFonts w:ascii="Times New Roman" w:hAnsi="Times New Roman"/>
                <w:sz w:val="14"/>
                <w:szCs w:val="14"/>
                <w:lang w:eastAsia="ru-RU"/>
              </w:rPr>
              <w:t>Приангарья</w:t>
            </w:r>
            <w:proofErr w:type="spellEnd"/>
            <w:r w:rsidRPr="006169F3">
              <w:rPr>
                <w:rFonts w:ascii="Times New Roman" w:hAnsi="Times New Roman"/>
                <w:sz w:val="14"/>
                <w:szCs w:val="14"/>
                <w:lang w:eastAsia="ru-RU"/>
              </w:rPr>
              <w:t>»</w:t>
            </w: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Всего</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9 521 369,68</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10 659 831,13</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9 804978,40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9 232 505,00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9 232 505,00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48 451 189,21</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 том числе:</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федеральный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387 150,84</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475 811,28</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862 962,12</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краевой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color w:val="000000"/>
                <w:sz w:val="14"/>
                <w:szCs w:val="14"/>
                <w:lang w:eastAsia="ru-RU"/>
              </w:rPr>
            </w:pPr>
            <w:r w:rsidRPr="006169F3">
              <w:rPr>
                <w:rFonts w:ascii="Times New Roman" w:hAnsi="Times New Roman"/>
                <w:bCs/>
                <w:color w:val="000000"/>
                <w:sz w:val="14"/>
                <w:szCs w:val="14"/>
                <w:lang w:eastAsia="ru-RU"/>
              </w:rPr>
              <w:t>2 038 202,24</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2 207 530,08</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7 061 727,32</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районный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7 096 016,60</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bCs/>
                <w:sz w:val="14"/>
                <w:szCs w:val="14"/>
                <w:lang w:eastAsia="ru-RU"/>
              </w:rPr>
              <w:t>7 976 489,77</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8 866 313,40</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8 293 840,00</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8 293 840,00</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40 526 499,77</w:t>
            </w:r>
          </w:p>
        </w:tc>
      </w:tr>
      <w:tr w:rsidR="00486EC2" w:rsidRPr="006169F3" w:rsidTr="006169F3">
        <w:trPr>
          <w:trHeight w:val="20"/>
        </w:trPr>
        <w:tc>
          <w:tcPr>
            <w:tcW w:w="535" w:type="pct"/>
            <w:vMerge w:val="restart"/>
            <w:vAlign w:val="center"/>
          </w:tcPr>
          <w:p w:rsidR="00486EC2" w:rsidRPr="006169F3" w:rsidRDefault="00486EC2" w:rsidP="006169F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Подпрограмма 1</w:t>
            </w:r>
          </w:p>
        </w:tc>
        <w:tc>
          <w:tcPr>
            <w:tcW w:w="721" w:type="pct"/>
            <w:vMerge w:val="restar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bCs/>
                <w:sz w:val="14"/>
                <w:szCs w:val="14"/>
              </w:rPr>
              <w:t xml:space="preserve">«Вовлечение молодежи Богучанского района в социальную практику» </w:t>
            </w: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Всего</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1 199 076,60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1 520 000,00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6 751 676,60</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 том числе:</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федеральный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краевой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районный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1 199 076,60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1 520 000,00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1 344 200,00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6 751 676,60</w:t>
            </w:r>
          </w:p>
        </w:tc>
      </w:tr>
      <w:tr w:rsidR="00486EC2" w:rsidRPr="006169F3" w:rsidTr="006169F3">
        <w:trPr>
          <w:trHeight w:val="20"/>
        </w:trPr>
        <w:tc>
          <w:tcPr>
            <w:tcW w:w="535" w:type="pct"/>
            <w:vMerge w:val="restart"/>
            <w:vAlign w:val="center"/>
          </w:tcPr>
          <w:p w:rsidR="00486EC2" w:rsidRPr="006169F3" w:rsidRDefault="00486EC2" w:rsidP="006169F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Подпрограмма 2</w:t>
            </w:r>
          </w:p>
        </w:tc>
        <w:tc>
          <w:tcPr>
            <w:tcW w:w="721" w:type="pct"/>
            <w:vMerge w:val="restar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bCs/>
                <w:sz w:val="14"/>
                <w:szCs w:val="14"/>
              </w:rPr>
              <w:t xml:space="preserve">«Патриотическое воспитание молодежи Богучанского района» </w:t>
            </w: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Всего</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2 750 000,00</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 том числе:</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highlight w:val="yellow"/>
                <w:lang w:eastAsia="ru-RU"/>
              </w:rPr>
            </w:pP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федеральный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краевой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районный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550 000,00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highlight w:val="yellow"/>
                <w:lang w:eastAsia="ru-RU"/>
              </w:rPr>
            </w:pPr>
            <w:r w:rsidRPr="006169F3">
              <w:rPr>
                <w:rFonts w:ascii="Times New Roman" w:hAnsi="Times New Roman"/>
                <w:bCs/>
                <w:sz w:val="14"/>
                <w:szCs w:val="14"/>
                <w:lang w:eastAsia="ru-RU"/>
              </w:rPr>
              <w:t>2 750 000,00</w:t>
            </w:r>
          </w:p>
        </w:tc>
      </w:tr>
      <w:tr w:rsidR="00486EC2" w:rsidRPr="006169F3" w:rsidTr="006169F3">
        <w:trPr>
          <w:trHeight w:val="20"/>
        </w:trPr>
        <w:tc>
          <w:tcPr>
            <w:tcW w:w="535" w:type="pct"/>
            <w:vMerge w:val="restart"/>
            <w:vAlign w:val="center"/>
          </w:tcPr>
          <w:p w:rsidR="00486EC2" w:rsidRPr="006169F3" w:rsidRDefault="00486EC2" w:rsidP="006169F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Подпрограмма 3</w:t>
            </w:r>
          </w:p>
        </w:tc>
        <w:tc>
          <w:tcPr>
            <w:tcW w:w="721" w:type="pct"/>
            <w:vMerge w:val="restar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bCs/>
                <w:sz w:val="14"/>
                <w:szCs w:val="14"/>
              </w:rPr>
              <w:t>«Обеспечение жильем молодых семей в Богучанском районе»</w:t>
            </w: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Всего</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2 640 593,08</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2 965 681,36</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1 793 513,40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9 841 867,84</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 том числе:</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федеральный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387 150,84</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475 811,28</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862 962,12</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краевой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1 032 402,24</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1 268 830,08</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2 301 232,32</w:t>
            </w:r>
          </w:p>
        </w:tc>
      </w:tr>
      <w:tr w:rsidR="00486EC2" w:rsidRPr="006169F3" w:rsidTr="006169F3">
        <w:trPr>
          <w:trHeight w:val="20"/>
        </w:trPr>
        <w:tc>
          <w:tcPr>
            <w:tcW w:w="535" w:type="pct"/>
            <w:vMerge/>
            <w:vAlign w:val="center"/>
          </w:tcPr>
          <w:p w:rsidR="00486EC2" w:rsidRPr="006169F3" w:rsidRDefault="00486EC2" w:rsidP="006169F3">
            <w:pPr>
              <w:spacing w:after="0" w:line="240" w:lineRule="auto"/>
              <w:jc w:val="center"/>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районный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1 793 513,40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1 221 040,00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6 677 673,40</w:t>
            </w:r>
          </w:p>
        </w:tc>
      </w:tr>
      <w:tr w:rsidR="00486EC2" w:rsidRPr="006169F3" w:rsidTr="006169F3">
        <w:trPr>
          <w:trHeight w:val="20"/>
        </w:trPr>
        <w:tc>
          <w:tcPr>
            <w:tcW w:w="535" w:type="pct"/>
            <w:vMerge w:val="restart"/>
            <w:vAlign w:val="center"/>
          </w:tcPr>
          <w:p w:rsidR="00486EC2" w:rsidRPr="006169F3" w:rsidRDefault="00486EC2" w:rsidP="006169F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Подпрограмма 4</w:t>
            </w:r>
          </w:p>
        </w:tc>
        <w:tc>
          <w:tcPr>
            <w:tcW w:w="721" w:type="pct"/>
            <w:vMerge w:val="restar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bCs/>
                <w:sz w:val="14"/>
                <w:szCs w:val="14"/>
              </w:rPr>
              <w:t xml:space="preserve">«Обеспечение реализации муниципальной программы и прочие мероприятия» </w:t>
            </w: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Всего</w:t>
            </w:r>
          </w:p>
        </w:tc>
        <w:tc>
          <w:tcPr>
            <w:tcW w:w="572" w:type="pct"/>
            <w:gridSpan w:val="2"/>
            <w:noWrap/>
            <w:vAlign w:val="center"/>
          </w:tcPr>
          <w:p w:rsidR="00486EC2" w:rsidRPr="006169F3" w:rsidRDefault="00486EC2" w:rsidP="00F343A3">
            <w:pPr>
              <w:spacing w:after="0" w:line="240" w:lineRule="auto"/>
              <w:ind w:right="-125"/>
              <w:jc w:val="center"/>
              <w:rPr>
                <w:rFonts w:ascii="Times New Roman" w:hAnsi="Times New Roman"/>
                <w:sz w:val="14"/>
                <w:szCs w:val="14"/>
              </w:rPr>
            </w:pPr>
            <w:r w:rsidRPr="006169F3">
              <w:rPr>
                <w:rFonts w:ascii="Times New Roman" w:hAnsi="Times New Roman"/>
                <w:sz w:val="14"/>
                <w:szCs w:val="14"/>
              </w:rPr>
              <w:t>5 131 700,00</w:t>
            </w:r>
          </w:p>
        </w:tc>
        <w:tc>
          <w:tcPr>
            <w:tcW w:w="537" w:type="pct"/>
            <w:noWrap/>
            <w:vAlign w:val="center"/>
          </w:tcPr>
          <w:p w:rsidR="00486EC2" w:rsidRPr="006169F3" w:rsidRDefault="00486EC2" w:rsidP="00F343A3">
            <w:pPr>
              <w:spacing w:after="0" w:line="240" w:lineRule="auto"/>
              <w:ind w:left="-40" w:right="-54"/>
              <w:jc w:val="center"/>
              <w:rPr>
                <w:rFonts w:ascii="Times New Roman" w:hAnsi="Times New Roman"/>
                <w:sz w:val="14"/>
                <w:szCs w:val="14"/>
              </w:rPr>
            </w:pPr>
            <w:r w:rsidRPr="006169F3">
              <w:rPr>
                <w:rFonts w:ascii="Times New Roman" w:hAnsi="Times New Roman"/>
                <w:sz w:val="14"/>
                <w:szCs w:val="14"/>
              </w:rPr>
              <w:t>5 624 149,77</w:t>
            </w:r>
          </w:p>
        </w:tc>
        <w:tc>
          <w:tcPr>
            <w:tcW w:w="537" w:type="pct"/>
            <w:noWrap/>
            <w:vAlign w:val="center"/>
          </w:tcPr>
          <w:p w:rsidR="00486EC2" w:rsidRPr="006169F3" w:rsidRDefault="00486EC2" w:rsidP="00F343A3">
            <w:pPr>
              <w:spacing w:after="0" w:line="240" w:lineRule="auto"/>
              <w:ind w:right="-109"/>
              <w:jc w:val="center"/>
              <w:rPr>
                <w:rFonts w:ascii="Times New Roman" w:hAnsi="Times New Roman"/>
                <w:sz w:val="14"/>
                <w:szCs w:val="14"/>
              </w:rPr>
            </w:pPr>
            <w:r w:rsidRPr="006169F3">
              <w:rPr>
                <w:rFonts w:ascii="Times New Roman" w:hAnsi="Times New Roman"/>
                <w:sz w:val="14"/>
                <w:szCs w:val="14"/>
              </w:rPr>
              <w:t>6 117 265,00</w:t>
            </w:r>
          </w:p>
        </w:tc>
        <w:tc>
          <w:tcPr>
            <w:tcW w:w="461" w:type="pct"/>
            <w:vAlign w:val="center"/>
          </w:tcPr>
          <w:p w:rsidR="00486EC2" w:rsidRPr="006169F3" w:rsidRDefault="00486EC2" w:rsidP="00F343A3">
            <w:pPr>
              <w:spacing w:after="0" w:line="240" w:lineRule="auto"/>
              <w:ind w:right="-109"/>
              <w:jc w:val="center"/>
              <w:rPr>
                <w:rFonts w:ascii="Times New Roman" w:hAnsi="Times New Roman"/>
                <w:sz w:val="14"/>
                <w:szCs w:val="14"/>
              </w:rPr>
            </w:pPr>
            <w:r w:rsidRPr="006169F3">
              <w:rPr>
                <w:rFonts w:ascii="Times New Roman" w:hAnsi="Times New Roman"/>
                <w:sz w:val="14"/>
                <w:szCs w:val="14"/>
              </w:rPr>
              <w:t>6 117 265,00</w:t>
            </w:r>
          </w:p>
        </w:tc>
        <w:tc>
          <w:tcPr>
            <w:tcW w:w="446" w:type="pct"/>
            <w:vAlign w:val="center"/>
          </w:tcPr>
          <w:p w:rsidR="00486EC2" w:rsidRPr="006169F3" w:rsidRDefault="00486EC2" w:rsidP="00F343A3">
            <w:pPr>
              <w:spacing w:after="0" w:line="240" w:lineRule="auto"/>
              <w:ind w:right="-109"/>
              <w:jc w:val="center"/>
              <w:rPr>
                <w:rFonts w:ascii="Times New Roman" w:hAnsi="Times New Roman"/>
                <w:sz w:val="14"/>
                <w:szCs w:val="14"/>
              </w:rPr>
            </w:pPr>
            <w:r w:rsidRPr="006169F3">
              <w:rPr>
                <w:rFonts w:ascii="Times New Roman" w:hAnsi="Times New Roman"/>
                <w:sz w:val="14"/>
                <w:szCs w:val="14"/>
              </w:rPr>
              <w:t>6 117 265,00</w:t>
            </w:r>
          </w:p>
        </w:tc>
        <w:tc>
          <w:tcPr>
            <w:tcW w:w="589" w:type="pct"/>
            <w:noWrap/>
            <w:vAlign w:val="center"/>
          </w:tcPr>
          <w:p w:rsidR="00486EC2" w:rsidRPr="006169F3" w:rsidRDefault="00486EC2" w:rsidP="00F343A3">
            <w:pPr>
              <w:spacing w:after="0" w:line="240" w:lineRule="auto"/>
              <w:ind w:left="-53" w:right="-153"/>
              <w:jc w:val="center"/>
              <w:rPr>
                <w:rFonts w:ascii="Times New Roman" w:hAnsi="Times New Roman"/>
                <w:sz w:val="14"/>
                <w:szCs w:val="14"/>
              </w:rPr>
            </w:pPr>
            <w:r w:rsidRPr="006169F3">
              <w:rPr>
                <w:rFonts w:ascii="Times New Roman" w:hAnsi="Times New Roman"/>
                <w:sz w:val="14"/>
                <w:szCs w:val="14"/>
              </w:rPr>
              <w:t>29 107 644,77</w:t>
            </w:r>
          </w:p>
        </w:tc>
      </w:tr>
      <w:tr w:rsidR="00486EC2" w:rsidRPr="006169F3" w:rsidTr="006169F3">
        <w:trPr>
          <w:trHeight w:val="20"/>
        </w:trPr>
        <w:tc>
          <w:tcPr>
            <w:tcW w:w="535"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в том числе:</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p>
        </w:tc>
      </w:tr>
      <w:tr w:rsidR="00486EC2" w:rsidRPr="006169F3" w:rsidTr="006169F3">
        <w:trPr>
          <w:trHeight w:val="20"/>
        </w:trPr>
        <w:tc>
          <w:tcPr>
            <w:tcW w:w="535"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федеральный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37"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61"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446" w:type="pct"/>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sz w:val="14"/>
                <w:szCs w:val="14"/>
                <w:lang w:eastAsia="ru-RU"/>
              </w:rPr>
              <w:t>-</w:t>
            </w:r>
          </w:p>
        </w:tc>
      </w:tr>
      <w:tr w:rsidR="00486EC2" w:rsidRPr="006169F3" w:rsidTr="006169F3">
        <w:trPr>
          <w:trHeight w:val="20"/>
        </w:trPr>
        <w:tc>
          <w:tcPr>
            <w:tcW w:w="535"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краевой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1 005 800,00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938 700,00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938 665,00</w:t>
            </w:r>
          </w:p>
        </w:tc>
        <w:tc>
          <w:tcPr>
            <w:tcW w:w="589" w:type="pct"/>
            <w:noWrap/>
            <w:vAlign w:val="center"/>
          </w:tcPr>
          <w:p w:rsidR="00486EC2" w:rsidRPr="006169F3" w:rsidRDefault="00486EC2" w:rsidP="00F343A3">
            <w:pPr>
              <w:spacing w:after="0" w:line="240" w:lineRule="auto"/>
              <w:jc w:val="center"/>
              <w:rPr>
                <w:rFonts w:ascii="Times New Roman" w:hAnsi="Times New Roman"/>
                <w:bCs/>
                <w:sz w:val="14"/>
                <w:szCs w:val="14"/>
                <w:lang w:eastAsia="ru-RU"/>
              </w:rPr>
            </w:pPr>
            <w:r w:rsidRPr="006169F3">
              <w:rPr>
                <w:rFonts w:ascii="Times New Roman" w:hAnsi="Times New Roman"/>
                <w:bCs/>
                <w:sz w:val="14"/>
                <w:szCs w:val="14"/>
                <w:lang w:eastAsia="ru-RU"/>
              </w:rPr>
              <w:t>4 760 495,00</w:t>
            </w:r>
          </w:p>
        </w:tc>
      </w:tr>
      <w:tr w:rsidR="00486EC2" w:rsidRPr="006169F3" w:rsidTr="006169F3">
        <w:trPr>
          <w:trHeight w:val="20"/>
        </w:trPr>
        <w:tc>
          <w:tcPr>
            <w:tcW w:w="535"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721" w:type="pct"/>
            <w:vMerge/>
            <w:vAlign w:val="center"/>
          </w:tcPr>
          <w:p w:rsidR="00486EC2" w:rsidRPr="006169F3" w:rsidRDefault="00486EC2" w:rsidP="00F343A3">
            <w:pPr>
              <w:spacing w:after="0" w:line="240" w:lineRule="auto"/>
              <w:rPr>
                <w:rFonts w:ascii="Times New Roman" w:hAnsi="Times New Roman"/>
                <w:sz w:val="14"/>
                <w:szCs w:val="14"/>
                <w:lang w:eastAsia="ru-RU"/>
              </w:rPr>
            </w:pPr>
          </w:p>
        </w:tc>
        <w:tc>
          <w:tcPr>
            <w:tcW w:w="601" w:type="pct"/>
            <w:vAlign w:val="center"/>
          </w:tcPr>
          <w:p w:rsidR="00486EC2" w:rsidRPr="006169F3" w:rsidRDefault="00486EC2" w:rsidP="00F343A3">
            <w:pPr>
              <w:spacing w:after="0" w:line="240" w:lineRule="auto"/>
              <w:rPr>
                <w:rFonts w:ascii="Times New Roman" w:hAnsi="Times New Roman"/>
                <w:sz w:val="14"/>
                <w:szCs w:val="14"/>
                <w:lang w:eastAsia="ru-RU"/>
              </w:rPr>
            </w:pPr>
            <w:r w:rsidRPr="006169F3">
              <w:rPr>
                <w:rFonts w:ascii="Times New Roman" w:hAnsi="Times New Roman"/>
                <w:sz w:val="14"/>
                <w:szCs w:val="14"/>
                <w:lang w:eastAsia="ru-RU"/>
              </w:rPr>
              <w:t>районный бюджет</w:t>
            </w:r>
          </w:p>
        </w:tc>
        <w:tc>
          <w:tcPr>
            <w:tcW w:w="572" w:type="pct"/>
            <w:gridSpan w:val="2"/>
            <w:noWrap/>
            <w:vAlign w:val="center"/>
          </w:tcPr>
          <w:p w:rsidR="00486EC2" w:rsidRPr="006169F3" w:rsidRDefault="00486EC2" w:rsidP="00F343A3">
            <w:pPr>
              <w:spacing w:after="0" w:line="240" w:lineRule="auto"/>
              <w:jc w:val="center"/>
              <w:rPr>
                <w:rFonts w:ascii="Times New Roman" w:hAnsi="Times New Roman"/>
                <w:bCs/>
                <w:sz w:val="14"/>
                <w:szCs w:val="14"/>
              </w:rPr>
            </w:pPr>
            <w:r w:rsidRPr="006169F3">
              <w:rPr>
                <w:rFonts w:ascii="Times New Roman" w:hAnsi="Times New Roman"/>
                <w:bCs/>
                <w:sz w:val="14"/>
                <w:szCs w:val="14"/>
              </w:rPr>
              <w:t>4 125 900,00</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rPr>
            </w:pPr>
            <w:r w:rsidRPr="006169F3">
              <w:rPr>
                <w:rFonts w:ascii="Times New Roman" w:hAnsi="Times New Roman"/>
                <w:bCs/>
                <w:sz w:val="14"/>
                <w:szCs w:val="14"/>
              </w:rPr>
              <w:t>4 685 449,77</w:t>
            </w:r>
          </w:p>
        </w:tc>
        <w:tc>
          <w:tcPr>
            <w:tcW w:w="537" w:type="pct"/>
            <w:noWrap/>
            <w:vAlign w:val="center"/>
          </w:tcPr>
          <w:p w:rsidR="00486EC2" w:rsidRPr="006169F3" w:rsidRDefault="00486EC2" w:rsidP="00F343A3">
            <w:pPr>
              <w:spacing w:after="0" w:line="240" w:lineRule="auto"/>
              <w:jc w:val="center"/>
              <w:rPr>
                <w:rFonts w:ascii="Times New Roman" w:hAnsi="Times New Roman"/>
                <w:bCs/>
                <w:sz w:val="14"/>
                <w:szCs w:val="14"/>
              </w:rPr>
            </w:pPr>
            <w:r w:rsidRPr="006169F3">
              <w:rPr>
                <w:rFonts w:ascii="Times New Roman" w:hAnsi="Times New Roman"/>
                <w:bCs/>
                <w:sz w:val="14"/>
                <w:szCs w:val="14"/>
              </w:rPr>
              <w:t>5 178 600,00</w:t>
            </w:r>
          </w:p>
        </w:tc>
        <w:tc>
          <w:tcPr>
            <w:tcW w:w="461" w:type="pct"/>
            <w:vAlign w:val="center"/>
          </w:tcPr>
          <w:p w:rsidR="00486EC2" w:rsidRPr="006169F3" w:rsidRDefault="00486EC2" w:rsidP="00F343A3">
            <w:pPr>
              <w:spacing w:after="0" w:line="240" w:lineRule="auto"/>
              <w:jc w:val="center"/>
              <w:rPr>
                <w:rFonts w:ascii="Times New Roman" w:hAnsi="Times New Roman"/>
                <w:bCs/>
                <w:sz w:val="14"/>
                <w:szCs w:val="14"/>
              </w:rPr>
            </w:pPr>
            <w:r w:rsidRPr="006169F3">
              <w:rPr>
                <w:rFonts w:ascii="Times New Roman" w:hAnsi="Times New Roman"/>
                <w:bCs/>
                <w:sz w:val="14"/>
                <w:szCs w:val="14"/>
              </w:rPr>
              <w:t>5 178 600,00</w:t>
            </w:r>
          </w:p>
        </w:tc>
        <w:tc>
          <w:tcPr>
            <w:tcW w:w="446" w:type="pct"/>
            <w:vAlign w:val="center"/>
          </w:tcPr>
          <w:p w:rsidR="00486EC2" w:rsidRPr="006169F3" w:rsidRDefault="00486EC2" w:rsidP="00F343A3">
            <w:pPr>
              <w:spacing w:after="0" w:line="240" w:lineRule="auto"/>
              <w:jc w:val="center"/>
              <w:rPr>
                <w:rFonts w:ascii="Times New Roman" w:hAnsi="Times New Roman"/>
                <w:bCs/>
                <w:sz w:val="14"/>
                <w:szCs w:val="14"/>
              </w:rPr>
            </w:pPr>
            <w:r w:rsidRPr="006169F3">
              <w:rPr>
                <w:rFonts w:ascii="Times New Roman" w:hAnsi="Times New Roman"/>
                <w:bCs/>
                <w:sz w:val="14"/>
                <w:szCs w:val="14"/>
              </w:rPr>
              <w:t>5 178 600,00</w:t>
            </w:r>
          </w:p>
        </w:tc>
        <w:tc>
          <w:tcPr>
            <w:tcW w:w="589" w:type="pct"/>
            <w:noWrap/>
            <w:vAlign w:val="center"/>
          </w:tcPr>
          <w:p w:rsidR="00486EC2" w:rsidRPr="006169F3" w:rsidRDefault="00486EC2" w:rsidP="00F343A3">
            <w:pPr>
              <w:spacing w:after="0" w:line="240" w:lineRule="auto"/>
              <w:jc w:val="center"/>
              <w:rPr>
                <w:rFonts w:ascii="Times New Roman" w:hAnsi="Times New Roman"/>
                <w:sz w:val="14"/>
                <w:szCs w:val="14"/>
                <w:lang w:eastAsia="ru-RU"/>
              </w:rPr>
            </w:pPr>
            <w:r w:rsidRPr="006169F3">
              <w:rPr>
                <w:rFonts w:ascii="Times New Roman" w:hAnsi="Times New Roman"/>
                <w:bCs/>
                <w:sz w:val="14"/>
                <w:szCs w:val="14"/>
                <w:lang w:eastAsia="ru-RU"/>
              </w:rPr>
              <w:t>24 347 149,77</w:t>
            </w:r>
          </w:p>
        </w:tc>
      </w:tr>
    </w:tbl>
    <w:p w:rsidR="00486EC2" w:rsidRPr="00EA217A" w:rsidRDefault="00486EC2" w:rsidP="00486EC2">
      <w:pPr>
        <w:spacing w:after="0" w:line="240" w:lineRule="auto"/>
        <w:rPr>
          <w:rFonts w:ascii="Times New Roman" w:hAnsi="Times New Roman"/>
          <w:sz w:val="12"/>
          <w:szCs w:val="12"/>
        </w:rPr>
      </w:pPr>
    </w:p>
    <w:p w:rsidR="00A70970" w:rsidRDefault="006169F3" w:rsidP="00A70970">
      <w:pPr>
        <w:pStyle w:val="20"/>
        <w:spacing w:before="0" w:after="0" w:line="240" w:lineRule="auto"/>
        <w:jc w:val="right"/>
        <w:rPr>
          <w:rStyle w:val="11pt"/>
          <w:rFonts w:ascii="Times New Roman" w:hAnsi="Times New Roman" w:cs="Times New Roman"/>
          <w:i w:val="0"/>
          <w:sz w:val="18"/>
          <w:szCs w:val="18"/>
        </w:rPr>
      </w:pPr>
      <w:r w:rsidRPr="00A70970">
        <w:rPr>
          <w:rStyle w:val="11pt"/>
          <w:rFonts w:ascii="Times New Roman" w:eastAsia="Times New Roman" w:hAnsi="Times New Roman" w:cs="Times New Roman"/>
          <w:i w:val="0"/>
          <w:sz w:val="18"/>
          <w:szCs w:val="18"/>
        </w:rPr>
        <w:t xml:space="preserve">Приложение № 3 </w:t>
      </w:r>
    </w:p>
    <w:p w:rsidR="006169F3" w:rsidRPr="00A70970" w:rsidRDefault="006169F3" w:rsidP="00A70970">
      <w:pPr>
        <w:pStyle w:val="20"/>
        <w:spacing w:before="0" w:after="0" w:line="240" w:lineRule="auto"/>
        <w:jc w:val="right"/>
        <w:rPr>
          <w:rStyle w:val="11pt"/>
          <w:rFonts w:ascii="Times New Roman" w:eastAsia="Times New Roman" w:hAnsi="Times New Roman" w:cs="Times New Roman"/>
          <w:i w:val="0"/>
          <w:sz w:val="18"/>
          <w:szCs w:val="18"/>
        </w:rPr>
      </w:pPr>
      <w:r w:rsidRPr="00A70970">
        <w:rPr>
          <w:rStyle w:val="11pt"/>
          <w:rFonts w:ascii="Times New Roman" w:eastAsia="Times New Roman" w:hAnsi="Times New Roman" w:cs="Times New Roman"/>
          <w:i w:val="0"/>
          <w:sz w:val="18"/>
          <w:szCs w:val="18"/>
        </w:rPr>
        <w:t xml:space="preserve">к Постановлению от  03.11.2015г. № 989-п   </w:t>
      </w:r>
    </w:p>
    <w:p w:rsidR="00A70970" w:rsidRDefault="00A70970" w:rsidP="00A70970">
      <w:pPr>
        <w:pStyle w:val="20"/>
        <w:spacing w:before="0" w:after="0" w:line="240" w:lineRule="auto"/>
        <w:jc w:val="right"/>
        <w:rPr>
          <w:rFonts w:ascii="Times New Roman" w:hAnsi="Times New Roman" w:cs="Times New Roman"/>
          <w:b w:val="0"/>
          <w:i w:val="0"/>
          <w:sz w:val="18"/>
          <w:szCs w:val="18"/>
        </w:rPr>
      </w:pPr>
    </w:p>
    <w:p w:rsidR="006169F3" w:rsidRPr="00A70970" w:rsidRDefault="006169F3" w:rsidP="00A70970">
      <w:pPr>
        <w:pStyle w:val="20"/>
        <w:spacing w:before="0" w:after="0" w:line="240" w:lineRule="auto"/>
        <w:jc w:val="right"/>
        <w:rPr>
          <w:rFonts w:ascii="Times New Roman" w:eastAsia="Times New Roman" w:hAnsi="Times New Roman" w:cs="Times New Roman"/>
          <w:b w:val="0"/>
          <w:i w:val="0"/>
          <w:sz w:val="18"/>
          <w:szCs w:val="18"/>
        </w:rPr>
      </w:pPr>
      <w:r w:rsidRPr="00A70970">
        <w:rPr>
          <w:rFonts w:ascii="Times New Roman" w:eastAsia="Times New Roman" w:hAnsi="Times New Roman" w:cs="Times New Roman"/>
          <w:b w:val="0"/>
          <w:i w:val="0"/>
          <w:sz w:val="18"/>
          <w:szCs w:val="18"/>
        </w:rPr>
        <w:t>Приложение № 2</w:t>
      </w:r>
    </w:p>
    <w:p w:rsidR="006169F3" w:rsidRPr="00A70970" w:rsidRDefault="006169F3" w:rsidP="00A70970">
      <w:pPr>
        <w:pStyle w:val="20"/>
        <w:spacing w:before="0" w:after="0" w:line="240" w:lineRule="auto"/>
        <w:jc w:val="right"/>
        <w:rPr>
          <w:rFonts w:ascii="Times New Roman" w:eastAsia="Times New Roman" w:hAnsi="Times New Roman" w:cs="Times New Roman"/>
          <w:b w:val="0"/>
          <w:i w:val="0"/>
          <w:sz w:val="18"/>
          <w:szCs w:val="18"/>
        </w:rPr>
      </w:pPr>
      <w:r w:rsidRPr="00A70970">
        <w:rPr>
          <w:rFonts w:ascii="Times New Roman" w:eastAsia="Times New Roman" w:hAnsi="Times New Roman" w:cs="Times New Roman"/>
          <w:b w:val="0"/>
          <w:i w:val="0"/>
          <w:sz w:val="18"/>
          <w:szCs w:val="18"/>
        </w:rPr>
        <w:t xml:space="preserve">к подпрограмме «Обеспечение жильем молодых семей </w:t>
      </w:r>
    </w:p>
    <w:p w:rsidR="006169F3" w:rsidRPr="00A70970" w:rsidRDefault="006169F3" w:rsidP="00A70970">
      <w:pPr>
        <w:pStyle w:val="20"/>
        <w:spacing w:before="0" w:after="0" w:line="240" w:lineRule="auto"/>
        <w:jc w:val="right"/>
        <w:rPr>
          <w:rFonts w:ascii="Times New Roman" w:eastAsia="Times New Roman" w:hAnsi="Times New Roman" w:cs="Times New Roman"/>
          <w:b w:val="0"/>
          <w:i w:val="0"/>
          <w:sz w:val="18"/>
          <w:szCs w:val="18"/>
        </w:rPr>
      </w:pPr>
      <w:r w:rsidRPr="00A70970">
        <w:rPr>
          <w:rFonts w:ascii="Times New Roman" w:eastAsia="Times New Roman" w:hAnsi="Times New Roman" w:cs="Times New Roman"/>
          <w:b w:val="0"/>
          <w:i w:val="0"/>
          <w:sz w:val="18"/>
          <w:szCs w:val="18"/>
        </w:rPr>
        <w:t xml:space="preserve">в Богучанском районе»  муниципальной программы  «Молодежь </w:t>
      </w:r>
      <w:proofErr w:type="spellStart"/>
      <w:r w:rsidRPr="00A70970">
        <w:rPr>
          <w:rFonts w:ascii="Times New Roman" w:eastAsia="Times New Roman" w:hAnsi="Times New Roman" w:cs="Times New Roman"/>
          <w:b w:val="0"/>
          <w:i w:val="0"/>
          <w:sz w:val="18"/>
          <w:szCs w:val="18"/>
        </w:rPr>
        <w:t>Приангарья</w:t>
      </w:r>
      <w:proofErr w:type="spellEnd"/>
      <w:r w:rsidRPr="00A70970">
        <w:rPr>
          <w:rFonts w:ascii="Times New Roman" w:eastAsia="Times New Roman" w:hAnsi="Times New Roman" w:cs="Times New Roman"/>
          <w:b w:val="0"/>
          <w:i w:val="0"/>
          <w:sz w:val="18"/>
          <w:szCs w:val="18"/>
        </w:rPr>
        <w:t xml:space="preserve">» </w:t>
      </w:r>
    </w:p>
    <w:p w:rsidR="00A70970" w:rsidRDefault="00A70970" w:rsidP="00A70970">
      <w:pPr>
        <w:pStyle w:val="afffffffd"/>
        <w:shd w:val="clear" w:color="auto" w:fill="auto"/>
        <w:spacing w:line="240" w:lineRule="auto"/>
        <w:jc w:val="center"/>
        <w:rPr>
          <w:rStyle w:val="afffffffc"/>
          <w:rFonts w:ascii="Times New Roman" w:hAnsi="Times New Roman"/>
          <w:sz w:val="20"/>
          <w:szCs w:val="20"/>
        </w:rPr>
      </w:pPr>
    </w:p>
    <w:p w:rsidR="006169F3" w:rsidRPr="00A70970" w:rsidRDefault="006169F3" w:rsidP="00A70970">
      <w:pPr>
        <w:pStyle w:val="afffffffd"/>
        <w:shd w:val="clear" w:color="auto" w:fill="auto"/>
        <w:spacing w:line="240" w:lineRule="auto"/>
        <w:jc w:val="center"/>
        <w:rPr>
          <w:rStyle w:val="afffffffc"/>
          <w:rFonts w:ascii="Times New Roman" w:hAnsi="Times New Roman"/>
          <w:sz w:val="20"/>
          <w:szCs w:val="20"/>
        </w:rPr>
      </w:pPr>
      <w:r w:rsidRPr="00A70970">
        <w:rPr>
          <w:rStyle w:val="afffffffc"/>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tbl>
      <w:tblPr>
        <w:tblW w:w="5000" w:type="pct"/>
        <w:tblLayout w:type="fixed"/>
        <w:tblCellMar>
          <w:left w:w="0" w:type="dxa"/>
          <w:right w:w="0" w:type="dxa"/>
        </w:tblCellMar>
        <w:tblLook w:val="0000"/>
      </w:tblPr>
      <w:tblGrid>
        <w:gridCol w:w="702"/>
        <w:gridCol w:w="633"/>
        <w:gridCol w:w="994"/>
        <w:gridCol w:w="52"/>
        <w:gridCol w:w="343"/>
        <w:gridCol w:w="6"/>
        <w:gridCol w:w="311"/>
        <w:gridCol w:w="288"/>
        <w:gridCol w:w="219"/>
        <w:gridCol w:w="144"/>
        <w:gridCol w:w="749"/>
        <w:gridCol w:w="753"/>
        <w:gridCol w:w="753"/>
        <w:gridCol w:w="742"/>
        <w:gridCol w:w="742"/>
        <w:gridCol w:w="742"/>
        <w:gridCol w:w="1191"/>
      </w:tblGrid>
      <w:tr w:rsidR="006169F3" w:rsidRPr="00A70970" w:rsidTr="00A20800">
        <w:trPr>
          <w:trHeight w:hRule="exact" w:val="553"/>
        </w:trPr>
        <w:tc>
          <w:tcPr>
            <w:tcW w:w="713" w:type="pct"/>
            <w:gridSpan w:val="2"/>
            <w:vMerge w:val="restart"/>
            <w:tcBorders>
              <w:top w:val="single" w:sz="4" w:space="0" w:color="auto"/>
              <w:left w:val="single" w:sz="4" w:space="0" w:color="auto"/>
              <w:bottom w:val="nil"/>
              <w:right w:val="nil"/>
            </w:tcBorders>
            <w:shd w:val="clear" w:color="auto" w:fill="FFFFFF"/>
            <w:vAlign w:val="center"/>
          </w:tcPr>
          <w:p w:rsidR="006169F3" w:rsidRPr="00A70970" w:rsidRDefault="006169F3" w:rsidP="00A7097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Наименование программы, подпрограммы</w:t>
            </w:r>
          </w:p>
        </w:tc>
        <w:tc>
          <w:tcPr>
            <w:tcW w:w="559" w:type="pct"/>
            <w:gridSpan w:val="2"/>
            <w:vMerge w:val="restart"/>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ГРБС</w:t>
            </w:r>
          </w:p>
        </w:tc>
        <w:tc>
          <w:tcPr>
            <w:tcW w:w="623" w:type="pct"/>
            <w:gridSpan w:val="5"/>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Код бюджетной классификации</w:t>
            </w:r>
          </w:p>
        </w:tc>
        <w:tc>
          <w:tcPr>
            <w:tcW w:w="2072" w:type="pct"/>
            <w:gridSpan w:val="6"/>
            <w:tcBorders>
              <w:top w:val="single" w:sz="4" w:space="0" w:color="auto"/>
              <w:left w:val="single" w:sz="4" w:space="0" w:color="auto"/>
              <w:bottom w:val="nil"/>
              <w:right w:val="single" w:sz="4" w:space="0" w:color="auto"/>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color w:val="000000"/>
                <w:sz w:val="14"/>
                <w:szCs w:val="14"/>
                <w:lang w:eastAsia="ru-RU"/>
              </w:rPr>
            </w:pPr>
            <w:r w:rsidRPr="00A70970">
              <w:rPr>
                <w:rFonts w:ascii="Times New Roman" w:hAnsi="Times New Roman"/>
                <w:noProof/>
                <w:color w:val="000000"/>
                <w:sz w:val="14"/>
                <w:szCs w:val="14"/>
                <w:lang w:eastAsia="ru-RU"/>
              </w:rPr>
              <w:t>Расходы (руб.), годы</w:t>
            </w:r>
          </w:p>
        </w:tc>
        <w:tc>
          <w:tcPr>
            <w:tcW w:w="396" w:type="pct"/>
            <w:vMerge w:val="restart"/>
            <w:tcBorders>
              <w:top w:val="single" w:sz="4" w:space="0" w:color="auto"/>
              <w:left w:val="single" w:sz="4" w:space="0" w:color="auto"/>
              <w:bottom w:val="nil"/>
              <w:right w:val="single" w:sz="4" w:space="0" w:color="auto"/>
            </w:tcBorders>
            <w:shd w:val="clear" w:color="auto" w:fill="FFFFFF"/>
          </w:tcPr>
          <w:p w:rsidR="006169F3" w:rsidRPr="00A70970" w:rsidRDefault="006169F3" w:rsidP="00F343A3">
            <w:pPr>
              <w:pStyle w:val="ab"/>
              <w:spacing w:after="0" w:line="240" w:lineRule="auto"/>
              <w:jc w:val="center"/>
              <w:rPr>
                <w:rFonts w:ascii="Times New Roman" w:hAnsi="Times New Roman"/>
                <w:noProof/>
                <w:color w:val="000000"/>
                <w:sz w:val="14"/>
                <w:szCs w:val="14"/>
                <w:lang w:eastAsia="ru-RU"/>
              </w:rPr>
            </w:pPr>
          </w:p>
          <w:p w:rsidR="006169F3" w:rsidRPr="00A70970" w:rsidRDefault="006169F3" w:rsidP="00A70970">
            <w:pPr>
              <w:spacing w:after="0" w:line="240" w:lineRule="auto"/>
              <w:jc w:val="center"/>
              <w:rPr>
                <w:rFonts w:ascii="Times New Roman" w:hAnsi="Times New Roman"/>
                <w:sz w:val="14"/>
                <w:szCs w:val="14"/>
              </w:rPr>
            </w:pPr>
            <w:r w:rsidRPr="00A70970">
              <w:rPr>
                <w:rFonts w:ascii="Times New Roman" w:hAnsi="Times New Roman"/>
                <w:sz w:val="14"/>
                <w:szCs w:val="14"/>
              </w:rPr>
              <w:t xml:space="preserve">Итого </w:t>
            </w:r>
          </w:p>
          <w:p w:rsidR="006169F3" w:rsidRPr="00A70970" w:rsidRDefault="006169F3" w:rsidP="00A70970">
            <w:pPr>
              <w:pStyle w:val="ab"/>
              <w:spacing w:after="0" w:line="240" w:lineRule="auto"/>
              <w:jc w:val="center"/>
              <w:rPr>
                <w:rFonts w:ascii="Times New Roman" w:hAnsi="Times New Roman"/>
                <w:sz w:val="14"/>
                <w:szCs w:val="14"/>
              </w:rPr>
            </w:pPr>
            <w:r w:rsidRPr="00A70970">
              <w:rPr>
                <w:rFonts w:ascii="Times New Roman" w:hAnsi="Times New Roman"/>
                <w:sz w:val="14"/>
                <w:szCs w:val="14"/>
              </w:rPr>
              <w:t xml:space="preserve">на период  </w:t>
            </w:r>
          </w:p>
          <w:p w:rsidR="006169F3" w:rsidRPr="00A70970" w:rsidRDefault="006169F3" w:rsidP="00A7097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2014-2018 годы</w:t>
            </w:r>
          </w:p>
        </w:tc>
        <w:tc>
          <w:tcPr>
            <w:tcW w:w="638" w:type="pct"/>
            <w:vMerge w:val="restart"/>
            <w:tcBorders>
              <w:top w:val="single" w:sz="4" w:space="0" w:color="auto"/>
              <w:right w:val="single" w:sz="4" w:space="0" w:color="auto"/>
            </w:tcBorders>
            <w:vAlign w:val="center"/>
          </w:tcPr>
          <w:p w:rsidR="006169F3" w:rsidRPr="00A70970" w:rsidRDefault="006169F3" w:rsidP="00A70970">
            <w:pPr>
              <w:spacing w:after="0" w:line="240" w:lineRule="auto"/>
              <w:jc w:val="center"/>
              <w:rPr>
                <w:rFonts w:ascii="Times New Roman" w:hAnsi="Times New Roman"/>
                <w:color w:val="000000"/>
                <w:sz w:val="14"/>
                <w:szCs w:val="14"/>
              </w:rPr>
            </w:pPr>
            <w:r w:rsidRPr="00A70970">
              <w:rPr>
                <w:rFonts w:ascii="Times New Roman" w:hAnsi="Times New Roman"/>
                <w:color w:val="000000"/>
                <w:sz w:val="14"/>
                <w:szCs w:val="14"/>
              </w:rPr>
              <w:t xml:space="preserve">Ожидаемый результат от реализации подпрограммного мероприятия </w:t>
            </w:r>
          </w:p>
          <w:p w:rsidR="006169F3" w:rsidRPr="00A70970" w:rsidRDefault="006169F3" w:rsidP="00A70970">
            <w:pPr>
              <w:spacing w:after="0" w:line="240" w:lineRule="auto"/>
              <w:jc w:val="center"/>
              <w:rPr>
                <w:rFonts w:ascii="Times New Roman" w:hAnsi="Times New Roman"/>
                <w:sz w:val="14"/>
                <w:szCs w:val="14"/>
              </w:rPr>
            </w:pPr>
            <w:r w:rsidRPr="00A70970">
              <w:rPr>
                <w:rFonts w:ascii="Times New Roman" w:hAnsi="Times New Roman"/>
                <w:color w:val="000000"/>
                <w:sz w:val="14"/>
                <w:szCs w:val="14"/>
              </w:rPr>
              <w:t>(в натуральном выражении)</w:t>
            </w:r>
          </w:p>
        </w:tc>
      </w:tr>
      <w:tr w:rsidR="00A70970" w:rsidRPr="00A70970" w:rsidTr="00A20800">
        <w:trPr>
          <w:trHeight w:hRule="exact" w:val="988"/>
        </w:trPr>
        <w:tc>
          <w:tcPr>
            <w:tcW w:w="713" w:type="pct"/>
            <w:gridSpan w:val="2"/>
            <w:vMerge/>
            <w:tcBorders>
              <w:top w:val="nil"/>
              <w:left w:val="single" w:sz="4" w:space="0" w:color="auto"/>
              <w:bottom w:val="nil"/>
              <w:right w:val="nil"/>
            </w:tcBorders>
            <w:shd w:val="clear" w:color="auto" w:fill="FFFFFF"/>
          </w:tcPr>
          <w:p w:rsidR="006169F3" w:rsidRPr="00A70970" w:rsidRDefault="006169F3" w:rsidP="00F343A3">
            <w:pPr>
              <w:pStyle w:val="ab"/>
              <w:spacing w:after="0" w:line="240" w:lineRule="auto"/>
              <w:jc w:val="center"/>
              <w:rPr>
                <w:rFonts w:ascii="Times New Roman" w:hAnsi="Times New Roman"/>
                <w:noProof/>
                <w:sz w:val="14"/>
                <w:szCs w:val="14"/>
                <w:lang w:eastAsia="ru-RU"/>
              </w:rPr>
            </w:pPr>
          </w:p>
        </w:tc>
        <w:tc>
          <w:tcPr>
            <w:tcW w:w="559" w:type="pct"/>
            <w:gridSpan w:val="2"/>
            <w:vMerge/>
            <w:tcBorders>
              <w:top w:val="nil"/>
              <w:left w:val="single" w:sz="4" w:space="0" w:color="auto"/>
              <w:bottom w:val="nil"/>
              <w:right w:val="nil"/>
            </w:tcBorders>
            <w:shd w:val="clear" w:color="auto" w:fill="FFFFFF"/>
          </w:tcPr>
          <w:p w:rsidR="006169F3" w:rsidRPr="00A70970" w:rsidRDefault="006169F3" w:rsidP="00F343A3">
            <w:pPr>
              <w:pStyle w:val="ab"/>
              <w:spacing w:after="0" w:line="240" w:lineRule="auto"/>
              <w:jc w:val="center"/>
              <w:rPr>
                <w:rFonts w:ascii="Times New Roman" w:hAnsi="Times New Roman"/>
                <w:noProof/>
                <w:sz w:val="14"/>
                <w:szCs w:val="14"/>
                <w:lang w:eastAsia="ru-RU"/>
              </w:rPr>
            </w:pPr>
          </w:p>
        </w:tc>
        <w:tc>
          <w:tcPr>
            <w:tcW w:w="183" w:type="pct"/>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ГРБС</w:t>
            </w:r>
          </w:p>
        </w:tc>
        <w:tc>
          <w:tcPr>
            <w:tcW w:w="169" w:type="pct"/>
            <w:gridSpan w:val="2"/>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РзПр</w:t>
            </w:r>
          </w:p>
        </w:tc>
        <w:tc>
          <w:tcPr>
            <w:tcW w:w="154" w:type="pct"/>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ЦСР</w:t>
            </w:r>
          </w:p>
        </w:tc>
        <w:tc>
          <w:tcPr>
            <w:tcW w:w="117" w:type="pct"/>
            <w:tcBorders>
              <w:top w:val="single" w:sz="4" w:space="0" w:color="auto"/>
              <w:left w:val="single" w:sz="4" w:space="0" w:color="auto"/>
              <w:bottom w:val="nil"/>
              <w:right w:val="nil"/>
            </w:tcBorders>
            <w:shd w:val="clear" w:color="auto" w:fill="FFFFFF"/>
            <w:vAlign w:val="center"/>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ВР</w:t>
            </w:r>
          </w:p>
        </w:tc>
        <w:tc>
          <w:tcPr>
            <w:tcW w:w="477" w:type="pct"/>
            <w:gridSpan w:val="2"/>
            <w:tcBorders>
              <w:top w:val="single" w:sz="4" w:space="0" w:color="auto"/>
              <w:left w:val="single" w:sz="4" w:space="0" w:color="auto"/>
              <w:bottom w:val="nil"/>
              <w:right w:val="nil"/>
            </w:tcBorders>
            <w:shd w:val="clear" w:color="auto" w:fill="FFFFFF"/>
            <w:vAlign w:val="center"/>
          </w:tcPr>
          <w:p w:rsidR="006169F3" w:rsidRPr="00A70970" w:rsidRDefault="006169F3" w:rsidP="00A70970">
            <w:pPr>
              <w:spacing w:after="0"/>
              <w:ind w:right="142"/>
              <w:jc w:val="center"/>
              <w:rPr>
                <w:rFonts w:ascii="Times New Roman" w:hAnsi="Times New Roman"/>
                <w:sz w:val="14"/>
                <w:szCs w:val="14"/>
              </w:rPr>
            </w:pPr>
            <w:r w:rsidRPr="00A70970">
              <w:rPr>
                <w:rFonts w:ascii="Times New Roman" w:hAnsi="Times New Roman"/>
                <w:sz w:val="14"/>
                <w:szCs w:val="14"/>
              </w:rPr>
              <w:t xml:space="preserve">Отчетный финансовый </w:t>
            </w:r>
          </w:p>
          <w:p w:rsidR="006169F3" w:rsidRPr="00A70970" w:rsidRDefault="006169F3" w:rsidP="00A70970">
            <w:pPr>
              <w:spacing w:after="0"/>
              <w:jc w:val="center"/>
              <w:rPr>
                <w:rFonts w:ascii="Times New Roman" w:hAnsi="Times New Roman"/>
                <w:sz w:val="14"/>
                <w:szCs w:val="14"/>
              </w:rPr>
            </w:pPr>
            <w:r w:rsidRPr="00A70970">
              <w:rPr>
                <w:rFonts w:ascii="Times New Roman" w:hAnsi="Times New Roman"/>
                <w:sz w:val="14"/>
                <w:szCs w:val="14"/>
              </w:rPr>
              <w:t>2014 год</w:t>
            </w:r>
          </w:p>
        </w:tc>
        <w:tc>
          <w:tcPr>
            <w:tcW w:w="402" w:type="pct"/>
            <w:tcBorders>
              <w:top w:val="single" w:sz="4" w:space="0" w:color="auto"/>
              <w:left w:val="single" w:sz="4" w:space="0" w:color="auto"/>
              <w:bottom w:val="nil"/>
              <w:right w:val="nil"/>
            </w:tcBorders>
            <w:shd w:val="clear" w:color="auto" w:fill="FFFFFF"/>
            <w:vAlign w:val="center"/>
          </w:tcPr>
          <w:p w:rsidR="006169F3" w:rsidRPr="00A70970" w:rsidRDefault="006169F3" w:rsidP="00A70970">
            <w:pPr>
              <w:spacing w:after="0" w:line="240" w:lineRule="auto"/>
              <w:jc w:val="center"/>
              <w:rPr>
                <w:rFonts w:ascii="Times New Roman" w:hAnsi="Times New Roman"/>
                <w:sz w:val="14"/>
                <w:szCs w:val="14"/>
              </w:rPr>
            </w:pPr>
            <w:r w:rsidRPr="00A70970">
              <w:rPr>
                <w:rFonts w:ascii="Times New Roman" w:hAnsi="Times New Roman"/>
                <w:sz w:val="14"/>
                <w:szCs w:val="14"/>
              </w:rPr>
              <w:t xml:space="preserve">Текущий финансовый </w:t>
            </w:r>
          </w:p>
          <w:p w:rsidR="006169F3" w:rsidRPr="00A70970" w:rsidRDefault="006169F3" w:rsidP="00F343A3">
            <w:pPr>
              <w:jc w:val="center"/>
              <w:rPr>
                <w:rFonts w:ascii="Times New Roman" w:hAnsi="Times New Roman"/>
                <w:sz w:val="14"/>
                <w:szCs w:val="14"/>
              </w:rPr>
            </w:pPr>
            <w:r w:rsidRPr="00A70970">
              <w:rPr>
                <w:rFonts w:ascii="Times New Roman" w:hAnsi="Times New Roman"/>
                <w:sz w:val="14"/>
                <w:szCs w:val="14"/>
              </w:rPr>
              <w:t>2015 год</w:t>
            </w:r>
          </w:p>
        </w:tc>
        <w:tc>
          <w:tcPr>
            <w:tcW w:w="402" w:type="pct"/>
            <w:tcBorders>
              <w:top w:val="single" w:sz="4" w:space="0" w:color="auto"/>
              <w:left w:val="single" w:sz="4" w:space="0" w:color="auto"/>
              <w:bottom w:val="nil"/>
              <w:right w:val="nil"/>
            </w:tcBorders>
            <w:shd w:val="clear" w:color="auto" w:fill="FFFFFF"/>
            <w:vAlign w:val="center"/>
          </w:tcPr>
          <w:p w:rsidR="006169F3" w:rsidRPr="00A70970" w:rsidRDefault="006169F3" w:rsidP="00A70970">
            <w:pPr>
              <w:spacing w:after="0" w:line="240" w:lineRule="auto"/>
              <w:jc w:val="center"/>
              <w:rPr>
                <w:rFonts w:ascii="Times New Roman" w:hAnsi="Times New Roman"/>
                <w:sz w:val="14"/>
                <w:szCs w:val="14"/>
              </w:rPr>
            </w:pPr>
            <w:r w:rsidRPr="00A70970">
              <w:rPr>
                <w:rFonts w:ascii="Times New Roman" w:hAnsi="Times New Roman"/>
                <w:sz w:val="14"/>
                <w:szCs w:val="14"/>
              </w:rPr>
              <w:t xml:space="preserve">Очередной финансовый год </w:t>
            </w:r>
          </w:p>
          <w:p w:rsidR="006169F3" w:rsidRPr="00A70970" w:rsidRDefault="006169F3" w:rsidP="00A70970">
            <w:pPr>
              <w:spacing w:after="0"/>
              <w:jc w:val="center"/>
              <w:rPr>
                <w:rFonts w:ascii="Times New Roman" w:hAnsi="Times New Roman"/>
                <w:sz w:val="14"/>
                <w:szCs w:val="14"/>
              </w:rPr>
            </w:pPr>
            <w:r w:rsidRPr="00A70970">
              <w:rPr>
                <w:rFonts w:ascii="Times New Roman" w:hAnsi="Times New Roman"/>
                <w:sz w:val="14"/>
                <w:szCs w:val="14"/>
              </w:rPr>
              <w:t>2016 год</w:t>
            </w:r>
          </w:p>
        </w:tc>
        <w:tc>
          <w:tcPr>
            <w:tcW w:w="396" w:type="pct"/>
            <w:tcBorders>
              <w:top w:val="single" w:sz="4" w:space="0" w:color="auto"/>
              <w:left w:val="single" w:sz="4" w:space="0" w:color="auto"/>
              <w:bottom w:val="nil"/>
              <w:right w:val="nil"/>
            </w:tcBorders>
            <w:shd w:val="clear" w:color="auto" w:fill="FFFFFF"/>
            <w:vAlign w:val="center"/>
          </w:tcPr>
          <w:p w:rsidR="006169F3" w:rsidRPr="00A70970" w:rsidRDefault="006169F3" w:rsidP="00A70970">
            <w:pPr>
              <w:spacing w:after="0" w:line="240" w:lineRule="auto"/>
              <w:jc w:val="center"/>
              <w:rPr>
                <w:rFonts w:ascii="Times New Roman" w:hAnsi="Times New Roman"/>
                <w:sz w:val="14"/>
                <w:szCs w:val="14"/>
              </w:rPr>
            </w:pPr>
            <w:r w:rsidRPr="00A70970">
              <w:rPr>
                <w:rFonts w:ascii="Times New Roman" w:hAnsi="Times New Roman"/>
                <w:sz w:val="14"/>
                <w:szCs w:val="14"/>
              </w:rPr>
              <w:t>Первый год планового периода</w:t>
            </w:r>
          </w:p>
          <w:p w:rsidR="006169F3" w:rsidRPr="00A70970" w:rsidRDefault="006169F3" w:rsidP="00F343A3">
            <w:pPr>
              <w:jc w:val="center"/>
              <w:rPr>
                <w:rFonts w:ascii="Times New Roman" w:hAnsi="Times New Roman"/>
                <w:sz w:val="14"/>
                <w:szCs w:val="14"/>
              </w:rPr>
            </w:pPr>
            <w:r w:rsidRPr="00A70970">
              <w:rPr>
                <w:rFonts w:ascii="Times New Roman" w:hAnsi="Times New Roman"/>
                <w:sz w:val="14"/>
                <w:szCs w:val="14"/>
              </w:rPr>
              <w:t>2017 год</w:t>
            </w:r>
          </w:p>
        </w:tc>
        <w:tc>
          <w:tcPr>
            <w:tcW w:w="396" w:type="pct"/>
            <w:tcBorders>
              <w:top w:val="single" w:sz="4" w:space="0" w:color="auto"/>
              <w:left w:val="single" w:sz="4" w:space="0" w:color="auto"/>
              <w:bottom w:val="nil"/>
              <w:right w:val="single" w:sz="4" w:space="0" w:color="auto"/>
            </w:tcBorders>
            <w:shd w:val="clear" w:color="auto" w:fill="FFFFFF"/>
          </w:tcPr>
          <w:p w:rsidR="006169F3" w:rsidRPr="00A70970" w:rsidRDefault="006169F3" w:rsidP="00F343A3">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Второй год планового периода 2018 год</w:t>
            </w:r>
          </w:p>
        </w:tc>
        <w:tc>
          <w:tcPr>
            <w:tcW w:w="396" w:type="pct"/>
            <w:vMerge/>
            <w:tcBorders>
              <w:top w:val="nil"/>
              <w:left w:val="single" w:sz="4" w:space="0" w:color="auto"/>
              <w:bottom w:val="nil"/>
              <w:right w:val="single" w:sz="4" w:space="0" w:color="auto"/>
            </w:tcBorders>
            <w:shd w:val="clear" w:color="auto" w:fill="FFFFFF"/>
          </w:tcPr>
          <w:p w:rsidR="006169F3" w:rsidRPr="00A70970" w:rsidRDefault="006169F3" w:rsidP="00F343A3">
            <w:pPr>
              <w:pStyle w:val="ab"/>
              <w:spacing w:after="0" w:line="240" w:lineRule="auto"/>
              <w:rPr>
                <w:rFonts w:ascii="Times New Roman" w:hAnsi="Times New Roman"/>
                <w:noProof/>
                <w:sz w:val="14"/>
                <w:szCs w:val="14"/>
                <w:lang w:eastAsia="ru-RU"/>
              </w:rPr>
            </w:pPr>
          </w:p>
        </w:tc>
        <w:tc>
          <w:tcPr>
            <w:tcW w:w="638" w:type="pct"/>
            <w:vMerge/>
            <w:tcBorders>
              <w:bottom w:val="single" w:sz="4" w:space="0" w:color="auto"/>
              <w:right w:val="single" w:sz="4" w:space="0" w:color="auto"/>
            </w:tcBorders>
          </w:tcPr>
          <w:p w:rsidR="006169F3" w:rsidRPr="00A70970" w:rsidRDefault="006169F3" w:rsidP="00F343A3">
            <w:pPr>
              <w:rPr>
                <w:rFonts w:ascii="Times New Roman" w:hAnsi="Times New Roman"/>
                <w:sz w:val="14"/>
                <w:szCs w:val="14"/>
              </w:rPr>
            </w:pPr>
          </w:p>
        </w:tc>
      </w:tr>
      <w:tr w:rsidR="006169F3" w:rsidRPr="00A70970" w:rsidTr="00A20800">
        <w:trPr>
          <w:trHeight w:hRule="exact" w:val="342"/>
        </w:trPr>
        <w:tc>
          <w:tcPr>
            <w:tcW w:w="375"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F343A3">
            <w:pPr>
              <w:pStyle w:val="ConsPlusNormal"/>
              <w:widowControl/>
              <w:ind w:firstLine="0"/>
              <w:rPr>
                <w:rFonts w:ascii="Times New Roman" w:hAnsi="Times New Roman" w:cs="Times New Roman"/>
                <w:sz w:val="14"/>
                <w:szCs w:val="14"/>
              </w:rPr>
            </w:pPr>
          </w:p>
        </w:tc>
        <w:tc>
          <w:tcPr>
            <w:tcW w:w="4625" w:type="pct"/>
            <w:gridSpan w:val="16"/>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70970">
            <w:pPr>
              <w:spacing w:after="0" w:line="240" w:lineRule="auto"/>
              <w:ind w:left="142"/>
              <w:rPr>
                <w:rFonts w:ascii="Times New Roman" w:hAnsi="Times New Roman"/>
                <w:sz w:val="14"/>
                <w:szCs w:val="14"/>
              </w:rPr>
            </w:pPr>
            <w:r w:rsidRPr="00A70970">
              <w:rPr>
                <w:rFonts w:ascii="Times New Roman" w:hAnsi="Times New Roman"/>
                <w:sz w:val="14"/>
                <w:szCs w:val="14"/>
              </w:rPr>
              <w:t xml:space="preserve">– государственная поддержка в решении жилищной проблемы молодых семей, признанных в установленном </w:t>
            </w:r>
            <w:proofErr w:type="gramStart"/>
            <w:r w:rsidRPr="00A70970">
              <w:rPr>
                <w:rFonts w:ascii="Times New Roman" w:hAnsi="Times New Roman"/>
                <w:sz w:val="14"/>
                <w:szCs w:val="14"/>
              </w:rPr>
              <w:t>порядке</w:t>
            </w:r>
            <w:proofErr w:type="gramEnd"/>
            <w:r w:rsidRPr="00A70970">
              <w:rPr>
                <w:rFonts w:ascii="Times New Roman" w:hAnsi="Times New Roman"/>
                <w:sz w:val="14"/>
                <w:szCs w:val="14"/>
              </w:rPr>
              <w:t xml:space="preserve"> нуждающимися в улучшении жилищных условий</w:t>
            </w:r>
          </w:p>
        </w:tc>
      </w:tr>
      <w:tr w:rsidR="006169F3" w:rsidRPr="00A70970" w:rsidTr="00A20800">
        <w:trPr>
          <w:trHeight w:val="543"/>
        </w:trPr>
        <w:tc>
          <w:tcPr>
            <w:tcW w:w="713" w:type="pct"/>
            <w:gridSpan w:val="2"/>
            <w:tcBorders>
              <w:top w:val="single" w:sz="4" w:space="0" w:color="auto"/>
              <w:left w:val="single" w:sz="4" w:space="0" w:color="auto"/>
              <w:right w:val="nil"/>
            </w:tcBorders>
            <w:shd w:val="clear" w:color="auto" w:fill="FFFFFF"/>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r w:rsidRPr="00A70970">
              <w:rPr>
                <w:rFonts w:ascii="Times New Roman" w:hAnsi="Times New Roman"/>
                <w:noProof/>
                <w:color w:val="000000"/>
                <w:sz w:val="14"/>
                <w:szCs w:val="14"/>
                <w:lang w:eastAsia="ru-RU"/>
              </w:rPr>
              <w:t>Задача 1</w:t>
            </w:r>
          </w:p>
        </w:tc>
        <w:tc>
          <w:tcPr>
            <w:tcW w:w="531" w:type="pct"/>
            <w:tcBorders>
              <w:top w:val="single" w:sz="4" w:space="0" w:color="auto"/>
              <w:left w:val="single" w:sz="4" w:space="0" w:color="auto"/>
              <w:right w:val="single" w:sz="4" w:space="0" w:color="auto"/>
            </w:tcBorders>
            <w:shd w:val="clear" w:color="auto" w:fill="FFFFFF"/>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p>
        </w:tc>
        <w:tc>
          <w:tcPr>
            <w:tcW w:w="3756" w:type="pct"/>
            <w:gridSpan w:val="14"/>
            <w:tcBorders>
              <w:top w:val="single" w:sz="4" w:space="0" w:color="auto"/>
              <w:left w:val="single" w:sz="4" w:space="0" w:color="auto"/>
              <w:right w:val="single" w:sz="4" w:space="0" w:color="auto"/>
            </w:tcBorders>
            <w:shd w:val="clear" w:color="auto" w:fill="FFFFFF"/>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r w:rsidRPr="00A70970">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6169F3" w:rsidRPr="00A70970" w:rsidRDefault="006169F3" w:rsidP="00A70970">
            <w:pPr>
              <w:spacing w:after="0" w:line="240" w:lineRule="auto"/>
              <w:ind w:left="142"/>
              <w:rPr>
                <w:rFonts w:ascii="Times New Roman" w:hAnsi="Times New Roman"/>
                <w:sz w:val="14"/>
                <w:szCs w:val="14"/>
              </w:rPr>
            </w:pPr>
            <w:r w:rsidRPr="00A70970">
              <w:rPr>
                <w:rFonts w:ascii="Times New Roman" w:hAnsi="Times New Roman"/>
                <w:color w:val="000000"/>
                <w:sz w:val="14"/>
                <w:szCs w:val="14"/>
              </w:rPr>
              <w:t>семьям Богучанского района</w:t>
            </w:r>
          </w:p>
        </w:tc>
      </w:tr>
      <w:tr w:rsidR="006169F3" w:rsidRPr="00A70970" w:rsidTr="00A20800">
        <w:trPr>
          <w:trHeight w:hRule="exact" w:val="571"/>
        </w:trPr>
        <w:tc>
          <w:tcPr>
            <w:tcW w:w="713"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r w:rsidRPr="00A70970">
              <w:rPr>
                <w:rFonts w:ascii="Times New Roman" w:hAnsi="Times New Roman"/>
                <w:noProof/>
                <w:color w:val="000000"/>
                <w:sz w:val="14"/>
                <w:szCs w:val="14"/>
                <w:lang w:eastAsia="ru-RU"/>
              </w:rPr>
              <w:t>Задача 2</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F343A3">
            <w:pPr>
              <w:ind w:left="142"/>
              <w:rPr>
                <w:rFonts w:ascii="Times New Roman" w:hAnsi="Times New Roman"/>
                <w:sz w:val="14"/>
                <w:szCs w:val="14"/>
              </w:rPr>
            </w:pPr>
          </w:p>
        </w:tc>
        <w:tc>
          <w:tcPr>
            <w:tcW w:w="3756" w:type="pct"/>
            <w:gridSpan w:val="14"/>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70970">
            <w:pPr>
              <w:spacing w:after="0" w:line="240" w:lineRule="auto"/>
              <w:ind w:left="142"/>
              <w:rPr>
                <w:rFonts w:ascii="Times New Roman" w:hAnsi="Times New Roman"/>
                <w:sz w:val="14"/>
                <w:szCs w:val="14"/>
              </w:rPr>
            </w:pPr>
            <w:r w:rsidRPr="00A70970">
              <w:rPr>
                <w:rFonts w:ascii="Times New Roman" w:hAnsi="Times New Roman"/>
                <w:sz w:val="14"/>
                <w:szCs w:val="14"/>
              </w:rPr>
              <w:t>Создание условий для привлечения молодыми семьями собственных средств, финансовых сре</w:t>
            </w:r>
            <w:proofErr w:type="gramStart"/>
            <w:r w:rsidRPr="00A70970">
              <w:rPr>
                <w:rFonts w:ascii="Times New Roman" w:hAnsi="Times New Roman"/>
                <w:sz w:val="14"/>
                <w:szCs w:val="14"/>
              </w:rPr>
              <w:t>дств кр</w:t>
            </w:r>
            <w:proofErr w:type="gramEnd"/>
            <w:r w:rsidRPr="00A70970">
              <w:rPr>
                <w:rFonts w:ascii="Times New Roman" w:hAnsi="Times New Roman"/>
                <w:sz w:val="14"/>
                <w:szCs w:val="1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A70970" w:rsidRPr="00A70970" w:rsidTr="00A20800">
        <w:trPr>
          <w:trHeight w:hRule="exact" w:val="774"/>
        </w:trPr>
        <w:tc>
          <w:tcPr>
            <w:tcW w:w="713" w:type="pct"/>
            <w:gridSpan w:val="2"/>
            <w:vMerge w:val="restart"/>
            <w:tcBorders>
              <w:top w:val="single" w:sz="4" w:space="0" w:color="auto"/>
              <w:left w:val="single" w:sz="4" w:space="0" w:color="auto"/>
              <w:right w:val="nil"/>
            </w:tcBorders>
            <w:shd w:val="clear" w:color="auto" w:fill="FFFFFF"/>
          </w:tcPr>
          <w:p w:rsidR="006169F3" w:rsidRPr="00A70970" w:rsidRDefault="006169F3" w:rsidP="00F343A3">
            <w:pPr>
              <w:pStyle w:val="ab"/>
              <w:spacing w:after="0" w:line="240" w:lineRule="auto"/>
              <w:ind w:left="142" w:right="141"/>
              <w:rPr>
                <w:rFonts w:ascii="Times New Roman" w:hAnsi="Times New Roman"/>
                <w:noProof/>
                <w:sz w:val="14"/>
                <w:szCs w:val="14"/>
                <w:lang w:eastAsia="ru-RU"/>
              </w:rPr>
            </w:pPr>
            <w:r w:rsidRPr="00A70970">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59" w:type="pct"/>
            <w:gridSpan w:val="2"/>
            <w:vMerge w:val="restart"/>
            <w:tcBorders>
              <w:top w:val="single" w:sz="4" w:space="0" w:color="auto"/>
              <w:left w:val="single" w:sz="4" w:space="0" w:color="auto"/>
              <w:right w:val="nil"/>
            </w:tcBorders>
            <w:shd w:val="clear" w:color="auto" w:fill="FFFFFF"/>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p w:rsidR="006169F3" w:rsidRPr="00A70970" w:rsidRDefault="006169F3" w:rsidP="00F343A3">
            <w:pPr>
              <w:pStyle w:val="ab"/>
              <w:spacing w:after="0" w:line="240" w:lineRule="auto"/>
              <w:ind w:right="73"/>
              <w:jc w:val="center"/>
              <w:rPr>
                <w:rFonts w:ascii="Times New Roman" w:hAnsi="Times New Roman"/>
                <w:noProof/>
                <w:sz w:val="14"/>
                <w:szCs w:val="14"/>
                <w:lang w:eastAsia="ru-RU"/>
              </w:rPr>
            </w:pPr>
            <w:r w:rsidRPr="00A70970">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06 3 8214</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313</w:t>
            </w:r>
          </w:p>
        </w:tc>
        <w:tc>
          <w:tcPr>
            <w:tcW w:w="400"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noProof/>
                <w:sz w:val="14"/>
                <w:szCs w:val="14"/>
                <w:lang w:eastAsia="ru-RU"/>
              </w:rPr>
              <w:t>1 221 040,0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rPr>
                <w:rFonts w:ascii="Times New Roman" w:hAnsi="Times New Roman"/>
                <w:noProof/>
                <w:sz w:val="14"/>
                <w:szCs w:val="14"/>
                <w:lang w:eastAsia="ru-RU"/>
              </w:rPr>
            </w:pPr>
          </w:p>
          <w:p w:rsidR="006169F3" w:rsidRPr="00A70970" w:rsidRDefault="006169F3" w:rsidP="00A20800">
            <w:pPr>
              <w:spacing w:line="240" w:lineRule="auto"/>
              <w:jc w:val="center"/>
              <w:rPr>
                <w:rFonts w:ascii="Times New Roman" w:hAnsi="Times New Roman"/>
                <w:sz w:val="14"/>
                <w:szCs w:val="14"/>
                <w:lang w:eastAsia="ru-RU"/>
              </w:rPr>
            </w:pPr>
            <w:r w:rsidRPr="00A70970">
              <w:rPr>
                <w:rFonts w:ascii="Times New Roman" w:hAnsi="Times New Roman"/>
                <w:sz w:val="14"/>
                <w:szCs w:val="14"/>
                <w:lang w:eastAsia="ru-RU"/>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rPr>
                <w:rFonts w:ascii="Times New Roman" w:hAnsi="Times New Roman"/>
                <w:noProof/>
                <w:sz w:val="14"/>
                <w:szCs w:val="14"/>
                <w:lang w:eastAsia="ru-RU"/>
              </w:rPr>
            </w:pPr>
            <w:r w:rsidRPr="00A70970">
              <w:rPr>
                <w:rFonts w:ascii="Times New Roman" w:hAnsi="Times New Roman"/>
                <w:noProof/>
                <w:sz w:val="14"/>
                <w:szCs w:val="14"/>
                <w:lang w:eastAsia="ru-RU"/>
              </w:rPr>
              <w:t xml:space="preserve">  </w:t>
            </w:r>
          </w:p>
          <w:p w:rsidR="006169F3" w:rsidRPr="00A70970" w:rsidRDefault="006169F3" w:rsidP="00A20800">
            <w:pPr>
              <w:pStyle w:val="ab"/>
              <w:spacing w:after="0" w:line="240" w:lineRule="auto"/>
              <w:rPr>
                <w:rFonts w:ascii="Times New Roman" w:hAnsi="Times New Roman"/>
                <w:noProof/>
                <w:sz w:val="14"/>
                <w:szCs w:val="14"/>
                <w:lang w:eastAsia="ru-RU"/>
              </w:rPr>
            </w:pPr>
            <w:r w:rsidRPr="00A70970">
              <w:rPr>
                <w:rFonts w:ascii="Times New Roman" w:hAnsi="Times New Roman"/>
                <w:noProof/>
                <w:sz w:val="14"/>
                <w:szCs w:val="14"/>
                <w:lang w:eastAsia="ru-RU"/>
              </w:rPr>
              <w:t xml:space="preserve">    1 221 040,0</w:t>
            </w:r>
          </w:p>
        </w:tc>
        <w:tc>
          <w:tcPr>
            <w:tcW w:w="638" w:type="pct"/>
            <w:vMerge w:val="restart"/>
            <w:tcBorders>
              <w:top w:val="single" w:sz="4" w:space="0" w:color="auto"/>
              <w:right w:val="single" w:sz="4" w:space="0" w:color="auto"/>
            </w:tcBorders>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p>
          <w:p w:rsidR="006169F3" w:rsidRPr="00A70970" w:rsidRDefault="006169F3" w:rsidP="00F343A3">
            <w:pPr>
              <w:pStyle w:val="ab"/>
              <w:spacing w:after="0" w:line="240" w:lineRule="auto"/>
              <w:ind w:left="142"/>
              <w:rPr>
                <w:rFonts w:ascii="Times New Roman" w:hAnsi="Times New Roman"/>
                <w:noProof/>
                <w:sz w:val="14"/>
                <w:szCs w:val="14"/>
                <w:lang w:eastAsia="ru-RU"/>
              </w:rPr>
            </w:pPr>
            <w:r w:rsidRPr="00A70970">
              <w:rPr>
                <w:rFonts w:ascii="Times New Roman" w:hAnsi="Times New Roman"/>
                <w:noProof/>
                <w:color w:val="000000"/>
                <w:sz w:val="14"/>
                <w:szCs w:val="14"/>
                <w:lang w:eastAsia="ru-RU"/>
              </w:rPr>
              <w:t>Приобретение жилья или строительство индивидуального жилого дома 74 молодыми семьями Богучанского района</w:t>
            </w:r>
          </w:p>
        </w:tc>
      </w:tr>
      <w:tr w:rsidR="00A70970" w:rsidRPr="00A70970" w:rsidTr="00A20800">
        <w:trPr>
          <w:trHeight w:hRule="exact" w:val="718"/>
        </w:trPr>
        <w:tc>
          <w:tcPr>
            <w:tcW w:w="713"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left="142" w:right="141"/>
              <w:rPr>
                <w:rFonts w:ascii="Times New Roman" w:hAnsi="Times New Roman"/>
                <w:noProof/>
                <w:color w:val="000000"/>
                <w:sz w:val="14"/>
                <w:szCs w:val="14"/>
                <w:lang w:eastAsia="ru-RU"/>
              </w:rPr>
            </w:pPr>
          </w:p>
        </w:tc>
        <w:tc>
          <w:tcPr>
            <w:tcW w:w="559"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06 3 8214</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322</w:t>
            </w:r>
          </w:p>
        </w:tc>
        <w:tc>
          <w:tcPr>
            <w:tcW w:w="400"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noProof/>
                <w:sz w:val="14"/>
                <w:szCs w:val="14"/>
                <w:lang w:eastAsia="ru-RU"/>
              </w:rPr>
              <w:t>1 221 040,0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1 793 513,40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1 221 040,00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1 221 040,00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rPr>
                <w:rFonts w:ascii="Times New Roman" w:hAnsi="Times New Roman"/>
                <w:noProof/>
                <w:sz w:val="14"/>
                <w:szCs w:val="14"/>
                <w:lang w:eastAsia="ru-RU"/>
              </w:rPr>
            </w:pPr>
            <w:r w:rsidRPr="00A70970">
              <w:rPr>
                <w:rFonts w:ascii="Times New Roman" w:hAnsi="Times New Roman"/>
                <w:noProof/>
                <w:sz w:val="14"/>
                <w:szCs w:val="14"/>
                <w:lang w:eastAsia="ru-RU"/>
              </w:rPr>
              <w:t xml:space="preserve">  </w:t>
            </w: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5 456 633,40</w:t>
            </w:r>
          </w:p>
        </w:tc>
        <w:tc>
          <w:tcPr>
            <w:tcW w:w="638" w:type="pct"/>
            <w:vMerge/>
            <w:tcBorders>
              <w:right w:val="single" w:sz="4" w:space="0" w:color="auto"/>
            </w:tcBorders>
          </w:tcPr>
          <w:p w:rsidR="006169F3" w:rsidRPr="00A70970" w:rsidRDefault="006169F3" w:rsidP="00F343A3">
            <w:pPr>
              <w:pStyle w:val="ab"/>
              <w:spacing w:after="0" w:line="240" w:lineRule="auto"/>
              <w:ind w:left="142"/>
              <w:rPr>
                <w:rFonts w:ascii="Times New Roman" w:hAnsi="Times New Roman"/>
                <w:noProof/>
                <w:color w:val="000000"/>
                <w:sz w:val="14"/>
                <w:szCs w:val="14"/>
                <w:lang w:eastAsia="ru-RU"/>
              </w:rPr>
            </w:pPr>
          </w:p>
        </w:tc>
      </w:tr>
      <w:tr w:rsidR="00A70970" w:rsidRPr="00A70970" w:rsidTr="00A20800">
        <w:trPr>
          <w:trHeight w:hRule="exact" w:val="712"/>
        </w:trPr>
        <w:tc>
          <w:tcPr>
            <w:tcW w:w="713"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left="142" w:right="141"/>
              <w:rPr>
                <w:rFonts w:ascii="Times New Roman" w:hAnsi="Times New Roman"/>
                <w:noProof/>
                <w:color w:val="000000"/>
                <w:sz w:val="14"/>
                <w:szCs w:val="14"/>
                <w:lang w:eastAsia="ru-RU"/>
              </w:rPr>
            </w:pPr>
          </w:p>
        </w:tc>
        <w:tc>
          <w:tcPr>
            <w:tcW w:w="559"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06 3 5020</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313</w:t>
            </w:r>
          </w:p>
        </w:tc>
        <w:tc>
          <w:tcPr>
            <w:tcW w:w="400" w:type="pct"/>
            <w:tcBorders>
              <w:top w:val="single" w:sz="4" w:space="0" w:color="auto"/>
              <w:left w:val="single" w:sz="4" w:space="0" w:color="auto"/>
              <w:bottom w:val="single" w:sz="4" w:space="0" w:color="auto"/>
              <w:right w:val="nil"/>
            </w:tcBorders>
            <w:shd w:val="clear" w:color="auto" w:fill="FFFFFF"/>
            <w:vAlign w:val="center"/>
          </w:tcPr>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387 150,84</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spacing w:line="240" w:lineRule="auto"/>
              <w:jc w:val="center"/>
              <w:rPr>
                <w:rFonts w:ascii="Times New Roman" w:hAnsi="Times New Roman"/>
                <w:sz w:val="14"/>
                <w:szCs w:val="14"/>
                <w:lang w:eastAsia="ru-RU"/>
              </w:rPr>
            </w:pPr>
            <w:r w:rsidRPr="00A70970">
              <w:rPr>
                <w:rFonts w:ascii="Times New Roman" w:hAnsi="Times New Roman"/>
                <w:sz w:val="14"/>
                <w:szCs w:val="14"/>
                <w:lang w:eastAsia="ru-RU"/>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387 150,84</w:t>
            </w:r>
          </w:p>
        </w:tc>
        <w:tc>
          <w:tcPr>
            <w:tcW w:w="638" w:type="pct"/>
            <w:vMerge/>
            <w:tcBorders>
              <w:right w:val="single" w:sz="4" w:space="0" w:color="auto"/>
            </w:tcBorders>
            <w:vAlign w:val="center"/>
          </w:tcPr>
          <w:p w:rsidR="006169F3" w:rsidRPr="00A70970" w:rsidRDefault="006169F3" w:rsidP="00F343A3">
            <w:pPr>
              <w:pStyle w:val="ab"/>
              <w:spacing w:after="0" w:line="240" w:lineRule="auto"/>
              <w:ind w:left="142"/>
              <w:jc w:val="center"/>
              <w:rPr>
                <w:rFonts w:ascii="Times New Roman" w:hAnsi="Times New Roman"/>
                <w:noProof/>
                <w:color w:val="000000"/>
                <w:sz w:val="14"/>
                <w:szCs w:val="14"/>
                <w:lang w:eastAsia="ru-RU"/>
              </w:rPr>
            </w:pPr>
          </w:p>
        </w:tc>
      </w:tr>
      <w:tr w:rsidR="00A70970" w:rsidRPr="00A70970" w:rsidTr="00A20800">
        <w:trPr>
          <w:trHeight w:hRule="exact" w:val="712"/>
        </w:trPr>
        <w:tc>
          <w:tcPr>
            <w:tcW w:w="713"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left="142" w:right="141"/>
              <w:rPr>
                <w:rFonts w:ascii="Times New Roman" w:hAnsi="Times New Roman"/>
                <w:noProof/>
                <w:color w:val="000000"/>
                <w:sz w:val="14"/>
                <w:szCs w:val="14"/>
                <w:lang w:eastAsia="ru-RU"/>
              </w:rPr>
            </w:pPr>
          </w:p>
        </w:tc>
        <w:tc>
          <w:tcPr>
            <w:tcW w:w="559" w:type="pct"/>
            <w:gridSpan w:val="2"/>
            <w:vMerge/>
            <w:tcBorders>
              <w:left w:val="single" w:sz="4" w:space="0" w:color="auto"/>
              <w:right w:val="nil"/>
            </w:tcBorders>
            <w:shd w:val="clear" w:color="auto" w:fill="FFFFFF"/>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06 3 5020</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322</w:t>
            </w:r>
          </w:p>
        </w:tc>
        <w:tc>
          <w:tcPr>
            <w:tcW w:w="400" w:type="pct"/>
            <w:tcBorders>
              <w:top w:val="single" w:sz="4" w:space="0" w:color="auto"/>
              <w:left w:val="single" w:sz="4" w:space="0" w:color="auto"/>
              <w:bottom w:val="single" w:sz="4" w:space="0" w:color="auto"/>
              <w:right w:val="nil"/>
            </w:tcBorders>
            <w:shd w:val="clear" w:color="auto" w:fill="FFFFFF"/>
            <w:vAlign w:val="center"/>
          </w:tcPr>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475 811,28</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0,00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jc w:val="center"/>
              <w:rPr>
                <w:rFonts w:ascii="Times New Roman" w:hAnsi="Times New Roman"/>
                <w:sz w:val="14"/>
                <w:szCs w:val="14"/>
              </w:rPr>
            </w:pPr>
          </w:p>
          <w:p w:rsidR="006169F3" w:rsidRPr="00A70970" w:rsidRDefault="006169F3" w:rsidP="00A20800">
            <w:pPr>
              <w:pStyle w:val="ab"/>
              <w:spacing w:after="0" w:line="240" w:lineRule="auto"/>
              <w:jc w:val="center"/>
              <w:rPr>
                <w:rFonts w:ascii="Times New Roman" w:hAnsi="Times New Roman"/>
                <w:sz w:val="14"/>
                <w:szCs w:val="14"/>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6169F3" w:rsidRPr="00A70970" w:rsidRDefault="006169F3" w:rsidP="00A20800">
            <w:pPr>
              <w:pStyle w:val="ab"/>
              <w:spacing w:after="0" w:line="240" w:lineRule="auto"/>
              <w:jc w:val="center"/>
              <w:rPr>
                <w:rFonts w:ascii="Times New Roman" w:hAnsi="Times New Roman"/>
                <w:sz w:val="14"/>
                <w:szCs w:val="14"/>
              </w:rPr>
            </w:pPr>
            <w:r w:rsidRPr="00A70970">
              <w:rPr>
                <w:rFonts w:ascii="Times New Roman" w:hAnsi="Times New Roman"/>
                <w:sz w:val="14"/>
                <w:szCs w:val="14"/>
              </w:rPr>
              <w:t>475 811,28</w:t>
            </w:r>
          </w:p>
        </w:tc>
        <w:tc>
          <w:tcPr>
            <w:tcW w:w="638" w:type="pct"/>
            <w:vMerge/>
            <w:tcBorders>
              <w:right w:val="single" w:sz="4" w:space="0" w:color="auto"/>
            </w:tcBorders>
            <w:vAlign w:val="center"/>
          </w:tcPr>
          <w:p w:rsidR="006169F3" w:rsidRPr="00A70970" w:rsidRDefault="006169F3" w:rsidP="00F343A3">
            <w:pPr>
              <w:pStyle w:val="ab"/>
              <w:spacing w:after="0" w:line="240" w:lineRule="auto"/>
              <w:ind w:left="142"/>
              <w:jc w:val="center"/>
              <w:rPr>
                <w:rFonts w:ascii="Times New Roman" w:hAnsi="Times New Roman"/>
                <w:noProof/>
                <w:color w:val="000000"/>
                <w:sz w:val="14"/>
                <w:szCs w:val="14"/>
                <w:lang w:eastAsia="ru-RU"/>
              </w:rPr>
            </w:pPr>
          </w:p>
        </w:tc>
      </w:tr>
      <w:tr w:rsidR="00A70970" w:rsidRPr="00A70970" w:rsidTr="00A20800">
        <w:trPr>
          <w:trHeight w:hRule="exact" w:val="630"/>
        </w:trPr>
        <w:tc>
          <w:tcPr>
            <w:tcW w:w="713" w:type="pct"/>
            <w:gridSpan w:val="2"/>
            <w:vMerge/>
            <w:tcBorders>
              <w:left w:val="single" w:sz="4" w:space="0" w:color="auto"/>
              <w:bottom w:val="single" w:sz="4" w:space="0" w:color="auto"/>
              <w:right w:val="nil"/>
            </w:tcBorders>
            <w:shd w:val="clear" w:color="auto" w:fill="FFFFFF"/>
            <w:vAlign w:val="center"/>
          </w:tcPr>
          <w:p w:rsidR="006169F3" w:rsidRPr="00A70970" w:rsidRDefault="006169F3" w:rsidP="00F343A3">
            <w:pPr>
              <w:pStyle w:val="ab"/>
              <w:spacing w:after="0" w:line="240" w:lineRule="auto"/>
              <w:ind w:left="142" w:right="141"/>
              <w:jc w:val="center"/>
              <w:rPr>
                <w:rFonts w:ascii="Times New Roman" w:hAnsi="Times New Roman"/>
                <w:noProof/>
                <w:color w:val="000000"/>
                <w:sz w:val="14"/>
                <w:szCs w:val="14"/>
                <w:lang w:eastAsia="ru-RU"/>
              </w:rPr>
            </w:pPr>
          </w:p>
        </w:tc>
        <w:tc>
          <w:tcPr>
            <w:tcW w:w="559" w:type="pct"/>
            <w:gridSpan w:val="2"/>
            <w:vMerge/>
            <w:tcBorders>
              <w:left w:val="single" w:sz="4" w:space="0" w:color="auto"/>
              <w:bottom w:val="single" w:sz="4" w:space="0" w:color="auto"/>
              <w:right w:val="nil"/>
            </w:tcBorders>
            <w:shd w:val="clear" w:color="auto" w:fill="FFFFFF"/>
            <w:vAlign w:val="center"/>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06 3 7458</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313</w:t>
            </w:r>
          </w:p>
        </w:tc>
        <w:tc>
          <w:tcPr>
            <w:tcW w:w="400" w:type="pct"/>
            <w:tcBorders>
              <w:top w:val="single" w:sz="4" w:space="0" w:color="auto"/>
              <w:left w:val="single" w:sz="4" w:space="0" w:color="auto"/>
              <w:bottom w:val="single" w:sz="4" w:space="0" w:color="auto"/>
              <w:right w:val="nil"/>
            </w:tcBorders>
            <w:shd w:val="clear" w:color="auto" w:fill="FFFFFF"/>
            <w:vAlign w:val="center"/>
          </w:tcPr>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1 032 402,24</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p w:rsidR="006169F3" w:rsidRPr="00A70970" w:rsidRDefault="006169F3" w:rsidP="00A20800">
            <w:pPr>
              <w:tabs>
                <w:tab w:val="left" w:pos="592"/>
              </w:tabs>
              <w:spacing w:line="240" w:lineRule="auto"/>
              <w:jc w:val="center"/>
              <w:rPr>
                <w:rFonts w:ascii="Times New Roman" w:hAnsi="Times New Roman"/>
                <w:sz w:val="14"/>
                <w:szCs w:val="14"/>
              </w:rPr>
            </w:pP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jc w:val="center"/>
              <w:rPr>
                <w:rFonts w:ascii="Times New Roman" w:hAnsi="Times New Roman"/>
                <w:sz w:val="14"/>
                <w:szCs w:val="14"/>
              </w:rPr>
            </w:pPr>
          </w:p>
          <w:p w:rsidR="006169F3" w:rsidRPr="00A70970" w:rsidRDefault="006169F3" w:rsidP="00A20800">
            <w:pPr>
              <w:pStyle w:val="ab"/>
              <w:spacing w:after="0" w:line="240" w:lineRule="auto"/>
              <w:jc w:val="center"/>
              <w:rPr>
                <w:rFonts w:ascii="Times New Roman" w:hAnsi="Times New Roman"/>
                <w:sz w:val="14"/>
                <w:szCs w:val="14"/>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6169F3" w:rsidRPr="00A70970" w:rsidRDefault="006169F3" w:rsidP="00A20800">
            <w:pPr>
              <w:pStyle w:val="ab"/>
              <w:spacing w:after="0" w:line="240" w:lineRule="auto"/>
              <w:jc w:val="center"/>
              <w:rPr>
                <w:rFonts w:ascii="Times New Roman" w:hAnsi="Times New Roman"/>
                <w:sz w:val="14"/>
                <w:szCs w:val="14"/>
              </w:rPr>
            </w:pPr>
            <w:r w:rsidRPr="00A70970">
              <w:rPr>
                <w:rFonts w:ascii="Times New Roman" w:hAnsi="Times New Roman"/>
                <w:sz w:val="14"/>
                <w:szCs w:val="14"/>
              </w:rPr>
              <w:t>1 032 402,24</w:t>
            </w:r>
          </w:p>
        </w:tc>
        <w:tc>
          <w:tcPr>
            <w:tcW w:w="638" w:type="pct"/>
            <w:vMerge/>
            <w:tcBorders>
              <w:bottom w:val="single" w:sz="4" w:space="0" w:color="auto"/>
              <w:right w:val="single" w:sz="4" w:space="0" w:color="auto"/>
            </w:tcBorders>
            <w:vAlign w:val="center"/>
          </w:tcPr>
          <w:p w:rsidR="006169F3" w:rsidRPr="00A70970" w:rsidRDefault="006169F3" w:rsidP="00F343A3">
            <w:pPr>
              <w:pStyle w:val="ab"/>
              <w:spacing w:after="0" w:line="240" w:lineRule="auto"/>
              <w:ind w:left="142"/>
              <w:jc w:val="center"/>
              <w:rPr>
                <w:rFonts w:ascii="Times New Roman" w:hAnsi="Times New Roman"/>
                <w:noProof/>
                <w:color w:val="000000"/>
                <w:sz w:val="14"/>
                <w:szCs w:val="14"/>
                <w:lang w:eastAsia="ru-RU"/>
              </w:rPr>
            </w:pPr>
          </w:p>
        </w:tc>
      </w:tr>
      <w:tr w:rsidR="00A70970" w:rsidRPr="00A70970" w:rsidTr="00A20800">
        <w:trPr>
          <w:trHeight w:hRule="exact" w:val="630"/>
        </w:trPr>
        <w:tc>
          <w:tcPr>
            <w:tcW w:w="713" w:type="pct"/>
            <w:gridSpan w:val="2"/>
            <w:tcBorders>
              <w:left w:val="single" w:sz="4" w:space="0" w:color="auto"/>
              <w:bottom w:val="single" w:sz="4" w:space="0" w:color="auto"/>
              <w:right w:val="nil"/>
            </w:tcBorders>
            <w:shd w:val="clear" w:color="auto" w:fill="FFFFFF"/>
            <w:vAlign w:val="center"/>
          </w:tcPr>
          <w:p w:rsidR="006169F3" w:rsidRPr="00A70970" w:rsidRDefault="006169F3" w:rsidP="00F343A3">
            <w:pPr>
              <w:pStyle w:val="ab"/>
              <w:spacing w:after="0" w:line="240" w:lineRule="auto"/>
              <w:ind w:left="142" w:right="141"/>
              <w:jc w:val="center"/>
              <w:rPr>
                <w:rFonts w:ascii="Times New Roman" w:hAnsi="Times New Roman"/>
                <w:noProof/>
                <w:color w:val="000000"/>
                <w:sz w:val="14"/>
                <w:szCs w:val="14"/>
                <w:lang w:eastAsia="ru-RU"/>
              </w:rPr>
            </w:pPr>
          </w:p>
        </w:tc>
        <w:tc>
          <w:tcPr>
            <w:tcW w:w="559" w:type="pct"/>
            <w:gridSpan w:val="2"/>
            <w:tcBorders>
              <w:left w:val="single" w:sz="4" w:space="0" w:color="auto"/>
              <w:bottom w:val="single" w:sz="4" w:space="0" w:color="auto"/>
              <w:right w:val="nil"/>
            </w:tcBorders>
            <w:shd w:val="clear" w:color="auto" w:fill="FFFFFF"/>
            <w:vAlign w:val="center"/>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1003</w:t>
            </w:r>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06 3 7458</w:t>
            </w:r>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322</w:t>
            </w:r>
          </w:p>
        </w:tc>
        <w:tc>
          <w:tcPr>
            <w:tcW w:w="400" w:type="pct"/>
            <w:tcBorders>
              <w:top w:val="single" w:sz="4" w:space="0" w:color="auto"/>
              <w:left w:val="single" w:sz="4" w:space="0" w:color="auto"/>
              <w:bottom w:val="single" w:sz="4" w:space="0" w:color="auto"/>
              <w:right w:val="nil"/>
            </w:tcBorders>
            <w:shd w:val="clear" w:color="auto" w:fill="FFFFFF"/>
            <w:vAlign w:val="center"/>
          </w:tcPr>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1 268 830,08</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r w:rsidRPr="00A70970">
              <w:rPr>
                <w:rFonts w:ascii="Times New Roman" w:hAnsi="Times New Roman"/>
                <w:sz w:val="14"/>
                <w:szCs w:val="14"/>
              </w:rPr>
              <w:t>1 268 830,08</w:t>
            </w:r>
          </w:p>
        </w:tc>
        <w:tc>
          <w:tcPr>
            <w:tcW w:w="638" w:type="pct"/>
            <w:tcBorders>
              <w:bottom w:val="single" w:sz="4" w:space="0" w:color="auto"/>
              <w:right w:val="single" w:sz="4" w:space="0" w:color="auto"/>
            </w:tcBorders>
            <w:vAlign w:val="center"/>
          </w:tcPr>
          <w:p w:rsidR="006169F3" w:rsidRPr="00A70970" w:rsidRDefault="006169F3" w:rsidP="00F343A3">
            <w:pPr>
              <w:pStyle w:val="ab"/>
              <w:spacing w:after="0" w:line="240" w:lineRule="auto"/>
              <w:ind w:left="142"/>
              <w:jc w:val="center"/>
              <w:rPr>
                <w:rFonts w:ascii="Times New Roman" w:hAnsi="Times New Roman"/>
                <w:noProof/>
                <w:color w:val="000000"/>
                <w:sz w:val="14"/>
                <w:szCs w:val="14"/>
                <w:lang w:eastAsia="ru-RU"/>
              </w:rPr>
            </w:pPr>
          </w:p>
        </w:tc>
      </w:tr>
      <w:tr w:rsidR="00A70970" w:rsidRPr="00A70970" w:rsidTr="00A20800">
        <w:trPr>
          <w:trHeight w:hRule="exact" w:val="626"/>
        </w:trPr>
        <w:tc>
          <w:tcPr>
            <w:tcW w:w="713"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F343A3">
            <w:pPr>
              <w:pStyle w:val="ab"/>
              <w:spacing w:after="0" w:line="240" w:lineRule="auto"/>
              <w:ind w:left="142" w:right="141"/>
              <w:rPr>
                <w:rFonts w:ascii="Times New Roman" w:hAnsi="Times New Roman"/>
                <w:noProof/>
                <w:color w:val="000000"/>
                <w:sz w:val="14"/>
                <w:szCs w:val="14"/>
                <w:lang w:eastAsia="ru-RU"/>
              </w:rPr>
            </w:pPr>
          </w:p>
          <w:p w:rsidR="006169F3" w:rsidRPr="00A70970" w:rsidRDefault="006169F3" w:rsidP="00F343A3">
            <w:pPr>
              <w:pStyle w:val="ab"/>
              <w:spacing w:after="0" w:line="240" w:lineRule="auto"/>
              <w:ind w:left="142" w:right="141"/>
              <w:jc w:val="center"/>
              <w:rPr>
                <w:rFonts w:ascii="Times New Roman" w:hAnsi="Times New Roman"/>
                <w:noProof/>
                <w:color w:val="000000"/>
                <w:sz w:val="14"/>
                <w:szCs w:val="14"/>
                <w:lang w:eastAsia="ru-RU"/>
              </w:rPr>
            </w:pPr>
            <w:r w:rsidRPr="00A70970">
              <w:rPr>
                <w:rFonts w:ascii="Times New Roman" w:hAnsi="Times New Roman"/>
                <w:noProof/>
                <w:color w:val="000000"/>
                <w:sz w:val="14"/>
                <w:szCs w:val="14"/>
                <w:lang w:eastAsia="ru-RU"/>
              </w:rPr>
              <w:t>ВСЕГО:</w:t>
            </w:r>
          </w:p>
        </w:tc>
        <w:tc>
          <w:tcPr>
            <w:tcW w:w="559"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F343A3">
            <w:pPr>
              <w:pStyle w:val="ab"/>
              <w:spacing w:after="0" w:line="240" w:lineRule="auto"/>
              <w:ind w:right="73"/>
              <w:jc w:val="center"/>
              <w:rPr>
                <w:rFonts w:ascii="Times New Roman" w:hAnsi="Times New Roman"/>
                <w:noProof/>
                <w:color w:val="000000"/>
                <w:sz w:val="14"/>
                <w:szCs w:val="14"/>
                <w:lang w:eastAsia="ru-RU"/>
              </w:rPr>
            </w:pPr>
          </w:p>
        </w:tc>
        <w:tc>
          <w:tcPr>
            <w:tcW w:w="186"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863</w:t>
            </w:r>
          </w:p>
        </w:tc>
        <w:tc>
          <w:tcPr>
            <w:tcW w:w="16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proofErr w:type="spellStart"/>
            <w:r w:rsidRPr="00A70970">
              <w:rPr>
                <w:rFonts w:ascii="Times New Roman" w:hAnsi="Times New Roman"/>
                <w:sz w:val="14"/>
                <w:szCs w:val="14"/>
              </w:rPr>
              <w:t>х</w:t>
            </w:r>
            <w:proofErr w:type="spellEnd"/>
          </w:p>
        </w:tc>
        <w:tc>
          <w:tcPr>
            <w:tcW w:w="154"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proofErr w:type="spellStart"/>
            <w:r w:rsidRPr="00A70970">
              <w:rPr>
                <w:rFonts w:ascii="Times New Roman" w:hAnsi="Times New Roman"/>
                <w:sz w:val="14"/>
                <w:szCs w:val="14"/>
              </w:rPr>
              <w:t>х</w:t>
            </w:r>
            <w:proofErr w:type="spellEnd"/>
          </w:p>
        </w:tc>
        <w:tc>
          <w:tcPr>
            <w:tcW w:w="194" w:type="pct"/>
            <w:gridSpan w:val="2"/>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spacing w:line="240" w:lineRule="auto"/>
              <w:jc w:val="center"/>
              <w:rPr>
                <w:rFonts w:ascii="Times New Roman" w:hAnsi="Times New Roman"/>
                <w:sz w:val="14"/>
                <w:szCs w:val="14"/>
              </w:rPr>
            </w:pPr>
          </w:p>
          <w:p w:rsidR="006169F3" w:rsidRPr="00A70970" w:rsidRDefault="006169F3" w:rsidP="00A20800">
            <w:pPr>
              <w:spacing w:line="240" w:lineRule="auto"/>
              <w:jc w:val="center"/>
              <w:rPr>
                <w:rFonts w:ascii="Times New Roman" w:hAnsi="Times New Roman"/>
                <w:sz w:val="14"/>
                <w:szCs w:val="14"/>
              </w:rPr>
            </w:pPr>
            <w:proofErr w:type="spellStart"/>
            <w:r w:rsidRPr="00A70970">
              <w:rPr>
                <w:rFonts w:ascii="Times New Roman" w:hAnsi="Times New Roman"/>
                <w:sz w:val="14"/>
                <w:szCs w:val="14"/>
              </w:rPr>
              <w:t>х</w:t>
            </w:r>
            <w:proofErr w:type="spellEnd"/>
          </w:p>
        </w:tc>
        <w:tc>
          <w:tcPr>
            <w:tcW w:w="400" w:type="pct"/>
            <w:tcBorders>
              <w:top w:val="single" w:sz="4" w:space="0" w:color="auto"/>
              <w:left w:val="single" w:sz="4" w:space="0" w:color="auto"/>
              <w:bottom w:val="single" w:sz="4" w:space="0" w:color="auto"/>
              <w:right w:val="nil"/>
            </w:tcBorders>
            <w:shd w:val="clear" w:color="auto" w:fill="FFFFFF"/>
            <w:vAlign w:val="center"/>
          </w:tcPr>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2 640 593,08</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tabs>
                <w:tab w:val="left" w:pos="592"/>
              </w:tabs>
              <w:spacing w:line="240" w:lineRule="auto"/>
              <w:jc w:val="center"/>
              <w:rPr>
                <w:rFonts w:ascii="Times New Roman" w:hAnsi="Times New Roman"/>
                <w:sz w:val="14"/>
                <w:szCs w:val="14"/>
              </w:rPr>
            </w:pPr>
          </w:p>
          <w:p w:rsidR="006169F3" w:rsidRPr="00A70970" w:rsidRDefault="006169F3" w:rsidP="00A20800">
            <w:pPr>
              <w:tabs>
                <w:tab w:val="left" w:pos="592"/>
              </w:tabs>
              <w:spacing w:line="240" w:lineRule="auto"/>
              <w:jc w:val="center"/>
              <w:rPr>
                <w:rFonts w:ascii="Times New Roman" w:hAnsi="Times New Roman"/>
                <w:sz w:val="14"/>
                <w:szCs w:val="14"/>
              </w:rPr>
            </w:pPr>
            <w:r w:rsidRPr="00A70970">
              <w:rPr>
                <w:rFonts w:ascii="Times New Roman" w:hAnsi="Times New Roman"/>
                <w:sz w:val="14"/>
                <w:szCs w:val="14"/>
              </w:rPr>
              <w:t>2 965 681,36</w:t>
            </w:r>
          </w:p>
        </w:tc>
        <w:tc>
          <w:tcPr>
            <w:tcW w:w="402"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1 793 513,40</w:t>
            </w:r>
          </w:p>
        </w:tc>
        <w:tc>
          <w:tcPr>
            <w:tcW w:w="396" w:type="pct"/>
            <w:tcBorders>
              <w:top w:val="single" w:sz="4" w:space="0" w:color="auto"/>
              <w:left w:val="single" w:sz="4" w:space="0" w:color="auto"/>
              <w:bottom w:val="single" w:sz="4" w:space="0" w:color="auto"/>
              <w:right w:val="nil"/>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1 221 040,00</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169F3" w:rsidRPr="00A70970" w:rsidRDefault="006169F3" w:rsidP="00A20800">
            <w:pPr>
              <w:pStyle w:val="ab"/>
              <w:spacing w:after="0" w:line="240" w:lineRule="auto"/>
              <w:jc w:val="center"/>
              <w:rPr>
                <w:rFonts w:ascii="Times New Roman" w:hAnsi="Times New Roman"/>
                <w:noProof/>
                <w:sz w:val="14"/>
                <w:szCs w:val="14"/>
                <w:lang w:eastAsia="ru-RU"/>
              </w:rPr>
            </w:pPr>
          </w:p>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1 221 040,00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6169F3" w:rsidRPr="00A70970" w:rsidRDefault="006169F3" w:rsidP="00A20800">
            <w:pPr>
              <w:pStyle w:val="ab"/>
              <w:spacing w:after="0" w:line="240" w:lineRule="auto"/>
              <w:jc w:val="center"/>
              <w:rPr>
                <w:rFonts w:ascii="Times New Roman" w:hAnsi="Times New Roman"/>
                <w:noProof/>
                <w:sz w:val="14"/>
                <w:szCs w:val="14"/>
                <w:lang w:eastAsia="ru-RU"/>
              </w:rPr>
            </w:pPr>
            <w:r w:rsidRPr="00A70970">
              <w:rPr>
                <w:rFonts w:ascii="Times New Roman" w:hAnsi="Times New Roman"/>
                <w:noProof/>
                <w:sz w:val="14"/>
                <w:szCs w:val="14"/>
                <w:lang w:eastAsia="ru-RU"/>
              </w:rPr>
              <w:t>9 841 867,84</w:t>
            </w:r>
          </w:p>
        </w:tc>
        <w:tc>
          <w:tcPr>
            <w:tcW w:w="638" w:type="pct"/>
            <w:tcBorders>
              <w:top w:val="single" w:sz="4" w:space="0" w:color="auto"/>
              <w:bottom w:val="single" w:sz="4" w:space="0" w:color="auto"/>
              <w:right w:val="single" w:sz="4" w:space="0" w:color="auto"/>
            </w:tcBorders>
            <w:vAlign w:val="center"/>
          </w:tcPr>
          <w:p w:rsidR="006169F3" w:rsidRPr="00A70970" w:rsidRDefault="006169F3" w:rsidP="00F343A3">
            <w:pPr>
              <w:pStyle w:val="ab"/>
              <w:spacing w:after="0" w:line="240" w:lineRule="auto"/>
              <w:ind w:left="142"/>
              <w:jc w:val="center"/>
              <w:rPr>
                <w:rFonts w:ascii="Times New Roman" w:hAnsi="Times New Roman"/>
                <w:noProof/>
                <w:color w:val="000000"/>
                <w:sz w:val="14"/>
                <w:szCs w:val="14"/>
                <w:lang w:eastAsia="ru-RU"/>
              </w:rPr>
            </w:pPr>
          </w:p>
        </w:tc>
      </w:tr>
    </w:tbl>
    <w:p w:rsidR="00486EC2" w:rsidRPr="00035E06" w:rsidRDefault="00486EC2" w:rsidP="00035E06">
      <w:pPr>
        <w:pStyle w:val="afa"/>
        <w:spacing w:after="0" w:line="240" w:lineRule="auto"/>
        <w:ind w:left="0"/>
        <w:rPr>
          <w:rFonts w:ascii="Times New Roman" w:hAnsi="Times New Roman"/>
          <w:sz w:val="20"/>
          <w:szCs w:val="20"/>
        </w:rPr>
      </w:pPr>
    </w:p>
    <w:p w:rsidR="00A20800" w:rsidRPr="00A20800" w:rsidRDefault="00A20800" w:rsidP="00A20800">
      <w:pPr>
        <w:spacing w:after="0" w:line="240" w:lineRule="auto"/>
        <w:jc w:val="center"/>
        <w:rPr>
          <w:rFonts w:ascii="Times New Roman" w:hAnsi="Times New Roman"/>
          <w:sz w:val="18"/>
          <w:szCs w:val="18"/>
        </w:rPr>
      </w:pPr>
      <w:r w:rsidRPr="00A20800">
        <w:rPr>
          <w:rFonts w:ascii="Times New Roman" w:hAnsi="Times New Roman"/>
          <w:sz w:val="18"/>
          <w:szCs w:val="18"/>
        </w:rPr>
        <w:lastRenderedPageBreak/>
        <w:t>АДМИНИСТРАЦИЯ БОГУЧАНСКОГО РАЙОНА</w:t>
      </w:r>
    </w:p>
    <w:p w:rsidR="00A20800" w:rsidRPr="00A20800" w:rsidRDefault="00A20800" w:rsidP="00A20800">
      <w:pPr>
        <w:spacing w:after="0" w:line="240" w:lineRule="auto"/>
        <w:jc w:val="center"/>
        <w:rPr>
          <w:rFonts w:ascii="Times New Roman" w:hAnsi="Times New Roman"/>
          <w:sz w:val="18"/>
          <w:szCs w:val="18"/>
        </w:rPr>
      </w:pPr>
      <w:r w:rsidRPr="00A20800">
        <w:rPr>
          <w:rFonts w:ascii="Times New Roman" w:hAnsi="Times New Roman"/>
          <w:bCs/>
          <w:sz w:val="18"/>
          <w:szCs w:val="18"/>
        </w:rPr>
        <w:t>ПОСТАНОВЛЕНИЕ</w:t>
      </w:r>
    </w:p>
    <w:p w:rsidR="00A20800" w:rsidRPr="00A20800" w:rsidRDefault="00A20800" w:rsidP="00A20800">
      <w:pPr>
        <w:spacing w:after="0" w:line="240" w:lineRule="auto"/>
        <w:jc w:val="both"/>
        <w:rPr>
          <w:rFonts w:ascii="Times New Roman" w:hAnsi="Times New Roman"/>
          <w:sz w:val="20"/>
          <w:szCs w:val="20"/>
        </w:rPr>
      </w:pPr>
      <w:r w:rsidRPr="00A20800">
        <w:rPr>
          <w:rFonts w:ascii="Times New Roman" w:hAnsi="Times New Roman"/>
          <w:sz w:val="20"/>
          <w:szCs w:val="20"/>
        </w:rPr>
        <w:t xml:space="preserve">06.11.2015 г.                                     </w:t>
      </w:r>
      <w:r>
        <w:rPr>
          <w:rFonts w:ascii="Times New Roman" w:hAnsi="Times New Roman"/>
          <w:sz w:val="20"/>
          <w:szCs w:val="20"/>
        </w:rPr>
        <w:t xml:space="preserve">                        </w:t>
      </w:r>
      <w:r w:rsidRPr="00A20800">
        <w:rPr>
          <w:rFonts w:ascii="Times New Roman" w:hAnsi="Times New Roman"/>
          <w:sz w:val="20"/>
          <w:szCs w:val="20"/>
        </w:rPr>
        <w:t xml:space="preserve">с. Богучаны                                          </w:t>
      </w:r>
      <w:r>
        <w:rPr>
          <w:rFonts w:ascii="Times New Roman" w:hAnsi="Times New Roman"/>
          <w:sz w:val="20"/>
          <w:szCs w:val="20"/>
        </w:rPr>
        <w:t xml:space="preserve">                      </w:t>
      </w:r>
      <w:r w:rsidRPr="00A20800">
        <w:rPr>
          <w:rFonts w:ascii="Times New Roman" w:hAnsi="Times New Roman"/>
          <w:sz w:val="20"/>
          <w:szCs w:val="20"/>
        </w:rPr>
        <w:t xml:space="preserve">  № 996-п</w:t>
      </w:r>
    </w:p>
    <w:p w:rsidR="00A20800" w:rsidRPr="00A20800" w:rsidRDefault="00A20800" w:rsidP="00A20800">
      <w:pPr>
        <w:tabs>
          <w:tab w:val="left" w:pos="709"/>
        </w:tabs>
        <w:spacing w:after="0" w:line="240" w:lineRule="auto"/>
        <w:jc w:val="both"/>
        <w:rPr>
          <w:rFonts w:ascii="Times New Roman" w:hAnsi="Times New Roman"/>
          <w:sz w:val="20"/>
          <w:szCs w:val="20"/>
        </w:rPr>
      </w:pPr>
    </w:p>
    <w:p w:rsidR="00A20800" w:rsidRPr="00A20800" w:rsidRDefault="00A20800" w:rsidP="00A20800">
      <w:pPr>
        <w:spacing w:after="0" w:line="240" w:lineRule="auto"/>
        <w:ind w:firstLine="720"/>
        <w:jc w:val="center"/>
        <w:rPr>
          <w:rFonts w:ascii="Times New Roman" w:hAnsi="Times New Roman"/>
          <w:sz w:val="20"/>
          <w:szCs w:val="20"/>
        </w:rPr>
      </w:pPr>
      <w:r w:rsidRPr="00A20800">
        <w:rPr>
          <w:rFonts w:ascii="Times New Roman" w:hAnsi="Times New Roman"/>
          <w:sz w:val="20"/>
          <w:szCs w:val="20"/>
        </w:rPr>
        <w:t>Об охране жизни и здоровья людей на водных объектах,</w:t>
      </w:r>
      <w:r>
        <w:rPr>
          <w:rFonts w:ascii="Times New Roman" w:hAnsi="Times New Roman"/>
          <w:sz w:val="20"/>
          <w:szCs w:val="20"/>
        </w:rPr>
        <w:t xml:space="preserve"> </w:t>
      </w:r>
      <w:r w:rsidRPr="00A20800">
        <w:rPr>
          <w:rFonts w:ascii="Times New Roman" w:hAnsi="Times New Roman"/>
          <w:sz w:val="20"/>
          <w:szCs w:val="20"/>
        </w:rPr>
        <w:t>расположенных на территории Богучанского района,</w:t>
      </w:r>
      <w:r>
        <w:rPr>
          <w:rFonts w:ascii="Times New Roman" w:hAnsi="Times New Roman"/>
          <w:sz w:val="20"/>
          <w:szCs w:val="20"/>
        </w:rPr>
        <w:t xml:space="preserve"> </w:t>
      </w:r>
      <w:r w:rsidRPr="00A20800">
        <w:rPr>
          <w:rFonts w:ascii="Times New Roman" w:hAnsi="Times New Roman"/>
          <w:sz w:val="20"/>
          <w:szCs w:val="20"/>
        </w:rPr>
        <w:t>в зимний период 2015-2016 гг.</w:t>
      </w:r>
    </w:p>
    <w:p w:rsidR="00A20800" w:rsidRPr="00A20800" w:rsidRDefault="00A20800" w:rsidP="00A20800">
      <w:pPr>
        <w:spacing w:after="0" w:line="240" w:lineRule="auto"/>
        <w:jc w:val="both"/>
        <w:rPr>
          <w:rFonts w:ascii="Times New Roman" w:hAnsi="Times New Roman"/>
          <w:sz w:val="20"/>
          <w:szCs w:val="20"/>
        </w:rPr>
      </w:pPr>
      <w:r w:rsidRPr="00A20800">
        <w:rPr>
          <w:rFonts w:ascii="Times New Roman" w:hAnsi="Times New Roman"/>
          <w:sz w:val="20"/>
          <w:szCs w:val="20"/>
        </w:rPr>
        <w:tab/>
      </w:r>
    </w:p>
    <w:p w:rsidR="00A20800" w:rsidRPr="00A20800" w:rsidRDefault="00A20800" w:rsidP="00A20800">
      <w:pPr>
        <w:spacing w:after="0" w:line="240" w:lineRule="auto"/>
        <w:ind w:firstLine="720"/>
        <w:jc w:val="both"/>
        <w:rPr>
          <w:rFonts w:ascii="Times New Roman" w:hAnsi="Times New Roman"/>
          <w:sz w:val="20"/>
          <w:szCs w:val="20"/>
        </w:rPr>
      </w:pPr>
      <w:proofErr w:type="gramStart"/>
      <w:r w:rsidRPr="00A20800">
        <w:rPr>
          <w:rFonts w:ascii="Times New Roman" w:hAnsi="Times New Roman"/>
          <w:sz w:val="20"/>
          <w:szCs w:val="20"/>
        </w:rPr>
        <w:t>В соответствии со ст. 15 Федерального закона «Об общих принципах организации местного самоуправления в Российской Федерации» от 06.10.2003 № 131-ФЗ, постановлением Совета администрации Красноярского края от 21.04.2008 N 189-п "Об утверждении Правил охраны жизни людей на водных объектах в Красноярском крае", статьями 7, 43, 47 Устава Богучанского района Красноярского края, в целях обеспечения безопасности населения на водных объектах на территории Богучанского</w:t>
      </w:r>
      <w:proofErr w:type="gramEnd"/>
      <w:r w:rsidRPr="00A20800">
        <w:rPr>
          <w:rFonts w:ascii="Times New Roman" w:hAnsi="Times New Roman"/>
          <w:sz w:val="20"/>
          <w:szCs w:val="20"/>
        </w:rPr>
        <w:t xml:space="preserve"> района в зимний период 2014-2015 гг. ПОСТАНОВЛЯЮ:</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1. Запретить выход людей на лёд на внутренних водоёмах в границах муниципального образования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при наличии критериев опасности согласно приложению №1.</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2. Утвердить перечень ледовых переправ на водных объектах, расположенных на территории Богучанского района, в зимнем периоде 2015-2016 гг., согласно приложению №2 к настоящему постановлению.</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3. Утвердить перечень мест возможного массового выхода людей на лёд с целью рыбалки, согласно приложению №3 к настоящему постановлению.</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4. Утвердить по согласованию с заинтересованными сторонами состав оперативных групп экстренного реагирования по мероприятиям обеспечения безопасности людей на водных объектах, согласно приложению №4 к настоящему постановлению.</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5. Организацию информационного обеспечения мероприятий по безопасности населения, проводимых экстренными оперативными службами, и проведению </w:t>
      </w:r>
      <w:proofErr w:type="spellStart"/>
      <w:proofErr w:type="gramStart"/>
      <w:r w:rsidRPr="00A20800">
        <w:rPr>
          <w:rFonts w:ascii="Times New Roman" w:hAnsi="Times New Roman"/>
          <w:sz w:val="20"/>
          <w:szCs w:val="20"/>
        </w:rPr>
        <w:t>поисково</w:t>
      </w:r>
      <w:proofErr w:type="spellEnd"/>
      <w:r w:rsidRPr="00A20800">
        <w:rPr>
          <w:rFonts w:ascii="Times New Roman" w:hAnsi="Times New Roman"/>
          <w:sz w:val="20"/>
          <w:szCs w:val="20"/>
        </w:rPr>
        <w:t xml:space="preserve"> – спасательных</w:t>
      </w:r>
      <w:proofErr w:type="gramEnd"/>
      <w:r w:rsidRPr="00A20800">
        <w:rPr>
          <w:rFonts w:ascii="Times New Roman" w:hAnsi="Times New Roman"/>
          <w:sz w:val="20"/>
          <w:szCs w:val="20"/>
        </w:rPr>
        <w:t xml:space="preserve"> работ на водных объектах, находящихся на территории Богучанского района, возложить на ЕДДС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6. Медицинскую помощь пострадавшим на водных объектах оказывать медицинским учреждением, ближайшим к месту происшествия. </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Рекомендовать главному врачу КГБУЗ «Богучанская РБ», главному врачу КГБУЗ «</w:t>
      </w:r>
      <w:proofErr w:type="spellStart"/>
      <w:r w:rsidRPr="00A20800">
        <w:rPr>
          <w:rFonts w:ascii="Times New Roman" w:hAnsi="Times New Roman"/>
          <w:sz w:val="20"/>
          <w:szCs w:val="20"/>
        </w:rPr>
        <w:t>Чуноярская</w:t>
      </w:r>
      <w:proofErr w:type="spellEnd"/>
      <w:r w:rsidRPr="00A20800">
        <w:rPr>
          <w:rFonts w:ascii="Times New Roman" w:hAnsi="Times New Roman"/>
          <w:sz w:val="20"/>
          <w:szCs w:val="20"/>
        </w:rPr>
        <w:t xml:space="preserve"> участковая больница» согласовать и определить зоны ответственности по оказанию медицинской помощи пострадавшим на водных объектах с учетом мест расположения ледовых переправ (в том числе несанкционированных), и мест возможного массового выхода на лёд людей с целью рыбалки.</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7. Рекомендовать главам сельсоветов, расположенных на территории Богучанского района (далее главам сельсоветов):</w:t>
      </w:r>
    </w:p>
    <w:p w:rsidR="00A20800" w:rsidRPr="00A20800" w:rsidRDefault="00A20800" w:rsidP="00A20800">
      <w:pPr>
        <w:spacing w:after="0" w:line="240" w:lineRule="auto"/>
        <w:jc w:val="both"/>
        <w:rPr>
          <w:rFonts w:ascii="Times New Roman" w:hAnsi="Times New Roman"/>
          <w:sz w:val="20"/>
          <w:szCs w:val="20"/>
        </w:rPr>
      </w:pPr>
      <w:r w:rsidRPr="00A20800">
        <w:rPr>
          <w:rFonts w:ascii="Times New Roman" w:hAnsi="Times New Roman"/>
          <w:sz w:val="20"/>
          <w:szCs w:val="20"/>
        </w:rPr>
        <w:tab/>
        <w:t>- разработать и утвердить мероприятия по охране жизни и здоровья людей на водных объектах, находящихся на территории муниципального образования;</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до установления ледостава на водных объектах, расположенных на подведомственных территориях, соответствующими муниципальными правовыми актами уточнить и определить: места возможного массового выхода людей на лёд, места для подлёдной рыбалки, санкционированные ледовые переправы (переходы);</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 для предотвращения несанкционированного выхода (выезда) людей с прибрежной полосы на лёд водных объектов в опасных местах, установить предупреждающие знаки, </w:t>
      </w:r>
      <w:proofErr w:type="gramStart"/>
      <w:r w:rsidRPr="00A20800">
        <w:rPr>
          <w:rFonts w:ascii="Times New Roman" w:hAnsi="Times New Roman"/>
          <w:sz w:val="20"/>
          <w:szCs w:val="20"/>
        </w:rPr>
        <w:t>согласно главы</w:t>
      </w:r>
      <w:proofErr w:type="gramEnd"/>
      <w:r w:rsidRPr="00A20800">
        <w:rPr>
          <w:rFonts w:ascii="Times New Roman" w:hAnsi="Times New Roman"/>
          <w:sz w:val="20"/>
          <w:szCs w:val="20"/>
        </w:rPr>
        <w:t xml:space="preserve"> 9 постановления Совета администрации Красноярского края от 21.04.2008 г. N 189-п "Об утверждении Правил охраны жизни людей на водных объектах в Красноярском крае";</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определить должностных лиц администрации поселений, ответственных за осуществление мероприятий по установке предупреждающих знаков, обеспечение безопасности людей на водных объектах в зимний период 2015-2016 гг.;</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согласовать действия по охране жизни и здоровья людей с учетом составов оперативных групп экстренного реагирования;</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довести до населения номера телефонов и адреса для передачи и приёма информации о чрезвычайных ситуациях (происшествиях) на водных объектах;</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 при возникновении чрезвычайной ситуации на водных объектах принимать меры по спасению людей и немедленно докладывать в </w:t>
      </w:r>
      <w:proofErr w:type="gramStart"/>
      <w:r w:rsidRPr="00A20800">
        <w:rPr>
          <w:rFonts w:ascii="Times New Roman" w:hAnsi="Times New Roman"/>
          <w:sz w:val="20"/>
          <w:szCs w:val="20"/>
        </w:rPr>
        <w:t>районную</w:t>
      </w:r>
      <w:proofErr w:type="gramEnd"/>
      <w:r w:rsidRPr="00A20800">
        <w:rPr>
          <w:rFonts w:ascii="Times New Roman" w:hAnsi="Times New Roman"/>
          <w:sz w:val="20"/>
          <w:szCs w:val="20"/>
        </w:rPr>
        <w:t xml:space="preserve"> КЧС и ПБ через оперативного дежурного ЕДДС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(21-237);</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8. Районному управлению образования (</w:t>
      </w:r>
      <w:proofErr w:type="spellStart"/>
      <w:r w:rsidRPr="00A20800">
        <w:rPr>
          <w:rFonts w:ascii="Times New Roman" w:hAnsi="Times New Roman"/>
          <w:sz w:val="20"/>
          <w:szCs w:val="20"/>
        </w:rPr>
        <w:t>Мазнициной</w:t>
      </w:r>
      <w:proofErr w:type="spellEnd"/>
      <w:r w:rsidRPr="00A20800">
        <w:rPr>
          <w:rFonts w:ascii="Times New Roman" w:hAnsi="Times New Roman"/>
          <w:sz w:val="20"/>
          <w:szCs w:val="20"/>
        </w:rPr>
        <w:t xml:space="preserve"> А. В.), руководителям муниципальных образовательных учреждений:</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до 26.11.2015 года организовать проведение занятий в дошкольных и средних общеобразовательных учреждениях района по мерам безопасности на льду и оказанию помощи пострадавшим.</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9. Начальнику отдела </w:t>
      </w:r>
      <w:proofErr w:type="spellStart"/>
      <w:r w:rsidRPr="00A20800">
        <w:rPr>
          <w:rFonts w:ascii="Times New Roman" w:hAnsi="Times New Roman"/>
          <w:sz w:val="20"/>
          <w:szCs w:val="20"/>
        </w:rPr>
        <w:t>ЛХЖПТиС</w:t>
      </w:r>
      <w:proofErr w:type="spellEnd"/>
      <w:r w:rsidRPr="00A20800">
        <w:rPr>
          <w:rFonts w:ascii="Times New Roman" w:hAnsi="Times New Roman"/>
          <w:sz w:val="20"/>
          <w:szCs w:val="20"/>
        </w:rPr>
        <w:t xml:space="preserve"> (Дружининой Л. Г.):</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осуществить комиссионную приемку ледовых переправ с включением в комиссию представителей сельсоветов, ГИМС, ГИБДД, ответственного лица от эксплуатирующей организации.</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lastRenderedPageBreak/>
        <w:t xml:space="preserve">10. Рекомендовать начальнику отдела МВД России по </w:t>
      </w:r>
      <w:proofErr w:type="spellStart"/>
      <w:r w:rsidRPr="00A20800">
        <w:rPr>
          <w:rFonts w:ascii="Times New Roman" w:hAnsi="Times New Roman"/>
          <w:sz w:val="20"/>
          <w:szCs w:val="20"/>
        </w:rPr>
        <w:t>Богучанскому</w:t>
      </w:r>
      <w:proofErr w:type="spellEnd"/>
      <w:r w:rsidRPr="00A20800">
        <w:rPr>
          <w:rFonts w:ascii="Times New Roman" w:hAnsi="Times New Roman"/>
          <w:sz w:val="20"/>
          <w:szCs w:val="20"/>
        </w:rPr>
        <w:t xml:space="preserve"> району А. А. Беспалову с наступлением ледостава на водных объектах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в целях контроля соблюдения установленного порядка организовать патрулирование в местах массового выхода людей на лёд.</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11. Рекомендовать старшему государственному инспектору Богучанского инспекторского участка ГИМС МЧС России по Красноярскому краю (</w:t>
      </w:r>
      <w:proofErr w:type="spellStart"/>
      <w:r w:rsidRPr="00A20800">
        <w:rPr>
          <w:rFonts w:ascii="Times New Roman" w:hAnsi="Times New Roman"/>
          <w:sz w:val="20"/>
          <w:szCs w:val="20"/>
        </w:rPr>
        <w:t>Токмакову</w:t>
      </w:r>
      <w:proofErr w:type="spellEnd"/>
      <w:r w:rsidRPr="00A20800">
        <w:rPr>
          <w:rFonts w:ascii="Times New Roman" w:hAnsi="Times New Roman"/>
          <w:sz w:val="20"/>
          <w:szCs w:val="20"/>
        </w:rPr>
        <w:t xml:space="preserve"> С. Г.):</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активизировать профилактическую и разъяснительную работу среди населения района, особенно детей и подростков по мерам безопасности на льду;</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с целью воспрепятствования выхода людей на лёд при наличии критериев опасности организовать совместное патрулирование с сотрудниками правоохранительных органов для выявления нарушителей установленного порядка, которых привлекать к ответственности в соответствии с действующим законодательством.</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12. Рекомендовать руководителю ГМО Богучаны (Корневу Н. И.):</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 с началом ледостава организовать предоставление дополнительной информации о </w:t>
      </w:r>
      <w:proofErr w:type="spellStart"/>
      <w:r w:rsidRPr="00A20800">
        <w:rPr>
          <w:rFonts w:ascii="Times New Roman" w:hAnsi="Times New Roman"/>
          <w:sz w:val="20"/>
          <w:szCs w:val="20"/>
        </w:rPr>
        <w:t>гидрометеоусловиях</w:t>
      </w:r>
      <w:proofErr w:type="spellEnd"/>
      <w:r w:rsidRPr="00A20800">
        <w:rPr>
          <w:rFonts w:ascii="Times New Roman" w:hAnsi="Times New Roman"/>
          <w:sz w:val="20"/>
          <w:szCs w:val="20"/>
        </w:rPr>
        <w:t xml:space="preserve">, в дальнейшем – о состоянии льда на водных объектах района в ЕДДС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13. Рекомендовать заместителю генерального директора ОАО «Богучанская ГЭС» (Кобякову В. И.):</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 в случае изменения среднесуточных сбросных расходов Богучанского гидроузла (резкого уменьшения, либо увеличения) – заблаговременно уведомить об этом </w:t>
      </w:r>
      <w:proofErr w:type="gramStart"/>
      <w:r w:rsidRPr="00A20800">
        <w:rPr>
          <w:rFonts w:ascii="Times New Roman" w:hAnsi="Times New Roman"/>
          <w:sz w:val="20"/>
          <w:szCs w:val="20"/>
        </w:rPr>
        <w:t>районную</w:t>
      </w:r>
      <w:proofErr w:type="gramEnd"/>
      <w:r w:rsidRPr="00A20800">
        <w:rPr>
          <w:rFonts w:ascii="Times New Roman" w:hAnsi="Times New Roman"/>
          <w:sz w:val="20"/>
          <w:szCs w:val="20"/>
        </w:rPr>
        <w:t xml:space="preserve"> КЧС и ПБ через оперативного дежурного ЕДДС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(8 (39162) 21-237, eddsbog@m4c.ru).</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14. Определить номера телефонов для оповещения о происшествиях на водных объектах:</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а) оперативный дежурный ЕДДС МО </w:t>
      </w:r>
      <w:proofErr w:type="spellStart"/>
      <w:r w:rsidRPr="00A20800">
        <w:rPr>
          <w:rFonts w:ascii="Times New Roman" w:hAnsi="Times New Roman"/>
          <w:sz w:val="20"/>
          <w:szCs w:val="20"/>
        </w:rPr>
        <w:t>Богучанский</w:t>
      </w:r>
      <w:proofErr w:type="spellEnd"/>
      <w:r w:rsidRPr="00A20800">
        <w:rPr>
          <w:rFonts w:ascii="Times New Roman" w:hAnsi="Times New Roman"/>
          <w:sz w:val="20"/>
          <w:szCs w:val="20"/>
        </w:rPr>
        <w:t xml:space="preserve"> район – 21-237, 112;</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б) дежурный отдела МВД России по </w:t>
      </w:r>
      <w:proofErr w:type="spellStart"/>
      <w:r w:rsidRPr="00A20800">
        <w:rPr>
          <w:rFonts w:ascii="Times New Roman" w:hAnsi="Times New Roman"/>
          <w:sz w:val="20"/>
          <w:szCs w:val="20"/>
        </w:rPr>
        <w:t>Богучанскому</w:t>
      </w:r>
      <w:proofErr w:type="spellEnd"/>
      <w:r w:rsidRPr="00A20800">
        <w:rPr>
          <w:rFonts w:ascii="Times New Roman" w:hAnsi="Times New Roman"/>
          <w:sz w:val="20"/>
          <w:szCs w:val="20"/>
        </w:rPr>
        <w:t xml:space="preserve"> району – 22-213, 02, 02* – </w:t>
      </w:r>
      <w:proofErr w:type="gramStart"/>
      <w:r w:rsidRPr="00A20800">
        <w:rPr>
          <w:rFonts w:ascii="Times New Roman" w:hAnsi="Times New Roman"/>
          <w:sz w:val="20"/>
          <w:szCs w:val="20"/>
        </w:rPr>
        <w:t>с</w:t>
      </w:r>
      <w:proofErr w:type="gramEnd"/>
      <w:r w:rsidRPr="00A20800">
        <w:rPr>
          <w:rFonts w:ascii="Times New Roman" w:hAnsi="Times New Roman"/>
          <w:sz w:val="20"/>
          <w:szCs w:val="20"/>
        </w:rPr>
        <w:t xml:space="preserve"> мобильного;</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в) скорая медицинская помощь – 21-665, 03, 03* – с </w:t>
      </w:r>
      <w:proofErr w:type="gramStart"/>
      <w:r w:rsidRPr="00A20800">
        <w:rPr>
          <w:rFonts w:ascii="Times New Roman" w:hAnsi="Times New Roman"/>
          <w:sz w:val="20"/>
          <w:szCs w:val="20"/>
        </w:rPr>
        <w:t>мобильного</w:t>
      </w:r>
      <w:proofErr w:type="gramEnd"/>
      <w:r w:rsidRPr="00A20800">
        <w:rPr>
          <w:rFonts w:ascii="Times New Roman" w:hAnsi="Times New Roman"/>
          <w:sz w:val="20"/>
          <w:szCs w:val="20"/>
        </w:rPr>
        <w:t>;</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г) ФГКУ «19 отряд ФПС» ГУ МЧС России по Красноярскому краю – 22-224, 01, 01* – </w:t>
      </w:r>
      <w:proofErr w:type="gramStart"/>
      <w:r w:rsidRPr="00A20800">
        <w:rPr>
          <w:rFonts w:ascii="Times New Roman" w:hAnsi="Times New Roman"/>
          <w:sz w:val="20"/>
          <w:szCs w:val="20"/>
        </w:rPr>
        <w:t>с</w:t>
      </w:r>
      <w:proofErr w:type="gramEnd"/>
      <w:r w:rsidRPr="00A20800">
        <w:rPr>
          <w:rFonts w:ascii="Times New Roman" w:hAnsi="Times New Roman"/>
          <w:sz w:val="20"/>
          <w:szCs w:val="20"/>
        </w:rPr>
        <w:t xml:space="preserve"> мобильного</w:t>
      </w:r>
    </w:p>
    <w:p w:rsidR="00A20800" w:rsidRPr="00A20800" w:rsidRDefault="00A20800" w:rsidP="00A20800">
      <w:pPr>
        <w:spacing w:after="0" w:line="240" w:lineRule="auto"/>
        <w:ind w:firstLine="720"/>
        <w:jc w:val="both"/>
        <w:rPr>
          <w:rFonts w:ascii="Times New Roman" w:hAnsi="Times New Roman"/>
          <w:sz w:val="20"/>
          <w:szCs w:val="20"/>
        </w:rPr>
      </w:pPr>
      <w:proofErr w:type="spellStart"/>
      <w:r w:rsidRPr="00A20800">
        <w:rPr>
          <w:rFonts w:ascii="Times New Roman" w:hAnsi="Times New Roman"/>
          <w:sz w:val="20"/>
          <w:szCs w:val="20"/>
        </w:rPr>
        <w:t>д</w:t>
      </w:r>
      <w:proofErr w:type="spellEnd"/>
      <w:r w:rsidRPr="00A20800">
        <w:rPr>
          <w:rFonts w:ascii="Times New Roman" w:hAnsi="Times New Roman"/>
          <w:sz w:val="20"/>
          <w:szCs w:val="20"/>
        </w:rPr>
        <w:t>) отдел по делам ГО. ЧС и ПБ администрации Богучанского района – 22-008;</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е) КГКУ ПСО «Спасатель» – 28-616;</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ж) старший государственный инспектор Богучанского инспекторского участка ГИМС МЧС России по Красноярскому краю – 21-439.</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15. Рекомендовать главному редактору газеты «</w:t>
      </w:r>
      <w:proofErr w:type="gramStart"/>
      <w:r w:rsidRPr="00A20800">
        <w:rPr>
          <w:rFonts w:ascii="Times New Roman" w:hAnsi="Times New Roman"/>
          <w:sz w:val="20"/>
          <w:szCs w:val="20"/>
        </w:rPr>
        <w:t>Ангарская</w:t>
      </w:r>
      <w:proofErr w:type="gramEnd"/>
      <w:r w:rsidRPr="00A20800">
        <w:rPr>
          <w:rFonts w:ascii="Times New Roman" w:hAnsi="Times New Roman"/>
          <w:sz w:val="20"/>
          <w:szCs w:val="20"/>
        </w:rPr>
        <w:t xml:space="preserve"> правда», главному редактору ООО «Спектр - Богучаны» осуществлять информирование населения о состоянии льда, </w:t>
      </w:r>
      <w:proofErr w:type="spellStart"/>
      <w:r w:rsidRPr="00A20800">
        <w:rPr>
          <w:rFonts w:ascii="Times New Roman" w:hAnsi="Times New Roman"/>
          <w:sz w:val="20"/>
          <w:szCs w:val="20"/>
        </w:rPr>
        <w:t>гидрометеоусловиях</w:t>
      </w:r>
      <w:proofErr w:type="spellEnd"/>
      <w:r w:rsidRPr="00A20800">
        <w:rPr>
          <w:rFonts w:ascii="Times New Roman" w:hAnsi="Times New Roman"/>
          <w:sz w:val="20"/>
          <w:szCs w:val="20"/>
        </w:rPr>
        <w:t>, опасности выхода на лёд при наличии критериев опасности, а также публиковать материалы о мерах безопасности и охраны жизни людей на водных объектах в зимний период.</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16. </w:t>
      </w:r>
      <w:proofErr w:type="gramStart"/>
      <w:r w:rsidRPr="00A20800">
        <w:rPr>
          <w:rFonts w:ascii="Times New Roman" w:hAnsi="Times New Roman"/>
          <w:sz w:val="20"/>
          <w:szCs w:val="20"/>
        </w:rPr>
        <w:t>Контроль за</w:t>
      </w:r>
      <w:proofErr w:type="gramEnd"/>
      <w:r w:rsidRPr="00A20800">
        <w:rPr>
          <w:rFonts w:ascii="Times New Roman" w:hAnsi="Times New Roman"/>
          <w:sz w:val="20"/>
          <w:szCs w:val="20"/>
        </w:rPr>
        <w:t xml:space="preserve"> выполнением настоящего постановления возложить на заместителя Главы Богучанского района по вопросам жизнеобеспечения А. Ю. </w:t>
      </w:r>
      <w:proofErr w:type="spellStart"/>
      <w:r w:rsidRPr="00A20800">
        <w:rPr>
          <w:rFonts w:ascii="Times New Roman" w:hAnsi="Times New Roman"/>
          <w:sz w:val="20"/>
          <w:szCs w:val="20"/>
        </w:rPr>
        <w:t>Машинистова</w:t>
      </w:r>
      <w:proofErr w:type="spellEnd"/>
      <w:r w:rsidRPr="00A20800">
        <w:rPr>
          <w:rFonts w:ascii="Times New Roman" w:hAnsi="Times New Roman"/>
          <w:sz w:val="20"/>
          <w:szCs w:val="20"/>
        </w:rPr>
        <w:t>.</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 xml:space="preserve">17. Опубликовать настоящее постановление в Официальном вестнике Богучанского района, и разместить на сайте Администрации Богучанского района в информационно-телекоммуникационной сети «Интернет». </w:t>
      </w:r>
    </w:p>
    <w:p w:rsidR="00A20800" w:rsidRPr="00A20800" w:rsidRDefault="00A20800" w:rsidP="00A20800">
      <w:pPr>
        <w:spacing w:after="0" w:line="240" w:lineRule="auto"/>
        <w:ind w:firstLine="720"/>
        <w:jc w:val="both"/>
        <w:rPr>
          <w:rFonts w:ascii="Times New Roman" w:hAnsi="Times New Roman"/>
          <w:sz w:val="20"/>
          <w:szCs w:val="20"/>
        </w:rPr>
      </w:pPr>
      <w:r w:rsidRPr="00A20800">
        <w:rPr>
          <w:rFonts w:ascii="Times New Roman" w:hAnsi="Times New Roman"/>
          <w:sz w:val="20"/>
          <w:szCs w:val="20"/>
        </w:rPr>
        <w:t>18. Настоящее постановление вступает в силу со дня его официального опубликования.</w:t>
      </w:r>
    </w:p>
    <w:p w:rsidR="00A20800" w:rsidRPr="00A20800" w:rsidRDefault="00A20800" w:rsidP="00A20800">
      <w:pPr>
        <w:spacing w:after="0" w:line="240" w:lineRule="auto"/>
        <w:jc w:val="both"/>
        <w:rPr>
          <w:rFonts w:ascii="Times New Roman" w:hAnsi="Times New Roman"/>
          <w:sz w:val="20"/>
          <w:szCs w:val="20"/>
        </w:rPr>
      </w:pPr>
    </w:p>
    <w:p w:rsidR="00290BA5" w:rsidRDefault="00A20800" w:rsidP="00A20800">
      <w:pPr>
        <w:spacing w:after="0" w:line="240" w:lineRule="auto"/>
        <w:jc w:val="both"/>
        <w:rPr>
          <w:rFonts w:ascii="Times New Roman" w:hAnsi="Times New Roman"/>
          <w:sz w:val="20"/>
          <w:szCs w:val="20"/>
        </w:rPr>
      </w:pPr>
      <w:r w:rsidRPr="00A20800">
        <w:rPr>
          <w:rFonts w:ascii="Times New Roman" w:hAnsi="Times New Roman"/>
          <w:sz w:val="20"/>
          <w:szCs w:val="20"/>
        </w:rPr>
        <w:t>И. о. Главы Богучанского района</w:t>
      </w:r>
      <w:r w:rsidRPr="00A20800">
        <w:rPr>
          <w:rFonts w:ascii="Times New Roman" w:hAnsi="Times New Roman"/>
          <w:sz w:val="20"/>
          <w:szCs w:val="20"/>
        </w:rPr>
        <w:tab/>
      </w:r>
      <w:r w:rsidRPr="00A20800">
        <w:rPr>
          <w:rFonts w:ascii="Times New Roman" w:hAnsi="Times New Roman"/>
          <w:sz w:val="20"/>
          <w:szCs w:val="20"/>
        </w:rPr>
        <w:tab/>
      </w:r>
      <w:r w:rsidRPr="00A20800">
        <w:rPr>
          <w:rFonts w:ascii="Times New Roman" w:hAnsi="Times New Roman"/>
          <w:sz w:val="20"/>
          <w:szCs w:val="20"/>
        </w:rPr>
        <w:tab/>
      </w:r>
      <w:r w:rsidRPr="00A20800">
        <w:rPr>
          <w:rFonts w:ascii="Times New Roman" w:hAnsi="Times New Roman"/>
          <w:sz w:val="20"/>
          <w:szCs w:val="20"/>
        </w:rPr>
        <w:tab/>
      </w:r>
      <w:r w:rsidRPr="00A20800">
        <w:rPr>
          <w:rFonts w:ascii="Times New Roman" w:hAnsi="Times New Roman"/>
          <w:sz w:val="20"/>
          <w:szCs w:val="20"/>
        </w:rPr>
        <w:tab/>
      </w:r>
      <w:r w:rsidR="00290BA5">
        <w:rPr>
          <w:rFonts w:ascii="Times New Roman" w:hAnsi="Times New Roman"/>
          <w:sz w:val="20"/>
          <w:szCs w:val="20"/>
        </w:rPr>
        <w:t xml:space="preserve">                                       </w:t>
      </w:r>
      <w:r w:rsidRPr="00A20800">
        <w:rPr>
          <w:rFonts w:ascii="Times New Roman" w:hAnsi="Times New Roman"/>
          <w:sz w:val="20"/>
          <w:szCs w:val="20"/>
        </w:rPr>
        <w:t xml:space="preserve"> А. Ю. Машинистов</w:t>
      </w:r>
    </w:p>
    <w:p w:rsidR="00290BA5" w:rsidRDefault="00290BA5" w:rsidP="00290BA5">
      <w:pPr>
        <w:spacing w:after="0" w:line="240" w:lineRule="auto"/>
        <w:ind w:left="6096"/>
        <w:jc w:val="right"/>
        <w:rPr>
          <w:rFonts w:ascii="Times New Roman" w:hAnsi="Times New Roman"/>
          <w:sz w:val="18"/>
          <w:szCs w:val="18"/>
        </w:rPr>
      </w:pP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Приложение № 1</w:t>
      </w: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к постановлению ад</w:t>
      </w:r>
      <w:r w:rsidR="00290BA5">
        <w:rPr>
          <w:rFonts w:ascii="Times New Roman" w:hAnsi="Times New Roman"/>
          <w:sz w:val="18"/>
          <w:szCs w:val="18"/>
        </w:rPr>
        <w:t xml:space="preserve">министрации Богучанского района </w:t>
      </w:r>
      <w:r w:rsidRPr="00290BA5">
        <w:rPr>
          <w:rFonts w:ascii="Times New Roman" w:hAnsi="Times New Roman"/>
          <w:sz w:val="18"/>
          <w:szCs w:val="18"/>
        </w:rPr>
        <w:t>от 06.11.15 № 996-П</w:t>
      </w:r>
    </w:p>
    <w:p w:rsidR="00A20800" w:rsidRPr="00290BA5" w:rsidRDefault="00A20800" w:rsidP="00290BA5">
      <w:pPr>
        <w:spacing w:after="0" w:line="240" w:lineRule="auto"/>
        <w:jc w:val="right"/>
        <w:rPr>
          <w:rFonts w:ascii="Times New Roman" w:hAnsi="Times New Roman"/>
          <w:sz w:val="18"/>
          <w:szCs w:val="18"/>
        </w:rPr>
      </w:pPr>
    </w:p>
    <w:p w:rsidR="00A20800" w:rsidRPr="00A20800" w:rsidRDefault="00A20800" w:rsidP="00A20800">
      <w:pPr>
        <w:spacing w:after="0" w:line="240" w:lineRule="auto"/>
        <w:jc w:val="center"/>
        <w:rPr>
          <w:rFonts w:ascii="Times New Roman" w:hAnsi="Times New Roman"/>
          <w:sz w:val="20"/>
          <w:szCs w:val="20"/>
        </w:rPr>
      </w:pPr>
      <w:r w:rsidRPr="00A20800">
        <w:rPr>
          <w:rFonts w:ascii="Times New Roman" w:hAnsi="Times New Roman"/>
          <w:sz w:val="20"/>
          <w:szCs w:val="20"/>
        </w:rPr>
        <w:t>Критерии</w:t>
      </w:r>
    </w:p>
    <w:p w:rsidR="00A20800" w:rsidRPr="00A20800" w:rsidRDefault="00A20800" w:rsidP="00A20800">
      <w:pPr>
        <w:spacing w:after="0" w:line="240" w:lineRule="auto"/>
        <w:jc w:val="center"/>
        <w:rPr>
          <w:rFonts w:ascii="Times New Roman" w:hAnsi="Times New Roman"/>
          <w:sz w:val="20"/>
          <w:szCs w:val="20"/>
        </w:rPr>
      </w:pPr>
      <w:r w:rsidRPr="00A20800">
        <w:rPr>
          <w:rFonts w:ascii="Times New Roman" w:hAnsi="Times New Roman"/>
          <w:sz w:val="20"/>
          <w:szCs w:val="20"/>
        </w:rPr>
        <w:t>опасности при выходе на лёд водных объектов</w:t>
      </w:r>
    </w:p>
    <w:p w:rsidR="00A20800" w:rsidRPr="00A20800" w:rsidRDefault="00A20800" w:rsidP="00A20800">
      <w:pPr>
        <w:spacing w:after="0" w:line="240" w:lineRule="auto"/>
        <w:jc w:val="center"/>
        <w:rPr>
          <w:rFonts w:ascii="Times New Roman" w:hAnsi="Times New Roman"/>
          <w:sz w:val="20"/>
          <w:szCs w:val="20"/>
        </w:rPr>
      </w:pPr>
    </w:p>
    <w:p w:rsidR="00A20800" w:rsidRPr="00A20800" w:rsidRDefault="00A20800" w:rsidP="009547E9">
      <w:pPr>
        <w:numPr>
          <w:ilvl w:val="0"/>
          <w:numId w:val="15"/>
        </w:numPr>
        <w:spacing w:after="0" w:line="240" w:lineRule="auto"/>
        <w:rPr>
          <w:rFonts w:ascii="Times New Roman" w:hAnsi="Times New Roman"/>
          <w:sz w:val="20"/>
          <w:szCs w:val="20"/>
        </w:rPr>
      </w:pPr>
      <w:r w:rsidRPr="00A20800">
        <w:rPr>
          <w:rFonts w:ascii="Times New Roman" w:hAnsi="Times New Roman"/>
          <w:sz w:val="20"/>
          <w:szCs w:val="20"/>
        </w:rPr>
        <w:t>Состояние льда:</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толщина льда менее 10 см;</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наличие полыньи, слома (трещин), отрывов льда.</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2. Гидрометеорологические условия:</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скорость ветра более 12 м/сек;</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температура воздуха выше 0 градусов продолжительностью более 1 суток при критической (10 см) толщине льда;</w:t>
      </w:r>
    </w:p>
    <w:p w:rsidR="00A20800" w:rsidRP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тёмное время суток, либо видимость менее 500 метров;</w:t>
      </w:r>
    </w:p>
    <w:p w:rsidR="00A20800" w:rsidRDefault="00A20800" w:rsidP="00A20800">
      <w:pPr>
        <w:spacing w:after="0" w:line="240" w:lineRule="auto"/>
        <w:ind w:left="360"/>
        <w:rPr>
          <w:rFonts w:ascii="Times New Roman" w:hAnsi="Times New Roman"/>
          <w:sz w:val="20"/>
          <w:szCs w:val="20"/>
        </w:rPr>
      </w:pPr>
      <w:r w:rsidRPr="00A20800">
        <w:rPr>
          <w:rFonts w:ascii="Times New Roman" w:hAnsi="Times New Roman"/>
          <w:sz w:val="20"/>
          <w:szCs w:val="20"/>
        </w:rPr>
        <w:t>- наличие метели (туман, снегопад, дождь).</w:t>
      </w:r>
    </w:p>
    <w:p w:rsidR="00290BA5" w:rsidRDefault="00290BA5" w:rsidP="00A20800">
      <w:pPr>
        <w:spacing w:after="0" w:line="240" w:lineRule="auto"/>
        <w:ind w:left="360"/>
        <w:rPr>
          <w:rFonts w:ascii="Times New Roman" w:hAnsi="Times New Roman"/>
          <w:sz w:val="20"/>
          <w:szCs w:val="20"/>
        </w:rPr>
      </w:pP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Приложение № 2</w:t>
      </w: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к постановлению администрации Богучанского района от 06.11.15 № 996-П</w:t>
      </w:r>
    </w:p>
    <w:p w:rsidR="00A20800" w:rsidRPr="00290BA5" w:rsidRDefault="00A20800" w:rsidP="00290BA5">
      <w:pPr>
        <w:spacing w:after="0" w:line="240" w:lineRule="auto"/>
        <w:ind w:left="7371" w:firstLine="396"/>
        <w:jc w:val="right"/>
        <w:rPr>
          <w:rFonts w:ascii="Times New Roman" w:hAnsi="Times New Roman"/>
          <w:sz w:val="18"/>
          <w:szCs w:val="18"/>
        </w:rPr>
      </w:pPr>
    </w:p>
    <w:p w:rsidR="00290BA5" w:rsidRDefault="00290BA5" w:rsidP="00A20800">
      <w:pPr>
        <w:spacing w:after="0" w:line="240" w:lineRule="auto"/>
        <w:jc w:val="center"/>
        <w:rPr>
          <w:rFonts w:ascii="Times New Roman" w:hAnsi="Times New Roman"/>
          <w:sz w:val="20"/>
          <w:szCs w:val="20"/>
        </w:rPr>
      </w:pPr>
    </w:p>
    <w:p w:rsidR="00A20800" w:rsidRPr="00A20800" w:rsidRDefault="00A20800" w:rsidP="00A20800">
      <w:pPr>
        <w:spacing w:after="0" w:line="240" w:lineRule="auto"/>
        <w:jc w:val="center"/>
        <w:rPr>
          <w:rFonts w:ascii="Times New Roman" w:hAnsi="Times New Roman"/>
          <w:sz w:val="20"/>
          <w:szCs w:val="20"/>
        </w:rPr>
      </w:pPr>
      <w:r w:rsidRPr="00A20800">
        <w:rPr>
          <w:rFonts w:ascii="Times New Roman" w:hAnsi="Times New Roman"/>
          <w:sz w:val="20"/>
          <w:szCs w:val="20"/>
        </w:rPr>
        <w:lastRenderedPageBreak/>
        <w:t>Перечень</w:t>
      </w:r>
    </w:p>
    <w:p w:rsidR="00A20800" w:rsidRPr="00A20800" w:rsidRDefault="00A20800" w:rsidP="00A20800">
      <w:pPr>
        <w:spacing w:after="0" w:line="240" w:lineRule="auto"/>
        <w:jc w:val="center"/>
        <w:rPr>
          <w:rFonts w:ascii="Times New Roman" w:hAnsi="Times New Roman"/>
          <w:sz w:val="20"/>
          <w:szCs w:val="20"/>
        </w:rPr>
      </w:pPr>
      <w:r w:rsidRPr="00A20800">
        <w:rPr>
          <w:rFonts w:ascii="Times New Roman" w:hAnsi="Times New Roman"/>
          <w:sz w:val="20"/>
          <w:szCs w:val="20"/>
        </w:rPr>
        <w:t>ледовых переправ на водных объектах, расположенных на территории Богучанского района, в зимнем периоде 2015-2016 гг.</w:t>
      </w:r>
    </w:p>
    <w:p w:rsidR="00A20800" w:rsidRPr="00A20800" w:rsidRDefault="00A20800" w:rsidP="00A20800">
      <w:pPr>
        <w:spacing w:after="0" w:line="240" w:lineRule="auto"/>
        <w:jc w:val="center"/>
        <w:rPr>
          <w:rFonts w:ascii="Times New Roman" w:hAnsi="Times New Roman"/>
          <w:sz w:val="20"/>
          <w:szCs w:val="20"/>
        </w:rPr>
      </w:pPr>
    </w:p>
    <w:p w:rsidR="00A20800" w:rsidRPr="00A20800" w:rsidRDefault="00A20800" w:rsidP="009547E9">
      <w:pPr>
        <w:numPr>
          <w:ilvl w:val="0"/>
          <w:numId w:val="16"/>
        </w:numPr>
        <w:spacing w:after="0" w:line="240" w:lineRule="auto"/>
        <w:rPr>
          <w:rFonts w:ascii="Times New Roman" w:hAnsi="Times New Roman"/>
          <w:sz w:val="20"/>
          <w:szCs w:val="20"/>
        </w:rPr>
      </w:pPr>
      <w:r w:rsidRPr="00A20800">
        <w:rPr>
          <w:rFonts w:ascii="Times New Roman" w:hAnsi="Times New Roman"/>
          <w:sz w:val="20"/>
          <w:szCs w:val="20"/>
        </w:rPr>
        <w:t xml:space="preserve">р. Ангара, </w:t>
      </w:r>
      <w:proofErr w:type="spellStart"/>
      <w:r w:rsidRPr="00A20800">
        <w:rPr>
          <w:rFonts w:ascii="Times New Roman" w:hAnsi="Times New Roman"/>
          <w:sz w:val="20"/>
          <w:szCs w:val="20"/>
        </w:rPr>
        <w:t>Манзя</w:t>
      </w:r>
      <w:proofErr w:type="spellEnd"/>
      <w:r w:rsidRPr="00A20800">
        <w:rPr>
          <w:rFonts w:ascii="Times New Roman" w:hAnsi="Times New Roman"/>
          <w:sz w:val="20"/>
          <w:szCs w:val="20"/>
        </w:rPr>
        <w:t xml:space="preserve"> – Нижнетерянск.</w:t>
      </w:r>
    </w:p>
    <w:p w:rsidR="00A20800" w:rsidRPr="00A20800" w:rsidRDefault="00A20800" w:rsidP="009547E9">
      <w:pPr>
        <w:numPr>
          <w:ilvl w:val="0"/>
          <w:numId w:val="16"/>
        </w:numPr>
        <w:spacing w:after="0" w:line="240" w:lineRule="auto"/>
        <w:rPr>
          <w:rFonts w:ascii="Times New Roman" w:hAnsi="Times New Roman"/>
          <w:sz w:val="20"/>
          <w:szCs w:val="20"/>
        </w:rPr>
      </w:pPr>
      <w:r w:rsidRPr="00A20800">
        <w:rPr>
          <w:rFonts w:ascii="Times New Roman" w:hAnsi="Times New Roman"/>
          <w:sz w:val="20"/>
          <w:szCs w:val="20"/>
        </w:rPr>
        <w:t xml:space="preserve">р. </w:t>
      </w:r>
      <w:proofErr w:type="spellStart"/>
      <w:r w:rsidRPr="00A20800">
        <w:rPr>
          <w:rFonts w:ascii="Times New Roman" w:hAnsi="Times New Roman"/>
          <w:sz w:val="20"/>
          <w:szCs w:val="20"/>
        </w:rPr>
        <w:t>Иркинеева</w:t>
      </w:r>
      <w:proofErr w:type="spellEnd"/>
      <w:r w:rsidRPr="00A20800">
        <w:rPr>
          <w:rFonts w:ascii="Times New Roman" w:hAnsi="Times New Roman"/>
          <w:sz w:val="20"/>
          <w:szCs w:val="20"/>
        </w:rPr>
        <w:t xml:space="preserve"> (48-й км автодороги Ангарский – Беляки).</w:t>
      </w:r>
    </w:p>
    <w:p w:rsidR="00A20800" w:rsidRPr="00A20800" w:rsidRDefault="00A20800" w:rsidP="009547E9">
      <w:pPr>
        <w:numPr>
          <w:ilvl w:val="0"/>
          <w:numId w:val="16"/>
        </w:numPr>
        <w:spacing w:after="0" w:line="240" w:lineRule="auto"/>
        <w:rPr>
          <w:rFonts w:ascii="Times New Roman" w:hAnsi="Times New Roman"/>
          <w:sz w:val="20"/>
          <w:szCs w:val="20"/>
        </w:rPr>
      </w:pPr>
      <w:r w:rsidRPr="00A20800">
        <w:rPr>
          <w:rFonts w:ascii="Times New Roman" w:hAnsi="Times New Roman"/>
          <w:sz w:val="20"/>
          <w:szCs w:val="20"/>
        </w:rPr>
        <w:t>р. Каменка (Нижнетерянск – Каменка).</w:t>
      </w:r>
    </w:p>
    <w:p w:rsidR="00A20800" w:rsidRPr="00A20800" w:rsidRDefault="00A20800" w:rsidP="009547E9">
      <w:pPr>
        <w:numPr>
          <w:ilvl w:val="0"/>
          <w:numId w:val="16"/>
        </w:numPr>
        <w:spacing w:after="0" w:line="240" w:lineRule="auto"/>
        <w:rPr>
          <w:rFonts w:ascii="Times New Roman" w:hAnsi="Times New Roman"/>
          <w:sz w:val="20"/>
          <w:szCs w:val="20"/>
        </w:rPr>
      </w:pPr>
      <w:r w:rsidRPr="00A20800">
        <w:rPr>
          <w:rFonts w:ascii="Times New Roman" w:hAnsi="Times New Roman"/>
          <w:sz w:val="20"/>
          <w:szCs w:val="20"/>
        </w:rPr>
        <w:t xml:space="preserve">р. </w:t>
      </w:r>
      <w:proofErr w:type="spellStart"/>
      <w:r w:rsidRPr="00A20800">
        <w:rPr>
          <w:rFonts w:ascii="Times New Roman" w:hAnsi="Times New Roman"/>
          <w:sz w:val="20"/>
          <w:szCs w:val="20"/>
        </w:rPr>
        <w:t>Иркинеева</w:t>
      </w:r>
      <w:proofErr w:type="spellEnd"/>
      <w:r w:rsidRPr="00A20800">
        <w:rPr>
          <w:rFonts w:ascii="Times New Roman" w:hAnsi="Times New Roman"/>
          <w:sz w:val="20"/>
          <w:szCs w:val="20"/>
        </w:rPr>
        <w:t xml:space="preserve"> (</w:t>
      </w:r>
      <w:proofErr w:type="spellStart"/>
      <w:r w:rsidRPr="00A20800">
        <w:rPr>
          <w:rFonts w:ascii="Times New Roman" w:hAnsi="Times New Roman"/>
          <w:sz w:val="20"/>
          <w:szCs w:val="20"/>
        </w:rPr>
        <w:t>Иркинеево</w:t>
      </w:r>
      <w:proofErr w:type="spellEnd"/>
      <w:r w:rsidRPr="00A20800">
        <w:rPr>
          <w:rFonts w:ascii="Times New Roman" w:hAnsi="Times New Roman"/>
          <w:sz w:val="20"/>
          <w:szCs w:val="20"/>
        </w:rPr>
        <w:t xml:space="preserve"> – Артюгино).</w:t>
      </w:r>
    </w:p>
    <w:p w:rsidR="00290BA5" w:rsidRDefault="00290BA5" w:rsidP="00290BA5">
      <w:pPr>
        <w:spacing w:after="0" w:line="240" w:lineRule="auto"/>
        <w:ind w:left="6096"/>
        <w:jc w:val="right"/>
        <w:rPr>
          <w:rFonts w:ascii="Times New Roman" w:hAnsi="Times New Roman"/>
          <w:sz w:val="18"/>
          <w:szCs w:val="18"/>
        </w:rPr>
      </w:pP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Приложение № 3</w:t>
      </w:r>
    </w:p>
    <w:p w:rsidR="00A20800" w:rsidRPr="00290BA5" w:rsidRDefault="00A20800" w:rsidP="00290BA5">
      <w:pPr>
        <w:spacing w:after="0" w:line="240" w:lineRule="auto"/>
        <w:ind w:left="6096"/>
        <w:jc w:val="right"/>
        <w:rPr>
          <w:rFonts w:ascii="Times New Roman" w:hAnsi="Times New Roman"/>
          <w:sz w:val="18"/>
          <w:szCs w:val="18"/>
        </w:rPr>
      </w:pPr>
      <w:r w:rsidRPr="00290BA5">
        <w:rPr>
          <w:rFonts w:ascii="Times New Roman" w:hAnsi="Times New Roman"/>
          <w:sz w:val="18"/>
          <w:szCs w:val="18"/>
        </w:rPr>
        <w:t>к постановлению администрации Богучанского района от 06.11.15 № 996-П</w:t>
      </w:r>
    </w:p>
    <w:p w:rsidR="00290BA5" w:rsidRPr="00A20800" w:rsidRDefault="00290BA5" w:rsidP="00A20800">
      <w:pPr>
        <w:spacing w:after="0" w:line="240" w:lineRule="auto"/>
        <w:ind w:left="6096"/>
        <w:jc w:val="both"/>
        <w:rPr>
          <w:rFonts w:ascii="Times New Roman" w:hAnsi="Times New Roman"/>
          <w:sz w:val="20"/>
          <w:szCs w:val="20"/>
        </w:rPr>
      </w:pPr>
    </w:p>
    <w:p w:rsidR="00A20800" w:rsidRPr="00A20800" w:rsidRDefault="00A20800" w:rsidP="00A20800">
      <w:pPr>
        <w:spacing w:after="0" w:line="240" w:lineRule="auto"/>
        <w:ind w:left="720"/>
        <w:jc w:val="center"/>
        <w:rPr>
          <w:rFonts w:ascii="Times New Roman" w:hAnsi="Times New Roman"/>
          <w:sz w:val="20"/>
          <w:szCs w:val="20"/>
        </w:rPr>
      </w:pPr>
      <w:r w:rsidRPr="00A20800">
        <w:rPr>
          <w:rFonts w:ascii="Times New Roman" w:hAnsi="Times New Roman"/>
          <w:sz w:val="20"/>
          <w:szCs w:val="20"/>
        </w:rPr>
        <w:t>Перечень</w:t>
      </w:r>
    </w:p>
    <w:p w:rsidR="00A20800" w:rsidRPr="00A20800" w:rsidRDefault="00A20800" w:rsidP="00A20800">
      <w:pPr>
        <w:spacing w:after="0" w:line="240" w:lineRule="auto"/>
        <w:ind w:left="720"/>
        <w:jc w:val="center"/>
        <w:rPr>
          <w:rFonts w:ascii="Times New Roman" w:hAnsi="Times New Roman"/>
          <w:sz w:val="20"/>
          <w:szCs w:val="20"/>
        </w:rPr>
      </w:pPr>
      <w:r w:rsidRPr="00A20800">
        <w:rPr>
          <w:rFonts w:ascii="Times New Roman" w:hAnsi="Times New Roman"/>
          <w:sz w:val="20"/>
          <w:szCs w:val="20"/>
        </w:rPr>
        <w:t xml:space="preserve">мест возможного массового выхода людей на лёд с целью рыбалки </w:t>
      </w:r>
    </w:p>
    <w:p w:rsidR="00A20800" w:rsidRPr="00A20800" w:rsidRDefault="00A20800" w:rsidP="00A20800">
      <w:pPr>
        <w:spacing w:after="0" w:line="240" w:lineRule="auto"/>
        <w:ind w:left="720"/>
        <w:rPr>
          <w:rFonts w:ascii="Times New Roman" w:hAnsi="Times New Roman"/>
          <w:sz w:val="20"/>
          <w:szCs w:val="20"/>
        </w:rPr>
      </w:pPr>
    </w:p>
    <w:p w:rsidR="00A20800" w:rsidRPr="00A20800" w:rsidRDefault="00ED0066" w:rsidP="00290BA5">
      <w:pPr>
        <w:spacing w:after="0" w:line="240" w:lineRule="auto"/>
        <w:jc w:val="both"/>
        <w:rPr>
          <w:rFonts w:ascii="Times New Roman" w:hAnsi="Times New Roman"/>
          <w:sz w:val="20"/>
          <w:szCs w:val="20"/>
        </w:rPr>
      </w:pPr>
      <w:r>
        <w:rPr>
          <w:rFonts w:ascii="Times New Roman" w:hAnsi="Times New Roman"/>
          <w:sz w:val="20"/>
          <w:szCs w:val="20"/>
        </w:rPr>
        <w:t>1.</w:t>
      </w:r>
      <w:r w:rsidR="00A20800" w:rsidRPr="00A20800">
        <w:rPr>
          <w:rFonts w:ascii="Times New Roman" w:hAnsi="Times New Roman"/>
          <w:sz w:val="20"/>
          <w:szCs w:val="20"/>
        </w:rPr>
        <w:t>р. Ангара:</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 </w:t>
      </w:r>
      <w:proofErr w:type="spellStart"/>
      <w:r w:rsidRPr="00A20800">
        <w:rPr>
          <w:rFonts w:ascii="Times New Roman" w:hAnsi="Times New Roman"/>
          <w:sz w:val="20"/>
          <w:szCs w:val="20"/>
        </w:rPr>
        <w:t>Заимская</w:t>
      </w:r>
      <w:proofErr w:type="spellEnd"/>
      <w:r w:rsidRPr="00A20800">
        <w:rPr>
          <w:rFonts w:ascii="Times New Roman" w:hAnsi="Times New Roman"/>
          <w:sz w:val="20"/>
          <w:szCs w:val="20"/>
        </w:rPr>
        <w:t xml:space="preserve"> курья (356-358,5 км по лоции 1984 г.);</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 </w:t>
      </w:r>
      <w:proofErr w:type="spellStart"/>
      <w:r w:rsidRPr="00A20800">
        <w:rPr>
          <w:rFonts w:ascii="Times New Roman" w:hAnsi="Times New Roman"/>
          <w:sz w:val="20"/>
          <w:szCs w:val="20"/>
        </w:rPr>
        <w:t>Каулецкая</w:t>
      </w:r>
      <w:proofErr w:type="spellEnd"/>
      <w:r w:rsidRPr="00A20800">
        <w:rPr>
          <w:rFonts w:ascii="Times New Roman" w:hAnsi="Times New Roman"/>
          <w:sz w:val="20"/>
          <w:szCs w:val="20"/>
        </w:rPr>
        <w:t xml:space="preserve"> протока (232,5-236 км по лоции 1984 г.);</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 о. Юшков, о. </w:t>
      </w:r>
      <w:proofErr w:type="spellStart"/>
      <w:r w:rsidRPr="00A20800">
        <w:rPr>
          <w:rFonts w:ascii="Times New Roman" w:hAnsi="Times New Roman"/>
          <w:sz w:val="20"/>
          <w:szCs w:val="20"/>
        </w:rPr>
        <w:t>Каверзин</w:t>
      </w:r>
      <w:proofErr w:type="spellEnd"/>
      <w:r w:rsidRPr="00A20800">
        <w:rPr>
          <w:rFonts w:ascii="Times New Roman" w:hAnsi="Times New Roman"/>
          <w:sz w:val="20"/>
          <w:szCs w:val="20"/>
        </w:rPr>
        <w:t xml:space="preserve"> в районе с. Богучаны, п. Гремучий, п. Красногорьевский;</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 острова в районе п. </w:t>
      </w:r>
      <w:proofErr w:type="gramStart"/>
      <w:r w:rsidRPr="00A20800">
        <w:rPr>
          <w:rFonts w:ascii="Times New Roman" w:hAnsi="Times New Roman"/>
          <w:sz w:val="20"/>
          <w:szCs w:val="20"/>
        </w:rPr>
        <w:t>Ангарский</w:t>
      </w:r>
      <w:proofErr w:type="gramEnd"/>
      <w:r w:rsidRPr="00A20800">
        <w:rPr>
          <w:rFonts w:ascii="Times New Roman" w:hAnsi="Times New Roman"/>
          <w:sz w:val="20"/>
          <w:szCs w:val="20"/>
        </w:rPr>
        <w:t>.</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2. р. </w:t>
      </w:r>
      <w:proofErr w:type="spellStart"/>
      <w:r w:rsidRPr="00A20800">
        <w:rPr>
          <w:rFonts w:ascii="Times New Roman" w:hAnsi="Times New Roman"/>
          <w:sz w:val="20"/>
          <w:szCs w:val="20"/>
        </w:rPr>
        <w:t>Карабула</w:t>
      </w:r>
      <w:proofErr w:type="spellEnd"/>
      <w:r w:rsidRPr="00A20800">
        <w:rPr>
          <w:rFonts w:ascii="Times New Roman" w:hAnsi="Times New Roman"/>
          <w:sz w:val="20"/>
          <w:szCs w:val="20"/>
        </w:rPr>
        <w:t>:</w:t>
      </w:r>
    </w:p>
    <w:p w:rsidR="00A20800" w:rsidRPr="00A20800" w:rsidRDefault="00A20800" w:rsidP="00290BA5">
      <w:pPr>
        <w:spacing w:after="0" w:line="240" w:lineRule="auto"/>
        <w:jc w:val="both"/>
        <w:rPr>
          <w:rFonts w:ascii="Times New Roman" w:hAnsi="Times New Roman"/>
          <w:sz w:val="20"/>
          <w:szCs w:val="20"/>
        </w:rPr>
      </w:pPr>
      <w:proofErr w:type="gramStart"/>
      <w:r w:rsidRPr="00A20800">
        <w:rPr>
          <w:rFonts w:ascii="Times New Roman" w:hAnsi="Times New Roman"/>
          <w:sz w:val="20"/>
          <w:szCs w:val="20"/>
        </w:rPr>
        <w:t xml:space="preserve">- в районе бывшей д. Потоскуй; </w:t>
      </w:r>
      <w:proofErr w:type="gramEnd"/>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 устье р. </w:t>
      </w:r>
      <w:proofErr w:type="spellStart"/>
      <w:r w:rsidRPr="00A20800">
        <w:rPr>
          <w:rFonts w:ascii="Times New Roman" w:hAnsi="Times New Roman"/>
          <w:sz w:val="20"/>
          <w:szCs w:val="20"/>
        </w:rPr>
        <w:t>Карабула</w:t>
      </w:r>
      <w:proofErr w:type="spellEnd"/>
      <w:r w:rsidRPr="00A20800">
        <w:rPr>
          <w:rFonts w:ascii="Times New Roman" w:hAnsi="Times New Roman"/>
          <w:sz w:val="20"/>
          <w:szCs w:val="20"/>
        </w:rPr>
        <w:t>.</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 xml:space="preserve">3. устье р. </w:t>
      </w:r>
      <w:proofErr w:type="gramStart"/>
      <w:r w:rsidRPr="00A20800">
        <w:rPr>
          <w:rFonts w:ascii="Times New Roman" w:hAnsi="Times New Roman"/>
          <w:sz w:val="20"/>
          <w:szCs w:val="20"/>
        </w:rPr>
        <w:t>Мельничная</w:t>
      </w:r>
      <w:proofErr w:type="gramEnd"/>
      <w:r w:rsidRPr="00A20800">
        <w:rPr>
          <w:rFonts w:ascii="Times New Roman" w:hAnsi="Times New Roman"/>
          <w:sz w:val="20"/>
          <w:szCs w:val="20"/>
        </w:rPr>
        <w:t>.</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4. устье р. Каменка.</w:t>
      </w:r>
    </w:p>
    <w:p w:rsidR="00A20800" w:rsidRPr="00A20800" w:rsidRDefault="00A20800" w:rsidP="00290BA5">
      <w:pPr>
        <w:spacing w:after="0" w:line="240" w:lineRule="auto"/>
        <w:jc w:val="both"/>
        <w:rPr>
          <w:rFonts w:ascii="Times New Roman" w:hAnsi="Times New Roman"/>
          <w:sz w:val="20"/>
          <w:szCs w:val="20"/>
        </w:rPr>
      </w:pPr>
      <w:r w:rsidRPr="00A20800">
        <w:rPr>
          <w:rFonts w:ascii="Times New Roman" w:hAnsi="Times New Roman"/>
          <w:sz w:val="20"/>
          <w:szCs w:val="20"/>
        </w:rPr>
        <w:t>5. р. Инда.</w:t>
      </w:r>
    </w:p>
    <w:p w:rsidR="00A20800" w:rsidRPr="00ED0066" w:rsidRDefault="00A20800" w:rsidP="00ED0066">
      <w:pPr>
        <w:spacing w:after="0" w:line="240" w:lineRule="auto"/>
        <w:jc w:val="right"/>
        <w:rPr>
          <w:rFonts w:ascii="Times New Roman" w:hAnsi="Times New Roman"/>
          <w:sz w:val="18"/>
          <w:szCs w:val="18"/>
        </w:rPr>
      </w:pPr>
      <w:r w:rsidRPr="00ED0066">
        <w:rPr>
          <w:rFonts w:ascii="Times New Roman" w:hAnsi="Times New Roman"/>
          <w:sz w:val="18"/>
          <w:szCs w:val="18"/>
        </w:rPr>
        <w:t>Приложение № 4</w:t>
      </w:r>
    </w:p>
    <w:p w:rsidR="00A20800" w:rsidRPr="00ED0066" w:rsidRDefault="00A20800" w:rsidP="00ED0066">
      <w:pPr>
        <w:spacing w:after="0" w:line="240" w:lineRule="auto"/>
        <w:ind w:left="6096"/>
        <w:jc w:val="right"/>
        <w:rPr>
          <w:rFonts w:ascii="Times New Roman" w:hAnsi="Times New Roman"/>
          <w:sz w:val="18"/>
          <w:szCs w:val="18"/>
        </w:rPr>
      </w:pPr>
      <w:r w:rsidRPr="00ED0066">
        <w:rPr>
          <w:rFonts w:ascii="Times New Roman" w:hAnsi="Times New Roman"/>
          <w:sz w:val="18"/>
          <w:szCs w:val="18"/>
        </w:rPr>
        <w:t>к постановлению администрации Богучанского района от 06.11.15 № 996-П</w:t>
      </w:r>
    </w:p>
    <w:p w:rsidR="00A20800" w:rsidRPr="00ED0066" w:rsidRDefault="00A20800" w:rsidP="00ED0066">
      <w:pPr>
        <w:spacing w:after="0" w:line="240" w:lineRule="auto"/>
        <w:ind w:firstLine="720"/>
        <w:jc w:val="right"/>
        <w:rPr>
          <w:rFonts w:ascii="Times New Roman" w:hAnsi="Times New Roman"/>
          <w:sz w:val="18"/>
          <w:szCs w:val="18"/>
        </w:rPr>
      </w:pPr>
    </w:p>
    <w:p w:rsidR="00A20800" w:rsidRPr="00A20800" w:rsidRDefault="00A20800" w:rsidP="00A20800">
      <w:pPr>
        <w:spacing w:after="0" w:line="240" w:lineRule="auto"/>
        <w:ind w:firstLine="720"/>
        <w:jc w:val="center"/>
        <w:rPr>
          <w:rFonts w:ascii="Times New Roman" w:hAnsi="Times New Roman"/>
          <w:sz w:val="20"/>
          <w:szCs w:val="20"/>
        </w:rPr>
      </w:pPr>
      <w:r w:rsidRPr="00A20800">
        <w:rPr>
          <w:rFonts w:ascii="Times New Roman" w:hAnsi="Times New Roman"/>
          <w:sz w:val="20"/>
          <w:szCs w:val="20"/>
        </w:rPr>
        <w:t>Состав</w:t>
      </w:r>
    </w:p>
    <w:p w:rsidR="00A20800" w:rsidRPr="00A20800" w:rsidRDefault="00A20800" w:rsidP="00A20800">
      <w:pPr>
        <w:spacing w:after="0" w:line="240" w:lineRule="auto"/>
        <w:ind w:firstLine="720"/>
        <w:jc w:val="center"/>
        <w:rPr>
          <w:rFonts w:ascii="Times New Roman" w:hAnsi="Times New Roman"/>
          <w:sz w:val="20"/>
          <w:szCs w:val="20"/>
        </w:rPr>
      </w:pPr>
      <w:r w:rsidRPr="00A20800">
        <w:rPr>
          <w:rFonts w:ascii="Times New Roman" w:hAnsi="Times New Roman"/>
          <w:sz w:val="20"/>
          <w:szCs w:val="20"/>
        </w:rPr>
        <w:t>оперативных групп экстренного реагирования по мероприятиям обеспечения безопасности людей на водных объектах</w:t>
      </w:r>
    </w:p>
    <w:p w:rsidR="00A20800" w:rsidRPr="00A20800" w:rsidRDefault="00A20800" w:rsidP="00A20800">
      <w:pPr>
        <w:spacing w:after="0" w:line="240" w:lineRule="auto"/>
        <w:ind w:firstLine="720"/>
        <w:jc w:val="both"/>
        <w:rPr>
          <w:rFonts w:ascii="Times New Roman" w:hAnsi="Times New Roman"/>
          <w:sz w:val="20"/>
          <w:szCs w:val="20"/>
        </w:rPr>
      </w:pP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1.</w:t>
      </w:r>
      <w:r w:rsidR="00A20800" w:rsidRPr="00A20800">
        <w:rPr>
          <w:rFonts w:ascii="Times New Roman" w:hAnsi="Times New Roman"/>
          <w:sz w:val="20"/>
          <w:szCs w:val="20"/>
        </w:rPr>
        <w:t>Лопадчак С. Б., ведущий специалист отдела по делам ГО, ЧС и ПБ администрации Богучанского района.</w:t>
      </w: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2.</w:t>
      </w:r>
      <w:r w:rsidR="00A20800" w:rsidRPr="00A20800">
        <w:rPr>
          <w:rFonts w:ascii="Times New Roman" w:hAnsi="Times New Roman"/>
          <w:sz w:val="20"/>
          <w:szCs w:val="20"/>
        </w:rPr>
        <w:t xml:space="preserve">Дружинина Л. Г., начальник отдела ЛХ, ЖП, Т и С администрации Богучанского района. </w:t>
      </w: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3.</w:t>
      </w:r>
      <w:r w:rsidR="00A20800" w:rsidRPr="00A20800">
        <w:rPr>
          <w:rFonts w:ascii="Times New Roman" w:hAnsi="Times New Roman"/>
          <w:sz w:val="20"/>
          <w:szCs w:val="20"/>
        </w:rPr>
        <w:t xml:space="preserve">Бовкун Е. А., капитан полиции, и. о. начальника ДЧ отдела МВД России по </w:t>
      </w:r>
      <w:proofErr w:type="spellStart"/>
      <w:r w:rsidR="00A20800" w:rsidRPr="00A20800">
        <w:rPr>
          <w:rFonts w:ascii="Times New Roman" w:hAnsi="Times New Roman"/>
          <w:sz w:val="20"/>
          <w:szCs w:val="20"/>
        </w:rPr>
        <w:t>Богучанскому</w:t>
      </w:r>
      <w:proofErr w:type="spellEnd"/>
      <w:r w:rsidR="00A20800" w:rsidRPr="00A20800">
        <w:rPr>
          <w:rFonts w:ascii="Times New Roman" w:hAnsi="Times New Roman"/>
          <w:sz w:val="20"/>
          <w:szCs w:val="20"/>
        </w:rPr>
        <w:t xml:space="preserve"> району (по согласованию).</w:t>
      </w: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4.</w:t>
      </w:r>
      <w:r w:rsidR="00A20800" w:rsidRPr="00A20800">
        <w:rPr>
          <w:rFonts w:ascii="Times New Roman" w:hAnsi="Times New Roman"/>
          <w:sz w:val="20"/>
          <w:szCs w:val="20"/>
        </w:rPr>
        <w:t>Токмаков С. Г., старший государственный инспектор Богучанского инспекторского участка ГИМС ГУ МЧС РФ по Красноярскому краю (по согласованию).</w:t>
      </w: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5.</w:t>
      </w:r>
      <w:r w:rsidR="00A20800" w:rsidRPr="00A20800">
        <w:rPr>
          <w:rFonts w:ascii="Times New Roman" w:hAnsi="Times New Roman"/>
          <w:sz w:val="20"/>
          <w:szCs w:val="20"/>
        </w:rPr>
        <w:t>Кунц Д. И., заместитель начальника Богучанского поисково-спасательного отряда КГКУ «Спасатель» (по согласованию).</w:t>
      </w:r>
    </w:p>
    <w:p w:rsidR="00A20800" w:rsidRP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6.</w:t>
      </w:r>
      <w:r w:rsidR="00A20800" w:rsidRPr="00A20800">
        <w:rPr>
          <w:rFonts w:ascii="Times New Roman" w:hAnsi="Times New Roman"/>
          <w:sz w:val="20"/>
          <w:szCs w:val="20"/>
        </w:rPr>
        <w:t>Участковые уполномоченные полиции на административных участках (по согласованию).</w:t>
      </w:r>
    </w:p>
    <w:p w:rsidR="00A20800" w:rsidRDefault="00ED0066" w:rsidP="00ED0066">
      <w:pPr>
        <w:spacing w:after="0" w:line="240" w:lineRule="auto"/>
        <w:jc w:val="both"/>
        <w:rPr>
          <w:rFonts w:ascii="Times New Roman" w:hAnsi="Times New Roman"/>
          <w:sz w:val="20"/>
          <w:szCs w:val="20"/>
        </w:rPr>
      </w:pPr>
      <w:r>
        <w:rPr>
          <w:rFonts w:ascii="Times New Roman" w:hAnsi="Times New Roman"/>
          <w:sz w:val="20"/>
          <w:szCs w:val="20"/>
        </w:rPr>
        <w:t>7.</w:t>
      </w:r>
      <w:r w:rsidR="00A20800" w:rsidRPr="00A20800">
        <w:rPr>
          <w:rFonts w:ascii="Times New Roman" w:hAnsi="Times New Roman"/>
          <w:sz w:val="20"/>
          <w:szCs w:val="20"/>
        </w:rPr>
        <w:t>Главы сельсоветов.</w:t>
      </w:r>
    </w:p>
    <w:p w:rsidR="00ED0066" w:rsidRDefault="00ED0066" w:rsidP="00ED0066">
      <w:pPr>
        <w:spacing w:after="0" w:line="240" w:lineRule="auto"/>
        <w:jc w:val="both"/>
        <w:rPr>
          <w:rFonts w:ascii="Times New Roman" w:hAnsi="Times New Roman"/>
          <w:sz w:val="20"/>
          <w:szCs w:val="20"/>
        </w:rPr>
      </w:pPr>
    </w:p>
    <w:p w:rsidR="00ED0066" w:rsidRDefault="00ED0066" w:rsidP="00ED0066">
      <w:pPr>
        <w:spacing w:after="0" w:line="240" w:lineRule="auto"/>
        <w:jc w:val="center"/>
        <w:rPr>
          <w:rFonts w:ascii="Times New Roman" w:hAnsi="Times New Roman"/>
          <w:sz w:val="18"/>
          <w:szCs w:val="18"/>
        </w:rPr>
      </w:pPr>
      <w:r w:rsidRPr="00ED0066">
        <w:rPr>
          <w:rFonts w:ascii="Times New Roman" w:hAnsi="Times New Roman"/>
          <w:sz w:val="18"/>
          <w:szCs w:val="18"/>
        </w:rPr>
        <w:t>АДМИНИСТРАЦИЯ БОГУЧАНСКОГО РАЙОНА</w:t>
      </w:r>
    </w:p>
    <w:p w:rsidR="00ED0066" w:rsidRPr="00ED0066" w:rsidRDefault="00ED0066" w:rsidP="00ED0066">
      <w:pPr>
        <w:spacing w:after="0" w:line="240" w:lineRule="auto"/>
        <w:jc w:val="center"/>
        <w:rPr>
          <w:rFonts w:ascii="Times New Roman" w:hAnsi="Times New Roman"/>
          <w:sz w:val="18"/>
          <w:szCs w:val="18"/>
        </w:rPr>
      </w:pPr>
      <w:proofErr w:type="gramStart"/>
      <w:r w:rsidRPr="00ED0066">
        <w:rPr>
          <w:rFonts w:ascii="Times New Roman" w:hAnsi="Times New Roman"/>
          <w:sz w:val="18"/>
          <w:szCs w:val="18"/>
        </w:rPr>
        <w:t>П</w:t>
      </w:r>
      <w:proofErr w:type="gramEnd"/>
      <w:r w:rsidRPr="00ED0066">
        <w:rPr>
          <w:rFonts w:ascii="Times New Roman" w:hAnsi="Times New Roman"/>
          <w:sz w:val="18"/>
          <w:szCs w:val="18"/>
        </w:rPr>
        <w:t xml:space="preserve"> О С Т А Н О В Л Е Н И Е</w:t>
      </w:r>
    </w:p>
    <w:p w:rsidR="00ED0066" w:rsidRPr="00ED0066" w:rsidRDefault="00ED0066" w:rsidP="00ED0066">
      <w:pPr>
        <w:spacing w:after="0" w:line="240" w:lineRule="auto"/>
        <w:jc w:val="both"/>
        <w:rPr>
          <w:rFonts w:ascii="Times New Roman" w:hAnsi="Times New Roman"/>
          <w:sz w:val="20"/>
          <w:szCs w:val="20"/>
        </w:rPr>
      </w:pPr>
      <w:r w:rsidRPr="00ED0066">
        <w:rPr>
          <w:rFonts w:ascii="Times New Roman" w:hAnsi="Times New Roman"/>
          <w:sz w:val="20"/>
          <w:szCs w:val="20"/>
        </w:rPr>
        <w:t xml:space="preserve">06.11.2015                                   </w:t>
      </w:r>
      <w:r>
        <w:rPr>
          <w:rFonts w:ascii="Times New Roman" w:hAnsi="Times New Roman"/>
          <w:sz w:val="20"/>
          <w:szCs w:val="20"/>
        </w:rPr>
        <w:t xml:space="preserve">                              </w:t>
      </w:r>
      <w:r w:rsidRPr="00ED0066">
        <w:rPr>
          <w:rFonts w:ascii="Times New Roman" w:hAnsi="Times New Roman"/>
          <w:sz w:val="20"/>
          <w:szCs w:val="20"/>
        </w:rPr>
        <w:t xml:space="preserve"> с. Богучаны                                      </w:t>
      </w:r>
      <w:r>
        <w:rPr>
          <w:rFonts w:ascii="Times New Roman" w:hAnsi="Times New Roman"/>
          <w:sz w:val="20"/>
          <w:szCs w:val="20"/>
        </w:rPr>
        <w:t xml:space="preserve">                         </w:t>
      </w:r>
      <w:r w:rsidRPr="00ED0066">
        <w:rPr>
          <w:rFonts w:ascii="Times New Roman" w:hAnsi="Times New Roman"/>
          <w:sz w:val="20"/>
          <w:szCs w:val="20"/>
        </w:rPr>
        <w:t xml:space="preserve">№   1003-п       </w:t>
      </w:r>
    </w:p>
    <w:p w:rsidR="00ED0066" w:rsidRPr="00ED0066" w:rsidRDefault="00ED0066" w:rsidP="00ED0066">
      <w:pPr>
        <w:pStyle w:val="ConsPlusTitle"/>
        <w:widowControl/>
        <w:jc w:val="both"/>
        <w:rPr>
          <w:rFonts w:ascii="Times New Roman" w:hAnsi="Times New Roman" w:cs="Times New Roman"/>
          <w:b w:val="0"/>
        </w:rPr>
      </w:pPr>
    </w:p>
    <w:tbl>
      <w:tblPr>
        <w:tblW w:w="9827" w:type="dxa"/>
        <w:tblLook w:val="01E0"/>
      </w:tblPr>
      <w:tblGrid>
        <w:gridCol w:w="9827"/>
      </w:tblGrid>
      <w:tr w:rsidR="00ED0066" w:rsidRPr="00ED0066" w:rsidTr="00ED0066">
        <w:trPr>
          <w:trHeight w:val="640"/>
        </w:trPr>
        <w:tc>
          <w:tcPr>
            <w:tcW w:w="9827" w:type="dxa"/>
          </w:tcPr>
          <w:p w:rsidR="00ED0066" w:rsidRPr="00ED0066" w:rsidRDefault="00ED0066" w:rsidP="00ED0066">
            <w:pPr>
              <w:pStyle w:val="ConsPlusTitle"/>
              <w:widowControl/>
              <w:jc w:val="both"/>
              <w:rPr>
                <w:rFonts w:ascii="Times New Roman" w:hAnsi="Times New Roman" w:cs="Times New Roman"/>
                <w:b w:val="0"/>
              </w:rPr>
            </w:pPr>
            <w:r w:rsidRPr="00ED0066">
              <w:rPr>
                <w:rFonts w:ascii="Times New Roman" w:hAnsi="Times New Roman" w:cs="Times New Roman"/>
                <w:b w:val="0"/>
              </w:rPr>
              <w:t xml:space="preserve">О внесении изменений в постановление администрации Богучанского района от 30.06.2015  № 610-п «Об утверждении краткосрочного </w:t>
            </w:r>
            <w:proofErr w:type="gramStart"/>
            <w:r w:rsidRPr="00ED0066">
              <w:rPr>
                <w:rFonts w:ascii="Times New Roman" w:hAnsi="Times New Roman" w:cs="Times New Roman"/>
                <w:b w:val="0"/>
              </w:rPr>
              <w:t>плана реализации региональной программы капитального ремонта общего имущества</w:t>
            </w:r>
            <w:proofErr w:type="gramEnd"/>
            <w:r w:rsidRPr="00ED0066">
              <w:rPr>
                <w:rFonts w:ascii="Times New Roman" w:hAnsi="Times New Roman" w:cs="Times New Roman"/>
                <w:b w:val="0"/>
              </w:rPr>
              <w:t xml:space="preserve"> в многоквартирных домах, расположенных на территории Богучанского района на 2016 год»</w:t>
            </w:r>
          </w:p>
        </w:tc>
      </w:tr>
    </w:tbl>
    <w:p w:rsidR="00ED0066" w:rsidRPr="00ED0066" w:rsidRDefault="00ED0066" w:rsidP="00ED0066">
      <w:pPr>
        <w:spacing w:after="0" w:line="240" w:lineRule="auto"/>
        <w:rPr>
          <w:rFonts w:ascii="Times New Roman" w:hAnsi="Times New Roman"/>
          <w:sz w:val="20"/>
          <w:szCs w:val="20"/>
        </w:rPr>
      </w:pPr>
      <w:r w:rsidRPr="00ED0066">
        <w:rPr>
          <w:rFonts w:ascii="Times New Roman" w:hAnsi="Times New Roman"/>
          <w:sz w:val="20"/>
          <w:szCs w:val="20"/>
        </w:rPr>
        <w:t xml:space="preserve"> </w:t>
      </w:r>
    </w:p>
    <w:p w:rsidR="00ED0066" w:rsidRPr="00ED0066" w:rsidRDefault="00ED0066" w:rsidP="00F343A3">
      <w:pPr>
        <w:pStyle w:val="ab"/>
        <w:spacing w:after="0" w:line="240" w:lineRule="auto"/>
        <w:ind w:firstLine="709"/>
        <w:jc w:val="both"/>
        <w:rPr>
          <w:rFonts w:ascii="Times New Roman" w:hAnsi="Times New Roman"/>
          <w:sz w:val="20"/>
          <w:szCs w:val="20"/>
        </w:rPr>
      </w:pPr>
      <w:r w:rsidRPr="00ED0066">
        <w:rPr>
          <w:rFonts w:ascii="Times New Roman" w:hAnsi="Times New Roman"/>
          <w:sz w:val="20"/>
          <w:szCs w:val="20"/>
        </w:rPr>
        <w:t>В соответствии со статьей 12 Закона Красноярского края от 27.06.2014 № 4-1451 «Об организации проведения капитального ремонта общего имущества в многоквартирных домах, расположенных на территории Красноярского края», ст. 7, 8, 43, 47 Устава Богучанского района Красноярского края</w:t>
      </w:r>
      <w:r>
        <w:rPr>
          <w:rFonts w:ascii="Times New Roman" w:hAnsi="Times New Roman"/>
          <w:sz w:val="20"/>
          <w:szCs w:val="20"/>
        </w:rPr>
        <w:t xml:space="preserve">, </w:t>
      </w:r>
      <w:r w:rsidRPr="00ED0066">
        <w:rPr>
          <w:rFonts w:ascii="Times New Roman" w:hAnsi="Times New Roman"/>
          <w:sz w:val="20"/>
          <w:szCs w:val="20"/>
        </w:rPr>
        <w:t>ПОСТАНОВЛЯЮ:</w:t>
      </w:r>
    </w:p>
    <w:p w:rsidR="00ED0066" w:rsidRPr="00ED0066" w:rsidRDefault="00ED0066"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r w:rsidRPr="00ED0066">
        <w:rPr>
          <w:rFonts w:ascii="Times New Roman" w:hAnsi="Times New Roman"/>
          <w:sz w:val="20"/>
          <w:szCs w:val="20"/>
        </w:rPr>
        <w:t xml:space="preserve">Внести в постановление администрации Богучанского района от 30.06.2015 № 610-п «Об утверждении краткосрочного </w:t>
      </w:r>
      <w:proofErr w:type="gramStart"/>
      <w:r w:rsidRPr="00ED0066">
        <w:rPr>
          <w:rFonts w:ascii="Times New Roman" w:hAnsi="Times New Roman"/>
          <w:sz w:val="20"/>
          <w:szCs w:val="20"/>
        </w:rPr>
        <w:t>плана реализации региональной программы капитального ремонта общего имущества</w:t>
      </w:r>
      <w:proofErr w:type="gramEnd"/>
      <w:r w:rsidRPr="00ED0066">
        <w:rPr>
          <w:rFonts w:ascii="Times New Roman" w:hAnsi="Times New Roman"/>
          <w:sz w:val="20"/>
          <w:szCs w:val="20"/>
        </w:rPr>
        <w:t xml:space="preserve"> в многоквартирных домах, расположенных на территории Богучанского района на 2016 год» (далее – постановление) следующие изменения:</w:t>
      </w:r>
    </w:p>
    <w:p w:rsidR="00ED0066" w:rsidRPr="00ED0066" w:rsidRDefault="00ED0066" w:rsidP="00F343A3">
      <w:pPr>
        <w:pStyle w:val="afa"/>
        <w:spacing w:after="0" w:line="240" w:lineRule="auto"/>
        <w:ind w:left="0" w:firstLine="709"/>
        <w:jc w:val="both"/>
        <w:rPr>
          <w:rFonts w:ascii="Times New Roman" w:hAnsi="Times New Roman"/>
          <w:sz w:val="20"/>
          <w:szCs w:val="20"/>
        </w:rPr>
      </w:pPr>
      <w:r w:rsidRPr="00ED0066">
        <w:rPr>
          <w:rFonts w:ascii="Times New Roman" w:hAnsi="Times New Roman"/>
          <w:sz w:val="20"/>
          <w:szCs w:val="20"/>
        </w:rPr>
        <w:lastRenderedPageBreak/>
        <w:t>1.1. приложение к постановлению читать в новой редакции согласно приложению к настоящему постановлению.</w:t>
      </w:r>
    </w:p>
    <w:p w:rsidR="00ED0066" w:rsidRPr="00ED0066" w:rsidRDefault="00ED0066" w:rsidP="009547E9">
      <w:pPr>
        <w:pStyle w:val="23"/>
        <w:numPr>
          <w:ilvl w:val="0"/>
          <w:numId w:val="9"/>
        </w:numPr>
        <w:tabs>
          <w:tab w:val="clear" w:pos="720"/>
          <w:tab w:val="num" w:pos="0"/>
          <w:tab w:val="left" w:pos="1260"/>
        </w:tabs>
        <w:ind w:left="0" w:right="0" w:firstLine="709"/>
        <w:rPr>
          <w:sz w:val="20"/>
        </w:rPr>
      </w:pPr>
      <w:proofErr w:type="gramStart"/>
      <w:r w:rsidRPr="00ED0066">
        <w:rPr>
          <w:sz w:val="20"/>
        </w:rPr>
        <w:t>Контроль за</w:t>
      </w:r>
      <w:proofErr w:type="gramEnd"/>
      <w:r w:rsidRPr="00ED0066">
        <w:rPr>
          <w:sz w:val="20"/>
        </w:rPr>
        <w:t xml:space="preserve"> исполнением данного постановления возложить на заместителя Главы Богучанского района по жизнеобеспечению </w:t>
      </w:r>
      <w:proofErr w:type="spellStart"/>
      <w:r w:rsidRPr="00ED0066">
        <w:rPr>
          <w:sz w:val="20"/>
        </w:rPr>
        <w:t>А.Ю.Машинистова</w:t>
      </w:r>
      <w:proofErr w:type="spellEnd"/>
      <w:r w:rsidRPr="00ED0066">
        <w:rPr>
          <w:sz w:val="20"/>
        </w:rPr>
        <w:t>.</w:t>
      </w:r>
    </w:p>
    <w:p w:rsidR="00ED0066" w:rsidRPr="00ED0066" w:rsidRDefault="00ED0066" w:rsidP="009547E9">
      <w:pPr>
        <w:pStyle w:val="23"/>
        <w:numPr>
          <w:ilvl w:val="0"/>
          <w:numId w:val="9"/>
        </w:numPr>
        <w:tabs>
          <w:tab w:val="clear" w:pos="720"/>
          <w:tab w:val="num" w:pos="0"/>
          <w:tab w:val="left" w:pos="1260"/>
        </w:tabs>
        <w:ind w:left="0" w:right="0" w:firstLine="709"/>
        <w:rPr>
          <w:sz w:val="20"/>
        </w:rPr>
      </w:pPr>
      <w:r w:rsidRPr="00ED0066">
        <w:rPr>
          <w:sz w:val="20"/>
        </w:rPr>
        <w:t>Постановление вступает в силу со дня, следующего за днём его опубликования в Официальном вестнике Богучанского района.</w:t>
      </w:r>
    </w:p>
    <w:p w:rsidR="00ED0066" w:rsidRPr="00ED0066" w:rsidRDefault="00ED0066" w:rsidP="00ED0066">
      <w:pPr>
        <w:pStyle w:val="ab"/>
        <w:tabs>
          <w:tab w:val="num" w:pos="0"/>
        </w:tabs>
        <w:spacing w:after="0" w:line="240" w:lineRule="auto"/>
        <w:rPr>
          <w:rFonts w:ascii="Times New Roman" w:hAnsi="Times New Roman"/>
          <w:sz w:val="20"/>
          <w:szCs w:val="20"/>
        </w:rPr>
      </w:pPr>
    </w:p>
    <w:tbl>
      <w:tblPr>
        <w:tblW w:w="0" w:type="auto"/>
        <w:tblLook w:val="01E0"/>
      </w:tblPr>
      <w:tblGrid>
        <w:gridCol w:w="4693"/>
        <w:gridCol w:w="4877"/>
      </w:tblGrid>
      <w:tr w:rsidR="00ED0066" w:rsidRPr="00ED0066" w:rsidTr="00F343A3">
        <w:tc>
          <w:tcPr>
            <w:tcW w:w="4785" w:type="dxa"/>
          </w:tcPr>
          <w:p w:rsidR="00ED0066" w:rsidRPr="00ED0066" w:rsidRDefault="00ED0066" w:rsidP="00ED0066">
            <w:pPr>
              <w:pStyle w:val="ab"/>
              <w:tabs>
                <w:tab w:val="num" w:pos="0"/>
              </w:tabs>
              <w:spacing w:after="0" w:line="240" w:lineRule="auto"/>
              <w:rPr>
                <w:rFonts w:ascii="Times New Roman" w:hAnsi="Times New Roman"/>
                <w:sz w:val="20"/>
                <w:szCs w:val="20"/>
              </w:rPr>
            </w:pPr>
            <w:r w:rsidRPr="00ED0066">
              <w:rPr>
                <w:rFonts w:ascii="Times New Roman" w:hAnsi="Times New Roman"/>
                <w:sz w:val="20"/>
                <w:szCs w:val="20"/>
              </w:rPr>
              <w:t>И.о. Главы Богучанского  района</w:t>
            </w:r>
          </w:p>
        </w:tc>
        <w:tc>
          <w:tcPr>
            <w:tcW w:w="4962" w:type="dxa"/>
          </w:tcPr>
          <w:p w:rsidR="00ED0066" w:rsidRPr="00ED0066" w:rsidRDefault="00ED0066" w:rsidP="00ED0066">
            <w:pPr>
              <w:pStyle w:val="ab"/>
              <w:tabs>
                <w:tab w:val="num" w:pos="0"/>
              </w:tabs>
              <w:spacing w:after="0" w:line="240" w:lineRule="auto"/>
              <w:jc w:val="right"/>
              <w:rPr>
                <w:rFonts w:ascii="Times New Roman" w:hAnsi="Times New Roman"/>
                <w:sz w:val="20"/>
                <w:szCs w:val="20"/>
              </w:rPr>
            </w:pPr>
            <w:r w:rsidRPr="00ED0066">
              <w:rPr>
                <w:rFonts w:ascii="Times New Roman" w:hAnsi="Times New Roman"/>
                <w:sz w:val="20"/>
                <w:szCs w:val="20"/>
              </w:rPr>
              <w:t>А.Ю.Машинистов</w:t>
            </w:r>
          </w:p>
        </w:tc>
      </w:tr>
    </w:tbl>
    <w:p w:rsidR="00ED0066" w:rsidRDefault="00ED0066" w:rsidP="00ED0066">
      <w:pPr>
        <w:spacing w:after="0" w:line="240" w:lineRule="auto"/>
        <w:jc w:val="both"/>
        <w:rPr>
          <w:rFonts w:ascii="Times New Roman" w:hAnsi="Times New Roman"/>
          <w:sz w:val="20"/>
          <w:szCs w:val="20"/>
        </w:rPr>
      </w:pPr>
    </w:p>
    <w:tbl>
      <w:tblPr>
        <w:tblW w:w="5000" w:type="pct"/>
        <w:tblLayout w:type="fixed"/>
        <w:tblLook w:val="04A0"/>
      </w:tblPr>
      <w:tblGrid>
        <w:gridCol w:w="349"/>
        <w:gridCol w:w="525"/>
        <w:gridCol w:w="347"/>
        <w:gridCol w:w="347"/>
        <w:gridCol w:w="545"/>
        <w:gridCol w:w="414"/>
        <w:gridCol w:w="34"/>
        <w:gridCol w:w="267"/>
        <w:gridCol w:w="179"/>
        <w:gridCol w:w="348"/>
        <w:gridCol w:w="302"/>
        <w:gridCol w:w="44"/>
        <w:gridCol w:w="346"/>
        <w:gridCol w:w="346"/>
        <w:gridCol w:w="346"/>
        <w:gridCol w:w="346"/>
        <w:gridCol w:w="346"/>
        <w:gridCol w:w="346"/>
        <w:gridCol w:w="348"/>
        <w:gridCol w:w="346"/>
        <w:gridCol w:w="346"/>
        <w:gridCol w:w="346"/>
        <w:gridCol w:w="346"/>
        <w:gridCol w:w="352"/>
        <w:gridCol w:w="346"/>
        <w:gridCol w:w="346"/>
        <w:gridCol w:w="346"/>
        <w:gridCol w:w="346"/>
        <w:gridCol w:w="325"/>
      </w:tblGrid>
      <w:tr w:rsidR="008D0C8E" w:rsidRPr="00F343A3" w:rsidTr="007C1EEB">
        <w:trPr>
          <w:trHeight w:val="1332"/>
        </w:trPr>
        <w:tc>
          <w:tcPr>
            <w:tcW w:w="5000" w:type="pct"/>
            <w:gridSpan w:val="29"/>
            <w:tcBorders>
              <w:top w:val="nil"/>
              <w:left w:val="nil"/>
              <w:right w:val="nil"/>
            </w:tcBorders>
            <w:shd w:val="clear" w:color="auto" w:fill="auto"/>
            <w:noWrap/>
            <w:vAlign w:val="center"/>
            <w:hideMark/>
          </w:tcPr>
          <w:p w:rsidR="008D0C8E" w:rsidRPr="008D0C8E" w:rsidRDefault="008D0C8E" w:rsidP="008D0C8E">
            <w:pPr>
              <w:spacing w:after="0" w:line="240" w:lineRule="auto"/>
              <w:jc w:val="right"/>
              <w:rPr>
                <w:rFonts w:ascii="Times New Roman" w:hAnsi="Times New Roman"/>
                <w:color w:val="000000"/>
                <w:sz w:val="18"/>
                <w:szCs w:val="18"/>
              </w:rPr>
            </w:pPr>
            <w:r w:rsidRPr="008D0C8E">
              <w:rPr>
                <w:rFonts w:ascii="Times New Roman" w:hAnsi="Times New Roman"/>
                <w:color w:val="000000"/>
                <w:sz w:val="18"/>
                <w:szCs w:val="18"/>
              </w:rPr>
              <w:t>Приложение</w:t>
            </w:r>
          </w:p>
          <w:p w:rsidR="008D0C8E" w:rsidRDefault="008D0C8E" w:rsidP="008D0C8E">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к постановлению </w:t>
            </w:r>
            <w:r w:rsidRPr="008D0C8E">
              <w:rPr>
                <w:rFonts w:ascii="Times New Roman" w:hAnsi="Times New Roman"/>
                <w:color w:val="000000"/>
                <w:sz w:val="18"/>
                <w:szCs w:val="18"/>
              </w:rPr>
              <w:t xml:space="preserve">администрации </w:t>
            </w:r>
          </w:p>
          <w:p w:rsidR="008D0C8E" w:rsidRPr="008D0C8E" w:rsidRDefault="008D0C8E" w:rsidP="008D0C8E">
            <w:pPr>
              <w:spacing w:after="0" w:line="240" w:lineRule="auto"/>
              <w:jc w:val="right"/>
              <w:rPr>
                <w:rFonts w:ascii="Times New Roman" w:hAnsi="Times New Roman"/>
                <w:color w:val="000000"/>
                <w:sz w:val="18"/>
                <w:szCs w:val="18"/>
              </w:rPr>
            </w:pPr>
            <w:r w:rsidRPr="008D0C8E">
              <w:rPr>
                <w:rFonts w:ascii="Times New Roman" w:hAnsi="Times New Roman"/>
                <w:color w:val="000000"/>
                <w:sz w:val="18"/>
                <w:szCs w:val="18"/>
              </w:rPr>
              <w:t>Богучанского района от 06.11.2015 № 1003-п</w:t>
            </w:r>
          </w:p>
          <w:p w:rsidR="008D0C8E" w:rsidRDefault="008D0C8E" w:rsidP="008D0C8E">
            <w:pPr>
              <w:spacing w:after="0" w:line="240" w:lineRule="auto"/>
              <w:jc w:val="right"/>
              <w:rPr>
                <w:rFonts w:ascii="Times New Roman" w:hAnsi="Times New Roman"/>
                <w:color w:val="000000"/>
                <w:sz w:val="18"/>
                <w:szCs w:val="18"/>
              </w:rPr>
            </w:pPr>
          </w:p>
          <w:p w:rsidR="008D0C8E" w:rsidRPr="008D0C8E" w:rsidRDefault="008D0C8E" w:rsidP="008D0C8E">
            <w:pPr>
              <w:spacing w:after="0" w:line="240" w:lineRule="auto"/>
              <w:jc w:val="right"/>
              <w:rPr>
                <w:rFonts w:ascii="Times New Roman" w:hAnsi="Times New Roman"/>
                <w:color w:val="000000"/>
                <w:sz w:val="18"/>
                <w:szCs w:val="18"/>
              </w:rPr>
            </w:pPr>
            <w:r w:rsidRPr="008D0C8E">
              <w:rPr>
                <w:rFonts w:ascii="Times New Roman" w:hAnsi="Times New Roman"/>
                <w:color w:val="000000"/>
                <w:sz w:val="18"/>
                <w:szCs w:val="18"/>
              </w:rPr>
              <w:t>Приложение</w:t>
            </w:r>
          </w:p>
          <w:p w:rsidR="008D0C8E" w:rsidRDefault="008D0C8E" w:rsidP="008D0C8E">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к постановлению </w:t>
            </w:r>
            <w:r w:rsidRPr="008D0C8E">
              <w:rPr>
                <w:rFonts w:ascii="Times New Roman" w:hAnsi="Times New Roman"/>
                <w:color w:val="000000"/>
                <w:sz w:val="18"/>
                <w:szCs w:val="18"/>
              </w:rPr>
              <w:t xml:space="preserve">администрации </w:t>
            </w:r>
          </w:p>
          <w:p w:rsidR="008D0C8E" w:rsidRPr="008D0C8E" w:rsidRDefault="008D0C8E" w:rsidP="008D0C8E">
            <w:pPr>
              <w:spacing w:after="0" w:line="240" w:lineRule="auto"/>
              <w:jc w:val="right"/>
              <w:rPr>
                <w:rFonts w:ascii="Times New Roman" w:hAnsi="Times New Roman"/>
                <w:color w:val="000000"/>
                <w:sz w:val="18"/>
                <w:szCs w:val="18"/>
              </w:rPr>
            </w:pPr>
            <w:r w:rsidRPr="008D0C8E">
              <w:rPr>
                <w:rFonts w:ascii="Times New Roman" w:hAnsi="Times New Roman"/>
                <w:color w:val="000000"/>
                <w:sz w:val="18"/>
                <w:szCs w:val="18"/>
              </w:rPr>
              <w:t>Богучанского района от 30.06.2015 № 610-п</w:t>
            </w:r>
          </w:p>
        </w:tc>
      </w:tr>
      <w:tr w:rsidR="00F343A3" w:rsidRPr="00F343A3" w:rsidTr="007C1EEB">
        <w:trPr>
          <w:trHeight w:val="994"/>
        </w:trPr>
        <w:tc>
          <w:tcPr>
            <w:tcW w:w="5000" w:type="pct"/>
            <w:gridSpan w:val="29"/>
            <w:tcBorders>
              <w:top w:val="nil"/>
              <w:left w:val="nil"/>
              <w:bottom w:val="nil"/>
              <w:right w:val="nil"/>
            </w:tcBorders>
            <w:shd w:val="clear" w:color="auto" w:fill="auto"/>
            <w:vAlign w:val="center"/>
            <w:hideMark/>
          </w:tcPr>
          <w:p w:rsidR="00F343A3" w:rsidRPr="008D0C8E" w:rsidRDefault="00F343A3" w:rsidP="008D0C8E">
            <w:pPr>
              <w:spacing w:after="0" w:line="240" w:lineRule="auto"/>
              <w:jc w:val="center"/>
              <w:rPr>
                <w:rFonts w:ascii="Times New Roman" w:hAnsi="Times New Roman"/>
                <w:bCs/>
                <w:color w:val="000000"/>
                <w:sz w:val="20"/>
                <w:szCs w:val="20"/>
              </w:rPr>
            </w:pPr>
            <w:r w:rsidRPr="008D0C8E">
              <w:rPr>
                <w:rFonts w:ascii="Times New Roman" w:hAnsi="Times New Roman"/>
                <w:bCs/>
                <w:color w:val="000000"/>
                <w:sz w:val="20"/>
                <w:szCs w:val="20"/>
              </w:rPr>
              <w:t xml:space="preserve">Краткосрочный план </w:t>
            </w:r>
            <w:r w:rsidRPr="008D0C8E">
              <w:rPr>
                <w:rFonts w:ascii="Times New Roman" w:hAnsi="Times New Roman"/>
                <w:bCs/>
                <w:color w:val="000000"/>
                <w:sz w:val="20"/>
                <w:szCs w:val="20"/>
              </w:rPr>
              <w:br/>
            </w:r>
            <w:r w:rsidRPr="008D0C8E">
              <w:rPr>
                <w:rFonts w:ascii="Times New Roman" w:hAnsi="Times New Roman"/>
                <w:color w:val="000000"/>
                <w:sz w:val="20"/>
                <w:szCs w:val="20"/>
              </w:rPr>
              <w:t xml:space="preserve">реализации региональной программы капитального ремонта общего имущества в многоквартирных домах, </w:t>
            </w:r>
            <w:r w:rsidRPr="008D0C8E">
              <w:rPr>
                <w:rFonts w:ascii="Times New Roman" w:hAnsi="Times New Roman"/>
                <w:color w:val="000000"/>
                <w:sz w:val="20"/>
                <w:szCs w:val="20"/>
              </w:rPr>
              <w:br/>
              <w:t>расположенных на территории Богучанского района Красноярского края на 2016 года</w:t>
            </w:r>
          </w:p>
        </w:tc>
      </w:tr>
      <w:tr w:rsidR="00F343A3" w:rsidRPr="00F343A3" w:rsidTr="007C1EEB">
        <w:trPr>
          <w:trHeight w:val="311"/>
        </w:trPr>
        <w:tc>
          <w:tcPr>
            <w:tcW w:w="182" w:type="pct"/>
            <w:tcBorders>
              <w:top w:val="nil"/>
              <w:left w:val="nil"/>
              <w:bottom w:val="nil"/>
              <w:right w:val="nil"/>
            </w:tcBorders>
            <w:shd w:val="clear" w:color="auto" w:fill="auto"/>
            <w:noWrap/>
            <w:vAlign w:val="center"/>
            <w:hideMark/>
          </w:tcPr>
          <w:p w:rsidR="00F343A3" w:rsidRPr="00F343A3" w:rsidRDefault="00F343A3" w:rsidP="00F343A3">
            <w:pPr>
              <w:jc w:val="right"/>
              <w:rPr>
                <w:rFonts w:ascii="Times New Roman" w:hAnsi="Times New Roman"/>
                <w:color w:val="000000"/>
                <w:sz w:val="14"/>
                <w:szCs w:val="14"/>
              </w:rPr>
            </w:pPr>
          </w:p>
        </w:tc>
        <w:tc>
          <w:tcPr>
            <w:tcW w:w="274" w:type="pct"/>
            <w:tcBorders>
              <w:top w:val="nil"/>
              <w:left w:val="nil"/>
              <w:bottom w:val="nil"/>
              <w:right w:val="nil"/>
            </w:tcBorders>
            <w:shd w:val="clear" w:color="auto" w:fill="auto"/>
            <w:noWrap/>
            <w:vAlign w:val="center"/>
            <w:hideMark/>
          </w:tcPr>
          <w:p w:rsidR="00F343A3" w:rsidRPr="00F343A3" w:rsidRDefault="00F343A3" w:rsidP="00F343A3">
            <w:pPr>
              <w:jc w:val="center"/>
              <w:rPr>
                <w:rFonts w:ascii="Times New Roman" w:hAnsi="Times New Roman"/>
                <w:bCs/>
                <w:color w:val="000000"/>
                <w:sz w:val="14"/>
                <w:szCs w:val="14"/>
                <w:u w:val="single"/>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84"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33" w:type="pct"/>
            <w:gridSpan w:val="2"/>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32" w:type="pct"/>
            <w:gridSpan w:val="2"/>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2"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gridSpan w:val="2"/>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2"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4"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nil"/>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715" w:type="pct"/>
            <w:gridSpan w:val="4"/>
            <w:tcBorders>
              <w:top w:val="nil"/>
              <w:left w:val="nil"/>
              <w:bottom w:val="nil"/>
              <w:right w:val="nil"/>
            </w:tcBorders>
            <w:shd w:val="clear" w:color="auto" w:fill="auto"/>
            <w:noWrap/>
            <w:vAlign w:val="center"/>
            <w:hideMark/>
          </w:tcPr>
          <w:p w:rsidR="00F343A3" w:rsidRPr="00F343A3" w:rsidRDefault="00F343A3" w:rsidP="00F343A3">
            <w:pPr>
              <w:jc w:val="right"/>
              <w:rPr>
                <w:rFonts w:ascii="Times New Roman" w:hAnsi="Times New Roman"/>
                <w:bCs/>
                <w:color w:val="000000"/>
                <w:sz w:val="14"/>
                <w:szCs w:val="14"/>
              </w:rPr>
            </w:pPr>
            <w:r w:rsidRPr="00F343A3">
              <w:rPr>
                <w:rFonts w:ascii="Times New Roman" w:hAnsi="Times New Roman"/>
                <w:bCs/>
                <w:color w:val="000000"/>
                <w:sz w:val="14"/>
                <w:szCs w:val="14"/>
              </w:rPr>
              <w:t>Форма № 1</w:t>
            </w:r>
          </w:p>
        </w:tc>
      </w:tr>
      <w:tr w:rsidR="00F343A3" w:rsidRPr="00F343A3" w:rsidTr="007C1EEB">
        <w:trPr>
          <w:trHeight w:val="217"/>
        </w:trPr>
        <w:tc>
          <w:tcPr>
            <w:tcW w:w="5000" w:type="pct"/>
            <w:gridSpan w:val="29"/>
            <w:tcBorders>
              <w:top w:val="nil"/>
              <w:left w:val="nil"/>
              <w:bottom w:val="nil"/>
              <w:right w:val="nil"/>
            </w:tcBorders>
            <w:shd w:val="clear" w:color="auto" w:fill="auto"/>
            <w:noWrap/>
            <w:vAlign w:val="center"/>
            <w:hideMark/>
          </w:tcPr>
          <w:p w:rsidR="00F343A3" w:rsidRPr="008D0C8E" w:rsidRDefault="00F343A3" w:rsidP="008D0C8E">
            <w:pPr>
              <w:spacing w:after="0" w:line="240" w:lineRule="auto"/>
              <w:jc w:val="center"/>
              <w:rPr>
                <w:rFonts w:ascii="Times New Roman" w:hAnsi="Times New Roman"/>
                <w:color w:val="000000"/>
                <w:sz w:val="20"/>
                <w:szCs w:val="20"/>
              </w:rPr>
            </w:pPr>
            <w:r w:rsidRPr="008D0C8E">
              <w:rPr>
                <w:rFonts w:ascii="Times New Roman" w:hAnsi="Times New Roman"/>
                <w:color w:val="000000"/>
                <w:sz w:val="20"/>
                <w:szCs w:val="20"/>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F343A3" w:rsidRPr="00F343A3" w:rsidTr="007C1EEB">
        <w:trPr>
          <w:trHeight w:val="114"/>
        </w:trPr>
        <w:tc>
          <w:tcPr>
            <w:tcW w:w="182"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74"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84"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33" w:type="pct"/>
            <w:gridSpan w:val="2"/>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232" w:type="pct"/>
            <w:gridSpan w:val="2"/>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2"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gridSpan w:val="2"/>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2"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4"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81"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c>
          <w:tcPr>
            <w:tcW w:w="173" w:type="pct"/>
            <w:tcBorders>
              <w:top w:val="nil"/>
              <w:left w:val="nil"/>
              <w:bottom w:val="single" w:sz="4" w:space="0" w:color="auto"/>
              <w:right w:val="nil"/>
            </w:tcBorders>
            <w:shd w:val="clear" w:color="auto" w:fill="auto"/>
            <w:noWrap/>
            <w:vAlign w:val="center"/>
            <w:hideMark/>
          </w:tcPr>
          <w:p w:rsidR="00F343A3" w:rsidRPr="00F343A3" w:rsidRDefault="00F343A3" w:rsidP="00F343A3">
            <w:pPr>
              <w:rPr>
                <w:rFonts w:ascii="Times New Roman" w:hAnsi="Times New Roman"/>
                <w:color w:val="000000"/>
                <w:sz w:val="14"/>
                <w:szCs w:val="14"/>
              </w:rPr>
            </w:pPr>
          </w:p>
        </w:tc>
      </w:tr>
      <w:tr w:rsidR="00F343A3" w:rsidRPr="008D0C8E" w:rsidTr="007C1EEB">
        <w:trPr>
          <w:trHeight w:val="27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 xml:space="preserve">№ </w:t>
            </w:r>
            <w:proofErr w:type="spellStart"/>
            <w:proofErr w:type="gramStart"/>
            <w:r w:rsidRPr="008D0C8E">
              <w:rPr>
                <w:rFonts w:ascii="Times New Roman" w:hAnsi="Times New Roman"/>
                <w:color w:val="000000"/>
                <w:sz w:val="12"/>
                <w:szCs w:val="12"/>
              </w:rPr>
              <w:t>п</w:t>
            </w:r>
            <w:proofErr w:type="spellEnd"/>
            <w:proofErr w:type="gramEnd"/>
            <w:r w:rsidRPr="008D0C8E">
              <w:rPr>
                <w:rFonts w:ascii="Times New Roman" w:hAnsi="Times New Roman"/>
                <w:color w:val="000000"/>
                <w:sz w:val="12"/>
                <w:szCs w:val="12"/>
              </w:rPr>
              <w:t>/</w:t>
            </w:r>
            <w:proofErr w:type="spellStart"/>
            <w:r w:rsidRPr="008D0C8E">
              <w:rPr>
                <w:rFonts w:ascii="Times New Roman" w:hAnsi="Times New Roman"/>
                <w:color w:val="000000"/>
                <w:sz w:val="12"/>
                <w:szCs w:val="12"/>
              </w:rPr>
              <w:t>п</w:t>
            </w:r>
            <w:proofErr w:type="spellEnd"/>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Адрес</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Общая площадь помещений в многоквартирном доме, кв.м.</w:t>
            </w:r>
          </w:p>
        </w:tc>
        <w:tc>
          <w:tcPr>
            <w:tcW w:w="4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Источники финансирования</w:t>
            </w:r>
          </w:p>
        </w:tc>
        <w:tc>
          <w:tcPr>
            <w:tcW w:w="3897"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Стоимость услуг и (или) работ по капитальному ремонту общего имущества многоквартирного дома, руб.</w:t>
            </w:r>
          </w:p>
        </w:tc>
      </w:tr>
      <w:tr w:rsidR="00F343A3" w:rsidRPr="008D0C8E" w:rsidTr="007C1EEB">
        <w:trPr>
          <w:trHeight w:val="273"/>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 стоимость ремонта</w:t>
            </w:r>
          </w:p>
        </w:tc>
        <w:tc>
          <w:tcPr>
            <w:tcW w:w="3681"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 том числе:</w:t>
            </w:r>
          </w:p>
        </w:tc>
      </w:tr>
      <w:tr w:rsidR="007C1EEB" w:rsidRPr="008D0C8E" w:rsidTr="007C1EEB">
        <w:trPr>
          <w:trHeight w:val="263"/>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5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Ремонт крыши</w:t>
            </w:r>
          </w:p>
        </w:tc>
        <w:tc>
          <w:tcPr>
            <w:tcW w:w="27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 том числе: переустройство невентилируемой крыши на вентилируемую крышу, устройство выходов на кровлю</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Ремонт и замена лифтового оборудования, признанного непригодным для эксплуатации, ремонт лифтовых шахт</w:t>
            </w:r>
          </w:p>
        </w:tc>
        <w:tc>
          <w:tcPr>
            <w:tcW w:w="219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Ремонт внутридомовых инженерных систем:</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Ремонт подвальных помещений, относящихся к общему имуществу в многоквартирном доме</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Утепление и ремонт фасада</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 том числе: утепление фасада</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Ремонт фундамента многоквартирного дома</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Прочие виды работ, не выполняемые за счет минимального размера взноса</w:t>
            </w:r>
          </w:p>
        </w:tc>
      </w:tr>
      <w:tr w:rsidR="007C1EEB" w:rsidRPr="008D0C8E" w:rsidTr="007C1EEB">
        <w:trPr>
          <w:trHeight w:val="388"/>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74"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0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электроснабжения</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в том числе:</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теплоснабжения и газоснабжения</w:t>
            </w:r>
          </w:p>
        </w:tc>
        <w:tc>
          <w:tcPr>
            <w:tcW w:w="724" w:type="pct"/>
            <w:gridSpan w:val="4"/>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в том числе:</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горячего водоснабжения</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в том числе:</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холодного водоснабжения</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в том числе:</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jc w:val="center"/>
              <w:rPr>
                <w:rFonts w:ascii="Times New Roman" w:hAnsi="Times New Roman"/>
                <w:color w:val="000000"/>
                <w:sz w:val="12"/>
                <w:szCs w:val="12"/>
              </w:rPr>
            </w:pPr>
            <w:r w:rsidRPr="008D0C8E">
              <w:rPr>
                <w:rFonts w:ascii="Times New Roman" w:hAnsi="Times New Roman"/>
                <w:color w:val="000000"/>
                <w:sz w:val="12"/>
                <w:szCs w:val="12"/>
              </w:rPr>
              <w:t>водоотведения</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r>
      <w:tr w:rsidR="007C1EEB" w:rsidRPr="008D0C8E" w:rsidTr="00AB42CA">
        <w:trPr>
          <w:trHeight w:val="599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216"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56" w:type="pct"/>
            <w:gridSpan w:val="2"/>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274" w:type="pct"/>
            <w:gridSpan w:val="2"/>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58"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203" w:type="pct"/>
            <w:gridSpan w:val="2"/>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 xml:space="preserve">установка </w:t>
            </w:r>
            <w:proofErr w:type="gramStart"/>
            <w:r w:rsidRPr="008D0C8E">
              <w:rPr>
                <w:rFonts w:ascii="Times New Roman" w:hAnsi="Times New Roman"/>
                <w:color w:val="000000"/>
                <w:sz w:val="12"/>
                <w:szCs w:val="12"/>
              </w:rPr>
              <w:t>коллективных</w:t>
            </w:r>
            <w:proofErr w:type="gramEnd"/>
            <w:r w:rsidRPr="008D0C8E">
              <w:rPr>
                <w:rFonts w:ascii="Times New Roman" w:hAnsi="Times New Roman"/>
                <w:color w:val="000000"/>
                <w:sz w:val="12"/>
                <w:szCs w:val="12"/>
              </w:rPr>
              <w:t xml:space="preserve"> (</w:t>
            </w:r>
            <w:proofErr w:type="spellStart"/>
            <w:r w:rsidRPr="008D0C8E">
              <w:rPr>
                <w:rFonts w:ascii="Times New Roman" w:hAnsi="Times New Roman"/>
                <w:color w:val="000000"/>
                <w:sz w:val="12"/>
                <w:szCs w:val="12"/>
              </w:rPr>
              <w:t>общедомовых</w:t>
            </w:r>
            <w:proofErr w:type="spellEnd"/>
            <w:r w:rsidRPr="008D0C8E">
              <w:rPr>
                <w:rFonts w:ascii="Times New Roman" w:hAnsi="Times New Roman"/>
                <w:color w:val="000000"/>
                <w:sz w:val="12"/>
                <w:szCs w:val="12"/>
              </w:rPr>
              <w:t>) ПУ и УУ</w:t>
            </w: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теплоснабжения</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из них установка коллективных (</w:t>
            </w:r>
            <w:proofErr w:type="spellStart"/>
            <w:r w:rsidRPr="008D0C8E">
              <w:rPr>
                <w:rFonts w:ascii="Times New Roman" w:hAnsi="Times New Roman"/>
                <w:color w:val="000000"/>
                <w:sz w:val="12"/>
                <w:szCs w:val="12"/>
              </w:rPr>
              <w:t>общедомовых</w:t>
            </w:r>
            <w:proofErr w:type="spellEnd"/>
            <w:r w:rsidRPr="008D0C8E">
              <w:rPr>
                <w:rFonts w:ascii="Times New Roman" w:hAnsi="Times New Roman"/>
                <w:color w:val="000000"/>
                <w:sz w:val="12"/>
                <w:szCs w:val="12"/>
              </w:rPr>
              <w:t>) ПУ и УУ</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газоснабжения</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из них установка коллективных (</w:t>
            </w:r>
            <w:proofErr w:type="spellStart"/>
            <w:r w:rsidRPr="008D0C8E">
              <w:rPr>
                <w:rFonts w:ascii="Times New Roman" w:hAnsi="Times New Roman"/>
                <w:color w:val="000000"/>
                <w:sz w:val="12"/>
                <w:szCs w:val="12"/>
              </w:rPr>
              <w:t>общедомовых</w:t>
            </w:r>
            <w:proofErr w:type="spellEnd"/>
            <w:r w:rsidRPr="008D0C8E">
              <w:rPr>
                <w:rFonts w:ascii="Times New Roman" w:hAnsi="Times New Roman"/>
                <w:color w:val="000000"/>
                <w:sz w:val="12"/>
                <w:szCs w:val="12"/>
              </w:rPr>
              <w:t>) ПУ и УУ</w:t>
            </w: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 xml:space="preserve">установка </w:t>
            </w:r>
            <w:proofErr w:type="gramStart"/>
            <w:r w:rsidRPr="008D0C8E">
              <w:rPr>
                <w:rFonts w:ascii="Times New Roman" w:hAnsi="Times New Roman"/>
                <w:color w:val="000000"/>
                <w:sz w:val="12"/>
                <w:szCs w:val="12"/>
              </w:rPr>
              <w:t>коллективных</w:t>
            </w:r>
            <w:proofErr w:type="gramEnd"/>
            <w:r w:rsidRPr="008D0C8E">
              <w:rPr>
                <w:rFonts w:ascii="Times New Roman" w:hAnsi="Times New Roman"/>
                <w:color w:val="000000"/>
                <w:sz w:val="12"/>
                <w:szCs w:val="12"/>
              </w:rPr>
              <w:t xml:space="preserve"> (</w:t>
            </w:r>
            <w:proofErr w:type="spellStart"/>
            <w:r w:rsidRPr="008D0C8E">
              <w:rPr>
                <w:rFonts w:ascii="Times New Roman" w:hAnsi="Times New Roman"/>
                <w:color w:val="000000"/>
                <w:sz w:val="12"/>
                <w:szCs w:val="12"/>
              </w:rPr>
              <w:t>общедомовых</w:t>
            </w:r>
            <w:proofErr w:type="spellEnd"/>
            <w:r w:rsidRPr="008D0C8E">
              <w:rPr>
                <w:rFonts w:ascii="Times New Roman" w:hAnsi="Times New Roman"/>
                <w:color w:val="000000"/>
                <w:sz w:val="12"/>
                <w:szCs w:val="12"/>
              </w:rPr>
              <w:t>) ПУ и УУ</w:t>
            </w: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tcBorders>
              <w:top w:val="nil"/>
              <w:left w:val="nil"/>
              <w:bottom w:val="single" w:sz="4" w:space="0" w:color="auto"/>
              <w:right w:val="single" w:sz="4" w:space="0" w:color="auto"/>
            </w:tcBorders>
            <w:shd w:val="clear" w:color="auto" w:fill="auto"/>
            <w:textDirection w:val="btLr"/>
            <w:vAlign w:val="center"/>
            <w:hideMark/>
          </w:tcPr>
          <w:p w:rsidR="00F343A3" w:rsidRPr="008D0C8E" w:rsidRDefault="00F343A3" w:rsidP="00F343A3">
            <w:pPr>
              <w:jc w:val="center"/>
              <w:rPr>
                <w:rFonts w:ascii="Times New Roman" w:hAnsi="Times New Roman"/>
                <w:color w:val="000000"/>
                <w:sz w:val="12"/>
                <w:szCs w:val="12"/>
              </w:rPr>
            </w:pPr>
            <w:r w:rsidRPr="008D0C8E">
              <w:rPr>
                <w:rFonts w:ascii="Times New Roman" w:hAnsi="Times New Roman"/>
                <w:color w:val="000000"/>
                <w:sz w:val="12"/>
                <w:szCs w:val="12"/>
              </w:rPr>
              <w:t xml:space="preserve">установка </w:t>
            </w:r>
            <w:proofErr w:type="gramStart"/>
            <w:r w:rsidRPr="008D0C8E">
              <w:rPr>
                <w:rFonts w:ascii="Times New Roman" w:hAnsi="Times New Roman"/>
                <w:color w:val="000000"/>
                <w:sz w:val="12"/>
                <w:szCs w:val="12"/>
              </w:rPr>
              <w:t>коллективных</w:t>
            </w:r>
            <w:proofErr w:type="gramEnd"/>
            <w:r w:rsidRPr="008D0C8E">
              <w:rPr>
                <w:rFonts w:ascii="Times New Roman" w:hAnsi="Times New Roman"/>
                <w:color w:val="000000"/>
                <w:sz w:val="12"/>
                <w:szCs w:val="12"/>
              </w:rPr>
              <w:t xml:space="preserve"> (</w:t>
            </w:r>
            <w:proofErr w:type="spellStart"/>
            <w:r w:rsidRPr="008D0C8E">
              <w:rPr>
                <w:rFonts w:ascii="Times New Roman" w:hAnsi="Times New Roman"/>
                <w:color w:val="000000"/>
                <w:sz w:val="12"/>
                <w:szCs w:val="12"/>
              </w:rPr>
              <w:t>общедомовых</w:t>
            </w:r>
            <w:proofErr w:type="spellEnd"/>
            <w:r w:rsidRPr="008D0C8E">
              <w:rPr>
                <w:rFonts w:ascii="Times New Roman" w:hAnsi="Times New Roman"/>
                <w:color w:val="000000"/>
                <w:sz w:val="12"/>
                <w:szCs w:val="12"/>
              </w:rPr>
              <w:t>) ПУ и УУ</w:t>
            </w:r>
          </w:p>
        </w:tc>
        <w:tc>
          <w:tcPr>
            <w:tcW w:w="18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c>
          <w:tcPr>
            <w:tcW w:w="173" w:type="pct"/>
            <w:vMerge/>
            <w:tcBorders>
              <w:top w:val="nil"/>
              <w:left w:val="single" w:sz="4" w:space="0" w:color="auto"/>
              <w:bottom w:val="single" w:sz="4" w:space="0" w:color="auto"/>
              <w:right w:val="single" w:sz="4" w:space="0" w:color="auto"/>
            </w:tcBorders>
            <w:vAlign w:val="center"/>
            <w:hideMark/>
          </w:tcPr>
          <w:p w:rsidR="00F343A3" w:rsidRPr="008D0C8E" w:rsidRDefault="00F343A3" w:rsidP="00F343A3">
            <w:pPr>
              <w:rPr>
                <w:rFonts w:ascii="Times New Roman" w:hAnsi="Times New Roman"/>
                <w:color w:val="000000"/>
                <w:sz w:val="12"/>
                <w:szCs w:val="12"/>
              </w:rPr>
            </w:pPr>
          </w:p>
        </w:tc>
      </w:tr>
      <w:tr w:rsidR="007C1EEB" w:rsidRPr="008D0C8E" w:rsidTr="007C1EEB">
        <w:trPr>
          <w:trHeight w:val="173"/>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w:t>
            </w:r>
          </w:p>
        </w:tc>
        <w:tc>
          <w:tcPr>
            <w:tcW w:w="27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3</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4</w:t>
            </w:r>
          </w:p>
        </w:tc>
        <w:tc>
          <w:tcPr>
            <w:tcW w:w="216"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5</w:t>
            </w:r>
          </w:p>
        </w:tc>
        <w:tc>
          <w:tcPr>
            <w:tcW w:w="156"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6</w:t>
            </w:r>
          </w:p>
        </w:tc>
        <w:tc>
          <w:tcPr>
            <w:tcW w:w="274"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7</w:t>
            </w:r>
          </w:p>
        </w:tc>
        <w:tc>
          <w:tcPr>
            <w:tcW w:w="158"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8</w:t>
            </w:r>
          </w:p>
        </w:tc>
        <w:tc>
          <w:tcPr>
            <w:tcW w:w="203"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9</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10</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11</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12</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13</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14</w:t>
            </w:r>
          </w:p>
        </w:tc>
        <w:tc>
          <w:tcPr>
            <w:tcW w:w="182"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15</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16</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17</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18</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19</w:t>
            </w:r>
          </w:p>
        </w:tc>
        <w:tc>
          <w:tcPr>
            <w:tcW w:w="1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20</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21</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22</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23</w:t>
            </w:r>
          </w:p>
        </w:tc>
        <w:tc>
          <w:tcPr>
            <w:tcW w:w="181"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24</w:t>
            </w:r>
          </w:p>
        </w:tc>
        <w:tc>
          <w:tcPr>
            <w:tcW w:w="173"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AB42CA">
            <w:pPr>
              <w:spacing w:after="0"/>
              <w:jc w:val="center"/>
              <w:rPr>
                <w:rFonts w:ascii="Times New Roman" w:hAnsi="Times New Roman"/>
                <w:color w:val="000000"/>
                <w:sz w:val="12"/>
                <w:szCs w:val="12"/>
              </w:rPr>
            </w:pPr>
            <w:r w:rsidRPr="008D0C8E">
              <w:rPr>
                <w:rFonts w:ascii="Times New Roman" w:hAnsi="Times New Roman"/>
                <w:color w:val="000000"/>
                <w:sz w:val="12"/>
                <w:szCs w:val="12"/>
              </w:rPr>
              <w:t>25</w:t>
            </w:r>
          </w:p>
        </w:tc>
      </w:tr>
      <w:tr w:rsidR="00F343A3" w:rsidRPr="008D0C8E" w:rsidTr="00AB42CA">
        <w:trPr>
          <w:trHeight w:val="131"/>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AB42CA">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1. Многоквартирные дома, формирующие фонды капитального ремонта на счете регионального оператора</w:t>
            </w:r>
          </w:p>
        </w:tc>
      </w:tr>
      <w:tr w:rsidR="00F343A3" w:rsidRPr="008D0C8E" w:rsidTr="00AB42CA">
        <w:trPr>
          <w:trHeight w:val="982"/>
        </w:trPr>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lastRenderedPageBreak/>
              <w:t>1.1.</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 Богучаны ул. Аэровокзальная, 30</w:t>
            </w:r>
          </w:p>
        </w:tc>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322,7</w:t>
            </w:r>
          </w:p>
        </w:tc>
        <w:tc>
          <w:tcPr>
            <w:tcW w:w="1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1 282 409,8</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1 282 409,80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420"/>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659"/>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41"/>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29"/>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17"/>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21"/>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1 282 409,8</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1 282 409,80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407"/>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42"/>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7C1EEB">
        <w:trPr>
          <w:trHeight w:val="27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1.2.</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 Богучаны пер. Маяковского, 19</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320,6</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1 274 064,40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1 274 064,40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27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683"/>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w:t>
            </w:r>
            <w:r w:rsidRPr="008D0C8E">
              <w:rPr>
                <w:rFonts w:ascii="Times New Roman" w:hAnsi="Times New Roman"/>
                <w:color w:val="000000"/>
                <w:sz w:val="12"/>
                <w:szCs w:val="12"/>
              </w:rPr>
              <w:lastRenderedPageBreak/>
              <w:t>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lastRenderedPageBreak/>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139"/>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127"/>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115"/>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59"/>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1 274 064,40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1 274 064,40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31"/>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681"/>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4B319D">
        <w:trPr>
          <w:trHeight w:val="27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1.3.</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 Богучаны ул. Береговая, 8</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330,6</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1 313 804,40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1 313 804,40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269"/>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557"/>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125"/>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113"/>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115"/>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300"/>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1 313 804,40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1 313 804,40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688"/>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701"/>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4B319D">
        <w:trPr>
          <w:trHeight w:val="1152"/>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1.4.</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 Богучаны ул. Ленина, 131а</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580,0</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 xml:space="preserve">средства </w:t>
            </w:r>
            <w:proofErr w:type="spellStart"/>
            <w:proofErr w:type="gramStart"/>
            <w:r w:rsidRPr="008D0C8E">
              <w:rPr>
                <w:rFonts w:ascii="Times New Roman" w:hAnsi="Times New Roman"/>
                <w:color w:val="000000"/>
                <w:sz w:val="12"/>
                <w:szCs w:val="12"/>
              </w:rPr>
              <w:t>собствен-ников</w:t>
            </w:r>
            <w:proofErr w:type="spellEnd"/>
            <w:proofErr w:type="gramEnd"/>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2 304 920,00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2 304 920,00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4B319D">
        <w:trPr>
          <w:trHeight w:val="435"/>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691"/>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45"/>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261"/>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07"/>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255"/>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2 304 920,00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2 304 920,00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707"/>
        </w:trPr>
        <w:tc>
          <w:tcPr>
            <w:tcW w:w="182"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701"/>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7C1EEB">
        <w:trPr>
          <w:trHeight w:val="36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 </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Итого по счету регионального оператора</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1553,9</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43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59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437F7C">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26"/>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13"/>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115"/>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285"/>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437F7C">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519"/>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437F7C">
            <w:pPr>
              <w:spacing w:after="0"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527"/>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000000"/>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7C1EEB">
        <w:trPr>
          <w:trHeight w:val="30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2. Многоквартирные дома, формирующие фонды капитального ремонта на специальных счетах</w:t>
            </w:r>
          </w:p>
        </w:tc>
      </w:tr>
      <w:tr w:rsidR="00F343A3" w:rsidRPr="008D0C8E" w:rsidTr="007C1EEB">
        <w:trPr>
          <w:trHeight w:val="255"/>
        </w:trPr>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2.1.</w:t>
            </w:r>
          </w:p>
        </w:tc>
        <w:tc>
          <w:tcPr>
            <w:tcW w:w="27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w:t>
            </w:r>
          </w:p>
        </w:tc>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0</w:t>
            </w:r>
          </w:p>
        </w:tc>
        <w:tc>
          <w:tcPr>
            <w:tcW w:w="1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45"/>
        </w:trPr>
        <w:tc>
          <w:tcPr>
            <w:tcW w:w="182"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274"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181" w:type="pct"/>
            <w:vMerge/>
            <w:tcBorders>
              <w:top w:val="nil"/>
              <w:left w:val="single" w:sz="4" w:space="0" w:color="auto"/>
              <w:bottom w:val="single" w:sz="4" w:space="0" w:color="auto"/>
              <w:right w:val="single" w:sz="4" w:space="0" w:color="auto"/>
            </w:tcBorders>
            <w:vAlign w:val="center"/>
            <w:hideMark/>
          </w:tcPr>
          <w:p w:rsidR="00F343A3" w:rsidRPr="008D0C8E" w:rsidRDefault="00F343A3" w:rsidP="00E75368">
            <w:pPr>
              <w:spacing w:line="240" w:lineRule="auto"/>
              <w:rPr>
                <w:rFonts w:ascii="Times New Roman" w:hAnsi="Times New Roman"/>
                <w:color w:val="000000"/>
                <w:sz w:val="12"/>
                <w:szCs w:val="12"/>
              </w:rPr>
            </w:pPr>
          </w:p>
        </w:tc>
        <w:tc>
          <w:tcPr>
            <w:tcW w:w="284" w:type="pct"/>
            <w:tcBorders>
              <w:top w:val="nil"/>
              <w:left w:val="nil"/>
              <w:bottom w:val="single" w:sz="4" w:space="0" w:color="auto"/>
              <w:right w:val="single" w:sz="4" w:space="0" w:color="auto"/>
            </w:tcBorders>
            <w:shd w:val="clear" w:color="auto" w:fill="auto"/>
            <w:vAlign w:val="center"/>
            <w:hideMark/>
          </w:tcPr>
          <w:p w:rsidR="00F343A3" w:rsidRPr="008D0C8E" w:rsidRDefault="00F343A3" w:rsidP="00437F7C">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nil"/>
              <w:left w:val="nil"/>
              <w:bottom w:val="single" w:sz="4" w:space="0" w:color="auto"/>
              <w:right w:val="single" w:sz="4" w:space="0" w:color="auto"/>
            </w:tcBorders>
            <w:shd w:val="clear" w:color="auto" w:fill="auto"/>
            <w:noWrap/>
            <w:vAlign w:val="center"/>
            <w:hideMark/>
          </w:tcPr>
          <w:p w:rsidR="00F343A3" w:rsidRPr="008D0C8E" w:rsidRDefault="00F343A3" w:rsidP="00E75368">
            <w:pPr>
              <w:spacing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18"/>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101"/>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9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91"/>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7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0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84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E75368">
        <w:trPr>
          <w:trHeight w:val="285"/>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 </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Итого по специальным счетам</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0</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347"/>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64"/>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1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1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1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24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64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697"/>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r w:rsidR="00F343A3" w:rsidRPr="008D0C8E" w:rsidTr="007C1EEB">
        <w:trPr>
          <w:trHeight w:val="27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3.</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bCs/>
                <w:color w:val="000000"/>
                <w:sz w:val="12"/>
                <w:szCs w:val="12"/>
              </w:rPr>
            </w:pPr>
            <w:r w:rsidRPr="008D0C8E">
              <w:rPr>
                <w:rFonts w:ascii="Times New Roman" w:hAnsi="Times New Roman"/>
                <w:bCs/>
                <w:color w:val="000000"/>
                <w:sz w:val="12"/>
                <w:szCs w:val="12"/>
              </w:rPr>
              <w:t xml:space="preserve">Всего по </w:t>
            </w:r>
            <w:proofErr w:type="spellStart"/>
            <w:r w:rsidRPr="008D0C8E">
              <w:rPr>
                <w:rFonts w:ascii="Times New Roman" w:hAnsi="Times New Roman"/>
                <w:bCs/>
                <w:color w:val="000000"/>
                <w:sz w:val="12"/>
                <w:szCs w:val="12"/>
              </w:rPr>
              <w:t>Богучанскому</w:t>
            </w:r>
            <w:proofErr w:type="spellEnd"/>
            <w:r w:rsidRPr="008D0C8E">
              <w:rPr>
                <w:rFonts w:ascii="Times New Roman" w:hAnsi="Times New Roman"/>
                <w:bCs/>
                <w:color w:val="000000"/>
                <w:sz w:val="12"/>
                <w:szCs w:val="12"/>
              </w:rPr>
              <w:t xml:space="preserve"> району</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1553,9</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средства собственников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минимальный размер взноса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7C1EEB">
        <w:trPr>
          <w:trHeight w:val="27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взнос, превышающий минимальный размер</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27"/>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меры финансовой поддержки</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государственной корпорации – Фонд содействия реформированию жилищно-коммунального хозяйства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9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краевого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112"/>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местного бюджета</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99"/>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иные источники</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232"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30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Всего</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6 175 198,60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60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r>
      <w:tr w:rsidR="00F343A3" w:rsidRPr="008D0C8E" w:rsidTr="00E75368">
        <w:trPr>
          <w:trHeight w:val="558"/>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bCs/>
                <w:color w:val="000000"/>
                <w:sz w:val="12"/>
                <w:szCs w:val="1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F343A3" w:rsidRPr="008D0C8E" w:rsidRDefault="00F343A3" w:rsidP="00E75368">
            <w:pPr>
              <w:spacing w:after="0" w:line="240" w:lineRule="auto"/>
              <w:rPr>
                <w:rFonts w:ascii="Times New Roman" w:hAnsi="Times New Roman"/>
                <w:color w:val="000000"/>
                <w:sz w:val="12"/>
                <w:szCs w:val="12"/>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F343A3" w:rsidRPr="008D0C8E" w:rsidRDefault="00F343A3" w:rsidP="00E75368">
            <w:pPr>
              <w:spacing w:after="0" w:line="240" w:lineRule="auto"/>
              <w:rPr>
                <w:rFonts w:ascii="Times New Roman" w:hAnsi="Times New Roman"/>
                <w:color w:val="000000"/>
                <w:sz w:val="12"/>
                <w:szCs w:val="12"/>
              </w:rPr>
            </w:pPr>
            <w:r w:rsidRPr="008D0C8E">
              <w:rPr>
                <w:rFonts w:ascii="Times New Roman" w:hAnsi="Times New Roman"/>
                <w:color w:val="000000"/>
                <w:sz w:val="12"/>
                <w:szCs w:val="12"/>
              </w:rPr>
              <w:t>Утвержденная предельная стоимость капитального ремонта 1 кв.м. общей площади помещений многоквартирного дома, руб./кв</w:t>
            </w:r>
            <w:proofErr w:type="gramStart"/>
            <w:r w:rsidRPr="008D0C8E">
              <w:rPr>
                <w:rFonts w:ascii="Times New Roman" w:hAnsi="Times New Roman"/>
                <w:color w:val="000000"/>
                <w:sz w:val="12"/>
                <w:szCs w:val="12"/>
              </w:rPr>
              <w:t>.м</w:t>
            </w:r>
            <w:proofErr w:type="gramEnd"/>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3 974,00</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right"/>
              <w:rPr>
                <w:rFonts w:ascii="Times New Roman" w:hAnsi="Times New Roman"/>
                <w:color w:val="000000"/>
                <w:sz w:val="12"/>
                <w:szCs w:val="12"/>
              </w:rPr>
            </w:pPr>
            <w:r w:rsidRPr="008D0C8E">
              <w:rPr>
                <w:rFonts w:ascii="Times New Roman" w:hAnsi="Times New Roman"/>
                <w:color w:val="000000"/>
                <w:sz w:val="12"/>
                <w:szCs w:val="12"/>
              </w:rPr>
              <w:t>0,00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F343A3" w:rsidRPr="008D0C8E" w:rsidRDefault="00F343A3" w:rsidP="00E75368">
            <w:pPr>
              <w:spacing w:after="0" w:line="240" w:lineRule="auto"/>
              <w:jc w:val="center"/>
              <w:rPr>
                <w:rFonts w:ascii="Times New Roman" w:hAnsi="Times New Roman"/>
                <w:color w:val="000000"/>
                <w:sz w:val="12"/>
                <w:szCs w:val="12"/>
              </w:rPr>
            </w:pPr>
            <w:r w:rsidRPr="008D0C8E">
              <w:rPr>
                <w:rFonts w:ascii="Times New Roman" w:hAnsi="Times New Roman"/>
                <w:color w:val="000000"/>
                <w:sz w:val="12"/>
                <w:szCs w:val="12"/>
              </w:rPr>
              <w:t>Х</w:t>
            </w:r>
          </w:p>
        </w:tc>
      </w:tr>
    </w:tbl>
    <w:p w:rsidR="00F343A3" w:rsidRDefault="00F343A3" w:rsidP="00E75368">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910"/>
        <w:gridCol w:w="503"/>
        <w:gridCol w:w="370"/>
        <w:gridCol w:w="542"/>
        <w:gridCol w:w="542"/>
        <w:gridCol w:w="533"/>
        <w:gridCol w:w="491"/>
        <w:gridCol w:w="533"/>
        <w:gridCol w:w="457"/>
        <w:gridCol w:w="533"/>
        <w:gridCol w:w="481"/>
        <w:gridCol w:w="533"/>
        <w:gridCol w:w="484"/>
        <w:gridCol w:w="409"/>
        <w:gridCol w:w="447"/>
        <w:gridCol w:w="447"/>
        <w:gridCol w:w="447"/>
        <w:gridCol w:w="490"/>
      </w:tblGrid>
      <w:tr w:rsidR="002D0BF5" w:rsidRPr="002D0BF5" w:rsidTr="00437F7C">
        <w:trPr>
          <w:trHeight w:val="1051"/>
        </w:trPr>
        <w:tc>
          <w:tcPr>
            <w:tcW w:w="5000" w:type="pct"/>
            <w:gridSpan w:val="19"/>
            <w:tcBorders>
              <w:top w:val="nil"/>
              <w:left w:val="nil"/>
              <w:bottom w:val="single" w:sz="4" w:space="0" w:color="auto"/>
              <w:right w:val="nil"/>
            </w:tcBorders>
            <w:shd w:val="clear" w:color="auto" w:fill="auto"/>
            <w:noWrap/>
            <w:vAlign w:val="center"/>
            <w:hideMark/>
          </w:tcPr>
          <w:p w:rsidR="002D0BF5" w:rsidRPr="002D0BF5" w:rsidRDefault="002D0BF5" w:rsidP="002D0BF5">
            <w:pPr>
              <w:spacing w:after="0" w:line="240" w:lineRule="auto"/>
              <w:jc w:val="right"/>
              <w:rPr>
                <w:rFonts w:ascii="Times New Roman" w:hAnsi="Times New Roman"/>
                <w:bCs/>
                <w:color w:val="000000"/>
                <w:sz w:val="18"/>
                <w:szCs w:val="18"/>
              </w:rPr>
            </w:pPr>
            <w:r w:rsidRPr="002D0BF5">
              <w:rPr>
                <w:rFonts w:ascii="Times New Roman" w:hAnsi="Times New Roman"/>
                <w:bCs/>
                <w:color w:val="000000"/>
                <w:sz w:val="18"/>
                <w:szCs w:val="18"/>
              </w:rPr>
              <w:t>Форма № 2</w:t>
            </w:r>
          </w:p>
          <w:p w:rsidR="002D0BF5" w:rsidRPr="002D0BF5" w:rsidRDefault="002D0BF5" w:rsidP="002D0BF5">
            <w:pPr>
              <w:spacing w:after="0" w:line="240" w:lineRule="auto"/>
              <w:jc w:val="center"/>
              <w:rPr>
                <w:rFonts w:ascii="Times New Roman" w:hAnsi="Times New Roman"/>
                <w:color w:val="000000"/>
                <w:sz w:val="16"/>
                <w:szCs w:val="16"/>
              </w:rPr>
            </w:pPr>
          </w:p>
          <w:p w:rsidR="002D0BF5" w:rsidRDefault="002D0BF5" w:rsidP="002D0BF5">
            <w:pPr>
              <w:spacing w:after="0" w:line="240" w:lineRule="auto"/>
              <w:jc w:val="center"/>
              <w:rPr>
                <w:rFonts w:ascii="Times New Roman" w:hAnsi="Times New Roman"/>
                <w:color w:val="000000"/>
                <w:sz w:val="20"/>
                <w:szCs w:val="20"/>
              </w:rPr>
            </w:pPr>
            <w:r w:rsidRPr="002D0BF5">
              <w:rPr>
                <w:rFonts w:ascii="Times New Roman" w:hAnsi="Times New Roman"/>
                <w:color w:val="000000"/>
                <w:sz w:val="20"/>
                <w:szCs w:val="20"/>
              </w:rPr>
              <w:t>Раздел № 2. Объем услуг и (или) работ по капитальному ремонту общего имущества в многоквартирных домах, включенных в краткосрочный план</w:t>
            </w:r>
          </w:p>
          <w:p w:rsidR="00BA1136" w:rsidRPr="002D0BF5" w:rsidRDefault="00BA1136" w:rsidP="00437F7C">
            <w:pPr>
              <w:spacing w:after="0" w:line="240" w:lineRule="auto"/>
              <w:jc w:val="center"/>
              <w:rPr>
                <w:rFonts w:ascii="Times New Roman" w:hAnsi="Times New Roman"/>
                <w:bCs/>
                <w:color w:val="000000"/>
                <w:sz w:val="20"/>
                <w:szCs w:val="20"/>
              </w:rPr>
            </w:pPr>
          </w:p>
        </w:tc>
      </w:tr>
      <w:tr w:rsidR="002D0BF5" w:rsidRPr="002D0BF5" w:rsidTr="002D0BF5">
        <w:trPr>
          <w:trHeight w:val="300"/>
        </w:trPr>
        <w:tc>
          <w:tcPr>
            <w:tcW w:w="210" w:type="pct"/>
            <w:vMerge w:val="restart"/>
            <w:tcBorders>
              <w:top w:val="single" w:sz="4" w:space="0" w:color="auto"/>
            </w:tcBorders>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 </w:t>
            </w:r>
            <w:proofErr w:type="spellStart"/>
            <w:proofErr w:type="gramStart"/>
            <w:r w:rsidRPr="002D0BF5">
              <w:rPr>
                <w:rFonts w:ascii="Times New Roman" w:hAnsi="Times New Roman"/>
                <w:color w:val="000000"/>
                <w:sz w:val="14"/>
                <w:szCs w:val="14"/>
              </w:rPr>
              <w:t>п</w:t>
            </w:r>
            <w:proofErr w:type="spellEnd"/>
            <w:proofErr w:type="gramEnd"/>
            <w:r w:rsidRPr="002D0BF5">
              <w:rPr>
                <w:rFonts w:ascii="Times New Roman" w:hAnsi="Times New Roman"/>
                <w:color w:val="000000"/>
                <w:sz w:val="14"/>
                <w:szCs w:val="14"/>
              </w:rPr>
              <w:t>/</w:t>
            </w:r>
            <w:proofErr w:type="spellStart"/>
            <w:r w:rsidRPr="002D0BF5">
              <w:rPr>
                <w:rFonts w:ascii="Times New Roman" w:hAnsi="Times New Roman"/>
                <w:color w:val="000000"/>
                <w:sz w:val="14"/>
                <w:szCs w:val="14"/>
              </w:rPr>
              <w:t>п</w:t>
            </w:r>
            <w:proofErr w:type="spellEnd"/>
          </w:p>
        </w:tc>
        <w:tc>
          <w:tcPr>
            <w:tcW w:w="517" w:type="pct"/>
            <w:vMerge w:val="restart"/>
            <w:tcBorders>
              <w:top w:val="single" w:sz="4" w:space="0" w:color="auto"/>
            </w:tcBorders>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Адрес</w:t>
            </w:r>
          </w:p>
        </w:tc>
        <w:tc>
          <w:tcPr>
            <w:tcW w:w="4273" w:type="pct"/>
            <w:gridSpan w:val="17"/>
            <w:tcBorders>
              <w:top w:val="single" w:sz="4" w:space="0" w:color="auto"/>
            </w:tcBorders>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Объем услуг и (или) работ по капитальному ремонту общего имущества многоквартирного дома, руб.</w:t>
            </w:r>
          </w:p>
        </w:tc>
      </w:tr>
      <w:tr w:rsidR="002D0BF5" w:rsidRPr="002D0BF5" w:rsidTr="002D0BF5">
        <w:trPr>
          <w:trHeight w:val="99"/>
        </w:trPr>
        <w:tc>
          <w:tcPr>
            <w:tcW w:w="21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1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4273" w:type="pct"/>
            <w:gridSpan w:val="17"/>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в том числе:</w:t>
            </w:r>
          </w:p>
        </w:tc>
      </w:tr>
      <w:tr w:rsidR="002D0BF5" w:rsidRPr="002D0BF5" w:rsidTr="002D0BF5">
        <w:trPr>
          <w:trHeight w:val="300"/>
        </w:trPr>
        <w:tc>
          <w:tcPr>
            <w:tcW w:w="21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1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63"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крыши</w:t>
            </w:r>
          </w:p>
        </w:tc>
        <w:tc>
          <w:tcPr>
            <w:tcW w:w="180"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и замена лифтового оборудования, признанного непригодным для эксплуатации, ремонт лифтовых шахт</w:t>
            </w:r>
          </w:p>
        </w:tc>
        <w:tc>
          <w:tcPr>
            <w:tcW w:w="2890" w:type="pct"/>
            <w:gridSpan w:val="11"/>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внутридомовых инженерных систем:</w:t>
            </w:r>
          </w:p>
        </w:tc>
        <w:tc>
          <w:tcPr>
            <w:tcW w:w="228"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подвальных помещений, относящихся к общему имуществу в многоквартирном доме</w:t>
            </w:r>
          </w:p>
        </w:tc>
        <w:tc>
          <w:tcPr>
            <w:tcW w:w="228"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Утепление и ремонт фасада</w:t>
            </w:r>
          </w:p>
        </w:tc>
        <w:tc>
          <w:tcPr>
            <w:tcW w:w="228"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в том числе: утепление фасада</w:t>
            </w:r>
          </w:p>
        </w:tc>
        <w:tc>
          <w:tcPr>
            <w:tcW w:w="257"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фундамента многоквартирного дома</w:t>
            </w:r>
          </w:p>
        </w:tc>
      </w:tr>
      <w:tr w:rsidR="002D0BF5" w:rsidRPr="002D0BF5" w:rsidTr="002D0BF5">
        <w:trPr>
          <w:trHeight w:val="300"/>
        </w:trPr>
        <w:tc>
          <w:tcPr>
            <w:tcW w:w="21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1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63"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18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74" w:type="pct"/>
            <w:gridSpan w:val="2"/>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электроснабжения</w:t>
            </w:r>
          </w:p>
        </w:tc>
        <w:tc>
          <w:tcPr>
            <w:tcW w:w="536" w:type="pct"/>
            <w:gridSpan w:val="2"/>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теплоснабжения</w:t>
            </w:r>
          </w:p>
        </w:tc>
        <w:tc>
          <w:tcPr>
            <w:tcW w:w="514" w:type="pct"/>
            <w:gridSpan w:val="2"/>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газоснабжения</w:t>
            </w:r>
          </w:p>
        </w:tc>
        <w:tc>
          <w:tcPr>
            <w:tcW w:w="530" w:type="pct"/>
            <w:gridSpan w:val="2"/>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горячего водоснабжения</w:t>
            </w:r>
          </w:p>
        </w:tc>
        <w:tc>
          <w:tcPr>
            <w:tcW w:w="531" w:type="pct"/>
            <w:gridSpan w:val="2"/>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холодного водоснабжения</w:t>
            </w:r>
          </w:p>
        </w:tc>
        <w:tc>
          <w:tcPr>
            <w:tcW w:w="204" w:type="pct"/>
            <w:vMerge w:val="restar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водоотведения</w:t>
            </w: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5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r>
      <w:tr w:rsidR="002D0BF5" w:rsidRPr="002D0BF5" w:rsidTr="00437F7C">
        <w:trPr>
          <w:trHeight w:val="2648"/>
        </w:trPr>
        <w:tc>
          <w:tcPr>
            <w:tcW w:w="21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1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63"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18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сетей</w:t>
            </w:r>
          </w:p>
        </w:tc>
        <w:tc>
          <w:tcPr>
            <w:tcW w:w="287" w:type="pc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установка </w:t>
            </w:r>
            <w:proofErr w:type="gramStart"/>
            <w:r w:rsidRPr="002D0BF5">
              <w:rPr>
                <w:rFonts w:ascii="Times New Roman" w:hAnsi="Times New Roman"/>
                <w:color w:val="000000"/>
                <w:sz w:val="14"/>
                <w:szCs w:val="14"/>
              </w:rPr>
              <w:t>коллективных</w:t>
            </w:r>
            <w:proofErr w:type="gramEnd"/>
            <w:r w:rsidRPr="002D0BF5">
              <w:rPr>
                <w:rFonts w:ascii="Times New Roman" w:hAnsi="Times New Roman"/>
                <w:color w:val="000000"/>
                <w:sz w:val="14"/>
                <w:szCs w:val="14"/>
              </w:rPr>
              <w:t xml:space="preserve"> (</w:t>
            </w:r>
            <w:proofErr w:type="spellStart"/>
            <w:r w:rsidRPr="002D0BF5">
              <w:rPr>
                <w:rFonts w:ascii="Times New Roman" w:hAnsi="Times New Roman"/>
                <w:color w:val="000000"/>
                <w:sz w:val="14"/>
                <w:szCs w:val="14"/>
              </w:rPr>
              <w:t>общедомовых</w:t>
            </w:r>
            <w:proofErr w:type="spellEnd"/>
            <w:r w:rsidRPr="002D0BF5">
              <w:rPr>
                <w:rFonts w:ascii="Times New Roman" w:hAnsi="Times New Roman"/>
                <w:color w:val="000000"/>
                <w:sz w:val="14"/>
                <w:szCs w:val="14"/>
              </w:rPr>
              <w:t>) ПУ и УУ</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сетей</w:t>
            </w:r>
          </w:p>
        </w:tc>
        <w:tc>
          <w:tcPr>
            <w:tcW w:w="255" w:type="pc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установка </w:t>
            </w:r>
            <w:proofErr w:type="gramStart"/>
            <w:r w:rsidRPr="002D0BF5">
              <w:rPr>
                <w:rFonts w:ascii="Times New Roman" w:hAnsi="Times New Roman"/>
                <w:color w:val="000000"/>
                <w:sz w:val="14"/>
                <w:szCs w:val="14"/>
              </w:rPr>
              <w:t>коллективных</w:t>
            </w:r>
            <w:proofErr w:type="gramEnd"/>
            <w:r w:rsidRPr="002D0BF5">
              <w:rPr>
                <w:rFonts w:ascii="Times New Roman" w:hAnsi="Times New Roman"/>
                <w:color w:val="000000"/>
                <w:sz w:val="14"/>
                <w:szCs w:val="14"/>
              </w:rPr>
              <w:t xml:space="preserve"> (</w:t>
            </w:r>
            <w:proofErr w:type="spellStart"/>
            <w:r w:rsidRPr="002D0BF5">
              <w:rPr>
                <w:rFonts w:ascii="Times New Roman" w:hAnsi="Times New Roman"/>
                <w:color w:val="000000"/>
                <w:sz w:val="14"/>
                <w:szCs w:val="14"/>
              </w:rPr>
              <w:t>общедомовых</w:t>
            </w:r>
            <w:proofErr w:type="spellEnd"/>
            <w:r w:rsidRPr="002D0BF5">
              <w:rPr>
                <w:rFonts w:ascii="Times New Roman" w:hAnsi="Times New Roman"/>
                <w:color w:val="000000"/>
                <w:sz w:val="14"/>
                <w:szCs w:val="14"/>
              </w:rPr>
              <w:t>) ПУ и УУ</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сетей</w:t>
            </w:r>
          </w:p>
        </w:tc>
        <w:tc>
          <w:tcPr>
            <w:tcW w:w="234" w:type="pc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установка </w:t>
            </w:r>
            <w:proofErr w:type="gramStart"/>
            <w:r w:rsidRPr="002D0BF5">
              <w:rPr>
                <w:rFonts w:ascii="Times New Roman" w:hAnsi="Times New Roman"/>
                <w:color w:val="000000"/>
                <w:sz w:val="14"/>
                <w:szCs w:val="14"/>
              </w:rPr>
              <w:t>коллективных</w:t>
            </w:r>
            <w:proofErr w:type="gramEnd"/>
            <w:r w:rsidRPr="002D0BF5">
              <w:rPr>
                <w:rFonts w:ascii="Times New Roman" w:hAnsi="Times New Roman"/>
                <w:color w:val="000000"/>
                <w:sz w:val="14"/>
                <w:szCs w:val="14"/>
              </w:rPr>
              <w:t xml:space="preserve"> (</w:t>
            </w:r>
            <w:proofErr w:type="spellStart"/>
            <w:r w:rsidRPr="002D0BF5">
              <w:rPr>
                <w:rFonts w:ascii="Times New Roman" w:hAnsi="Times New Roman"/>
                <w:color w:val="000000"/>
                <w:sz w:val="14"/>
                <w:szCs w:val="14"/>
              </w:rPr>
              <w:t>общедомовых</w:t>
            </w:r>
            <w:proofErr w:type="spellEnd"/>
            <w:r w:rsidRPr="002D0BF5">
              <w:rPr>
                <w:rFonts w:ascii="Times New Roman" w:hAnsi="Times New Roman"/>
                <w:color w:val="000000"/>
                <w:sz w:val="14"/>
                <w:szCs w:val="14"/>
              </w:rPr>
              <w:t>) ПУ и УУ</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сетей</w:t>
            </w:r>
          </w:p>
        </w:tc>
        <w:tc>
          <w:tcPr>
            <w:tcW w:w="249" w:type="pc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установка </w:t>
            </w:r>
            <w:proofErr w:type="gramStart"/>
            <w:r w:rsidRPr="002D0BF5">
              <w:rPr>
                <w:rFonts w:ascii="Times New Roman" w:hAnsi="Times New Roman"/>
                <w:color w:val="000000"/>
                <w:sz w:val="14"/>
                <w:szCs w:val="14"/>
              </w:rPr>
              <w:t>коллективных</w:t>
            </w:r>
            <w:proofErr w:type="gramEnd"/>
            <w:r w:rsidRPr="002D0BF5">
              <w:rPr>
                <w:rFonts w:ascii="Times New Roman" w:hAnsi="Times New Roman"/>
                <w:color w:val="000000"/>
                <w:sz w:val="14"/>
                <w:szCs w:val="14"/>
              </w:rPr>
              <w:t xml:space="preserve"> (</w:t>
            </w:r>
            <w:proofErr w:type="spellStart"/>
            <w:r w:rsidRPr="002D0BF5">
              <w:rPr>
                <w:rFonts w:ascii="Times New Roman" w:hAnsi="Times New Roman"/>
                <w:color w:val="000000"/>
                <w:sz w:val="14"/>
                <w:szCs w:val="14"/>
              </w:rPr>
              <w:t>общедомовых</w:t>
            </w:r>
            <w:proofErr w:type="spellEnd"/>
            <w:r w:rsidRPr="002D0BF5">
              <w:rPr>
                <w:rFonts w:ascii="Times New Roman" w:hAnsi="Times New Roman"/>
                <w:color w:val="000000"/>
                <w:sz w:val="14"/>
                <w:szCs w:val="14"/>
              </w:rPr>
              <w:t>) ПУ и УУ</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ремонт сетей</w:t>
            </w:r>
          </w:p>
        </w:tc>
        <w:tc>
          <w:tcPr>
            <w:tcW w:w="251" w:type="pct"/>
            <w:shd w:val="clear" w:color="auto" w:fill="auto"/>
            <w:textDirection w:val="btLr"/>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установка </w:t>
            </w:r>
            <w:proofErr w:type="gramStart"/>
            <w:r w:rsidRPr="002D0BF5">
              <w:rPr>
                <w:rFonts w:ascii="Times New Roman" w:hAnsi="Times New Roman"/>
                <w:color w:val="000000"/>
                <w:sz w:val="14"/>
                <w:szCs w:val="14"/>
              </w:rPr>
              <w:t>коллективных</w:t>
            </w:r>
            <w:proofErr w:type="gramEnd"/>
            <w:r w:rsidRPr="002D0BF5">
              <w:rPr>
                <w:rFonts w:ascii="Times New Roman" w:hAnsi="Times New Roman"/>
                <w:color w:val="000000"/>
                <w:sz w:val="14"/>
                <w:szCs w:val="14"/>
              </w:rPr>
              <w:t xml:space="preserve"> (</w:t>
            </w:r>
            <w:proofErr w:type="spellStart"/>
            <w:r w:rsidRPr="002D0BF5">
              <w:rPr>
                <w:rFonts w:ascii="Times New Roman" w:hAnsi="Times New Roman"/>
                <w:color w:val="000000"/>
                <w:sz w:val="14"/>
                <w:szCs w:val="14"/>
              </w:rPr>
              <w:t>общедомовых</w:t>
            </w:r>
            <w:proofErr w:type="spellEnd"/>
            <w:r w:rsidRPr="002D0BF5">
              <w:rPr>
                <w:rFonts w:ascii="Times New Roman" w:hAnsi="Times New Roman"/>
                <w:color w:val="000000"/>
                <w:sz w:val="14"/>
                <w:szCs w:val="14"/>
              </w:rPr>
              <w:t>) ПУ и УУ</w:t>
            </w:r>
          </w:p>
        </w:tc>
        <w:tc>
          <w:tcPr>
            <w:tcW w:w="204"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28"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5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r>
      <w:tr w:rsidR="002D0BF5" w:rsidRPr="002D0BF5" w:rsidTr="002D0BF5">
        <w:trPr>
          <w:trHeight w:val="123"/>
        </w:trPr>
        <w:tc>
          <w:tcPr>
            <w:tcW w:w="210"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517" w:type="pct"/>
            <w:vMerge/>
            <w:vAlign w:val="center"/>
            <w:hideMark/>
          </w:tcPr>
          <w:p w:rsidR="002D0BF5" w:rsidRPr="002D0BF5" w:rsidRDefault="002D0BF5" w:rsidP="002D0BF5">
            <w:pPr>
              <w:spacing w:after="0" w:line="240" w:lineRule="auto"/>
              <w:rPr>
                <w:rFonts w:ascii="Times New Roman" w:hAnsi="Times New Roman"/>
                <w:color w:val="000000"/>
                <w:sz w:val="14"/>
                <w:szCs w:val="14"/>
              </w:rPr>
            </w:pPr>
          </w:p>
        </w:tc>
        <w:tc>
          <w:tcPr>
            <w:tcW w:w="263"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кв.м</w:t>
            </w:r>
            <w:r w:rsidRPr="002D0BF5">
              <w:rPr>
                <w:rFonts w:ascii="Times New Roman" w:hAnsi="Times New Roman"/>
                <w:color w:val="000000"/>
                <w:sz w:val="14"/>
                <w:szCs w:val="14"/>
              </w:rPr>
              <w:lastRenderedPageBreak/>
              <w:t>.</w:t>
            </w:r>
          </w:p>
        </w:tc>
        <w:tc>
          <w:tcPr>
            <w:tcW w:w="18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ед</w:t>
            </w:r>
            <w:r w:rsidRPr="002D0BF5">
              <w:rPr>
                <w:rFonts w:ascii="Times New Roman" w:hAnsi="Times New Roman"/>
                <w:color w:val="000000"/>
                <w:sz w:val="14"/>
                <w:szCs w:val="14"/>
              </w:rPr>
              <w:lastRenderedPageBreak/>
              <w:t>.</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t>м</w:t>
            </w:r>
            <w:proofErr w:type="gramEnd"/>
            <w:r w:rsidRPr="002D0BF5">
              <w:rPr>
                <w:rFonts w:ascii="Times New Roman" w:hAnsi="Times New Roman"/>
                <w:color w:val="000000"/>
                <w:sz w:val="14"/>
                <w:szCs w:val="14"/>
              </w:rPr>
              <w:t>.</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ед. / </w:t>
            </w:r>
            <w:r w:rsidRPr="002D0BF5">
              <w:rPr>
                <w:rFonts w:ascii="Times New Roman" w:hAnsi="Times New Roman"/>
                <w:color w:val="000000"/>
                <w:sz w:val="14"/>
                <w:szCs w:val="14"/>
              </w:rPr>
              <w:lastRenderedPageBreak/>
              <w:t>ед.</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t>м</w:t>
            </w:r>
            <w:proofErr w:type="gramEnd"/>
            <w:r w:rsidRPr="002D0BF5">
              <w:rPr>
                <w:rFonts w:ascii="Times New Roman" w:hAnsi="Times New Roman"/>
                <w:color w:val="000000"/>
                <w:sz w:val="14"/>
                <w:szCs w:val="14"/>
              </w:rPr>
              <w:t>.</w:t>
            </w:r>
          </w:p>
        </w:tc>
        <w:tc>
          <w:tcPr>
            <w:tcW w:w="255"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ед. / </w:t>
            </w:r>
            <w:r w:rsidRPr="002D0BF5">
              <w:rPr>
                <w:rFonts w:ascii="Times New Roman" w:hAnsi="Times New Roman"/>
                <w:color w:val="000000"/>
                <w:sz w:val="14"/>
                <w:szCs w:val="14"/>
              </w:rPr>
              <w:lastRenderedPageBreak/>
              <w:t>ед.</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t>м</w:t>
            </w:r>
            <w:proofErr w:type="gramEnd"/>
            <w:r w:rsidRPr="002D0BF5">
              <w:rPr>
                <w:rFonts w:ascii="Times New Roman" w:hAnsi="Times New Roman"/>
                <w:color w:val="000000"/>
                <w:sz w:val="14"/>
                <w:szCs w:val="14"/>
              </w:rPr>
              <w:t>.</w:t>
            </w:r>
          </w:p>
        </w:tc>
        <w:tc>
          <w:tcPr>
            <w:tcW w:w="23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ед. </w:t>
            </w:r>
            <w:r w:rsidRPr="002D0BF5">
              <w:rPr>
                <w:rFonts w:ascii="Times New Roman" w:hAnsi="Times New Roman"/>
                <w:color w:val="000000"/>
                <w:sz w:val="14"/>
                <w:szCs w:val="14"/>
              </w:rPr>
              <w:lastRenderedPageBreak/>
              <w:t>/ ед.</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t>м</w:t>
            </w:r>
            <w:proofErr w:type="gramEnd"/>
            <w:r w:rsidRPr="002D0BF5">
              <w:rPr>
                <w:rFonts w:ascii="Times New Roman" w:hAnsi="Times New Roman"/>
                <w:color w:val="000000"/>
                <w:sz w:val="14"/>
                <w:szCs w:val="14"/>
              </w:rPr>
              <w:t>.</w:t>
            </w:r>
          </w:p>
        </w:tc>
        <w:tc>
          <w:tcPr>
            <w:tcW w:w="249"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ед. / </w:t>
            </w:r>
            <w:r w:rsidRPr="002D0BF5">
              <w:rPr>
                <w:rFonts w:ascii="Times New Roman" w:hAnsi="Times New Roman"/>
                <w:color w:val="000000"/>
                <w:sz w:val="14"/>
                <w:szCs w:val="14"/>
              </w:rPr>
              <w:lastRenderedPageBreak/>
              <w:t>ед.</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t>м</w:t>
            </w:r>
            <w:proofErr w:type="gramEnd"/>
            <w:r w:rsidRPr="002D0BF5">
              <w:rPr>
                <w:rFonts w:ascii="Times New Roman" w:hAnsi="Times New Roman"/>
                <w:color w:val="000000"/>
                <w:sz w:val="14"/>
                <w:szCs w:val="14"/>
              </w:rPr>
              <w:t>.</w:t>
            </w:r>
          </w:p>
        </w:tc>
        <w:tc>
          <w:tcPr>
            <w:tcW w:w="25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xml:space="preserve">ед. / </w:t>
            </w:r>
            <w:r w:rsidRPr="002D0BF5">
              <w:rPr>
                <w:rFonts w:ascii="Times New Roman" w:hAnsi="Times New Roman"/>
                <w:color w:val="000000"/>
                <w:sz w:val="14"/>
                <w:szCs w:val="14"/>
              </w:rPr>
              <w:lastRenderedPageBreak/>
              <w:t>ед.</w:t>
            </w:r>
          </w:p>
        </w:tc>
        <w:tc>
          <w:tcPr>
            <w:tcW w:w="20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п.</w:t>
            </w:r>
            <w:proofErr w:type="gramStart"/>
            <w:r w:rsidRPr="002D0BF5">
              <w:rPr>
                <w:rFonts w:ascii="Times New Roman" w:hAnsi="Times New Roman"/>
                <w:color w:val="000000"/>
                <w:sz w:val="14"/>
                <w:szCs w:val="14"/>
              </w:rPr>
              <w:lastRenderedPageBreak/>
              <w:t>м</w:t>
            </w:r>
            <w:proofErr w:type="gramEnd"/>
            <w:r w:rsidRPr="002D0BF5">
              <w:rPr>
                <w:rFonts w:ascii="Times New Roman" w:hAnsi="Times New Roman"/>
                <w:color w:val="000000"/>
                <w:sz w:val="14"/>
                <w:szCs w:val="14"/>
              </w:rPr>
              <w:t>.</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кв.</w:t>
            </w:r>
            <w:r w:rsidRPr="002D0BF5">
              <w:rPr>
                <w:rFonts w:ascii="Times New Roman" w:hAnsi="Times New Roman"/>
                <w:color w:val="000000"/>
                <w:sz w:val="14"/>
                <w:szCs w:val="14"/>
              </w:rPr>
              <w:lastRenderedPageBreak/>
              <w:t>м.</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кв.</w:t>
            </w:r>
            <w:r w:rsidRPr="002D0BF5">
              <w:rPr>
                <w:rFonts w:ascii="Times New Roman" w:hAnsi="Times New Roman"/>
                <w:color w:val="000000"/>
                <w:sz w:val="14"/>
                <w:szCs w:val="14"/>
              </w:rPr>
              <w:lastRenderedPageBreak/>
              <w:t>м.</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кв.</w:t>
            </w:r>
            <w:r w:rsidRPr="002D0BF5">
              <w:rPr>
                <w:rFonts w:ascii="Times New Roman" w:hAnsi="Times New Roman"/>
                <w:color w:val="000000"/>
                <w:sz w:val="14"/>
                <w:szCs w:val="14"/>
              </w:rPr>
              <w:lastRenderedPageBreak/>
              <w:t>м.</w:t>
            </w:r>
          </w:p>
        </w:tc>
        <w:tc>
          <w:tcPr>
            <w:tcW w:w="25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куб.</w:t>
            </w:r>
            <w:r w:rsidRPr="002D0BF5">
              <w:rPr>
                <w:rFonts w:ascii="Times New Roman" w:hAnsi="Times New Roman"/>
                <w:color w:val="000000"/>
                <w:sz w:val="14"/>
                <w:szCs w:val="14"/>
              </w:rPr>
              <w:lastRenderedPageBreak/>
              <w:t>м.</w:t>
            </w:r>
          </w:p>
        </w:tc>
      </w:tr>
      <w:tr w:rsidR="002D0BF5" w:rsidRPr="002D0BF5" w:rsidTr="002D0BF5">
        <w:trPr>
          <w:trHeight w:val="242"/>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lastRenderedPageBreak/>
              <w:t>1</w:t>
            </w:r>
          </w:p>
        </w:tc>
        <w:tc>
          <w:tcPr>
            <w:tcW w:w="51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2</w:t>
            </w:r>
          </w:p>
        </w:tc>
        <w:tc>
          <w:tcPr>
            <w:tcW w:w="263"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3</w:t>
            </w:r>
          </w:p>
        </w:tc>
        <w:tc>
          <w:tcPr>
            <w:tcW w:w="18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4</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5</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6</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7</w:t>
            </w:r>
          </w:p>
        </w:tc>
        <w:tc>
          <w:tcPr>
            <w:tcW w:w="255"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8</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9</w:t>
            </w:r>
          </w:p>
        </w:tc>
        <w:tc>
          <w:tcPr>
            <w:tcW w:w="23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11</w:t>
            </w:r>
          </w:p>
        </w:tc>
        <w:tc>
          <w:tcPr>
            <w:tcW w:w="249"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12</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13</w:t>
            </w:r>
          </w:p>
        </w:tc>
        <w:tc>
          <w:tcPr>
            <w:tcW w:w="25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14</w:t>
            </w:r>
          </w:p>
        </w:tc>
        <w:tc>
          <w:tcPr>
            <w:tcW w:w="20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15</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16</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17</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18</w:t>
            </w:r>
          </w:p>
        </w:tc>
        <w:tc>
          <w:tcPr>
            <w:tcW w:w="25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19</w:t>
            </w:r>
          </w:p>
        </w:tc>
      </w:tr>
      <w:tr w:rsidR="002D0BF5" w:rsidRPr="002D0BF5" w:rsidTr="002D0BF5">
        <w:trPr>
          <w:trHeight w:val="217"/>
        </w:trPr>
        <w:tc>
          <w:tcPr>
            <w:tcW w:w="5000" w:type="pct"/>
            <w:gridSpan w:val="19"/>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 Многоквартирные дома, формирующие фонды капитального ремонта на счете регионального оператора</w:t>
            </w:r>
          </w:p>
        </w:tc>
      </w:tr>
      <w:tr w:rsidR="002D0BF5" w:rsidRPr="002D0BF5" w:rsidTr="002D0BF5">
        <w:trPr>
          <w:trHeight w:val="263"/>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1.1.</w:t>
            </w:r>
          </w:p>
        </w:tc>
        <w:tc>
          <w:tcPr>
            <w:tcW w:w="517" w:type="pct"/>
            <w:shd w:val="clear" w:color="auto" w:fill="auto"/>
            <w:vAlign w:val="center"/>
            <w:hideMark/>
          </w:tcPr>
          <w:p w:rsidR="002D0BF5" w:rsidRPr="002D0BF5" w:rsidRDefault="002D0BF5" w:rsidP="002D0BF5">
            <w:pPr>
              <w:spacing w:after="0" w:line="240" w:lineRule="auto"/>
              <w:rPr>
                <w:rFonts w:ascii="Times New Roman" w:hAnsi="Times New Roman"/>
                <w:color w:val="000000"/>
                <w:sz w:val="14"/>
                <w:szCs w:val="14"/>
              </w:rPr>
            </w:pPr>
            <w:r w:rsidRPr="002D0BF5">
              <w:rPr>
                <w:rFonts w:ascii="Times New Roman" w:hAnsi="Times New Roman"/>
                <w:color w:val="000000"/>
                <w:sz w:val="14"/>
                <w:szCs w:val="14"/>
              </w:rPr>
              <w:t>с. Богучаны, ул. Аэровокзальная, 30</w:t>
            </w:r>
          </w:p>
        </w:tc>
        <w:tc>
          <w:tcPr>
            <w:tcW w:w="263"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225,9</w:t>
            </w:r>
          </w:p>
        </w:tc>
        <w:tc>
          <w:tcPr>
            <w:tcW w:w="180"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67"/>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1.2.</w:t>
            </w:r>
          </w:p>
        </w:tc>
        <w:tc>
          <w:tcPr>
            <w:tcW w:w="517" w:type="pct"/>
            <w:shd w:val="clear" w:color="auto" w:fill="auto"/>
            <w:vAlign w:val="center"/>
            <w:hideMark/>
          </w:tcPr>
          <w:p w:rsidR="002D0BF5" w:rsidRPr="002D0BF5" w:rsidRDefault="002D0BF5" w:rsidP="002D0BF5">
            <w:pPr>
              <w:spacing w:after="0" w:line="240" w:lineRule="auto"/>
              <w:rPr>
                <w:rFonts w:ascii="Times New Roman" w:hAnsi="Times New Roman"/>
                <w:color w:val="000000"/>
                <w:sz w:val="14"/>
                <w:szCs w:val="14"/>
              </w:rPr>
            </w:pPr>
            <w:r w:rsidRPr="002D0BF5">
              <w:rPr>
                <w:rFonts w:ascii="Times New Roman" w:hAnsi="Times New Roman"/>
                <w:color w:val="000000"/>
                <w:sz w:val="14"/>
                <w:szCs w:val="14"/>
              </w:rPr>
              <w:t>с. Богучаны, пер. Маяковского, 19</w:t>
            </w:r>
          </w:p>
        </w:tc>
        <w:tc>
          <w:tcPr>
            <w:tcW w:w="263"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227,4</w:t>
            </w:r>
          </w:p>
        </w:tc>
        <w:tc>
          <w:tcPr>
            <w:tcW w:w="180"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71"/>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1.3.</w:t>
            </w:r>
          </w:p>
        </w:tc>
        <w:tc>
          <w:tcPr>
            <w:tcW w:w="517" w:type="pct"/>
            <w:shd w:val="clear" w:color="auto" w:fill="auto"/>
            <w:vAlign w:val="center"/>
            <w:hideMark/>
          </w:tcPr>
          <w:p w:rsidR="002D0BF5" w:rsidRPr="002D0BF5" w:rsidRDefault="002D0BF5" w:rsidP="002D0BF5">
            <w:pPr>
              <w:spacing w:after="0" w:line="240" w:lineRule="auto"/>
              <w:rPr>
                <w:rFonts w:ascii="Times New Roman" w:hAnsi="Times New Roman"/>
                <w:color w:val="000000"/>
                <w:sz w:val="14"/>
                <w:szCs w:val="14"/>
              </w:rPr>
            </w:pPr>
            <w:r w:rsidRPr="002D0BF5">
              <w:rPr>
                <w:rFonts w:ascii="Times New Roman" w:hAnsi="Times New Roman"/>
                <w:color w:val="000000"/>
                <w:sz w:val="14"/>
                <w:szCs w:val="14"/>
              </w:rPr>
              <w:t>с. Богучаны, ул. Береговая, 8</w:t>
            </w:r>
          </w:p>
        </w:tc>
        <w:tc>
          <w:tcPr>
            <w:tcW w:w="263"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233,6</w:t>
            </w:r>
          </w:p>
        </w:tc>
        <w:tc>
          <w:tcPr>
            <w:tcW w:w="180"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59"/>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1.4.</w:t>
            </w:r>
          </w:p>
        </w:tc>
        <w:tc>
          <w:tcPr>
            <w:tcW w:w="517" w:type="pct"/>
            <w:shd w:val="clear" w:color="auto" w:fill="auto"/>
            <w:vAlign w:val="center"/>
            <w:hideMark/>
          </w:tcPr>
          <w:p w:rsidR="002D0BF5" w:rsidRPr="002D0BF5" w:rsidRDefault="002D0BF5" w:rsidP="002D0BF5">
            <w:pPr>
              <w:spacing w:after="0" w:line="240" w:lineRule="auto"/>
              <w:rPr>
                <w:rFonts w:ascii="Times New Roman" w:hAnsi="Times New Roman"/>
                <w:color w:val="000000"/>
                <w:sz w:val="14"/>
                <w:szCs w:val="14"/>
              </w:rPr>
            </w:pPr>
            <w:r w:rsidRPr="002D0BF5">
              <w:rPr>
                <w:rFonts w:ascii="Times New Roman" w:hAnsi="Times New Roman"/>
                <w:color w:val="000000"/>
                <w:sz w:val="14"/>
                <w:szCs w:val="14"/>
              </w:rPr>
              <w:t>с. Богучаны, ул. Ленина, 131а</w:t>
            </w:r>
          </w:p>
        </w:tc>
        <w:tc>
          <w:tcPr>
            <w:tcW w:w="263"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438,4</w:t>
            </w:r>
          </w:p>
        </w:tc>
        <w:tc>
          <w:tcPr>
            <w:tcW w:w="180"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92"/>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1.n.</w:t>
            </w:r>
          </w:p>
        </w:tc>
        <w:tc>
          <w:tcPr>
            <w:tcW w:w="517" w:type="pct"/>
            <w:shd w:val="clear" w:color="auto" w:fill="auto"/>
            <w:vAlign w:val="center"/>
            <w:hideMark/>
          </w:tcPr>
          <w:p w:rsidR="002D0BF5" w:rsidRPr="002D0BF5" w:rsidRDefault="002D0BF5" w:rsidP="002D0BF5">
            <w:pPr>
              <w:spacing w:after="0" w:line="240" w:lineRule="auto"/>
              <w:rPr>
                <w:rFonts w:ascii="Times New Roman" w:hAnsi="Times New Roman"/>
                <w:color w:val="000000"/>
                <w:sz w:val="14"/>
                <w:szCs w:val="14"/>
              </w:rPr>
            </w:pPr>
            <w:r w:rsidRPr="002D0BF5">
              <w:rPr>
                <w:rFonts w:ascii="Times New Roman" w:hAnsi="Times New Roman"/>
                <w:color w:val="000000"/>
                <w:sz w:val="14"/>
                <w:szCs w:val="14"/>
              </w:rPr>
              <w:t>Итого по счету регионального оператора</w:t>
            </w:r>
          </w:p>
        </w:tc>
        <w:tc>
          <w:tcPr>
            <w:tcW w:w="263"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1125,3</w:t>
            </w:r>
          </w:p>
        </w:tc>
        <w:tc>
          <w:tcPr>
            <w:tcW w:w="180"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right"/>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11"/>
        </w:trPr>
        <w:tc>
          <w:tcPr>
            <w:tcW w:w="5000" w:type="pct"/>
            <w:gridSpan w:val="19"/>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2. Многоквартирные дома, формирующие фонды капитального ремонта на специальных счетах</w:t>
            </w:r>
          </w:p>
        </w:tc>
      </w:tr>
      <w:tr w:rsidR="002D0BF5" w:rsidRPr="002D0BF5" w:rsidTr="002D0BF5">
        <w:trPr>
          <w:trHeight w:val="271"/>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2.1.</w:t>
            </w:r>
          </w:p>
        </w:tc>
        <w:tc>
          <w:tcPr>
            <w:tcW w:w="51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 </w:t>
            </w:r>
          </w:p>
        </w:tc>
        <w:tc>
          <w:tcPr>
            <w:tcW w:w="263"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18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274"/>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2.m.</w:t>
            </w:r>
          </w:p>
        </w:tc>
        <w:tc>
          <w:tcPr>
            <w:tcW w:w="51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Итого по специальным счетам</w:t>
            </w:r>
          </w:p>
        </w:tc>
        <w:tc>
          <w:tcPr>
            <w:tcW w:w="263"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18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r>
      <w:tr w:rsidR="002D0BF5" w:rsidRPr="002D0BF5" w:rsidTr="002D0BF5">
        <w:trPr>
          <w:trHeight w:val="405"/>
        </w:trPr>
        <w:tc>
          <w:tcPr>
            <w:tcW w:w="21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3.</w:t>
            </w:r>
          </w:p>
        </w:tc>
        <w:tc>
          <w:tcPr>
            <w:tcW w:w="51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Всего по муниципальному району (городскому округу)</w:t>
            </w:r>
          </w:p>
        </w:tc>
        <w:tc>
          <w:tcPr>
            <w:tcW w:w="263"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1125,3</w:t>
            </w:r>
          </w:p>
        </w:tc>
        <w:tc>
          <w:tcPr>
            <w:tcW w:w="180"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5"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3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49"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8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1"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04"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28"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c>
          <w:tcPr>
            <w:tcW w:w="257" w:type="pct"/>
            <w:shd w:val="clear" w:color="auto" w:fill="auto"/>
            <w:vAlign w:val="center"/>
            <w:hideMark/>
          </w:tcPr>
          <w:p w:rsidR="002D0BF5" w:rsidRPr="002D0BF5" w:rsidRDefault="002D0BF5" w:rsidP="002D0BF5">
            <w:pPr>
              <w:spacing w:after="0" w:line="240" w:lineRule="auto"/>
              <w:jc w:val="center"/>
              <w:rPr>
                <w:rFonts w:ascii="Times New Roman" w:hAnsi="Times New Roman"/>
                <w:color w:val="000000"/>
                <w:sz w:val="14"/>
                <w:szCs w:val="14"/>
              </w:rPr>
            </w:pPr>
            <w:r w:rsidRPr="002D0BF5">
              <w:rPr>
                <w:rFonts w:ascii="Times New Roman" w:hAnsi="Times New Roman"/>
                <w:color w:val="000000"/>
                <w:sz w:val="14"/>
                <w:szCs w:val="14"/>
              </w:rPr>
              <w:t>0</w:t>
            </w:r>
          </w:p>
        </w:tc>
      </w:tr>
    </w:tbl>
    <w:p w:rsidR="002D0BF5" w:rsidRDefault="002D0BF5" w:rsidP="002D0BF5">
      <w:pPr>
        <w:spacing w:after="0" w:line="240" w:lineRule="auto"/>
        <w:jc w:val="both"/>
        <w:rPr>
          <w:rFonts w:ascii="Times New Roman" w:hAnsi="Times New Roman"/>
          <w:sz w:val="20"/>
          <w:szCs w:val="20"/>
        </w:rPr>
      </w:pPr>
    </w:p>
    <w:p w:rsidR="001A4A1F" w:rsidRPr="001A4A1F" w:rsidRDefault="001A4A1F" w:rsidP="001A4A1F">
      <w:pPr>
        <w:spacing w:after="0" w:line="240" w:lineRule="auto"/>
        <w:jc w:val="center"/>
        <w:rPr>
          <w:rFonts w:ascii="Times New Roman" w:hAnsi="Times New Roman"/>
          <w:sz w:val="18"/>
          <w:szCs w:val="18"/>
        </w:rPr>
      </w:pPr>
      <w:r w:rsidRPr="001A4A1F">
        <w:rPr>
          <w:rFonts w:ascii="Times New Roman" w:hAnsi="Times New Roman"/>
          <w:sz w:val="18"/>
          <w:szCs w:val="18"/>
        </w:rPr>
        <w:t>АДМИНИСТРАЦИЯ БОГУЧАНСКОГО РАЙОНА</w:t>
      </w:r>
    </w:p>
    <w:p w:rsidR="001A4A1F" w:rsidRPr="001A4A1F" w:rsidRDefault="001A4A1F" w:rsidP="001A4A1F">
      <w:pPr>
        <w:spacing w:after="0" w:line="240" w:lineRule="auto"/>
        <w:jc w:val="center"/>
        <w:rPr>
          <w:rFonts w:ascii="Times New Roman" w:hAnsi="Times New Roman"/>
          <w:sz w:val="18"/>
          <w:szCs w:val="18"/>
        </w:rPr>
      </w:pPr>
      <w:proofErr w:type="gramStart"/>
      <w:r w:rsidRPr="001A4A1F">
        <w:rPr>
          <w:rFonts w:ascii="Times New Roman" w:hAnsi="Times New Roman"/>
          <w:sz w:val="18"/>
          <w:szCs w:val="18"/>
        </w:rPr>
        <w:t>П</w:t>
      </w:r>
      <w:proofErr w:type="gramEnd"/>
      <w:r w:rsidRPr="001A4A1F">
        <w:rPr>
          <w:rFonts w:ascii="Times New Roman" w:hAnsi="Times New Roman"/>
          <w:sz w:val="18"/>
          <w:szCs w:val="18"/>
        </w:rPr>
        <w:t xml:space="preserve"> О С Т А Н О В Л Е Н И Е</w:t>
      </w:r>
    </w:p>
    <w:p w:rsidR="001A4A1F" w:rsidRPr="001A4A1F" w:rsidRDefault="001A4A1F" w:rsidP="001A4A1F">
      <w:pPr>
        <w:spacing w:after="0" w:line="240" w:lineRule="auto"/>
        <w:jc w:val="both"/>
        <w:rPr>
          <w:rFonts w:ascii="Times New Roman" w:hAnsi="Times New Roman"/>
          <w:sz w:val="20"/>
          <w:szCs w:val="20"/>
        </w:rPr>
      </w:pPr>
      <w:r w:rsidRPr="001A4A1F">
        <w:rPr>
          <w:rFonts w:ascii="Times New Roman" w:hAnsi="Times New Roman"/>
          <w:sz w:val="20"/>
          <w:szCs w:val="20"/>
        </w:rPr>
        <w:t xml:space="preserve">06.11.2015                                           </w:t>
      </w:r>
      <w:r>
        <w:rPr>
          <w:rFonts w:ascii="Times New Roman" w:hAnsi="Times New Roman"/>
          <w:sz w:val="20"/>
          <w:szCs w:val="20"/>
        </w:rPr>
        <w:t xml:space="preserve">                        </w:t>
      </w:r>
      <w:r w:rsidRPr="001A4A1F">
        <w:rPr>
          <w:rFonts w:ascii="Times New Roman" w:hAnsi="Times New Roman"/>
          <w:sz w:val="20"/>
          <w:szCs w:val="20"/>
        </w:rPr>
        <w:t xml:space="preserve"> с. Богучаны                             </w:t>
      </w:r>
      <w:r w:rsidRPr="001A4A1F">
        <w:rPr>
          <w:rFonts w:ascii="Times New Roman" w:hAnsi="Times New Roman"/>
          <w:sz w:val="20"/>
          <w:szCs w:val="20"/>
        </w:rPr>
        <w:tab/>
        <w:t xml:space="preserve">   </w:t>
      </w:r>
      <w:r>
        <w:rPr>
          <w:rFonts w:ascii="Times New Roman" w:hAnsi="Times New Roman"/>
          <w:sz w:val="20"/>
          <w:szCs w:val="20"/>
        </w:rPr>
        <w:t xml:space="preserve">                </w:t>
      </w:r>
      <w:r w:rsidRPr="001A4A1F">
        <w:rPr>
          <w:rFonts w:ascii="Times New Roman" w:hAnsi="Times New Roman"/>
          <w:sz w:val="20"/>
          <w:szCs w:val="20"/>
        </w:rPr>
        <w:t xml:space="preserve"> №   1008- </w:t>
      </w:r>
      <w:proofErr w:type="spellStart"/>
      <w:proofErr w:type="gramStart"/>
      <w:r w:rsidRPr="001A4A1F">
        <w:rPr>
          <w:rFonts w:ascii="Times New Roman" w:hAnsi="Times New Roman"/>
          <w:sz w:val="20"/>
          <w:szCs w:val="20"/>
        </w:rPr>
        <w:t>п</w:t>
      </w:r>
      <w:proofErr w:type="spellEnd"/>
      <w:proofErr w:type="gramEnd"/>
    </w:p>
    <w:p w:rsidR="001A4A1F" w:rsidRPr="001A4A1F" w:rsidRDefault="001A4A1F" w:rsidP="001A4A1F">
      <w:pPr>
        <w:pStyle w:val="ConsPlusTitle"/>
        <w:widowControl/>
        <w:jc w:val="both"/>
        <w:rPr>
          <w:rFonts w:ascii="Times New Roman" w:hAnsi="Times New Roman" w:cs="Times New Roman"/>
          <w:b w:val="0"/>
        </w:rPr>
      </w:pPr>
    </w:p>
    <w:p w:rsidR="001A4A1F" w:rsidRPr="001A4A1F" w:rsidRDefault="001A4A1F" w:rsidP="001A4A1F">
      <w:pPr>
        <w:pStyle w:val="ConsPlusTitle"/>
        <w:widowControl/>
        <w:jc w:val="center"/>
        <w:rPr>
          <w:rFonts w:ascii="Times New Roman" w:hAnsi="Times New Roman" w:cs="Times New Roman"/>
          <w:b w:val="0"/>
        </w:rPr>
      </w:pPr>
      <w:proofErr w:type="gramStart"/>
      <w:r w:rsidRPr="001A4A1F">
        <w:rPr>
          <w:rFonts w:ascii="Times New Roman" w:hAnsi="Times New Roman" w:cs="Times New Roman"/>
          <w:b w:val="0"/>
        </w:rPr>
        <w:t>Об открыти</w:t>
      </w:r>
      <w:r>
        <w:rPr>
          <w:rFonts w:ascii="Times New Roman" w:hAnsi="Times New Roman" w:cs="Times New Roman"/>
          <w:b w:val="0"/>
        </w:rPr>
        <w:t xml:space="preserve">и движения транспортных средств </w:t>
      </w:r>
      <w:r w:rsidRPr="001A4A1F">
        <w:rPr>
          <w:rFonts w:ascii="Times New Roman" w:hAnsi="Times New Roman" w:cs="Times New Roman"/>
          <w:b w:val="0"/>
        </w:rPr>
        <w:t>по зимней автомобильном дороге</w:t>
      </w:r>
      <w:proofErr w:type="gramEnd"/>
    </w:p>
    <w:p w:rsidR="001A4A1F" w:rsidRPr="001A4A1F" w:rsidRDefault="001A4A1F" w:rsidP="001A4A1F">
      <w:pPr>
        <w:spacing w:after="0" w:line="240" w:lineRule="auto"/>
        <w:rPr>
          <w:rFonts w:ascii="Times New Roman" w:hAnsi="Times New Roman"/>
          <w:sz w:val="20"/>
          <w:szCs w:val="20"/>
        </w:rPr>
      </w:pPr>
    </w:p>
    <w:p w:rsidR="001A4A1F" w:rsidRPr="001A4A1F" w:rsidRDefault="001A4A1F" w:rsidP="001A4A1F">
      <w:pPr>
        <w:pStyle w:val="ab"/>
        <w:spacing w:after="0" w:line="240" w:lineRule="auto"/>
        <w:ind w:firstLine="709"/>
        <w:rPr>
          <w:rFonts w:ascii="Times New Roman" w:hAnsi="Times New Roman"/>
          <w:sz w:val="20"/>
          <w:szCs w:val="20"/>
        </w:rPr>
      </w:pPr>
      <w:proofErr w:type="gramStart"/>
      <w:r w:rsidRPr="001A4A1F">
        <w:rPr>
          <w:rFonts w:ascii="Times New Roman" w:hAnsi="Times New Roman"/>
          <w:sz w:val="20"/>
          <w:szCs w:val="20"/>
        </w:rPr>
        <w:t>В соответствии с регламентом «Подготовки, открытия, обеспечения и закрытия движения по зимним автомобильным дорогам Красноярского края, порядок пользования ими», утвержденным 27.06.2007 года Агентством промышленности, энергетики, транспорта, связи и дорожного хозяйства администрации Красноярского края, рассмотрев акты осмотра и приемки в эксплуатацию автозимников, руководствуясь ст. 7, 43, 47 Устава Богучанского района Красноярского края</w:t>
      </w:r>
      <w:r>
        <w:rPr>
          <w:rFonts w:ascii="Times New Roman" w:hAnsi="Times New Roman"/>
          <w:sz w:val="20"/>
          <w:szCs w:val="20"/>
        </w:rPr>
        <w:t xml:space="preserve"> </w:t>
      </w:r>
      <w:r w:rsidRPr="001A4A1F">
        <w:rPr>
          <w:rFonts w:ascii="Times New Roman" w:hAnsi="Times New Roman"/>
          <w:sz w:val="20"/>
          <w:szCs w:val="20"/>
        </w:rPr>
        <w:t>ПОСТАНОВЛЯЮ:</w:t>
      </w:r>
      <w:proofErr w:type="gramEnd"/>
    </w:p>
    <w:p w:rsidR="001A4A1F" w:rsidRPr="001A4A1F" w:rsidRDefault="001A4A1F"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r w:rsidRPr="001A4A1F">
        <w:rPr>
          <w:rFonts w:ascii="Times New Roman" w:hAnsi="Times New Roman"/>
          <w:sz w:val="20"/>
          <w:szCs w:val="20"/>
        </w:rPr>
        <w:t xml:space="preserve">Открыть с 02.11.2015 года движение транспортных средств по зимней </w:t>
      </w:r>
      <w:proofErr w:type="gramStart"/>
      <w:r w:rsidRPr="001A4A1F">
        <w:rPr>
          <w:rFonts w:ascii="Times New Roman" w:hAnsi="Times New Roman"/>
          <w:sz w:val="20"/>
          <w:szCs w:val="20"/>
        </w:rPr>
        <w:t>автомобильном</w:t>
      </w:r>
      <w:proofErr w:type="gramEnd"/>
      <w:r w:rsidRPr="001A4A1F">
        <w:rPr>
          <w:rFonts w:ascii="Times New Roman" w:hAnsi="Times New Roman"/>
          <w:sz w:val="20"/>
          <w:szCs w:val="20"/>
        </w:rPr>
        <w:t xml:space="preserve"> дороге Богучанского района «Обход с. Богучаны».</w:t>
      </w:r>
    </w:p>
    <w:p w:rsidR="001A4A1F" w:rsidRPr="001A4A1F" w:rsidRDefault="001A4A1F"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proofErr w:type="gramStart"/>
      <w:r w:rsidRPr="001A4A1F">
        <w:rPr>
          <w:rFonts w:ascii="Times New Roman" w:hAnsi="Times New Roman"/>
          <w:sz w:val="20"/>
          <w:szCs w:val="20"/>
        </w:rPr>
        <w:t>Движение транспортных средств по зимней автомобильном дороге Богучанского района, указанной в пункте 1 настоящего постановления, осуществлять в соответствии с утвержденным агентством промышленности, энергетики, транспорта, связи и дорожного хозяйства администрации Красноярского края 27.06.2007 года регламентом «Подготовки, открытия, обеспечения и закрытия движения по зимним автомобильным дорогам Красноярского края, порядок пользования ими».</w:t>
      </w:r>
      <w:proofErr w:type="gramEnd"/>
    </w:p>
    <w:p w:rsidR="001A4A1F" w:rsidRPr="001A4A1F" w:rsidRDefault="001A4A1F"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r w:rsidRPr="001A4A1F">
        <w:rPr>
          <w:rFonts w:ascii="Times New Roman" w:hAnsi="Times New Roman"/>
          <w:sz w:val="20"/>
          <w:szCs w:val="20"/>
        </w:rPr>
        <w:t>Постановление администрации Богучанского района от 27.11.2014 №1519-п «Об открытии движения транспортных средств по зимним автомобильным дорогам» признать утратившим силу.</w:t>
      </w:r>
    </w:p>
    <w:p w:rsidR="001A4A1F" w:rsidRPr="001A4A1F" w:rsidRDefault="001A4A1F"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proofErr w:type="gramStart"/>
      <w:r w:rsidRPr="001A4A1F">
        <w:rPr>
          <w:rFonts w:ascii="Times New Roman" w:hAnsi="Times New Roman"/>
          <w:sz w:val="20"/>
          <w:szCs w:val="20"/>
        </w:rPr>
        <w:t>Контроль за</w:t>
      </w:r>
      <w:proofErr w:type="gramEnd"/>
      <w:r w:rsidRPr="001A4A1F">
        <w:rPr>
          <w:rFonts w:ascii="Times New Roman" w:hAnsi="Times New Roman"/>
          <w:sz w:val="20"/>
          <w:szCs w:val="20"/>
        </w:rPr>
        <w:t xml:space="preserve"> исполнением настоящего постановления оставляю за собой.</w:t>
      </w:r>
    </w:p>
    <w:p w:rsidR="001A4A1F" w:rsidRPr="001A4A1F" w:rsidRDefault="001A4A1F" w:rsidP="009547E9">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r w:rsidRPr="001A4A1F">
        <w:rPr>
          <w:rFonts w:ascii="Times New Roman" w:hAnsi="Times New Roman"/>
          <w:sz w:val="20"/>
          <w:szCs w:val="20"/>
        </w:rPr>
        <w:t xml:space="preserve">Постановление вступает в силу со дня, следующего за днем его официального опубликования в Официальном вестнике Богучанского района, и подлежит размещению на сайте </w:t>
      </w:r>
      <w:r w:rsidRPr="001A4A1F">
        <w:rPr>
          <w:rFonts w:ascii="Times New Roman" w:hAnsi="Times New Roman"/>
          <w:sz w:val="20"/>
          <w:szCs w:val="20"/>
          <w:lang w:val="en-US"/>
        </w:rPr>
        <w:t>www</w:t>
      </w:r>
      <w:r w:rsidRPr="001A4A1F">
        <w:rPr>
          <w:rFonts w:ascii="Times New Roman" w:hAnsi="Times New Roman"/>
          <w:sz w:val="20"/>
          <w:szCs w:val="20"/>
        </w:rPr>
        <w:t>.</w:t>
      </w:r>
      <w:proofErr w:type="spellStart"/>
      <w:r w:rsidRPr="001A4A1F">
        <w:rPr>
          <w:rFonts w:ascii="Times New Roman" w:hAnsi="Times New Roman"/>
          <w:sz w:val="20"/>
          <w:szCs w:val="20"/>
          <w:lang w:val="en-US"/>
        </w:rPr>
        <w:t>boguchansky</w:t>
      </w:r>
      <w:proofErr w:type="spellEnd"/>
      <w:r w:rsidRPr="001A4A1F">
        <w:rPr>
          <w:rFonts w:ascii="Times New Roman" w:hAnsi="Times New Roman"/>
          <w:sz w:val="20"/>
          <w:szCs w:val="20"/>
        </w:rPr>
        <w:t>-</w:t>
      </w:r>
      <w:proofErr w:type="spellStart"/>
      <w:r w:rsidRPr="001A4A1F">
        <w:rPr>
          <w:rFonts w:ascii="Times New Roman" w:hAnsi="Times New Roman"/>
          <w:sz w:val="20"/>
          <w:szCs w:val="20"/>
          <w:lang w:val="en-US"/>
        </w:rPr>
        <w:t>raion</w:t>
      </w:r>
      <w:proofErr w:type="spellEnd"/>
      <w:r w:rsidRPr="001A4A1F">
        <w:rPr>
          <w:rFonts w:ascii="Times New Roman" w:hAnsi="Times New Roman"/>
          <w:sz w:val="20"/>
          <w:szCs w:val="20"/>
        </w:rPr>
        <w:t>.</w:t>
      </w:r>
      <w:proofErr w:type="spellStart"/>
      <w:r w:rsidRPr="001A4A1F">
        <w:rPr>
          <w:rFonts w:ascii="Times New Roman" w:hAnsi="Times New Roman"/>
          <w:sz w:val="20"/>
          <w:szCs w:val="20"/>
          <w:lang w:val="en-US"/>
        </w:rPr>
        <w:t>ru</w:t>
      </w:r>
      <w:proofErr w:type="spellEnd"/>
      <w:r w:rsidRPr="001A4A1F">
        <w:rPr>
          <w:rFonts w:ascii="Times New Roman" w:hAnsi="Times New Roman"/>
          <w:sz w:val="20"/>
          <w:szCs w:val="20"/>
        </w:rPr>
        <w:t>.</w:t>
      </w:r>
    </w:p>
    <w:p w:rsidR="001A4A1F" w:rsidRPr="001A4A1F" w:rsidRDefault="001A4A1F" w:rsidP="001A4A1F">
      <w:pPr>
        <w:pStyle w:val="ab"/>
        <w:tabs>
          <w:tab w:val="num" w:pos="0"/>
        </w:tabs>
        <w:spacing w:after="0" w:line="240" w:lineRule="auto"/>
        <w:ind w:firstLine="709"/>
        <w:rPr>
          <w:rFonts w:ascii="Times New Roman" w:hAnsi="Times New Roman"/>
          <w:sz w:val="20"/>
          <w:szCs w:val="20"/>
        </w:rPr>
      </w:pPr>
    </w:p>
    <w:tbl>
      <w:tblPr>
        <w:tblW w:w="0" w:type="auto"/>
        <w:tblLook w:val="01E0"/>
      </w:tblPr>
      <w:tblGrid>
        <w:gridCol w:w="4785"/>
        <w:gridCol w:w="4785"/>
      </w:tblGrid>
      <w:tr w:rsidR="001A4A1F" w:rsidRPr="001A4A1F" w:rsidTr="001658B6">
        <w:tc>
          <w:tcPr>
            <w:tcW w:w="4785" w:type="dxa"/>
          </w:tcPr>
          <w:p w:rsidR="001A4A1F" w:rsidRPr="001A4A1F" w:rsidRDefault="001A4A1F" w:rsidP="001A4A1F">
            <w:pPr>
              <w:pStyle w:val="ab"/>
              <w:tabs>
                <w:tab w:val="num" w:pos="0"/>
              </w:tabs>
              <w:spacing w:after="0" w:line="240" w:lineRule="auto"/>
              <w:rPr>
                <w:rFonts w:ascii="Times New Roman" w:hAnsi="Times New Roman"/>
                <w:sz w:val="20"/>
                <w:szCs w:val="20"/>
              </w:rPr>
            </w:pPr>
            <w:r w:rsidRPr="001A4A1F">
              <w:rPr>
                <w:rFonts w:ascii="Times New Roman" w:hAnsi="Times New Roman"/>
                <w:sz w:val="20"/>
                <w:szCs w:val="20"/>
              </w:rPr>
              <w:t>И.о. Глава Богучанского района</w:t>
            </w:r>
          </w:p>
        </w:tc>
        <w:tc>
          <w:tcPr>
            <w:tcW w:w="4785" w:type="dxa"/>
          </w:tcPr>
          <w:p w:rsidR="001A4A1F" w:rsidRPr="001A4A1F" w:rsidRDefault="001A4A1F" w:rsidP="001A4A1F">
            <w:pPr>
              <w:pStyle w:val="ab"/>
              <w:tabs>
                <w:tab w:val="num" w:pos="0"/>
              </w:tabs>
              <w:spacing w:after="0" w:line="240" w:lineRule="auto"/>
              <w:rPr>
                <w:rFonts w:ascii="Times New Roman" w:hAnsi="Times New Roman"/>
                <w:sz w:val="20"/>
                <w:szCs w:val="20"/>
              </w:rPr>
            </w:pPr>
            <w:r w:rsidRPr="001A4A1F">
              <w:rPr>
                <w:rFonts w:ascii="Times New Roman" w:hAnsi="Times New Roman"/>
                <w:sz w:val="20"/>
                <w:szCs w:val="20"/>
              </w:rPr>
              <w:t xml:space="preserve">                                      </w:t>
            </w:r>
            <w:r>
              <w:rPr>
                <w:rFonts w:ascii="Times New Roman" w:hAnsi="Times New Roman"/>
                <w:sz w:val="20"/>
                <w:szCs w:val="20"/>
              </w:rPr>
              <w:t xml:space="preserve">                     </w:t>
            </w:r>
            <w:r w:rsidRPr="001A4A1F">
              <w:rPr>
                <w:rFonts w:ascii="Times New Roman" w:hAnsi="Times New Roman"/>
                <w:sz w:val="20"/>
                <w:szCs w:val="20"/>
              </w:rPr>
              <w:t>А.Ю. Машинистов</w:t>
            </w:r>
          </w:p>
        </w:tc>
      </w:tr>
    </w:tbl>
    <w:p w:rsidR="001A4A1F" w:rsidRPr="001A4A1F" w:rsidRDefault="001A4A1F" w:rsidP="001A4A1F">
      <w:pPr>
        <w:spacing w:after="0" w:line="240" w:lineRule="auto"/>
        <w:jc w:val="both"/>
        <w:rPr>
          <w:rFonts w:ascii="Times New Roman" w:hAnsi="Times New Roman"/>
          <w:sz w:val="20"/>
          <w:szCs w:val="20"/>
        </w:rPr>
      </w:pPr>
    </w:p>
    <w:p w:rsidR="001A4A1F" w:rsidRDefault="001A4A1F" w:rsidP="001A4A1F">
      <w:pPr>
        <w:spacing w:after="0" w:line="240" w:lineRule="auto"/>
        <w:jc w:val="center"/>
        <w:rPr>
          <w:rFonts w:ascii="Times New Roman" w:hAnsi="Times New Roman"/>
          <w:sz w:val="18"/>
          <w:szCs w:val="18"/>
        </w:rPr>
      </w:pPr>
      <w:r w:rsidRPr="001A4A1F">
        <w:rPr>
          <w:rFonts w:ascii="Times New Roman" w:hAnsi="Times New Roman"/>
          <w:sz w:val="18"/>
          <w:szCs w:val="18"/>
        </w:rPr>
        <w:t>АДМИНИСТРАЦИЯ    БОГУЧАНСКОГО  РАЙОНА</w:t>
      </w:r>
    </w:p>
    <w:p w:rsidR="001A4A1F" w:rsidRDefault="001A4A1F" w:rsidP="001A4A1F">
      <w:pPr>
        <w:spacing w:after="0" w:line="240" w:lineRule="auto"/>
        <w:jc w:val="center"/>
        <w:rPr>
          <w:rFonts w:ascii="Times New Roman" w:hAnsi="Times New Roman"/>
          <w:sz w:val="20"/>
          <w:szCs w:val="20"/>
        </w:rPr>
      </w:pPr>
      <w:r w:rsidRPr="001A4A1F">
        <w:rPr>
          <w:rFonts w:ascii="Times New Roman" w:hAnsi="Times New Roman"/>
          <w:color w:val="000000" w:themeColor="text1"/>
          <w:sz w:val="18"/>
          <w:szCs w:val="18"/>
        </w:rPr>
        <w:t>ПОСТАНОВЛЕНИЕ</w:t>
      </w:r>
    </w:p>
    <w:p w:rsidR="001A4A1F" w:rsidRPr="001A4A1F" w:rsidRDefault="001A4A1F" w:rsidP="0005068B">
      <w:pPr>
        <w:spacing w:after="0" w:line="240" w:lineRule="auto"/>
        <w:jc w:val="both"/>
        <w:rPr>
          <w:rFonts w:ascii="Times New Roman" w:hAnsi="Times New Roman"/>
          <w:sz w:val="18"/>
          <w:szCs w:val="18"/>
        </w:rPr>
      </w:pPr>
      <w:r w:rsidRPr="001A4A1F">
        <w:rPr>
          <w:rFonts w:ascii="Times New Roman" w:hAnsi="Times New Roman"/>
          <w:sz w:val="20"/>
          <w:szCs w:val="20"/>
        </w:rPr>
        <w:t xml:space="preserve">13.11.2015 г.                                  </w:t>
      </w:r>
      <w:r w:rsidR="0005068B">
        <w:rPr>
          <w:rFonts w:ascii="Times New Roman" w:hAnsi="Times New Roman"/>
          <w:sz w:val="20"/>
          <w:szCs w:val="20"/>
        </w:rPr>
        <w:t xml:space="preserve">                            </w:t>
      </w:r>
      <w:r w:rsidRPr="001A4A1F">
        <w:rPr>
          <w:rFonts w:ascii="Times New Roman" w:hAnsi="Times New Roman"/>
          <w:sz w:val="20"/>
          <w:szCs w:val="20"/>
        </w:rPr>
        <w:t xml:space="preserve"> с. Богучаны                                        </w:t>
      </w:r>
      <w:r w:rsidR="0005068B">
        <w:rPr>
          <w:rFonts w:ascii="Times New Roman" w:hAnsi="Times New Roman"/>
          <w:sz w:val="20"/>
          <w:szCs w:val="20"/>
        </w:rPr>
        <w:t xml:space="preserve">                        </w:t>
      </w:r>
      <w:r w:rsidRPr="001A4A1F">
        <w:rPr>
          <w:rFonts w:ascii="Times New Roman" w:hAnsi="Times New Roman"/>
          <w:sz w:val="20"/>
          <w:szCs w:val="20"/>
        </w:rPr>
        <w:t>№ 1018-п</w:t>
      </w:r>
    </w:p>
    <w:p w:rsidR="004B319D" w:rsidRDefault="004B319D" w:rsidP="0005068B">
      <w:pPr>
        <w:spacing w:after="0" w:line="240" w:lineRule="auto"/>
        <w:ind w:right="-6"/>
        <w:jc w:val="center"/>
        <w:rPr>
          <w:rFonts w:ascii="Times New Roman" w:hAnsi="Times New Roman"/>
          <w:sz w:val="20"/>
          <w:szCs w:val="20"/>
        </w:rPr>
      </w:pPr>
    </w:p>
    <w:p w:rsidR="004B319D" w:rsidRDefault="004B319D" w:rsidP="0005068B">
      <w:pPr>
        <w:spacing w:after="0" w:line="240" w:lineRule="auto"/>
        <w:ind w:right="-6"/>
        <w:jc w:val="center"/>
        <w:rPr>
          <w:rFonts w:ascii="Times New Roman" w:hAnsi="Times New Roman"/>
          <w:sz w:val="20"/>
          <w:szCs w:val="20"/>
        </w:rPr>
      </w:pPr>
    </w:p>
    <w:p w:rsidR="001A4A1F" w:rsidRPr="001A4A1F" w:rsidRDefault="001A4A1F" w:rsidP="0005068B">
      <w:pPr>
        <w:spacing w:after="0" w:line="240" w:lineRule="auto"/>
        <w:ind w:right="-6"/>
        <w:jc w:val="center"/>
        <w:rPr>
          <w:rFonts w:ascii="Times New Roman" w:hAnsi="Times New Roman"/>
          <w:sz w:val="20"/>
          <w:szCs w:val="20"/>
        </w:rPr>
      </w:pPr>
      <w:r w:rsidRPr="001A4A1F">
        <w:rPr>
          <w:rFonts w:ascii="Times New Roman" w:hAnsi="Times New Roman"/>
          <w:sz w:val="20"/>
          <w:szCs w:val="20"/>
        </w:rPr>
        <w:lastRenderedPageBreak/>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05.11.11.2013 № 1404-п</w:t>
      </w:r>
      <w:r w:rsidRPr="001A4A1F">
        <w:rPr>
          <w:rFonts w:ascii="Times New Roman" w:hAnsi="Times New Roman"/>
          <w:sz w:val="20"/>
          <w:szCs w:val="20"/>
        </w:rPr>
        <w:br w:type="textWrapping" w:clear="all"/>
      </w:r>
    </w:p>
    <w:p w:rsidR="001A4A1F" w:rsidRPr="001A4A1F" w:rsidRDefault="001A4A1F" w:rsidP="0005068B">
      <w:pPr>
        <w:spacing w:after="0" w:line="240" w:lineRule="auto"/>
        <w:ind w:right="-6" w:firstLine="709"/>
        <w:jc w:val="both"/>
        <w:rPr>
          <w:rFonts w:ascii="Times New Roman" w:hAnsi="Times New Roman"/>
          <w:sz w:val="20"/>
          <w:szCs w:val="20"/>
        </w:rPr>
      </w:pPr>
      <w:proofErr w:type="gramStart"/>
      <w:r w:rsidRPr="001A4A1F">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w:t>
      </w:r>
      <w:proofErr w:type="gramEnd"/>
      <w:r w:rsidRPr="001A4A1F">
        <w:rPr>
          <w:rFonts w:ascii="Times New Roman" w:hAnsi="Times New Roman"/>
          <w:sz w:val="20"/>
          <w:szCs w:val="20"/>
        </w:rPr>
        <w:t xml:space="preserve"> статьями 7, 8, 43, 47 Устава Богучанского района ПОСТАНОВЛЯЮ:</w:t>
      </w:r>
    </w:p>
    <w:p w:rsidR="001A4A1F" w:rsidRPr="001A4A1F" w:rsidRDefault="001A4A1F" w:rsidP="0005068B">
      <w:pPr>
        <w:autoSpaceDE w:val="0"/>
        <w:autoSpaceDN w:val="0"/>
        <w:adjustRightInd w:val="0"/>
        <w:spacing w:after="0" w:line="240" w:lineRule="auto"/>
        <w:ind w:firstLine="709"/>
        <w:jc w:val="both"/>
        <w:outlineLvl w:val="0"/>
        <w:rPr>
          <w:rFonts w:ascii="Times New Roman" w:hAnsi="Times New Roman"/>
          <w:sz w:val="20"/>
          <w:szCs w:val="20"/>
        </w:rPr>
      </w:pPr>
      <w:r w:rsidRPr="001A4A1F">
        <w:rPr>
          <w:rFonts w:ascii="Times New Roman" w:hAnsi="Times New Roman"/>
          <w:sz w:val="20"/>
          <w:szCs w:val="20"/>
        </w:rPr>
        <w:t>1.Внести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1A4A1F" w:rsidRPr="001A4A1F" w:rsidRDefault="001A4A1F" w:rsidP="001A4A1F">
      <w:pPr>
        <w:autoSpaceDE w:val="0"/>
        <w:autoSpaceDN w:val="0"/>
        <w:adjustRightInd w:val="0"/>
        <w:spacing w:after="0" w:line="240" w:lineRule="auto"/>
        <w:ind w:firstLine="709"/>
        <w:jc w:val="both"/>
        <w:outlineLvl w:val="0"/>
        <w:rPr>
          <w:rFonts w:ascii="Times New Roman" w:hAnsi="Times New Roman"/>
          <w:sz w:val="20"/>
          <w:szCs w:val="20"/>
        </w:rPr>
      </w:pPr>
      <w:r w:rsidRPr="001A4A1F">
        <w:rPr>
          <w:rFonts w:ascii="Times New Roman" w:hAnsi="Times New Roman"/>
          <w:sz w:val="20"/>
          <w:szCs w:val="20"/>
        </w:rPr>
        <w:t>1. Пункт 3.5 Положения изложить в новой редакции: «Надбавка за сложность, напряженность и особый режим работы устанавливается в размере до 60% процентов к должностному окладу».</w:t>
      </w:r>
    </w:p>
    <w:p w:rsidR="001A4A1F" w:rsidRPr="001A4A1F" w:rsidRDefault="001A4A1F" w:rsidP="001A4A1F">
      <w:pPr>
        <w:autoSpaceDE w:val="0"/>
        <w:autoSpaceDN w:val="0"/>
        <w:adjustRightInd w:val="0"/>
        <w:spacing w:after="0" w:line="240" w:lineRule="auto"/>
        <w:ind w:firstLine="709"/>
        <w:jc w:val="both"/>
        <w:outlineLvl w:val="0"/>
        <w:rPr>
          <w:rFonts w:ascii="Times New Roman" w:hAnsi="Times New Roman"/>
          <w:sz w:val="20"/>
          <w:szCs w:val="20"/>
        </w:rPr>
      </w:pPr>
      <w:r w:rsidRPr="001A4A1F">
        <w:rPr>
          <w:rFonts w:ascii="Times New Roman" w:hAnsi="Times New Roman"/>
          <w:sz w:val="20"/>
          <w:szCs w:val="20"/>
        </w:rPr>
        <w:t>2. Приложение № 1 к Положению изложить в новой редакции согласно приложению.</w:t>
      </w:r>
    </w:p>
    <w:p w:rsidR="001A4A1F" w:rsidRPr="001A4A1F" w:rsidRDefault="001A4A1F" w:rsidP="001A4A1F">
      <w:pPr>
        <w:autoSpaceDE w:val="0"/>
        <w:autoSpaceDN w:val="0"/>
        <w:adjustRightInd w:val="0"/>
        <w:spacing w:after="0" w:line="240" w:lineRule="auto"/>
        <w:ind w:firstLine="708"/>
        <w:jc w:val="both"/>
        <w:outlineLvl w:val="0"/>
        <w:rPr>
          <w:rFonts w:ascii="Times New Roman" w:hAnsi="Times New Roman"/>
          <w:sz w:val="20"/>
          <w:szCs w:val="20"/>
        </w:rPr>
      </w:pPr>
      <w:r w:rsidRPr="001A4A1F">
        <w:rPr>
          <w:rFonts w:ascii="Times New Roman" w:hAnsi="Times New Roman"/>
          <w:sz w:val="20"/>
          <w:szCs w:val="20"/>
        </w:rPr>
        <w:t xml:space="preserve">3. </w:t>
      </w:r>
      <w:proofErr w:type="gramStart"/>
      <w:r w:rsidRPr="001A4A1F">
        <w:rPr>
          <w:rFonts w:ascii="Times New Roman" w:hAnsi="Times New Roman"/>
          <w:sz w:val="20"/>
          <w:szCs w:val="20"/>
        </w:rPr>
        <w:t>Контроль за</w:t>
      </w:r>
      <w:proofErr w:type="gramEnd"/>
      <w:r w:rsidRPr="001A4A1F">
        <w:rPr>
          <w:rFonts w:ascii="Times New Roman" w:hAnsi="Times New Roman"/>
          <w:sz w:val="20"/>
          <w:szCs w:val="20"/>
        </w:rPr>
        <w:t xml:space="preserve"> исполнением постановления возложить на заместителя Главы Богучанского  района по экономике и планированию  Н.В. </w:t>
      </w:r>
      <w:proofErr w:type="spellStart"/>
      <w:r w:rsidRPr="001A4A1F">
        <w:rPr>
          <w:rFonts w:ascii="Times New Roman" w:hAnsi="Times New Roman"/>
          <w:sz w:val="20"/>
          <w:szCs w:val="20"/>
        </w:rPr>
        <w:t>Илиндееву</w:t>
      </w:r>
      <w:proofErr w:type="spellEnd"/>
      <w:r w:rsidRPr="001A4A1F">
        <w:rPr>
          <w:rFonts w:ascii="Times New Roman" w:hAnsi="Times New Roman"/>
          <w:sz w:val="20"/>
          <w:szCs w:val="20"/>
        </w:rPr>
        <w:t>.</w:t>
      </w:r>
    </w:p>
    <w:p w:rsidR="001A4A1F" w:rsidRPr="001A4A1F" w:rsidRDefault="001A4A1F" w:rsidP="001A4A1F">
      <w:pPr>
        <w:autoSpaceDE w:val="0"/>
        <w:autoSpaceDN w:val="0"/>
        <w:adjustRightInd w:val="0"/>
        <w:spacing w:after="0" w:line="240" w:lineRule="auto"/>
        <w:ind w:firstLine="708"/>
        <w:jc w:val="both"/>
        <w:outlineLvl w:val="0"/>
        <w:rPr>
          <w:rFonts w:ascii="Times New Roman" w:hAnsi="Times New Roman"/>
          <w:sz w:val="20"/>
          <w:szCs w:val="20"/>
        </w:rPr>
      </w:pPr>
      <w:r w:rsidRPr="001A4A1F">
        <w:rPr>
          <w:rFonts w:ascii="Times New Roman" w:hAnsi="Times New Roman"/>
          <w:sz w:val="20"/>
          <w:szCs w:val="20"/>
        </w:rPr>
        <w:t>4. Постановление вступает со дня, следующего за днём опубликования в Официальном вестнике Богучанского района, и распространяется на правоотношения, возникшие с 01 сентября 2015года.</w:t>
      </w:r>
    </w:p>
    <w:p w:rsidR="001A4A1F" w:rsidRPr="001A4A1F" w:rsidRDefault="001A4A1F" w:rsidP="001A4A1F">
      <w:pPr>
        <w:autoSpaceDE w:val="0"/>
        <w:autoSpaceDN w:val="0"/>
        <w:adjustRightInd w:val="0"/>
        <w:spacing w:after="0" w:line="240" w:lineRule="auto"/>
        <w:ind w:firstLine="708"/>
        <w:jc w:val="both"/>
        <w:outlineLvl w:val="0"/>
        <w:rPr>
          <w:rFonts w:ascii="Times New Roman" w:hAnsi="Times New Roman"/>
          <w:sz w:val="20"/>
          <w:szCs w:val="20"/>
        </w:rPr>
      </w:pPr>
    </w:p>
    <w:p w:rsidR="001A4A1F" w:rsidRDefault="001A4A1F" w:rsidP="001A4A1F">
      <w:pPr>
        <w:spacing w:after="0" w:line="240" w:lineRule="auto"/>
        <w:jc w:val="both"/>
        <w:rPr>
          <w:rFonts w:ascii="Times New Roman" w:hAnsi="Times New Roman"/>
          <w:sz w:val="20"/>
          <w:szCs w:val="20"/>
        </w:rPr>
      </w:pPr>
      <w:r w:rsidRPr="001A4A1F">
        <w:rPr>
          <w:rFonts w:ascii="Times New Roman" w:hAnsi="Times New Roman"/>
          <w:sz w:val="20"/>
          <w:szCs w:val="20"/>
        </w:rPr>
        <w:t>И.о</w:t>
      </w:r>
      <w:proofErr w:type="gramStart"/>
      <w:r w:rsidRPr="001A4A1F">
        <w:rPr>
          <w:rFonts w:ascii="Times New Roman" w:hAnsi="Times New Roman"/>
          <w:sz w:val="20"/>
          <w:szCs w:val="20"/>
        </w:rPr>
        <w:t>.Г</w:t>
      </w:r>
      <w:proofErr w:type="gramEnd"/>
      <w:r w:rsidRPr="001A4A1F">
        <w:rPr>
          <w:rFonts w:ascii="Times New Roman" w:hAnsi="Times New Roman"/>
          <w:sz w:val="20"/>
          <w:szCs w:val="20"/>
        </w:rPr>
        <w:t xml:space="preserve">лавы  Богучанского района                                                       </w:t>
      </w:r>
      <w:r w:rsidR="0005068B">
        <w:rPr>
          <w:rFonts w:ascii="Times New Roman" w:hAnsi="Times New Roman"/>
          <w:sz w:val="20"/>
          <w:szCs w:val="20"/>
        </w:rPr>
        <w:t xml:space="preserve">                                            </w:t>
      </w:r>
      <w:r w:rsidRPr="001A4A1F">
        <w:rPr>
          <w:rFonts w:ascii="Times New Roman" w:hAnsi="Times New Roman"/>
          <w:sz w:val="20"/>
          <w:szCs w:val="20"/>
        </w:rPr>
        <w:t>А.Ю. Машинистов</w:t>
      </w:r>
    </w:p>
    <w:p w:rsidR="0005068B" w:rsidRDefault="0005068B" w:rsidP="001A4A1F">
      <w:pPr>
        <w:spacing w:after="0" w:line="240" w:lineRule="auto"/>
        <w:jc w:val="both"/>
        <w:rPr>
          <w:rFonts w:ascii="Times New Roman" w:hAnsi="Times New Roman"/>
          <w:sz w:val="20"/>
          <w:szCs w:val="20"/>
        </w:rPr>
      </w:pPr>
    </w:p>
    <w:p w:rsidR="0005068B" w:rsidRDefault="0005068B" w:rsidP="0005068B">
      <w:pPr>
        <w:spacing w:after="0" w:line="240" w:lineRule="auto"/>
        <w:ind w:firstLine="5529"/>
        <w:jc w:val="right"/>
        <w:rPr>
          <w:rFonts w:ascii="Times New Roman" w:hAnsi="Times New Roman"/>
          <w:sz w:val="18"/>
          <w:szCs w:val="18"/>
        </w:rPr>
      </w:pPr>
      <w:r w:rsidRPr="0005068B">
        <w:rPr>
          <w:rFonts w:ascii="Times New Roman" w:hAnsi="Times New Roman"/>
          <w:sz w:val="18"/>
          <w:szCs w:val="18"/>
        </w:rPr>
        <w:t>Приложение</w:t>
      </w:r>
    </w:p>
    <w:p w:rsidR="0005068B" w:rsidRPr="0005068B" w:rsidRDefault="0005068B" w:rsidP="0005068B">
      <w:pPr>
        <w:spacing w:after="0" w:line="240" w:lineRule="auto"/>
        <w:ind w:firstLine="5529"/>
        <w:jc w:val="right"/>
        <w:rPr>
          <w:rFonts w:ascii="Times New Roman" w:hAnsi="Times New Roman"/>
          <w:sz w:val="18"/>
          <w:szCs w:val="18"/>
        </w:rPr>
      </w:pPr>
      <w:r w:rsidRPr="0005068B">
        <w:rPr>
          <w:rFonts w:ascii="Times New Roman" w:hAnsi="Times New Roman"/>
          <w:sz w:val="18"/>
          <w:szCs w:val="18"/>
        </w:rPr>
        <w:t xml:space="preserve"> к постановлению</w:t>
      </w:r>
      <w:r>
        <w:rPr>
          <w:rFonts w:ascii="Times New Roman" w:hAnsi="Times New Roman"/>
          <w:sz w:val="18"/>
          <w:szCs w:val="18"/>
        </w:rPr>
        <w:t xml:space="preserve"> </w:t>
      </w:r>
      <w:r w:rsidRPr="0005068B">
        <w:rPr>
          <w:rFonts w:ascii="Times New Roman" w:hAnsi="Times New Roman"/>
          <w:sz w:val="18"/>
          <w:szCs w:val="18"/>
        </w:rPr>
        <w:t>администрации  Богучанского</w:t>
      </w:r>
    </w:p>
    <w:p w:rsidR="0005068B" w:rsidRPr="0005068B" w:rsidRDefault="0005068B" w:rsidP="0005068B">
      <w:pPr>
        <w:spacing w:after="0" w:line="240" w:lineRule="auto"/>
        <w:ind w:firstLine="5529"/>
        <w:jc w:val="right"/>
        <w:rPr>
          <w:rFonts w:ascii="Times New Roman" w:hAnsi="Times New Roman"/>
          <w:sz w:val="18"/>
          <w:szCs w:val="18"/>
        </w:rPr>
      </w:pPr>
      <w:r w:rsidRPr="0005068B">
        <w:rPr>
          <w:rFonts w:ascii="Times New Roman" w:hAnsi="Times New Roman"/>
          <w:sz w:val="18"/>
          <w:szCs w:val="18"/>
        </w:rPr>
        <w:t>района от  13.11.15г. № 1018-П</w:t>
      </w:r>
      <w:bookmarkStart w:id="0" w:name="_GoBack"/>
      <w:bookmarkEnd w:id="0"/>
    </w:p>
    <w:p w:rsidR="0005068B" w:rsidRDefault="0005068B" w:rsidP="0005068B">
      <w:pPr>
        <w:spacing w:after="0" w:line="240" w:lineRule="auto"/>
        <w:ind w:firstLine="5529"/>
        <w:jc w:val="right"/>
        <w:rPr>
          <w:rFonts w:ascii="Times New Roman" w:hAnsi="Times New Roman"/>
          <w:sz w:val="18"/>
          <w:szCs w:val="18"/>
        </w:rPr>
      </w:pPr>
    </w:p>
    <w:p w:rsidR="0005068B" w:rsidRPr="0005068B" w:rsidRDefault="0005068B" w:rsidP="0005068B">
      <w:pPr>
        <w:spacing w:after="0" w:line="240" w:lineRule="auto"/>
        <w:ind w:firstLine="5529"/>
        <w:jc w:val="right"/>
        <w:rPr>
          <w:rFonts w:ascii="Times New Roman" w:hAnsi="Times New Roman"/>
          <w:sz w:val="18"/>
          <w:szCs w:val="18"/>
        </w:rPr>
      </w:pPr>
      <w:r w:rsidRPr="0005068B">
        <w:rPr>
          <w:rFonts w:ascii="Times New Roman" w:hAnsi="Times New Roman"/>
          <w:sz w:val="18"/>
          <w:szCs w:val="18"/>
        </w:rPr>
        <w:t xml:space="preserve">Приложение № 1 </w:t>
      </w:r>
    </w:p>
    <w:p w:rsidR="0005068B" w:rsidRPr="0005068B" w:rsidRDefault="0005068B" w:rsidP="0005068B">
      <w:pPr>
        <w:spacing w:after="0" w:line="240" w:lineRule="auto"/>
        <w:ind w:left="5529"/>
        <w:jc w:val="right"/>
        <w:rPr>
          <w:rFonts w:ascii="Times New Roman" w:hAnsi="Times New Roman"/>
          <w:sz w:val="18"/>
          <w:szCs w:val="18"/>
        </w:rPr>
      </w:pPr>
      <w:r w:rsidRPr="0005068B">
        <w:rPr>
          <w:rFonts w:ascii="Times New Roman" w:hAnsi="Times New Roman"/>
          <w:sz w:val="18"/>
          <w:szCs w:val="18"/>
        </w:rPr>
        <w:t>к Положению об оплате труда работников  Муниципального казенного учреждения «Муниципальная служба Заказчика»</w:t>
      </w:r>
    </w:p>
    <w:p w:rsidR="0005068B" w:rsidRDefault="0005068B" w:rsidP="00411725">
      <w:pPr>
        <w:spacing w:after="0" w:line="240" w:lineRule="auto"/>
        <w:ind w:left="5529"/>
        <w:jc w:val="right"/>
        <w:rPr>
          <w:rFonts w:ascii="Times New Roman" w:hAnsi="Times New Roman"/>
          <w:sz w:val="18"/>
          <w:szCs w:val="18"/>
        </w:rPr>
      </w:pPr>
      <w:r w:rsidRPr="0005068B">
        <w:rPr>
          <w:rFonts w:ascii="Times New Roman" w:hAnsi="Times New Roman"/>
          <w:sz w:val="18"/>
          <w:szCs w:val="18"/>
        </w:rPr>
        <w:t>«    » 2015         №</w:t>
      </w:r>
      <w:r w:rsidR="00411725">
        <w:rPr>
          <w:rFonts w:ascii="Times New Roman" w:hAnsi="Times New Roman"/>
          <w:sz w:val="18"/>
          <w:szCs w:val="18"/>
        </w:rPr>
        <w:t xml:space="preserve"> </w:t>
      </w:r>
      <w:r w:rsidRPr="0005068B">
        <w:rPr>
          <w:rFonts w:ascii="Times New Roman" w:hAnsi="Times New Roman"/>
          <w:sz w:val="18"/>
          <w:szCs w:val="18"/>
        </w:rPr>
        <w:t>1404-п</w:t>
      </w:r>
    </w:p>
    <w:p w:rsidR="00411725" w:rsidRPr="0005068B" w:rsidRDefault="00411725" w:rsidP="00411725">
      <w:pPr>
        <w:spacing w:after="0" w:line="240" w:lineRule="auto"/>
        <w:ind w:left="5529"/>
        <w:jc w:val="right"/>
        <w:rPr>
          <w:rFonts w:ascii="Times New Roman" w:hAnsi="Times New Roman"/>
          <w:sz w:val="18"/>
          <w:szCs w:val="18"/>
        </w:rPr>
      </w:pPr>
    </w:p>
    <w:p w:rsidR="0005068B" w:rsidRPr="00411725" w:rsidRDefault="0005068B" w:rsidP="0005068B">
      <w:pPr>
        <w:spacing w:line="240" w:lineRule="auto"/>
        <w:ind w:firstLine="709"/>
        <w:jc w:val="center"/>
        <w:rPr>
          <w:rFonts w:ascii="Times New Roman" w:hAnsi="Times New Roman"/>
          <w:sz w:val="18"/>
          <w:szCs w:val="18"/>
        </w:rPr>
      </w:pPr>
      <w:r w:rsidRPr="00411725">
        <w:rPr>
          <w:rFonts w:ascii="Times New Roman" w:hAnsi="Times New Roman"/>
          <w:sz w:val="18"/>
          <w:szCs w:val="18"/>
        </w:rPr>
        <w:t>РАЗМЕРЫ ОКЛАДОВ (ДОЛЖНОСТНЫХ ОКЛАДОВ), СТАВОК ЗАРАБОТНОЙ ПЛАТЫ РАБОТНИКОВ УЧРЕЖДЕНИЯ</w:t>
      </w:r>
    </w:p>
    <w:p w:rsidR="0005068B" w:rsidRPr="0005068B" w:rsidRDefault="0005068B" w:rsidP="00411725">
      <w:pPr>
        <w:spacing w:after="0" w:line="240" w:lineRule="auto"/>
        <w:ind w:firstLine="567"/>
        <w:jc w:val="center"/>
        <w:rPr>
          <w:rFonts w:ascii="Times New Roman" w:hAnsi="Times New Roman"/>
          <w:sz w:val="20"/>
          <w:szCs w:val="20"/>
        </w:rPr>
      </w:pPr>
      <w:r w:rsidRPr="0005068B">
        <w:rPr>
          <w:rFonts w:ascii="Times New Roman" w:hAnsi="Times New Roman"/>
          <w:sz w:val="20"/>
          <w:szCs w:val="20"/>
        </w:rPr>
        <w:t>1. Профессиональная квалификационная группа</w:t>
      </w:r>
    </w:p>
    <w:p w:rsidR="0005068B" w:rsidRPr="0005068B" w:rsidRDefault="0005068B" w:rsidP="00411725">
      <w:pPr>
        <w:spacing w:after="0" w:line="240" w:lineRule="auto"/>
        <w:ind w:firstLine="540"/>
        <w:jc w:val="center"/>
        <w:outlineLvl w:val="1"/>
        <w:rPr>
          <w:rFonts w:ascii="Times New Roman" w:hAnsi="Times New Roman"/>
          <w:bCs/>
          <w:sz w:val="20"/>
          <w:szCs w:val="20"/>
          <w:lang w:eastAsia="ar-SA"/>
        </w:rPr>
      </w:pPr>
      <w:r w:rsidRPr="0005068B">
        <w:rPr>
          <w:rFonts w:ascii="Times New Roman" w:hAnsi="Times New Roman"/>
          <w:sz w:val="20"/>
          <w:szCs w:val="20"/>
        </w:rPr>
        <w:t>общеотраслевых должностей руководителей, специалистов и служащих</w:t>
      </w:r>
    </w:p>
    <w:p w:rsidR="00411725" w:rsidRDefault="00411725" w:rsidP="004B319D">
      <w:pPr>
        <w:tabs>
          <w:tab w:val="left" w:pos="0"/>
        </w:tabs>
        <w:spacing w:after="0" w:line="240" w:lineRule="auto"/>
        <w:ind w:firstLine="709"/>
        <w:jc w:val="center"/>
        <w:rPr>
          <w:rFonts w:ascii="Times New Roman" w:hAnsi="Times New Roman"/>
          <w:sz w:val="20"/>
          <w:szCs w:val="20"/>
        </w:rPr>
      </w:pPr>
    </w:p>
    <w:p w:rsidR="0005068B" w:rsidRDefault="0005068B" w:rsidP="004B319D">
      <w:pPr>
        <w:tabs>
          <w:tab w:val="left" w:pos="0"/>
        </w:tabs>
        <w:spacing w:after="0" w:line="240" w:lineRule="auto"/>
        <w:ind w:firstLine="709"/>
        <w:jc w:val="center"/>
        <w:rPr>
          <w:rFonts w:ascii="Times New Roman" w:hAnsi="Times New Roman"/>
          <w:sz w:val="20"/>
          <w:szCs w:val="20"/>
        </w:rPr>
      </w:pPr>
      <w:r w:rsidRPr="0005068B">
        <w:rPr>
          <w:rFonts w:ascii="Times New Roman" w:hAnsi="Times New Roman"/>
          <w:sz w:val="20"/>
          <w:szCs w:val="20"/>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05068B">
        <w:rPr>
          <w:rFonts w:ascii="Times New Roman" w:hAnsi="Times New Roman"/>
          <w:sz w:val="20"/>
          <w:szCs w:val="20"/>
        </w:rPr>
        <w:t>Минздравсоцра</w:t>
      </w:r>
      <w:r w:rsidR="00226560">
        <w:rPr>
          <w:rFonts w:ascii="Times New Roman" w:hAnsi="Times New Roman"/>
          <w:sz w:val="20"/>
          <w:szCs w:val="20"/>
        </w:rPr>
        <w:t>звития</w:t>
      </w:r>
      <w:proofErr w:type="spellEnd"/>
      <w:r w:rsidR="00226560">
        <w:rPr>
          <w:rFonts w:ascii="Times New Roman" w:hAnsi="Times New Roman"/>
          <w:sz w:val="20"/>
          <w:szCs w:val="20"/>
        </w:rPr>
        <w:t xml:space="preserve"> РФ от 29.05.2008 № 247н  </w:t>
      </w:r>
      <w:r w:rsidRPr="0005068B">
        <w:rPr>
          <w:rFonts w:ascii="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4B319D" w:rsidRPr="00411725" w:rsidRDefault="004B319D" w:rsidP="004B319D">
      <w:pPr>
        <w:tabs>
          <w:tab w:val="left" w:pos="0"/>
        </w:tabs>
        <w:spacing w:after="0" w:line="240" w:lineRule="auto"/>
        <w:ind w:firstLine="709"/>
        <w:jc w:val="center"/>
        <w:rPr>
          <w:rFonts w:ascii="Times New Roman" w:hAnsi="Times New Roman"/>
          <w:sz w:val="20"/>
          <w:szCs w:val="20"/>
        </w:rPr>
      </w:pPr>
    </w:p>
    <w:tbl>
      <w:tblPr>
        <w:tblW w:w="5000" w:type="pct"/>
        <w:tblLook w:val="04A0"/>
      </w:tblPr>
      <w:tblGrid>
        <w:gridCol w:w="5987"/>
        <w:gridCol w:w="3583"/>
      </w:tblGrid>
      <w:tr w:rsidR="0005068B" w:rsidRPr="00411725" w:rsidTr="00411725">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05068B" w:rsidRPr="00411725" w:rsidRDefault="0005068B" w:rsidP="00411725">
            <w:pPr>
              <w:widowControl w:val="0"/>
              <w:autoSpaceDE w:val="0"/>
              <w:spacing w:after="0" w:line="240" w:lineRule="auto"/>
              <w:ind w:firstLine="720"/>
              <w:jc w:val="center"/>
              <w:rPr>
                <w:rFonts w:ascii="Times New Roman" w:hAnsi="Times New Roman"/>
                <w:b/>
                <w:bCs/>
                <w:sz w:val="16"/>
                <w:szCs w:val="16"/>
                <w:lang w:eastAsia="ar-SA"/>
              </w:rPr>
            </w:pPr>
            <w:r w:rsidRPr="00411725">
              <w:rPr>
                <w:rFonts w:ascii="Times New Roman" w:hAnsi="Times New Roman"/>
                <w:sz w:val="16"/>
                <w:szCs w:val="16"/>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05068B" w:rsidRPr="00411725" w:rsidRDefault="0005068B" w:rsidP="00411725">
            <w:pPr>
              <w:widowControl w:val="0"/>
              <w:autoSpaceDE w:val="0"/>
              <w:spacing w:after="0" w:line="240" w:lineRule="auto"/>
              <w:ind w:hanging="12"/>
              <w:jc w:val="center"/>
              <w:rPr>
                <w:rFonts w:ascii="Times New Roman" w:hAnsi="Times New Roman"/>
                <w:sz w:val="16"/>
                <w:szCs w:val="16"/>
                <w:lang w:eastAsia="ar-SA"/>
              </w:rPr>
            </w:pPr>
            <w:r w:rsidRPr="00411725">
              <w:rPr>
                <w:rFonts w:ascii="Times New Roman" w:hAnsi="Times New Roman"/>
                <w:bCs/>
                <w:sz w:val="16"/>
                <w:szCs w:val="16"/>
              </w:rPr>
              <w:t>Размер о</w:t>
            </w:r>
            <w:r w:rsidRPr="00411725">
              <w:rPr>
                <w:rFonts w:ascii="Times New Roman" w:hAnsi="Times New Roman"/>
                <w:sz w:val="16"/>
                <w:szCs w:val="16"/>
              </w:rPr>
              <w:t>клада (должностного оклада), ставки заработной платы, рублей</w:t>
            </w:r>
          </w:p>
        </w:tc>
      </w:tr>
      <w:tr w:rsidR="0005068B" w:rsidRPr="00411725" w:rsidTr="00411725">
        <w:trPr>
          <w:trHeight w:val="20"/>
        </w:trPr>
        <w:tc>
          <w:tcPr>
            <w:tcW w:w="3128" w:type="pct"/>
            <w:tcBorders>
              <w:top w:val="single" w:sz="4" w:space="0" w:color="auto"/>
              <w:left w:val="single" w:sz="4" w:space="0" w:color="auto"/>
              <w:bottom w:val="single" w:sz="4" w:space="0" w:color="auto"/>
              <w:right w:val="single" w:sz="4" w:space="0" w:color="auto"/>
            </w:tcBorders>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Должности, отнесенные к ПКГ «Общеотраслевые должности служащих третьего уровня»</w:t>
            </w:r>
          </w:p>
        </w:tc>
        <w:tc>
          <w:tcPr>
            <w:tcW w:w="1872" w:type="pct"/>
            <w:tcBorders>
              <w:top w:val="single" w:sz="4" w:space="0" w:color="auto"/>
              <w:left w:val="nil"/>
              <w:bottom w:val="single" w:sz="4" w:space="0" w:color="auto"/>
              <w:right w:val="single" w:sz="4" w:space="0" w:color="auto"/>
            </w:tcBorders>
            <w:vAlign w:val="bottom"/>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p>
        </w:tc>
      </w:tr>
      <w:tr w:rsidR="0005068B" w:rsidRPr="00411725" w:rsidTr="00411725">
        <w:trPr>
          <w:trHeight w:val="20"/>
        </w:trPr>
        <w:tc>
          <w:tcPr>
            <w:tcW w:w="3128" w:type="pct"/>
            <w:tcBorders>
              <w:top w:val="single" w:sz="4" w:space="0" w:color="auto"/>
              <w:left w:val="single" w:sz="4" w:space="0" w:color="auto"/>
              <w:bottom w:val="single" w:sz="4" w:space="0" w:color="auto"/>
              <w:right w:val="single" w:sz="4" w:space="0" w:color="auto"/>
            </w:tcBorders>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4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4592,00</w:t>
            </w:r>
          </w:p>
        </w:tc>
      </w:tr>
      <w:tr w:rsidR="0005068B" w:rsidRPr="00411725" w:rsidTr="00411725">
        <w:trPr>
          <w:trHeight w:val="20"/>
        </w:trPr>
        <w:tc>
          <w:tcPr>
            <w:tcW w:w="3128" w:type="pct"/>
            <w:tcBorders>
              <w:top w:val="single" w:sz="4" w:space="0" w:color="auto"/>
              <w:left w:val="single" w:sz="4" w:space="0" w:color="auto"/>
              <w:bottom w:val="single" w:sz="4" w:space="0" w:color="auto"/>
              <w:right w:val="single" w:sz="4" w:space="0" w:color="auto"/>
            </w:tcBorders>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Должности, отнесенные к ПКГ «Общеотраслевые должности служащих четвертого уровня»</w:t>
            </w:r>
          </w:p>
        </w:tc>
        <w:tc>
          <w:tcPr>
            <w:tcW w:w="1872" w:type="pct"/>
            <w:tcBorders>
              <w:top w:val="single" w:sz="4" w:space="0" w:color="auto"/>
              <w:left w:val="nil"/>
              <w:bottom w:val="single" w:sz="4" w:space="0" w:color="auto"/>
              <w:right w:val="single" w:sz="4" w:space="0" w:color="auto"/>
            </w:tcBorders>
            <w:vAlign w:val="bottom"/>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p>
        </w:tc>
      </w:tr>
      <w:tr w:rsidR="0005068B" w:rsidRPr="00411725" w:rsidTr="00411725">
        <w:trPr>
          <w:trHeight w:val="20"/>
        </w:trPr>
        <w:tc>
          <w:tcPr>
            <w:tcW w:w="3128" w:type="pct"/>
            <w:tcBorders>
              <w:top w:val="single" w:sz="4" w:space="0" w:color="auto"/>
              <w:left w:val="single" w:sz="4" w:space="0" w:color="auto"/>
              <w:bottom w:val="single" w:sz="4" w:space="0" w:color="auto"/>
              <w:right w:val="single" w:sz="4" w:space="0" w:color="auto"/>
            </w:tcBorders>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1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05068B" w:rsidRPr="00411725" w:rsidRDefault="0005068B" w:rsidP="00411725">
            <w:pPr>
              <w:widowControl w:val="0"/>
              <w:autoSpaceDE w:val="0"/>
              <w:spacing w:after="0" w:line="240" w:lineRule="auto"/>
              <w:ind w:firstLine="720"/>
              <w:jc w:val="both"/>
              <w:rPr>
                <w:rFonts w:ascii="Times New Roman" w:hAnsi="Times New Roman"/>
                <w:sz w:val="16"/>
                <w:szCs w:val="16"/>
                <w:lang w:eastAsia="ar-SA"/>
              </w:rPr>
            </w:pPr>
            <w:r w:rsidRPr="00411725">
              <w:rPr>
                <w:rFonts w:ascii="Times New Roman" w:hAnsi="Times New Roman"/>
                <w:sz w:val="16"/>
                <w:szCs w:val="16"/>
              </w:rPr>
              <w:t>6888,00</w:t>
            </w:r>
          </w:p>
        </w:tc>
      </w:tr>
    </w:tbl>
    <w:p w:rsidR="0005068B" w:rsidRPr="001A4A1F" w:rsidRDefault="0005068B" w:rsidP="00411725">
      <w:pPr>
        <w:spacing w:after="0" w:line="240" w:lineRule="auto"/>
        <w:jc w:val="both"/>
        <w:rPr>
          <w:rFonts w:ascii="Times New Roman" w:hAnsi="Times New Roman"/>
          <w:sz w:val="20"/>
          <w:szCs w:val="20"/>
        </w:rPr>
      </w:pPr>
    </w:p>
    <w:p w:rsidR="001658B6" w:rsidRPr="001658B6" w:rsidRDefault="001658B6" w:rsidP="001658B6">
      <w:pPr>
        <w:spacing w:after="0" w:line="240" w:lineRule="auto"/>
        <w:jc w:val="center"/>
        <w:rPr>
          <w:rFonts w:ascii="Times New Roman" w:hAnsi="Times New Roman"/>
          <w:sz w:val="18"/>
          <w:szCs w:val="18"/>
        </w:rPr>
      </w:pPr>
      <w:r w:rsidRPr="001658B6">
        <w:rPr>
          <w:rFonts w:ascii="Times New Roman" w:hAnsi="Times New Roman"/>
          <w:sz w:val="18"/>
          <w:szCs w:val="18"/>
        </w:rPr>
        <w:t>АДМИНИСТРАЦИЯ БОГУЧАНСКОГО РАЙОНА</w:t>
      </w:r>
    </w:p>
    <w:p w:rsidR="001658B6" w:rsidRPr="001658B6" w:rsidRDefault="001658B6" w:rsidP="001658B6">
      <w:pPr>
        <w:spacing w:after="0" w:line="240" w:lineRule="auto"/>
        <w:jc w:val="center"/>
        <w:rPr>
          <w:rFonts w:ascii="Times New Roman" w:hAnsi="Times New Roman"/>
          <w:sz w:val="18"/>
          <w:szCs w:val="18"/>
        </w:rPr>
      </w:pPr>
      <w:proofErr w:type="gramStart"/>
      <w:r w:rsidRPr="001658B6">
        <w:rPr>
          <w:rFonts w:ascii="Times New Roman" w:hAnsi="Times New Roman"/>
          <w:sz w:val="18"/>
          <w:szCs w:val="18"/>
        </w:rPr>
        <w:t>П</w:t>
      </w:r>
      <w:proofErr w:type="gramEnd"/>
      <w:r w:rsidRPr="001658B6">
        <w:rPr>
          <w:rFonts w:ascii="Times New Roman" w:hAnsi="Times New Roman"/>
          <w:sz w:val="18"/>
          <w:szCs w:val="18"/>
        </w:rPr>
        <w:t xml:space="preserve"> О С Т А Н О В Л Е Н И Е</w:t>
      </w:r>
    </w:p>
    <w:p w:rsidR="001658B6" w:rsidRPr="001658B6" w:rsidRDefault="001658B6" w:rsidP="001658B6">
      <w:pPr>
        <w:spacing w:after="0" w:line="240" w:lineRule="auto"/>
        <w:jc w:val="both"/>
        <w:rPr>
          <w:rFonts w:ascii="Times New Roman" w:hAnsi="Times New Roman"/>
          <w:sz w:val="20"/>
          <w:szCs w:val="20"/>
        </w:rPr>
      </w:pPr>
      <w:r w:rsidRPr="001658B6">
        <w:rPr>
          <w:rFonts w:ascii="Times New Roman" w:hAnsi="Times New Roman"/>
          <w:sz w:val="20"/>
          <w:szCs w:val="20"/>
        </w:rPr>
        <w:t xml:space="preserve">13.11.2015г.                                       </w:t>
      </w:r>
      <w:r>
        <w:rPr>
          <w:rFonts w:ascii="Times New Roman" w:hAnsi="Times New Roman"/>
          <w:sz w:val="20"/>
          <w:szCs w:val="20"/>
        </w:rPr>
        <w:t xml:space="preserve">                             </w:t>
      </w:r>
      <w:r w:rsidRPr="001658B6">
        <w:rPr>
          <w:rFonts w:ascii="Times New Roman" w:hAnsi="Times New Roman"/>
          <w:sz w:val="20"/>
          <w:szCs w:val="20"/>
        </w:rPr>
        <w:t xml:space="preserve">с. Богучаны                                    </w:t>
      </w:r>
      <w:r>
        <w:rPr>
          <w:rFonts w:ascii="Times New Roman" w:hAnsi="Times New Roman"/>
          <w:sz w:val="20"/>
          <w:szCs w:val="20"/>
        </w:rPr>
        <w:t xml:space="preserve">                         </w:t>
      </w:r>
      <w:r w:rsidRPr="001658B6">
        <w:rPr>
          <w:rFonts w:ascii="Times New Roman" w:hAnsi="Times New Roman"/>
          <w:sz w:val="20"/>
          <w:szCs w:val="20"/>
        </w:rPr>
        <w:t>№ 1020-п</w:t>
      </w:r>
    </w:p>
    <w:p w:rsidR="001658B6" w:rsidRPr="001658B6" w:rsidRDefault="001658B6" w:rsidP="001658B6">
      <w:pPr>
        <w:pStyle w:val="ConsPlusTitle"/>
        <w:widowControl/>
        <w:jc w:val="both"/>
        <w:rPr>
          <w:rFonts w:ascii="Times New Roman" w:hAnsi="Times New Roman" w:cs="Times New Roman"/>
          <w:b w:val="0"/>
        </w:rPr>
      </w:pPr>
    </w:p>
    <w:p w:rsidR="001658B6" w:rsidRPr="001658B6" w:rsidRDefault="001658B6" w:rsidP="001658B6">
      <w:pPr>
        <w:pStyle w:val="ConsPlusTitle"/>
        <w:widowControl/>
        <w:jc w:val="center"/>
        <w:rPr>
          <w:rFonts w:ascii="Times New Roman" w:hAnsi="Times New Roman" w:cs="Times New Roman"/>
          <w:b w:val="0"/>
        </w:rPr>
      </w:pPr>
      <w:r w:rsidRPr="001658B6">
        <w:rPr>
          <w:rFonts w:ascii="Times New Roman" w:hAnsi="Times New Roman" w:cs="Times New Roman"/>
          <w:b w:val="0"/>
        </w:rPr>
        <w:t>О внесении изменений в постановление администрации Богучанского района от 17.04.2015 № 432-п «О предоставлении исполнителям коммунальных услуг субсидии на компенсацию части платы граждан за коммунальные услуги в 2015 году»</w:t>
      </w:r>
    </w:p>
    <w:p w:rsidR="001658B6" w:rsidRPr="001658B6" w:rsidRDefault="001658B6" w:rsidP="001658B6">
      <w:pPr>
        <w:tabs>
          <w:tab w:val="left" w:pos="709"/>
        </w:tabs>
        <w:spacing w:after="0" w:line="240" w:lineRule="auto"/>
        <w:rPr>
          <w:rFonts w:ascii="Times New Roman" w:hAnsi="Times New Roman"/>
          <w:sz w:val="20"/>
          <w:szCs w:val="20"/>
        </w:rPr>
      </w:pPr>
    </w:p>
    <w:p w:rsidR="001658B6" w:rsidRPr="001658B6" w:rsidRDefault="001658B6" w:rsidP="001658B6">
      <w:pPr>
        <w:pStyle w:val="ab"/>
        <w:spacing w:after="0" w:line="240" w:lineRule="auto"/>
        <w:ind w:firstLine="709"/>
        <w:jc w:val="both"/>
        <w:rPr>
          <w:rFonts w:ascii="Times New Roman" w:hAnsi="Times New Roman"/>
          <w:sz w:val="20"/>
          <w:szCs w:val="20"/>
        </w:rPr>
      </w:pPr>
      <w:proofErr w:type="gramStart"/>
      <w:r w:rsidRPr="001658B6">
        <w:rPr>
          <w:rFonts w:ascii="Times New Roman" w:hAnsi="Times New Roman"/>
          <w:sz w:val="20"/>
          <w:szCs w:val="20"/>
        </w:rPr>
        <w:t xml:space="preserve">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w:t>
      </w:r>
      <w:r w:rsidRPr="001658B6">
        <w:rPr>
          <w:rFonts w:ascii="Times New Roman" w:hAnsi="Times New Roman"/>
          <w:sz w:val="20"/>
          <w:szCs w:val="20"/>
        </w:rPr>
        <w:lastRenderedPageBreak/>
        <w:t>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7-2877</w:t>
      </w:r>
      <w:proofErr w:type="gramEnd"/>
      <w:r w:rsidRPr="001658B6">
        <w:rPr>
          <w:rFonts w:ascii="Times New Roman" w:hAnsi="Times New Roman"/>
          <w:sz w:val="20"/>
          <w:szCs w:val="20"/>
        </w:rPr>
        <w:t xml:space="preserve"> «</w:t>
      </w:r>
      <w:proofErr w:type="gramStart"/>
      <w:r w:rsidRPr="001658B6">
        <w:rPr>
          <w:rFonts w:ascii="Times New Roman" w:hAnsi="Times New Roman"/>
          <w:sz w:val="20"/>
          <w:szCs w:val="20"/>
        </w:rPr>
        <w:t>О краевом бюджете на 2015 год и плановый период 2016-2017 годов», Законом Красноярского края  от 15.10.2015  № 9-3661 о внесении изменений в Закон края «О краевом бюджете на 2015 год и плановый период 2016-2017 годов», постановлением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w:t>
      </w:r>
      <w:proofErr w:type="gramEnd"/>
      <w:r w:rsidRPr="001658B6">
        <w:rPr>
          <w:rFonts w:ascii="Times New Roman" w:hAnsi="Times New Roman"/>
          <w:sz w:val="20"/>
          <w:szCs w:val="20"/>
        </w:rPr>
        <w:t xml:space="preserve"> </w:t>
      </w:r>
      <w:proofErr w:type="gramStart"/>
      <w:r w:rsidRPr="001658B6">
        <w:rPr>
          <w:rFonts w:ascii="Times New Roman" w:hAnsi="Times New Roman"/>
          <w:sz w:val="20"/>
          <w:szCs w:val="20"/>
        </w:rPr>
        <w:t>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постановлением администрации Богучанского</w:t>
      </w:r>
      <w:proofErr w:type="gramEnd"/>
      <w:r w:rsidRPr="001658B6">
        <w:rPr>
          <w:rFonts w:ascii="Times New Roman" w:hAnsi="Times New Roman"/>
          <w:sz w:val="20"/>
          <w:szCs w:val="20"/>
        </w:rPr>
        <w:t xml:space="preserve">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w:t>
      </w:r>
      <w:proofErr w:type="gramStart"/>
      <w:r w:rsidRPr="001658B6">
        <w:rPr>
          <w:rFonts w:ascii="Times New Roman" w:hAnsi="Times New Roman"/>
          <w:sz w:val="20"/>
          <w:szCs w:val="20"/>
        </w:rPr>
        <w:t>,р</w:t>
      </w:r>
      <w:proofErr w:type="gramEnd"/>
      <w:r w:rsidRPr="001658B6">
        <w:rPr>
          <w:rFonts w:ascii="Times New Roman" w:hAnsi="Times New Roman"/>
          <w:sz w:val="20"/>
          <w:szCs w:val="20"/>
        </w:rPr>
        <w:t>ешением  Богучанского районного Совета депутатов от 19.12.2014 № 43/1-355 «О районном бюджете на 2015 год и плановый период 2016-2017 годов», ст. ст. 7, 10, 43, 47 Устава Богучанского района, ПОСТАНОВЛЯЮ:</w:t>
      </w:r>
    </w:p>
    <w:p w:rsidR="001658B6" w:rsidRPr="001658B6" w:rsidRDefault="001658B6" w:rsidP="001658B6">
      <w:pPr>
        <w:pStyle w:val="afa"/>
        <w:numPr>
          <w:ilvl w:val="0"/>
          <w:numId w:val="9"/>
        </w:numPr>
        <w:tabs>
          <w:tab w:val="clear" w:pos="720"/>
          <w:tab w:val="num" w:pos="1260"/>
        </w:tabs>
        <w:spacing w:after="0" w:line="240" w:lineRule="auto"/>
        <w:ind w:left="0" w:firstLine="709"/>
        <w:jc w:val="both"/>
        <w:rPr>
          <w:rFonts w:ascii="Times New Roman" w:hAnsi="Times New Roman"/>
          <w:sz w:val="20"/>
          <w:szCs w:val="20"/>
        </w:rPr>
      </w:pPr>
      <w:r w:rsidRPr="001658B6">
        <w:rPr>
          <w:rFonts w:ascii="Times New Roman" w:hAnsi="Times New Roman"/>
          <w:sz w:val="20"/>
          <w:szCs w:val="20"/>
        </w:rPr>
        <w:t>Внести изменения в постановление администрации Богучанского района от 17.04.2015 № 432-п « О предоставлении исполнителям коммунальных услуг субсидии на компенсацию части платы граждан за коммунальные услуги в 2015году», приложение к постановлению изложить в новой редакции, согласно приложению к настоящему постановлению.</w:t>
      </w:r>
    </w:p>
    <w:p w:rsidR="001658B6" w:rsidRPr="001658B6" w:rsidRDefault="001658B6" w:rsidP="001658B6">
      <w:pPr>
        <w:pStyle w:val="23"/>
        <w:numPr>
          <w:ilvl w:val="0"/>
          <w:numId w:val="9"/>
        </w:numPr>
        <w:tabs>
          <w:tab w:val="clear" w:pos="720"/>
          <w:tab w:val="num" w:pos="0"/>
          <w:tab w:val="left" w:pos="1260"/>
        </w:tabs>
        <w:ind w:left="0" w:right="0" w:firstLine="709"/>
        <w:rPr>
          <w:sz w:val="20"/>
        </w:rPr>
      </w:pPr>
      <w:proofErr w:type="gramStart"/>
      <w:r w:rsidRPr="001658B6">
        <w:rPr>
          <w:sz w:val="20"/>
        </w:rPr>
        <w:t>Контроль за</w:t>
      </w:r>
      <w:proofErr w:type="gramEnd"/>
      <w:r w:rsidRPr="001658B6">
        <w:rPr>
          <w:sz w:val="20"/>
        </w:rPr>
        <w:t xml:space="preserve"> исполнением данного постановления возложить на первого заместителя главы Богучанского района по жизнеобеспечению </w:t>
      </w:r>
      <w:proofErr w:type="spellStart"/>
      <w:r w:rsidRPr="001658B6">
        <w:rPr>
          <w:sz w:val="20"/>
        </w:rPr>
        <w:t>А.Ю.Машинистова</w:t>
      </w:r>
      <w:proofErr w:type="spellEnd"/>
      <w:r w:rsidRPr="001658B6">
        <w:rPr>
          <w:sz w:val="20"/>
        </w:rPr>
        <w:t>.</w:t>
      </w:r>
    </w:p>
    <w:p w:rsidR="001658B6" w:rsidRPr="001658B6" w:rsidRDefault="001658B6" w:rsidP="001658B6">
      <w:pPr>
        <w:pStyle w:val="23"/>
        <w:numPr>
          <w:ilvl w:val="0"/>
          <w:numId w:val="9"/>
        </w:numPr>
        <w:tabs>
          <w:tab w:val="clear" w:pos="720"/>
          <w:tab w:val="num" w:pos="0"/>
          <w:tab w:val="left" w:pos="1260"/>
        </w:tabs>
        <w:ind w:left="0" w:right="0" w:firstLine="709"/>
        <w:rPr>
          <w:sz w:val="20"/>
        </w:rPr>
      </w:pPr>
      <w:r w:rsidRPr="001658B6">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01.01.2015 года.</w:t>
      </w:r>
    </w:p>
    <w:p w:rsidR="001658B6" w:rsidRPr="001658B6" w:rsidRDefault="001658B6" w:rsidP="001658B6">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1658B6" w:rsidRPr="001658B6" w:rsidTr="001658B6">
        <w:tc>
          <w:tcPr>
            <w:tcW w:w="4785" w:type="dxa"/>
          </w:tcPr>
          <w:p w:rsidR="001658B6" w:rsidRPr="001658B6" w:rsidRDefault="001658B6" w:rsidP="001658B6">
            <w:pPr>
              <w:pStyle w:val="ab"/>
              <w:tabs>
                <w:tab w:val="num" w:pos="0"/>
              </w:tabs>
              <w:spacing w:after="0" w:line="240" w:lineRule="auto"/>
              <w:rPr>
                <w:rFonts w:ascii="Times New Roman" w:hAnsi="Times New Roman"/>
                <w:sz w:val="20"/>
                <w:szCs w:val="20"/>
              </w:rPr>
            </w:pPr>
            <w:r w:rsidRPr="001658B6">
              <w:rPr>
                <w:rFonts w:ascii="Times New Roman" w:hAnsi="Times New Roman"/>
                <w:sz w:val="20"/>
                <w:szCs w:val="20"/>
              </w:rPr>
              <w:t xml:space="preserve">И.о. Главы Богучанского района </w:t>
            </w:r>
          </w:p>
        </w:tc>
        <w:tc>
          <w:tcPr>
            <w:tcW w:w="4785" w:type="dxa"/>
          </w:tcPr>
          <w:p w:rsidR="001658B6" w:rsidRPr="001658B6" w:rsidRDefault="001658B6" w:rsidP="001658B6">
            <w:pPr>
              <w:pStyle w:val="ab"/>
              <w:tabs>
                <w:tab w:val="num" w:pos="0"/>
              </w:tabs>
              <w:spacing w:after="0" w:line="240" w:lineRule="auto"/>
              <w:jc w:val="right"/>
              <w:rPr>
                <w:rFonts w:ascii="Times New Roman" w:hAnsi="Times New Roman"/>
                <w:sz w:val="20"/>
                <w:szCs w:val="20"/>
              </w:rPr>
            </w:pPr>
            <w:r w:rsidRPr="001658B6">
              <w:rPr>
                <w:rFonts w:ascii="Times New Roman" w:hAnsi="Times New Roman"/>
                <w:sz w:val="20"/>
                <w:szCs w:val="20"/>
              </w:rPr>
              <w:t>А.Ю.Машинистов</w:t>
            </w:r>
          </w:p>
        </w:tc>
      </w:tr>
    </w:tbl>
    <w:p w:rsidR="001658B6" w:rsidRPr="00780DE7" w:rsidRDefault="001658B6" w:rsidP="001658B6">
      <w:pPr>
        <w:pStyle w:val="ab"/>
        <w:spacing w:after="0"/>
        <w:ind w:right="-6"/>
        <w:rPr>
          <w:sz w:val="20"/>
          <w:szCs w:val="20"/>
        </w:rPr>
      </w:pPr>
    </w:p>
    <w:tbl>
      <w:tblPr>
        <w:tblW w:w="5000" w:type="pct"/>
        <w:tblLook w:val="04A0"/>
      </w:tblPr>
      <w:tblGrid>
        <w:gridCol w:w="883"/>
        <w:gridCol w:w="2666"/>
        <w:gridCol w:w="2312"/>
        <w:gridCol w:w="3709"/>
      </w:tblGrid>
      <w:tr w:rsidR="00780DE7" w:rsidRPr="00390052" w:rsidTr="00780DE7">
        <w:trPr>
          <w:trHeight w:val="1288"/>
        </w:trPr>
        <w:tc>
          <w:tcPr>
            <w:tcW w:w="5000" w:type="pct"/>
            <w:gridSpan w:val="4"/>
            <w:tcBorders>
              <w:top w:val="nil"/>
              <w:left w:val="nil"/>
              <w:right w:val="nil"/>
            </w:tcBorders>
            <w:shd w:val="clear" w:color="auto" w:fill="auto"/>
            <w:noWrap/>
            <w:vAlign w:val="center"/>
            <w:hideMark/>
          </w:tcPr>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Приложение</w:t>
            </w:r>
          </w:p>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к постановлению администрации</w:t>
            </w:r>
          </w:p>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 xml:space="preserve">Богучанского района от  </w:t>
            </w:r>
            <w:r w:rsidRPr="00390052">
              <w:rPr>
                <w:rFonts w:ascii="Times New Roman" w:eastAsia="Times New Roman" w:hAnsi="Times New Roman"/>
                <w:color w:val="000000"/>
                <w:sz w:val="18"/>
                <w:szCs w:val="18"/>
                <w:lang w:eastAsia="ru-RU"/>
              </w:rPr>
              <w:t xml:space="preserve">13.11.2015 г. </w:t>
            </w:r>
            <w:r w:rsidRPr="00780DE7">
              <w:rPr>
                <w:rFonts w:ascii="Times New Roman" w:eastAsia="Times New Roman" w:hAnsi="Times New Roman"/>
                <w:color w:val="000000"/>
                <w:sz w:val="18"/>
                <w:szCs w:val="18"/>
                <w:lang w:eastAsia="ru-RU"/>
              </w:rPr>
              <w:t xml:space="preserve">  </w:t>
            </w:r>
            <w:r w:rsidRPr="00390052">
              <w:rPr>
                <w:rFonts w:ascii="Times New Roman" w:eastAsia="Times New Roman" w:hAnsi="Times New Roman"/>
                <w:color w:val="000000"/>
                <w:sz w:val="18"/>
                <w:szCs w:val="18"/>
                <w:lang w:eastAsia="ru-RU"/>
              </w:rPr>
              <w:t>№ 1020-</w:t>
            </w:r>
            <w:r w:rsidRPr="00780DE7">
              <w:rPr>
                <w:rFonts w:ascii="Times New Roman" w:eastAsia="Times New Roman" w:hAnsi="Times New Roman"/>
                <w:color w:val="000000"/>
                <w:sz w:val="18"/>
                <w:szCs w:val="18"/>
                <w:lang w:eastAsia="ru-RU"/>
              </w:rPr>
              <w:t xml:space="preserve">п       </w:t>
            </w:r>
          </w:p>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 xml:space="preserve">О внесении изменений в постановление администрации </w:t>
            </w:r>
          </w:p>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 xml:space="preserve">Богучанского района  " О предоставлении исполнителям </w:t>
            </w:r>
          </w:p>
          <w:p w:rsidR="00780DE7" w:rsidRPr="00390052" w:rsidRDefault="00780DE7" w:rsidP="00780DE7">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коммунальных услуг субсидии на компенсацию части платы</w:t>
            </w:r>
          </w:p>
          <w:p w:rsidR="00780DE7" w:rsidRPr="00780DE7" w:rsidRDefault="00780DE7" w:rsidP="00226560">
            <w:pPr>
              <w:spacing w:after="0" w:line="240" w:lineRule="auto"/>
              <w:jc w:val="right"/>
              <w:rPr>
                <w:rFonts w:ascii="Times New Roman" w:eastAsia="Times New Roman" w:hAnsi="Times New Roman"/>
                <w:color w:val="000000"/>
                <w:sz w:val="18"/>
                <w:szCs w:val="18"/>
                <w:lang w:eastAsia="ru-RU"/>
              </w:rPr>
            </w:pPr>
            <w:r w:rsidRPr="00780DE7">
              <w:rPr>
                <w:rFonts w:ascii="Times New Roman" w:eastAsia="Times New Roman" w:hAnsi="Times New Roman"/>
                <w:color w:val="000000"/>
                <w:sz w:val="18"/>
                <w:szCs w:val="18"/>
                <w:lang w:eastAsia="ru-RU"/>
              </w:rPr>
              <w:t>граждан за коммунальные услуги в 2015 году"</w:t>
            </w:r>
          </w:p>
        </w:tc>
      </w:tr>
      <w:tr w:rsidR="00780DE7" w:rsidRPr="00780DE7" w:rsidTr="00780DE7">
        <w:trPr>
          <w:trHeight w:val="20"/>
        </w:trPr>
        <w:tc>
          <w:tcPr>
            <w:tcW w:w="461"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393"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20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rPr>
                <w:rFonts w:ascii="Times New Roman" w:eastAsia="Times New Roman" w:hAnsi="Times New Roman"/>
                <w:color w:val="000000"/>
                <w:sz w:val="14"/>
                <w:szCs w:val="14"/>
                <w:lang w:eastAsia="ru-RU"/>
              </w:rPr>
            </w:pPr>
          </w:p>
        </w:tc>
        <w:tc>
          <w:tcPr>
            <w:tcW w:w="193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r>
      <w:tr w:rsidR="00780DE7" w:rsidRPr="00780DE7" w:rsidTr="00780DE7">
        <w:trPr>
          <w:trHeight w:val="20"/>
        </w:trPr>
        <w:tc>
          <w:tcPr>
            <w:tcW w:w="461"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393"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20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rPr>
                <w:rFonts w:ascii="Times New Roman" w:eastAsia="Times New Roman" w:hAnsi="Times New Roman"/>
                <w:color w:val="000000"/>
                <w:sz w:val="14"/>
                <w:szCs w:val="14"/>
                <w:lang w:eastAsia="ru-RU"/>
              </w:rPr>
            </w:pPr>
          </w:p>
        </w:tc>
        <w:tc>
          <w:tcPr>
            <w:tcW w:w="193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r>
      <w:tr w:rsidR="00780DE7" w:rsidRPr="00780DE7" w:rsidTr="00780DE7">
        <w:trPr>
          <w:trHeight w:val="20"/>
        </w:trPr>
        <w:tc>
          <w:tcPr>
            <w:tcW w:w="461"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393"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20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93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r>
      <w:tr w:rsidR="00780DE7" w:rsidRPr="00390052" w:rsidTr="00780DE7">
        <w:trPr>
          <w:trHeight w:val="322"/>
        </w:trPr>
        <w:tc>
          <w:tcPr>
            <w:tcW w:w="5000" w:type="pct"/>
            <w:gridSpan w:val="4"/>
            <w:tcBorders>
              <w:top w:val="nil"/>
              <w:left w:val="nil"/>
              <w:right w:val="nil"/>
            </w:tcBorders>
            <w:shd w:val="clear" w:color="auto" w:fill="auto"/>
            <w:noWrap/>
            <w:vAlign w:val="bottom"/>
            <w:hideMark/>
          </w:tcPr>
          <w:p w:rsidR="00226560" w:rsidRDefault="00226560" w:rsidP="00780DE7">
            <w:pPr>
              <w:spacing w:after="0" w:line="240" w:lineRule="auto"/>
              <w:jc w:val="center"/>
              <w:rPr>
                <w:rFonts w:ascii="Times New Roman" w:eastAsia="Times New Roman" w:hAnsi="Times New Roman"/>
                <w:color w:val="000000"/>
                <w:sz w:val="20"/>
                <w:szCs w:val="20"/>
                <w:lang w:eastAsia="ru-RU"/>
              </w:rPr>
            </w:pPr>
          </w:p>
          <w:p w:rsidR="00780DE7" w:rsidRPr="00390052" w:rsidRDefault="00780DE7" w:rsidP="00780DE7">
            <w:pPr>
              <w:spacing w:after="0" w:line="240" w:lineRule="auto"/>
              <w:jc w:val="center"/>
              <w:rPr>
                <w:rFonts w:ascii="Times New Roman" w:eastAsia="Times New Roman" w:hAnsi="Times New Roman"/>
                <w:color w:val="000000"/>
                <w:sz w:val="20"/>
                <w:szCs w:val="20"/>
                <w:lang w:eastAsia="ru-RU"/>
              </w:rPr>
            </w:pPr>
            <w:r w:rsidRPr="00780DE7">
              <w:rPr>
                <w:rFonts w:ascii="Times New Roman" w:eastAsia="Times New Roman" w:hAnsi="Times New Roman"/>
                <w:color w:val="000000"/>
                <w:sz w:val="20"/>
                <w:szCs w:val="20"/>
                <w:lang w:eastAsia="ru-RU"/>
              </w:rPr>
              <w:t>Список исполнителей коммунальных услуг, получателей субсидии</w:t>
            </w:r>
          </w:p>
          <w:p w:rsidR="00780DE7" w:rsidRDefault="00780DE7" w:rsidP="00780DE7">
            <w:pPr>
              <w:spacing w:after="0" w:line="240" w:lineRule="auto"/>
              <w:jc w:val="center"/>
              <w:rPr>
                <w:rFonts w:ascii="Times New Roman" w:eastAsia="Times New Roman" w:hAnsi="Times New Roman"/>
                <w:color w:val="000000"/>
                <w:sz w:val="20"/>
                <w:szCs w:val="20"/>
                <w:lang w:eastAsia="ru-RU"/>
              </w:rPr>
            </w:pPr>
            <w:r w:rsidRPr="00780DE7">
              <w:rPr>
                <w:rFonts w:ascii="Times New Roman" w:eastAsia="Times New Roman" w:hAnsi="Times New Roman"/>
                <w:color w:val="000000"/>
                <w:sz w:val="20"/>
                <w:szCs w:val="20"/>
                <w:lang w:eastAsia="ru-RU"/>
              </w:rPr>
              <w:t>на компенсацию части платы граждан за коммунальные услуги</w:t>
            </w:r>
          </w:p>
          <w:p w:rsidR="004B319D" w:rsidRPr="00780DE7" w:rsidRDefault="004B319D" w:rsidP="004B319D">
            <w:pPr>
              <w:tabs>
                <w:tab w:val="left" w:pos="744"/>
              </w:tabs>
              <w:spacing w:after="0" w:line="240" w:lineRule="auto"/>
              <w:jc w:val="center"/>
              <w:rPr>
                <w:rFonts w:ascii="Times New Roman" w:eastAsia="Times New Roman" w:hAnsi="Times New Roman"/>
                <w:color w:val="000000"/>
                <w:sz w:val="20"/>
                <w:szCs w:val="20"/>
                <w:lang w:eastAsia="ru-RU"/>
              </w:rPr>
            </w:pPr>
          </w:p>
        </w:tc>
      </w:tr>
      <w:tr w:rsidR="00780DE7" w:rsidRPr="00780DE7" w:rsidTr="00780DE7">
        <w:trPr>
          <w:trHeight w:val="20"/>
        </w:trPr>
        <w:tc>
          <w:tcPr>
            <w:tcW w:w="461"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393"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20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93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r>
      <w:tr w:rsidR="00780DE7" w:rsidRPr="00780DE7" w:rsidTr="00780DE7">
        <w:trPr>
          <w:trHeight w:val="20"/>
        </w:trPr>
        <w:tc>
          <w:tcPr>
            <w:tcW w:w="461"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393"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20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c>
          <w:tcPr>
            <w:tcW w:w="1938" w:type="pct"/>
            <w:tcBorders>
              <w:top w:val="nil"/>
              <w:left w:val="nil"/>
              <w:bottom w:val="nil"/>
              <w:right w:val="nil"/>
            </w:tcBorders>
            <w:shd w:val="clear" w:color="auto" w:fill="auto"/>
            <w:noWrap/>
            <w:vAlign w:val="bottom"/>
            <w:hideMark/>
          </w:tcPr>
          <w:p w:rsidR="00780DE7" w:rsidRPr="00780DE7" w:rsidRDefault="00780DE7" w:rsidP="00780DE7">
            <w:pPr>
              <w:spacing w:after="0" w:line="240" w:lineRule="auto"/>
              <w:jc w:val="center"/>
              <w:rPr>
                <w:rFonts w:ascii="Times New Roman" w:eastAsia="Times New Roman" w:hAnsi="Times New Roman"/>
                <w:color w:val="000000"/>
                <w:sz w:val="14"/>
                <w:szCs w:val="14"/>
                <w:lang w:eastAsia="ru-RU"/>
              </w:rPr>
            </w:pPr>
          </w:p>
        </w:tc>
      </w:tr>
      <w:tr w:rsidR="00780DE7" w:rsidRPr="00780DE7" w:rsidTr="00780DE7">
        <w:trPr>
          <w:trHeight w:val="184"/>
        </w:trPr>
        <w:tc>
          <w:tcPr>
            <w:tcW w:w="4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w:t>
            </w:r>
            <w:proofErr w:type="spellStart"/>
            <w:proofErr w:type="gramStart"/>
            <w:r w:rsidRPr="00780DE7">
              <w:rPr>
                <w:rFonts w:ascii="Times New Roman" w:eastAsia="Times New Roman" w:hAnsi="Times New Roman"/>
                <w:color w:val="000000"/>
                <w:sz w:val="16"/>
                <w:szCs w:val="16"/>
                <w:lang w:eastAsia="ru-RU"/>
              </w:rPr>
              <w:t>п</w:t>
            </w:r>
            <w:proofErr w:type="spellEnd"/>
            <w:proofErr w:type="gramEnd"/>
            <w:r w:rsidRPr="00780DE7">
              <w:rPr>
                <w:rFonts w:ascii="Times New Roman" w:eastAsia="Times New Roman" w:hAnsi="Times New Roman"/>
                <w:color w:val="000000"/>
                <w:sz w:val="16"/>
                <w:szCs w:val="16"/>
                <w:lang w:eastAsia="ru-RU"/>
              </w:rPr>
              <w:t>/</w:t>
            </w:r>
            <w:proofErr w:type="spellStart"/>
            <w:r w:rsidRPr="00780DE7">
              <w:rPr>
                <w:rFonts w:ascii="Times New Roman" w:eastAsia="Times New Roman" w:hAnsi="Times New Roman"/>
                <w:color w:val="000000"/>
                <w:sz w:val="16"/>
                <w:szCs w:val="16"/>
                <w:lang w:eastAsia="ru-RU"/>
              </w:rPr>
              <w:t>п</w:t>
            </w:r>
            <w:proofErr w:type="spellEnd"/>
          </w:p>
        </w:tc>
        <w:tc>
          <w:tcPr>
            <w:tcW w:w="1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Наименование исполнителя коммунальных услуг</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Размер субсидии, руб.</w:t>
            </w:r>
          </w:p>
        </w:tc>
        <w:tc>
          <w:tcPr>
            <w:tcW w:w="19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Период предоставления субсидии</w:t>
            </w:r>
          </w:p>
        </w:tc>
      </w:tr>
      <w:tr w:rsidR="00780DE7" w:rsidRPr="00780DE7" w:rsidTr="00780DE7">
        <w:trPr>
          <w:trHeight w:val="184"/>
        </w:trPr>
        <w:tc>
          <w:tcPr>
            <w:tcW w:w="461" w:type="pct"/>
            <w:vMerge/>
            <w:tcBorders>
              <w:top w:val="single" w:sz="4" w:space="0" w:color="auto"/>
              <w:left w:val="single" w:sz="4" w:space="0" w:color="auto"/>
              <w:bottom w:val="single" w:sz="4" w:space="0" w:color="auto"/>
              <w:right w:val="single" w:sz="4" w:space="0" w:color="auto"/>
            </w:tcBorders>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p>
        </w:tc>
        <w:tc>
          <w:tcPr>
            <w:tcW w:w="1938" w:type="pct"/>
            <w:vMerge/>
            <w:tcBorders>
              <w:top w:val="single" w:sz="4" w:space="0" w:color="auto"/>
              <w:left w:val="single" w:sz="4" w:space="0" w:color="auto"/>
              <w:bottom w:val="single" w:sz="4" w:space="0" w:color="auto"/>
              <w:right w:val="single" w:sz="4" w:space="0" w:color="auto"/>
            </w:tcBorders>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p>
        </w:tc>
      </w:tr>
      <w:tr w:rsidR="00780DE7" w:rsidRPr="00780DE7" w:rsidTr="00780DE7">
        <w:trPr>
          <w:trHeight w:val="20"/>
        </w:trPr>
        <w:tc>
          <w:tcPr>
            <w:tcW w:w="461" w:type="pct"/>
            <w:tcBorders>
              <w:top w:val="nil"/>
              <w:left w:val="single" w:sz="4" w:space="0" w:color="auto"/>
              <w:bottom w:val="nil"/>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1</w:t>
            </w:r>
          </w:p>
        </w:tc>
        <w:tc>
          <w:tcPr>
            <w:tcW w:w="1393" w:type="pct"/>
            <w:tcBorders>
              <w:top w:val="nil"/>
              <w:left w:val="nil"/>
              <w:bottom w:val="nil"/>
              <w:right w:val="single" w:sz="4" w:space="0" w:color="auto"/>
            </w:tcBorders>
            <w:shd w:val="clear" w:color="auto" w:fill="auto"/>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ООО "</w:t>
            </w:r>
            <w:proofErr w:type="spellStart"/>
            <w:r w:rsidRPr="00780DE7">
              <w:rPr>
                <w:rFonts w:ascii="Times New Roman" w:eastAsia="Times New Roman" w:hAnsi="Times New Roman"/>
                <w:color w:val="000000"/>
                <w:sz w:val="16"/>
                <w:szCs w:val="16"/>
                <w:lang w:eastAsia="ru-RU"/>
              </w:rPr>
              <w:t>Богучанские</w:t>
            </w:r>
            <w:proofErr w:type="spellEnd"/>
            <w:r w:rsidRPr="00780DE7">
              <w:rPr>
                <w:rFonts w:ascii="Times New Roman" w:eastAsia="Times New Roman" w:hAnsi="Times New Roman"/>
                <w:color w:val="000000"/>
                <w:sz w:val="16"/>
                <w:szCs w:val="16"/>
                <w:lang w:eastAsia="ru-RU"/>
              </w:rPr>
              <w:t xml:space="preserve"> тепловые сети"</w:t>
            </w:r>
          </w:p>
        </w:tc>
        <w:tc>
          <w:tcPr>
            <w:tcW w:w="1208" w:type="pct"/>
            <w:tcBorders>
              <w:top w:val="nil"/>
              <w:left w:val="nil"/>
              <w:bottom w:val="nil"/>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15 439 451,00   </w:t>
            </w:r>
          </w:p>
        </w:tc>
        <w:tc>
          <w:tcPr>
            <w:tcW w:w="1938" w:type="pct"/>
            <w:tcBorders>
              <w:top w:val="nil"/>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с 01.01.2015г по 31.12.2015г.</w:t>
            </w:r>
          </w:p>
        </w:tc>
      </w:tr>
      <w:tr w:rsidR="00780DE7" w:rsidRPr="00780DE7" w:rsidTr="00780DE7">
        <w:trPr>
          <w:trHeight w:val="20"/>
        </w:trPr>
        <w:tc>
          <w:tcPr>
            <w:tcW w:w="461" w:type="pct"/>
            <w:tcBorders>
              <w:top w:val="single" w:sz="4" w:space="0" w:color="auto"/>
              <w:left w:val="single" w:sz="4" w:space="0" w:color="auto"/>
              <w:bottom w:val="nil"/>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2</w:t>
            </w:r>
          </w:p>
        </w:tc>
        <w:tc>
          <w:tcPr>
            <w:tcW w:w="1393" w:type="pct"/>
            <w:tcBorders>
              <w:top w:val="single" w:sz="4" w:space="0" w:color="auto"/>
              <w:left w:val="nil"/>
              <w:bottom w:val="nil"/>
              <w:right w:val="single" w:sz="4" w:space="0" w:color="auto"/>
            </w:tcBorders>
            <w:shd w:val="clear" w:color="auto" w:fill="auto"/>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ООО "Жилье"</w:t>
            </w:r>
          </w:p>
        </w:tc>
        <w:tc>
          <w:tcPr>
            <w:tcW w:w="1208" w:type="pct"/>
            <w:tcBorders>
              <w:top w:val="single" w:sz="4" w:space="0" w:color="auto"/>
              <w:left w:val="nil"/>
              <w:bottom w:val="nil"/>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48 703 221,00   </w:t>
            </w:r>
          </w:p>
        </w:tc>
        <w:tc>
          <w:tcPr>
            <w:tcW w:w="1938" w:type="pct"/>
            <w:tcBorders>
              <w:top w:val="nil"/>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с 01.01.2015г по 31.12.2015г.</w:t>
            </w:r>
          </w:p>
        </w:tc>
      </w:tr>
      <w:tr w:rsidR="00780DE7" w:rsidRPr="00780DE7" w:rsidTr="00780DE7">
        <w:trPr>
          <w:trHeight w:val="20"/>
        </w:trPr>
        <w:tc>
          <w:tcPr>
            <w:tcW w:w="461" w:type="pct"/>
            <w:tcBorders>
              <w:top w:val="single" w:sz="4" w:space="0" w:color="auto"/>
              <w:left w:val="single" w:sz="4" w:space="0" w:color="auto"/>
              <w:bottom w:val="nil"/>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3</w:t>
            </w:r>
          </w:p>
        </w:tc>
        <w:tc>
          <w:tcPr>
            <w:tcW w:w="1393" w:type="pct"/>
            <w:tcBorders>
              <w:top w:val="single" w:sz="4" w:space="0" w:color="auto"/>
              <w:left w:val="nil"/>
              <w:bottom w:val="nil"/>
              <w:right w:val="single" w:sz="4" w:space="0" w:color="auto"/>
            </w:tcBorders>
            <w:shd w:val="clear" w:color="auto" w:fill="auto"/>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ООО УК "</w:t>
            </w:r>
            <w:proofErr w:type="spellStart"/>
            <w:r w:rsidRPr="00780DE7">
              <w:rPr>
                <w:rFonts w:ascii="Times New Roman" w:eastAsia="Times New Roman" w:hAnsi="Times New Roman"/>
                <w:color w:val="000000"/>
                <w:sz w:val="16"/>
                <w:szCs w:val="16"/>
                <w:lang w:eastAsia="ru-RU"/>
              </w:rPr>
              <w:t>Богучанжилкомхоз</w:t>
            </w:r>
            <w:proofErr w:type="spellEnd"/>
            <w:r w:rsidRPr="00780DE7">
              <w:rPr>
                <w:rFonts w:ascii="Times New Roman" w:eastAsia="Times New Roman" w:hAnsi="Times New Roman"/>
                <w:color w:val="000000"/>
                <w:sz w:val="16"/>
                <w:szCs w:val="16"/>
                <w:lang w:eastAsia="ru-RU"/>
              </w:rPr>
              <w:t>"</w:t>
            </w:r>
          </w:p>
        </w:tc>
        <w:tc>
          <w:tcPr>
            <w:tcW w:w="1208" w:type="pct"/>
            <w:tcBorders>
              <w:top w:val="single" w:sz="4" w:space="0" w:color="auto"/>
              <w:left w:val="nil"/>
              <w:bottom w:val="nil"/>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78 632 509,00   </w:t>
            </w:r>
          </w:p>
        </w:tc>
        <w:tc>
          <w:tcPr>
            <w:tcW w:w="1938" w:type="pct"/>
            <w:tcBorders>
              <w:top w:val="nil"/>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с 01.01.2015г по 31.12.2015г.</w:t>
            </w:r>
          </w:p>
        </w:tc>
      </w:tr>
      <w:tr w:rsidR="00780DE7" w:rsidRPr="00780DE7" w:rsidTr="00780DE7">
        <w:trPr>
          <w:trHeight w:val="20"/>
        </w:trPr>
        <w:tc>
          <w:tcPr>
            <w:tcW w:w="461" w:type="pct"/>
            <w:tcBorders>
              <w:top w:val="single" w:sz="4" w:space="0" w:color="auto"/>
              <w:left w:val="single" w:sz="4" w:space="0" w:color="auto"/>
              <w:bottom w:val="nil"/>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4</w:t>
            </w:r>
          </w:p>
        </w:tc>
        <w:tc>
          <w:tcPr>
            <w:tcW w:w="1393" w:type="pct"/>
            <w:tcBorders>
              <w:top w:val="single" w:sz="4" w:space="0" w:color="auto"/>
              <w:left w:val="nil"/>
              <w:bottom w:val="nil"/>
              <w:right w:val="single" w:sz="4" w:space="0" w:color="auto"/>
            </w:tcBorders>
            <w:shd w:val="clear" w:color="auto" w:fill="auto"/>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ООО "Водные ресурсы"</w:t>
            </w:r>
          </w:p>
        </w:tc>
        <w:tc>
          <w:tcPr>
            <w:tcW w:w="1208" w:type="pct"/>
            <w:tcBorders>
              <w:top w:val="single" w:sz="4" w:space="0" w:color="auto"/>
              <w:left w:val="nil"/>
              <w:bottom w:val="nil"/>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3 970 653,00   </w:t>
            </w:r>
          </w:p>
        </w:tc>
        <w:tc>
          <w:tcPr>
            <w:tcW w:w="1938" w:type="pct"/>
            <w:tcBorders>
              <w:top w:val="nil"/>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с 01.01.2015г по 31.12.2015г.</w:t>
            </w:r>
          </w:p>
        </w:tc>
      </w:tr>
      <w:tr w:rsidR="00780DE7" w:rsidRPr="00780DE7" w:rsidTr="00780DE7">
        <w:trPr>
          <w:trHeight w:val="20"/>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5</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МБУ "МПЧ № 1""</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 xml:space="preserve">              1 925 166,00   </w:t>
            </w:r>
          </w:p>
        </w:tc>
        <w:tc>
          <w:tcPr>
            <w:tcW w:w="1938" w:type="pct"/>
            <w:tcBorders>
              <w:top w:val="nil"/>
              <w:left w:val="nil"/>
              <w:bottom w:val="single" w:sz="4" w:space="0" w:color="auto"/>
              <w:right w:val="single" w:sz="4" w:space="0" w:color="auto"/>
            </w:tcBorders>
            <w:shd w:val="clear" w:color="auto" w:fill="auto"/>
            <w:vAlign w:val="center"/>
            <w:hideMark/>
          </w:tcPr>
          <w:p w:rsidR="00780DE7" w:rsidRPr="00780DE7" w:rsidRDefault="00780DE7" w:rsidP="00780DE7">
            <w:pPr>
              <w:spacing w:after="0" w:line="240" w:lineRule="auto"/>
              <w:jc w:val="center"/>
              <w:rPr>
                <w:rFonts w:ascii="Times New Roman" w:eastAsia="Times New Roman" w:hAnsi="Times New Roman"/>
                <w:color w:val="000000"/>
                <w:sz w:val="16"/>
                <w:szCs w:val="16"/>
                <w:lang w:eastAsia="ru-RU"/>
              </w:rPr>
            </w:pPr>
            <w:r w:rsidRPr="00780DE7">
              <w:rPr>
                <w:rFonts w:ascii="Times New Roman" w:eastAsia="Times New Roman" w:hAnsi="Times New Roman"/>
                <w:color w:val="000000"/>
                <w:sz w:val="16"/>
                <w:szCs w:val="16"/>
                <w:lang w:eastAsia="ru-RU"/>
              </w:rPr>
              <w:t>с 01.01.2015г по 31.12.2015г.</w:t>
            </w:r>
          </w:p>
        </w:tc>
      </w:tr>
    </w:tbl>
    <w:p w:rsidR="001A4A1F" w:rsidRDefault="001A4A1F" w:rsidP="001A4A1F">
      <w:pPr>
        <w:spacing w:after="0" w:line="240" w:lineRule="auto"/>
        <w:jc w:val="both"/>
        <w:rPr>
          <w:rFonts w:ascii="Times New Roman" w:hAnsi="Times New Roman"/>
          <w:sz w:val="20"/>
          <w:szCs w:val="20"/>
        </w:rPr>
      </w:pPr>
    </w:p>
    <w:p w:rsidR="00357146" w:rsidRPr="003664D8" w:rsidRDefault="00357146" w:rsidP="003664D8">
      <w:pPr>
        <w:spacing w:after="0" w:line="240" w:lineRule="auto"/>
        <w:jc w:val="center"/>
        <w:rPr>
          <w:rFonts w:ascii="Times New Roman" w:hAnsi="Times New Roman"/>
          <w:sz w:val="18"/>
          <w:szCs w:val="18"/>
        </w:rPr>
      </w:pPr>
      <w:r w:rsidRPr="003664D8">
        <w:rPr>
          <w:rFonts w:ascii="Times New Roman" w:hAnsi="Times New Roman"/>
          <w:sz w:val="18"/>
          <w:szCs w:val="18"/>
        </w:rPr>
        <w:t>АДМИНИСТРАЦИЯ БОГУЧАНСКОГО РАЙОНА</w:t>
      </w:r>
    </w:p>
    <w:p w:rsidR="00357146" w:rsidRPr="003664D8" w:rsidRDefault="00357146" w:rsidP="003664D8">
      <w:pPr>
        <w:spacing w:after="0" w:line="240" w:lineRule="auto"/>
        <w:jc w:val="center"/>
        <w:rPr>
          <w:rFonts w:ascii="Times New Roman" w:hAnsi="Times New Roman"/>
          <w:sz w:val="18"/>
          <w:szCs w:val="18"/>
        </w:rPr>
      </w:pPr>
      <w:r w:rsidRPr="003664D8">
        <w:rPr>
          <w:rFonts w:ascii="Times New Roman" w:hAnsi="Times New Roman"/>
          <w:sz w:val="18"/>
          <w:szCs w:val="18"/>
        </w:rPr>
        <w:t>ПОСТАНОВЛЕНИЕ</w:t>
      </w:r>
    </w:p>
    <w:p w:rsidR="00357146" w:rsidRPr="003664D8" w:rsidRDefault="00357146" w:rsidP="003664D8">
      <w:pPr>
        <w:spacing w:after="0" w:line="240" w:lineRule="auto"/>
        <w:rPr>
          <w:rFonts w:ascii="Times New Roman" w:hAnsi="Times New Roman"/>
          <w:sz w:val="20"/>
          <w:szCs w:val="20"/>
        </w:rPr>
      </w:pPr>
      <w:r w:rsidRPr="003664D8">
        <w:rPr>
          <w:rFonts w:ascii="Times New Roman" w:hAnsi="Times New Roman"/>
          <w:sz w:val="20"/>
          <w:szCs w:val="20"/>
        </w:rPr>
        <w:t xml:space="preserve">19.11.2015                                        </w:t>
      </w:r>
      <w:r w:rsidR="003664D8">
        <w:rPr>
          <w:rFonts w:ascii="Times New Roman" w:hAnsi="Times New Roman"/>
          <w:sz w:val="20"/>
          <w:szCs w:val="20"/>
        </w:rPr>
        <w:t xml:space="preserve">                              </w:t>
      </w:r>
      <w:r w:rsidRPr="003664D8">
        <w:rPr>
          <w:rFonts w:ascii="Times New Roman" w:hAnsi="Times New Roman"/>
          <w:sz w:val="20"/>
          <w:szCs w:val="20"/>
        </w:rPr>
        <w:t xml:space="preserve">с. Богучаны                                    </w:t>
      </w:r>
      <w:r w:rsidR="003664D8">
        <w:rPr>
          <w:rFonts w:ascii="Times New Roman" w:hAnsi="Times New Roman"/>
          <w:sz w:val="20"/>
          <w:szCs w:val="20"/>
        </w:rPr>
        <w:t xml:space="preserve">                          </w:t>
      </w:r>
      <w:r w:rsidRPr="003664D8">
        <w:rPr>
          <w:rFonts w:ascii="Times New Roman" w:hAnsi="Times New Roman"/>
          <w:sz w:val="20"/>
          <w:szCs w:val="20"/>
        </w:rPr>
        <w:t>№ 1031-п</w:t>
      </w:r>
    </w:p>
    <w:p w:rsidR="00357146" w:rsidRPr="003664D8" w:rsidRDefault="00357146" w:rsidP="003664D8">
      <w:pPr>
        <w:spacing w:after="0" w:line="240" w:lineRule="auto"/>
        <w:rPr>
          <w:rFonts w:ascii="Times New Roman" w:hAnsi="Times New Roman"/>
          <w:b/>
          <w:sz w:val="20"/>
          <w:szCs w:val="20"/>
        </w:rPr>
      </w:pPr>
    </w:p>
    <w:p w:rsidR="00357146" w:rsidRPr="003664D8" w:rsidRDefault="00357146" w:rsidP="003664D8">
      <w:pPr>
        <w:spacing w:after="0" w:line="240" w:lineRule="auto"/>
        <w:jc w:val="center"/>
        <w:rPr>
          <w:rFonts w:ascii="Times New Roman" w:hAnsi="Times New Roman"/>
          <w:sz w:val="20"/>
          <w:szCs w:val="20"/>
        </w:rPr>
      </w:pPr>
      <w:r w:rsidRPr="003664D8">
        <w:rPr>
          <w:rFonts w:ascii="Times New Roman" w:hAnsi="Times New Roman"/>
          <w:sz w:val="20"/>
          <w:szCs w:val="20"/>
        </w:rPr>
        <w:t>Об утв</w:t>
      </w:r>
      <w:r w:rsidR="003664D8">
        <w:rPr>
          <w:rFonts w:ascii="Times New Roman" w:hAnsi="Times New Roman"/>
          <w:sz w:val="20"/>
          <w:szCs w:val="20"/>
        </w:rPr>
        <w:t xml:space="preserve">ерждении перечня автомобильных </w:t>
      </w:r>
      <w:r w:rsidRPr="003664D8">
        <w:rPr>
          <w:rFonts w:ascii="Times New Roman" w:hAnsi="Times New Roman"/>
          <w:sz w:val="20"/>
          <w:szCs w:val="20"/>
        </w:rPr>
        <w:t>дор</w:t>
      </w:r>
      <w:r w:rsidR="003664D8">
        <w:rPr>
          <w:rFonts w:ascii="Times New Roman" w:hAnsi="Times New Roman"/>
          <w:sz w:val="20"/>
          <w:szCs w:val="20"/>
        </w:rPr>
        <w:t xml:space="preserve">ог общего пользования местного </w:t>
      </w:r>
      <w:r w:rsidRPr="003664D8">
        <w:rPr>
          <w:rFonts w:ascii="Times New Roman" w:hAnsi="Times New Roman"/>
          <w:sz w:val="20"/>
          <w:szCs w:val="20"/>
        </w:rPr>
        <w:t xml:space="preserve">значения на межселенной территории </w:t>
      </w:r>
      <w:r w:rsidR="003664D8">
        <w:rPr>
          <w:rFonts w:ascii="Times New Roman" w:hAnsi="Times New Roman"/>
          <w:sz w:val="20"/>
          <w:szCs w:val="20"/>
        </w:rPr>
        <w:t xml:space="preserve"> </w:t>
      </w:r>
      <w:r w:rsidRPr="003664D8">
        <w:rPr>
          <w:rFonts w:ascii="Times New Roman" w:hAnsi="Times New Roman"/>
          <w:sz w:val="20"/>
          <w:szCs w:val="20"/>
        </w:rPr>
        <w:t>Богучанского района</w:t>
      </w:r>
    </w:p>
    <w:p w:rsidR="00357146" w:rsidRPr="003664D8" w:rsidRDefault="00357146" w:rsidP="003664D8">
      <w:pPr>
        <w:spacing w:after="0" w:line="240" w:lineRule="auto"/>
        <w:jc w:val="both"/>
        <w:rPr>
          <w:rFonts w:ascii="Times New Roman" w:hAnsi="Times New Roman"/>
          <w:sz w:val="20"/>
          <w:szCs w:val="20"/>
        </w:rPr>
      </w:pPr>
    </w:p>
    <w:p w:rsidR="00357146" w:rsidRPr="003664D8" w:rsidRDefault="00357146" w:rsidP="003664D8">
      <w:pPr>
        <w:pStyle w:val="12"/>
        <w:shd w:val="clear" w:color="auto" w:fill="FFFFFF"/>
        <w:spacing w:before="0" w:after="0" w:line="240" w:lineRule="auto"/>
        <w:ind w:firstLine="709"/>
        <w:jc w:val="both"/>
        <w:textAlignment w:val="baseline"/>
        <w:rPr>
          <w:rFonts w:ascii="Times New Roman" w:eastAsia="Times New Roman" w:hAnsi="Times New Roman" w:cs="Times New Roman"/>
          <w:b w:val="0"/>
          <w:spacing w:val="2"/>
          <w:sz w:val="20"/>
          <w:szCs w:val="20"/>
        </w:rPr>
      </w:pPr>
      <w:proofErr w:type="gramStart"/>
      <w:r w:rsidRPr="003664D8">
        <w:rPr>
          <w:rFonts w:ascii="Times New Roman" w:eastAsia="Times New Roman" w:hAnsi="Times New Roman" w:cs="Times New Roman"/>
          <w:b w:val="0"/>
          <w:sz w:val="20"/>
          <w:szCs w:val="20"/>
        </w:rPr>
        <w:t>Руководствуясь Федеральным Зак</w:t>
      </w:r>
      <w:r w:rsidR="00226560">
        <w:rPr>
          <w:rFonts w:ascii="Times New Roman" w:hAnsi="Times New Roman" w:cs="Times New Roman"/>
          <w:b w:val="0"/>
          <w:sz w:val="20"/>
          <w:szCs w:val="20"/>
        </w:rPr>
        <w:t xml:space="preserve">оном от 06.10.2003г. № 131- ФЗ </w:t>
      </w:r>
      <w:r w:rsidRPr="003664D8">
        <w:rPr>
          <w:rFonts w:ascii="Times New Roman" w:eastAsia="Times New Roman" w:hAnsi="Times New Roman" w:cs="Times New Roman"/>
          <w:b w:val="0"/>
          <w:sz w:val="20"/>
          <w:szCs w:val="20"/>
        </w:rPr>
        <w:t>«Об общих принципах организации местного самоуправления в Российской Федерации», феде</w:t>
      </w:r>
      <w:r w:rsidR="00226560">
        <w:rPr>
          <w:rFonts w:ascii="Times New Roman" w:hAnsi="Times New Roman" w:cs="Times New Roman"/>
          <w:b w:val="0"/>
          <w:sz w:val="20"/>
          <w:szCs w:val="20"/>
        </w:rPr>
        <w:t xml:space="preserve">ральным законом от 08.11.2007 № 257-ФЗ </w:t>
      </w:r>
      <w:r w:rsidRPr="003664D8">
        <w:rPr>
          <w:rFonts w:ascii="Times New Roman" w:eastAsia="Times New Roman" w:hAnsi="Times New Roman" w:cs="Times New Roman"/>
          <w:b w:val="0"/>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статьей 7, 8, 43, 47 Устава Богучанского района, ПОСТАНОВЛЯЮ:</w:t>
      </w:r>
      <w:proofErr w:type="gramEnd"/>
    </w:p>
    <w:p w:rsidR="00357146" w:rsidRPr="003664D8" w:rsidRDefault="00357146" w:rsidP="003664D8">
      <w:pPr>
        <w:spacing w:after="0" w:line="240" w:lineRule="auto"/>
        <w:ind w:firstLine="709"/>
        <w:jc w:val="both"/>
        <w:rPr>
          <w:rFonts w:ascii="Times New Roman" w:hAnsi="Times New Roman"/>
          <w:sz w:val="20"/>
          <w:szCs w:val="20"/>
        </w:rPr>
      </w:pPr>
      <w:r w:rsidRPr="003664D8">
        <w:rPr>
          <w:rFonts w:ascii="Times New Roman" w:hAnsi="Times New Roman"/>
          <w:sz w:val="20"/>
          <w:szCs w:val="20"/>
        </w:rPr>
        <w:t>1. Утвердить перечень автомобильных дорог общего пользования местного значения на межселенной территории Богучанского района согласно приложению.</w:t>
      </w:r>
    </w:p>
    <w:p w:rsidR="00357146" w:rsidRPr="003664D8" w:rsidRDefault="00357146" w:rsidP="003664D8">
      <w:pPr>
        <w:spacing w:after="0" w:line="240" w:lineRule="auto"/>
        <w:ind w:firstLine="708"/>
        <w:jc w:val="both"/>
        <w:rPr>
          <w:rFonts w:ascii="Times New Roman" w:hAnsi="Times New Roman"/>
          <w:sz w:val="20"/>
          <w:szCs w:val="20"/>
        </w:rPr>
      </w:pPr>
      <w:r w:rsidRPr="003664D8">
        <w:rPr>
          <w:rFonts w:ascii="Times New Roman" w:hAnsi="Times New Roman"/>
          <w:sz w:val="20"/>
          <w:szCs w:val="20"/>
        </w:rPr>
        <w:t xml:space="preserve">2. </w:t>
      </w:r>
      <w:proofErr w:type="gramStart"/>
      <w:r w:rsidRPr="003664D8">
        <w:rPr>
          <w:rFonts w:ascii="Times New Roman" w:hAnsi="Times New Roman"/>
          <w:sz w:val="20"/>
          <w:szCs w:val="20"/>
        </w:rPr>
        <w:t>Контроль за</w:t>
      </w:r>
      <w:proofErr w:type="gramEnd"/>
      <w:r w:rsidRPr="003664D8">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w:t>
      </w:r>
      <w:proofErr w:type="spellStart"/>
      <w:r w:rsidRPr="003664D8">
        <w:rPr>
          <w:rFonts w:ascii="Times New Roman" w:hAnsi="Times New Roman"/>
          <w:sz w:val="20"/>
          <w:szCs w:val="20"/>
        </w:rPr>
        <w:t>А.Ю.Машинистова</w:t>
      </w:r>
      <w:proofErr w:type="spellEnd"/>
      <w:r w:rsidRPr="003664D8">
        <w:rPr>
          <w:rFonts w:ascii="Times New Roman" w:hAnsi="Times New Roman"/>
          <w:sz w:val="20"/>
          <w:szCs w:val="20"/>
        </w:rPr>
        <w:t>.</w:t>
      </w:r>
    </w:p>
    <w:p w:rsidR="00357146" w:rsidRPr="003664D8" w:rsidRDefault="00357146" w:rsidP="003664D8">
      <w:pPr>
        <w:spacing w:after="0" w:line="240" w:lineRule="auto"/>
        <w:ind w:firstLine="708"/>
        <w:jc w:val="both"/>
        <w:rPr>
          <w:rFonts w:ascii="Times New Roman" w:hAnsi="Times New Roman"/>
          <w:sz w:val="20"/>
          <w:szCs w:val="20"/>
        </w:rPr>
      </w:pPr>
      <w:r w:rsidRPr="003664D8">
        <w:rPr>
          <w:rFonts w:ascii="Times New Roman" w:hAnsi="Times New Roman"/>
          <w:sz w:val="20"/>
          <w:szCs w:val="20"/>
        </w:rPr>
        <w:lastRenderedPageBreak/>
        <w:t xml:space="preserve">3. Постановление подлежит опубликованию в Официальном вестнике Богучанского района и на сайте </w:t>
      </w:r>
      <w:r w:rsidRPr="003664D8">
        <w:rPr>
          <w:rFonts w:ascii="Times New Roman" w:hAnsi="Times New Roman"/>
          <w:sz w:val="20"/>
          <w:szCs w:val="20"/>
          <w:lang w:val="en-US"/>
        </w:rPr>
        <w:t>www</w:t>
      </w:r>
      <w:r w:rsidRPr="003664D8">
        <w:rPr>
          <w:rFonts w:ascii="Times New Roman" w:hAnsi="Times New Roman"/>
          <w:sz w:val="20"/>
          <w:szCs w:val="20"/>
        </w:rPr>
        <w:t>.</w:t>
      </w:r>
      <w:proofErr w:type="spellStart"/>
      <w:r w:rsidRPr="003664D8">
        <w:rPr>
          <w:rFonts w:ascii="Times New Roman" w:hAnsi="Times New Roman"/>
          <w:sz w:val="20"/>
          <w:szCs w:val="20"/>
          <w:lang w:val="en-US"/>
        </w:rPr>
        <w:t>boguchansky</w:t>
      </w:r>
      <w:proofErr w:type="spellEnd"/>
      <w:r w:rsidRPr="003664D8">
        <w:rPr>
          <w:rFonts w:ascii="Times New Roman" w:hAnsi="Times New Roman"/>
          <w:sz w:val="20"/>
          <w:szCs w:val="20"/>
        </w:rPr>
        <w:t>-</w:t>
      </w:r>
      <w:proofErr w:type="spellStart"/>
      <w:r w:rsidRPr="003664D8">
        <w:rPr>
          <w:rFonts w:ascii="Times New Roman" w:hAnsi="Times New Roman"/>
          <w:sz w:val="20"/>
          <w:szCs w:val="20"/>
          <w:lang w:val="en-US"/>
        </w:rPr>
        <w:t>raion</w:t>
      </w:r>
      <w:proofErr w:type="spellEnd"/>
      <w:r w:rsidRPr="003664D8">
        <w:rPr>
          <w:rFonts w:ascii="Times New Roman" w:hAnsi="Times New Roman"/>
          <w:sz w:val="20"/>
          <w:szCs w:val="20"/>
        </w:rPr>
        <w:t>.</w:t>
      </w:r>
      <w:proofErr w:type="spellStart"/>
      <w:r w:rsidRPr="003664D8">
        <w:rPr>
          <w:rFonts w:ascii="Times New Roman" w:hAnsi="Times New Roman"/>
          <w:sz w:val="20"/>
          <w:szCs w:val="20"/>
          <w:lang w:val="en-US"/>
        </w:rPr>
        <w:t>ru</w:t>
      </w:r>
      <w:proofErr w:type="spellEnd"/>
      <w:r w:rsidRPr="003664D8">
        <w:rPr>
          <w:rFonts w:ascii="Times New Roman" w:hAnsi="Times New Roman"/>
          <w:sz w:val="20"/>
          <w:szCs w:val="20"/>
        </w:rPr>
        <w:t>.</w:t>
      </w:r>
    </w:p>
    <w:p w:rsidR="00357146" w:rsidRPr="003664D8" w:rsidRDefault="00226560" w:rsidP="003664D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357146" w:rsidRPr="00226560" w:rsidRDefault="00357146" w:rsidP="00226560">
      <w:pPr>
        <w:spacing w:after="0" w:line="240" w:lineRule="auto"/>
        <w:jc w:val="both"/>
        <w:rPr>
          <w:rFonts w:ascii="Times New Roman" w:hAnsi="Times New Roman"/>
          <w:sz w:val="20"/>
          <w:szCs w:val="20"/>
        </w:rPr>
      </w:pPr>
      <w:r w:rsidRPr="003664D8">
        <w:rPr>
          <w:rFonts w:ascii="Times New Roman" w:hAnsi="Times New Roman"/>
          <w:sz w:val="20"/>
          <w:szCs w:val="20"/>
        </w:rPr>
        <w:t xml:space="preserve">И.о. Главы Богучанского района                                                     </w:t>
      </w:r>
      <w:r w:rsidR="00226560">
        <w:rPr>
          <w:rFonts w:ascii="Times New Roman" w:hAnsi="Times New Roman"/>
          <w:sz w:val="20"/>
          <w:szCs w:val="20"/>
        </w:rPr>
        <w:t xml:space="preserve">                                                 </w:t>
      </w:r>
      <w:r w:rsidRPr="003664D8">
        <w:rPr>
          <w:rFonts w:ascii="Times New Roman" w:hAnsi="Times New Roman"/>
          <w:sz w:val="20"/>
          <w:szCs w:val="20"/>
        </w:rPr>
        <w:t xml:space="preserve"> В.Ю. Карнаухов</w:t>
      </w:r>
    </w:p>
    <w:p w:rsidR="00226560" w:rsidRDefault="00226560" w:rsidP="00226560">
      <w:pPr>
        <w:pStyle w:val="af7"/>
        <w:ind w:left="5580"/>
        <w:jc w:val="right"/>
        <w:rPr>
          <w:b w:val="0"/>
          <w:sz w:val="18"/>
          <w:szCs w:val="18"/>
        </w:rPr>
      </w:pPr>
    </w:p>
    <w:p w:rsidR="00357146" w:rsidRPr="00226560" w:rsidRDefault="00357146" w:rsidP="00226560">
      <w:pPr>
        <w:pStyle w:val="af7"/>
        <w:ind w:left="5580"/>
        <w:jc w:val="right"/>
        <w:rPr>
          <w:b w:val="0"/>
          <w:sz w:val="18"/>
          <w:szCs w:val="18"/>
        </w:rPr>
      </w:pPr>
      <w:r w:rsidRPr="00226560">
        <w:rPr>
          <w:b w:val="0"/>
          <w:sz w:val="18"/>
          <w:szCs w:val="18"/>
        </w:rPr>
        <w:t>Приложение</w:t>
      </w:r>
    </w:p>
    <w:p w:rsidR="00357146" w:rsidRPr="00226560" w:rsidRDefault="00357146" w:rsidP="00226560">
      <w:pPr>
        <w:pStyle w:val="ab"/>
        <w:spacing w:line="240" w:lineRule="auto"/>
        <w:ind w:left="5580"/>
        <w:jc w:val="right"/>
        <w:rPr>
          <w:rFonts w:ascii="Times New Roman" w:hAnsi="Times New Roman"/>
          <w:sz w:val="18"/>
          <w:szCs w:val="18"/>
        </w:rPr>
      </w:pPr>
      <w:r w:rsidRPr="00226560">
        <w:rPr>
          <w:rFonts w:ascii="Times New Roman" w:hAnsi="Times New Roman"/>
          <w:sz w:val="18"/>
          <w:szCs w:val="18"/>
        </w:rPr>
        <w:t>к постановлению администра</w:t>
      </w:r>
      <w:r w:rsidR="00226560">
        <w:rPr>
          <w:rFonts w:ascii="Times New Roman" w:hAnsi="Times New Roman"/>
          <w:sz w:val="18"/>
          <w:szCs w:val="18"/>
        </w:rPr>
        <w:t xml:space="preserve">ции Богучанского района  </w:t>
      </w:r>
      <w:r w:rsidRPr="00226560">
        <w:rPr>
          <w:rFonts w:ascii="Times New Roman" w:hAnsi="Times New Roman"/>
          <w:sz w:val="18"/>
          <w:szCs w:val="18"/>
        </w:rPr>
        <w:t>от 19.11.2015 г. № 1031-п</w:t>
      </w:r>
    </w:p>
    <w:p w:rsidR="00D17454" w:rsidRDefault="00D17454" w:rsidP="00226560">
      <w:pPr>
        <w:spacing w:after="0" w:line="240" w:lineRule="auto"/>
        <w:jc w:val="center"/>
        <w:rPr>
          <w:rFonts w:ascii="Times New Roman" w:hAnsi="Times New Roman"/>
          <w:sz w:val="20"/>
          <w:szCs w:val="20"/>
        </w:rPr>
      </w:pPr>
    </w:p>
    <w:p w:rsidR="00357146" w:rsidRPr="00226560" w:rsidRDefault="00357146" w:rsidP="00226560">
      <w:pPr>
        <w:spacing w:after="0" w:line="240" w:lineRule="auto"/>
        <w:jc w:val="center"/>
        <w:rPr>
          <w:rFonts w:ascii="Times New Roman" w:hAnsi="Times New Roman"/>
          <w:sz w:val="20"/>
          <w:szCs w:val="20"/>
        </w:rPr>
      </w:pPr>
      <w:r w:rsidRPr="00226560">
        <w:rPr>
          <w:rFonts w:ascii="Times New Roman" w:hAnsi="Times New Roman"/>
          <w:sz w:val="20"/>
          <w:szCs w:val="20"/>
        </w:rPr>
        <w:t xml:space="preserve">ПЕРЕЧЕНЬ </w:t>
      </w:r>
    </w:p>
    <w:p w:rsidR="00357146" w:rsidRPr="00226560" w:rsidRDefault="00357146" w:rsidP="00226560">
      <w:pPr>
        <w:spacing w:after="0" w:line="240" w:lineRule="auto"/>
        <w:jc w:val="center"/>
        <w:rPr>
          <w:rFonts w:ascii="Times New Roman" w:hAnsi="Times New Roman"/>
          <w:sz w:val="20"/>
          <w:szCs w:val="20"/>
        </w:rPr>
      </w:pPr>
      <w:r w:rsidRPr="00226560">
        <w:rPr>
          <w:rFonts w:ascii="Times New Roman" w:hAnsi="Times New Roman"/>
          <w:sz w:val="20"/>
          <w:szCs w:val="20"/>
        </w:rPr>
        <w:t xml:space="preserve">автомобильных дорог общего пользования местного значения </w:t>
      </w:r>
    </w:p>
    <w:p w:rsidR="00357146" w:rsidRPr="00226560" w:rsidRDefault="00357146" w:rsidP="00226560">
      <w:pPr>
        <w:spacing w:after="0" w:line="240" w:lineRule="auto"/>
        <w:jc w:val="center"/>
        <w:rPr>
          <w:rFonts w:ascii="Times New Roman" w:hAnsi="Times New Roman"/>
          <w:sz w:val="20"/>
          <w:szCs w:val="20"/>
        </w:rPr>
      </w:pPr>
      <w:r w:rsidRPr="00226560">
        <w:rPr>
          <w:rFonts w:ascii="Times New Roman" w:hAnsi="Times New Roman"/>
          <w:sz w:val="20"/>
          <w:szCs w:val="20"/>
        </w:rPr>
        <w:t>на межселенной территории Богучанского района</w:t>
      </w:r>
    </w:p>
    <w:p w:rsidR="00357146" w:rsidRPr="00226560" w:rsidRDefault="00357146" w:rsidP="00226560">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3034"/>
        <w:gridCol w:w="4019"/>
        <w:gridCol w:w="1857"/>
      </w:tblGrid>
      <w:tr w:rsidR="00357146" w:rsidRPr="00226560" w:rsidTr="00226560">
        <w:tc>
          <w:tcPr>
            <w:tcW w:w="345" w:type="pct"/>
            <w:tcBorders>
              <w:top w:val="double" w:sz="4" w:space="0" w:color="auto"/>
              <w:left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 </w:t>
            </w:r>
            <w:proofErr w:type="spellStart"/>
            <w:proofErr w:type="gramStart"/>
            <w:r w:rsidRPr="00226560">
              <w:rPr>
                <w:rFonts w:ascii="Times New Roman" w:hAnsi="Times New Roman"/>
                <w:sz w:val="16"/>
                <w:szCs w:val="16"/>
              </w:rPr>
              <w:t>п</w:t>
            </w:r>
            <w:proofErr w:type="spellEnd"/>
            <w:proofErr w:type="gramEnd"/>
            <w:r w:rsidRPr="00226560">
              <w:rPr>
                <w:rFonts w:ascii="Times New Roman" w:hAnsi="Times New Roman"/>
                <w:sz w:val="16"/>
                <w:szCs w:val="16"/>
              </w:rPr>
              <w:t>/</w:t>
            </w:r>
            <w:proofErr w:type="spellStart"/>
            <w:r w:rsidRPr="00226560">
              <w:rPr>
                <w:rFonts w:ascii="Times New Roman" w:hAnsi="Times New Roman"/>
                <w:sz w:val="16"/>
                <w:szCs w:val="16"/>
              </w:rPr>
              <w:t>п</w:t>
            </w:r>
            <w:proofErr w:type="spellEnd"/>
          </w:p>
        </w:tc>
        <w:tc>
          <w:tcPr>
            <w:tcW w:w="1585"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Идентификационный номер</w:t>
            </w:r>
          </w:p>
        </w:tc>
        <w:tc>
          <w:tcPr>
            <w:tcW w:w="2100"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Наименование автомобильной дороги</w:t>
            </w:r>
          </w:p>
        </w:tc>
        <w:tc>
          <w:tcPr>
            <w:tcW w:w="970" w:type="pct"/>
            <w:tcBorders>
              <w:top w:val="double" w:sz="4" w:space="0" w:color="auto"/>
              <w:right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Протяженность, </w:t>
            </w:r>
            <w:proofErr w:type="gramStart"/>
            <w:r w:rsidRPr="00226560">
              <w:rPr>
                <w:rFonts w:ascii="Times New Roman" w:hAnsi="Times New Roman"/>
                <w:sz w:val="16"/>
                <w:szCs w:val="16"/>
              </w:rPr>
              <w:t>м</w:t>
            </w:r>
            <w:proofErr w:type="gramEnd"/>
          </w:p>
        </w:tc>
      </w:tr>
      <w:tr w:rsidR="00357146" w:rsidRPr="00226560" w:rsidTr="00226560">
        <w:tc>
          <w:tcPr>
            <w:tcW w:w="345" w:type="pct"/>
            <w:tcBorders>
              <w:left w:val="double" w:sz="4" w:space="0" w:color="auto"/>
              <w:bottom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1</w:t>
            </w:r>
          </w:p>
        </w:tc>
        <w:tc>
          <w:tcPr>
            <w:tcW w:w="1585" w:type="pct"/>
            <w:tcBorders>
              <w:bottom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2</w:t>
            </w:r>
          </w:p>
        </w:tc>
        <w:tc>
          <w:tcPr>
            <w:tcW w:w="2100" w:type="pct"/>
            <w:tcBorders>
              <w:bottom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3</w:t>
            </w:r>
          </w:p>
        </w:tc>
        <w:tc>
          <w:tcPr>
            <w:tcW w:w="970" w:type="pct"/>
            <w:tcBorders>
              <w:bottom w:val="double" w:sz="4" w:space="0" w:color="auto"/>
              <w:right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4</w:t>
            </w:r>
          </w:p>
        </w:tc>
      </w:tr>
      <w:tr w:rsidR="00357146" w:rsidRPr="00226560" w:rsidTr="00226560">
        <w:tc>
          <w:tcPr>
            <w:tcW w:w="345"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1</w:t>
            </w:r>
          </w:p>
        </w:tc>
        <w:tc>
          <w:tcPr>
            <w:tcW w:w="1585"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01</w:t>
            </w:r>
          </w:p>
        </w:tc>
        <w:tc>
          <w:tcPr>
            <w:tcW w:w="2100"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д. Заимка, ул. Нагорная</w:t>
            </w:r>
          </w:p>
        </w:tc>
        <w:tc>
          <w:tcPr>
            <w:tcW w:w="970" w:type="pct"/>
            <w:tcBorders>
              <w:top w:val="double" w:sz="4" w:space="0" w:color="auto"/>
            </w:tcBorders>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900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02</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д. Заимка, ул. Речная</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600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03</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д. Каменка, пер. </w:t>
            </w:r>
            <w:proofErr w:type="gramStart"/>
            <w:r w:rsidRPr="00226560">
              <w:rPr>
                <w:rFonts w:ascii="Times New Roman" w:hAnsi="Times New Roman"/>
                <w:sz w:val="16"/>
                <w:szCs w:val="16"/>
              </w:rPr>
              <w:t>Горный</w:t>
            </w:r>
            <w:proofErr w:type="gramEnd"/>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400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04 209 ОП МР 04 </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д. Каменка, ул. Джапаридзе</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900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05</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д. Каменка, ул. Мира</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500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06</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д. Каменка, ул. Юбилейная</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700</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07</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Подъезд к п. </w:t>
            </w:r>
            <w:proofErr w:type="spellStart"/>
            <w:r w:rsidRPr="00226560">
              <w:rPr>
                <w:rFonts w:ascii="Times New Roman" w:hAnsi="Times New Roman"/>
                <w:sz w:val="16"/>
                <w:szCs w:val="16"/>
              </w:rPr>
              <w:t>Говорково</w:t>
            </w:r>
            <w:proofErr w:type="spellEnd"/>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248</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08</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Подъезд к п. Невонка</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904</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09</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Подъезд к п. </w:t>
            </w:r>
            <w:proofErr w:type="spellStart"/>
            <w:r w:rsidRPr="00226560">
              <w:rPr>
                <w:rFonts w:ascii="Times New Roman" w:hAnsi="Times New Roman"/>
                <w:sz w:val="16"/>
                <w:szCs w:val="16"/>
              </w:rPr>
              <w:t>Новохайский</w:t>
            </w:r>
            <w:proofErr w:type="spellEnd"/>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1053</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10</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Подъезд </w:t>
            </w:r>
            <w:proofErr w:type="gramStart"/>
            <w:r w:rsidRPr="00226560">
              <w:rPr>
                <w:rFonts w:ascii="Times New Roman" w:hAnsi="Times New Roman"/>
                <w:sz w:val="16"/>
                <w:szCs w:val="16"/>
              </w:rPr>
              <w:t>к</w:t>
            </w:r>
            <w:proofErr w:type="gramEnd"/>
            <w:r w:rsidRPr="00226560">
              <w:rPr>
                <w:rFonts w:ascii="Times New Roman" w:hAnsi="Times New Roman"/>
                <w:sz w:val="16"/>
                <w:szCs w:val="16"/>
              </w:rPr>
              <w:t xml:space="preserve"> с. Чунояр</w:t>
            </w:r>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604</w:t>
            </w:r>
          </w:p>
        </w:tc>
      </w:tr>
      <w:tr w:rsidR="00357146" w:rsidRPr="00226560" w:rsidTr="00226560">
        <w:tc>
          <w:tcPr>
            <w:tcW w:w="345"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p>
        </w:tc>
        <w:tc>
          <w:tcPr>
            <w:tcW w:w="1585" w:type="pct"/>
            <w:shd w:val="clear" w:color="auto" w:fill="auto"/>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04 209 ОП МР 11</w:t>
            </w:r>
          </w:p>
        </w:tc>
        <w:tc>
          <w:tcPr>
            <w:tcW w:w="210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 xml:space="preserve">д. Прилуки, ул. </w:t>
            </w:r>
            <w:proofErr w:type="gramStart"/>
            <w:r w:rsidRPr="00226560">
              <w:rPr>
                <w:rFonts w:ascii="Times New Roman" w:hAnsi="Times New Roman"/>
                <w:sz w:val="16"/>
                <w:szCs w:val="16"/>
              </w:rPr>
              <w:t>Школьная</w:t>
            </w:r>
            <w:proofErr w:type="gramEnd"/>
          </w:p>
        </w:tc>
        <w:tc>
          <w:tcPr>
            <w:tcW w:w="970" w:type="pct"/>
            <w:shd w:val="clear" w:color="auto" w:fill="auto"/>
            <w:vAlign w:val="center"/>
          </w:tcPr>
          <w:p w:rsidR="00357146" w:rsidRPr="00226560" w:rsidRDefault="00357146" w:rsidP="00226560">
            <w:pPr>
              <w:spacing w:after="0" w:line="240" w:lineRule="auto"/>
              <w:jc w:val="center"/>
              <w:rPr>
                <w:rFonts w:ascii="Times New Roman" w:hAnsi="Times New Roman"/>
                <w:sz w:val="16"/>
                <w:szCs w:val="16"/>
              </w:rPr>
            </w:pPr>
            <w:r w:rsidRPr="00226560">
              <w:rPr>
                <w:rFonts w:ascii="Times New Roman" w:hAnsi="Times New Roman"/>
                <w:sz w:val="16"/>
                <w:szCs w:val="16"/>
              </w:rPr>
              <w:t>1000</w:t>
            </w:r>
          </w:p>
        </w:tc>
      </w:tr>
    </w:tbl>
    <w:p w:rsidR="00357146" w:rsidRPr="00226560" w:rsidRDefault="00357146" w:rsidP="00226560">
      <w:pPr>
        <w:spacing w:after="0" w:line="240" w:lineRule="auto"/>
        <w:jc w:val="center"/>
        <w:rPr>
          <w:rFonts w:ascii="Times New Roman" w:hAnsi="Times New Roman"/>
          <w:sz w:val="20"/>
          <w:szCs w:val="20"/>
        </w:rPr>
      </w:pPr>
    </w:p>
    <w:p w:rsidR="00D17454" w:rsidRPr="00D17454" w:rsidRDefault="00D17454" w:rsidP="00D17454">
      <w:pPr>
        <w:spacing w:after="0" w:line="240" w:lineRule="auto"/>
        <w:jc w:val="center"/>
        <w:rPr>
          <w:rFonts w:ascii="Times New Roman" w:hAnsi="Times New Roman"/>
          <w:bCs/>
          <w:sz w:val="18"/>
          <w:szCs w:val="18"/>
        </w:rPr>
      </w:pPr>
      <w:r w:rsidRPr="00D17454">
        <w:rPr>
          <w:rFonts w:ascii="Times New Roman" w:hAnsi="Times New Roman"/>
          <w:bCs/>
          <w:sz w:val="18"/>
          <w:szCs w:val="18"/>
        </w:rPr>
        <w:t>АДМИНИСТРАЦИЯ БОГУЧАНСКОГО РАЙОНА</w:t>
      </w:r>
    </w:p>
    <w:p w:rsidR="00D17454" w:rsidRPr="00D17454" w:rsidRDefault="00D17454" w:rsidP="00D17454">
      <w:pPr>
        <w:spacing w:after="0" w:line="240" w:lineRule="auto"/>
        <w:jc w:val="center"/>
        <w:rPr>
          <w:rFonts w:ascii="Times New Roman" w:hAnsi="Times New Roman"/>
          <w:bCs/>
          <w:sz w:val="18"/>
          <w:szCs w:val="18"/>
        </w:rPr>
      </w:pPr>
      <w:r w:rsidRPr="00D17454">
        <w:rPr>
          <w:rFonts w:ascii="Times New Roman" w:hAnsi="Times New Roman"/>
          <w:bCs/>
          <w:sz w:val="18"/>
          <w:szCs w:val="18"/>
        </w:rPr>
        <w:t xml:space="preserve"> ПОСТАНОВЛЕНИЕ</w:t>
      </w:r>
    </w:p>
    <w:p w:rsidR="00D17454" w:rsidRPr="00D17454" w:rsidRDefault="00D17454" w:rsidP="00D17454">
      <w:pPr>
        <w:spacing w:after="0" w:line="240" w:lineRule="auto"/>
        <w:jc w:val="both"/>
        <w:rPr>
          <w:rFonts w:ascii="Times New Roman" w:hAnsi="Times New Roman"/>
          <w:bCs/>
          <w:sz w:val="20"/>
          <w:szCs w:val="20"/>
        </w:rPr>
      </w:pPr>
      <w:r w:rsidRPr="00D17454">
        <w:rPr>
          <w:rFonts w:ascii="Times New Roman" w:hAnsi="Times New Roman"/>
          <w:bCs/>
          <w:sz w:val="20"/>
          <w:szCs w:val="20"/>
        </w:rPr>
        <w:t xml:space="preserve"> 20.11.15                                  </w:t>
      </w:r>
      <w:r>
        <w:rPr>
          <w:rFonts w:ascii="Times New Roman" w:hAnsi="Times New Roman"/>
          <w:bCs/>
          <w:sz w:val="20"/>
          <w:szCs w:val="20"/>
        </w:rPr>
        <w:t xml:space="preserve">                                </w:t>
      </w:r>
      <w:r w:rsidRPr="00D17454">
        <w:rPr>
          <w:rFonts w:ascii="Times New Roman" w:hAnsi="Times New Roman"/>
          <w:bCs/>
          <w:sz w:val="20"/>
          <w:szCs w:val="20"/>
        </w:rPr>
        <w:t xml:space="preserve"> с. Богучаны                                     </w:t>
      </w:r>
      <w:r>
        <w:rPr>
          <w:rFonts w:ascii="Times New Roman" w:hAnsi="Times New Roman"/>
          <w:bCs/>
          <w:sz w:val="20"/>
          <w:szCs w:val="20"/>
        </w:rPr>
        <w:t xml:space="preserve">                             </w:t>
      </w:r>
      <w:r w:rsidRPr="00D17454">
        <w:rPr>
          <w:rFonts w:ascii="Times New Roman" w:hAnsi="Times New Roman"/>
          <w:bCs/>
          <w:sz w:val="20"/>
          <w:szCs w:val="20"/>
        </w:rPr>
        <w:t>№ 1032-П</w:t>
      </w:r>
    </w:p>
    <w:p w:rsidR="00D17454" w:rsidRPr="00D17454" w:rsidRDefault="00D17454" w:rsidP="00D17454">
      <w:pPr>
        <w:tabs>
          <w:tab w:val="left" w:pos="709"/>
        </w:tabs>
        <w:spacing w:after="0" w:line="240" w:lineRule="auto"/>
        <w:jc w:val="both"/>
        <w:rPr>
          <w:rFonts w:ascii="Times New Roman" w:hAnsi="Times New Roman"/>
          <w:bCs/>
          <w:sz w:val="20"/>
          <w:szCs w:val="20"/>
        </w:rPr>
      </w:pPr>
    </w:p>
    <w:p w:rsidR="00D17454" w:rsidRPr="00D17454" w:rsidRDefault="00D17454" w:rsidP="00D17454">
      <w:pPr>
        <w:spacing w:after="0" w:line="240" w:lineRule="auto"/>
        <w:jc w:val="center"/>
        <w:rPr>
          <w:rFonts w:ascii="Times New Roman" w:hAnsi="Times New Roman"/>
          <w:bCs/>
          <w:sz w:val="20"/>
          <w:szCs w:val="20"/>
        </w:rPr>
      </w:pPr>
      <w:r w:rsidRPr="00D17454">
        <w:rPr>
          <w:rFonts w:ascii="Times New Roman" w:hAnsi="Times New Roman"/>
          <w:bCs/>
          <w:sz w:val="20"/>
          <w:szCs w:val="20"/>
        </w:rPr>
        <w:t>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D17454" w:rsidRPr="00D17454" w:rsidRDefault="00D17454" w:rsidP="00D17454">
      <w:pPr>
        <w:spacing w:after="0" w:line="240" w:lineRule="auto"/>
        <w:jc w:val="both"/>
        <w:rPr>
          <w:rFonts w:ascii="Times New Roman" w:hAnsi="Times New Roman"/>
          <w:sz w:val="20"/>
          <w:szCs w:val="20"/>
        </w:rPr>
      </w:pPr>
    </w:p>
    <w:p w:rsidR="00D17454" w:rsidRPr="00D17454" w:rsidRDefault="00D17454" w:rsidP="00D17454">
      <w:pPr>
        <w:spacing w:after="0" w:line="240" w:lineRule="auto"/>
        <w:ind w:firstLine="708"/>
        <w:jc w:val="both"/>
        <w:rPr>
          <w:rFonts w:ascii="Times New Roman" w:hAnsi="Times New Roman"/>
          <w:sz w:val="20"/>
          <w:szCs w:val="20"/>
        </w:rPr>
      </w:pPr>
      <w:proofErr w:type="gramStart"/>
      <w:r w:rsidRPr="00D17454">
        <w:rPr>
          <w:rFonts w:ascii="Times New Roman" w:hAnsi="Times New Roman"/>
          <w:sz w:val="20"/>
          <w:szCs w:val="20"/>
        </w:rPr>
        <w:t>В соответствии с пунктами 3 и 4 статьи 69.2 Бюджетного кодекса Российской Федерации, подпунктом 2 пункта 7 статья 9.2 Федерального закона от 12.01.1996 № 7-ФЗ «О некоммерческих организациях» пунктом 5 статьи 4 Федерального закона от 03.11.2006 № 174-ФЗ «Об автономных учреждениях», Постановлением Правительства Красноярского края от 09.10.2015 № 539-п «Об утверждении Порядка формирования государственного задания в отношении краевых государственных учреждений и финансового обеспечения</w:t>
      </w:r>
      <w:proofErr w:type="gramEnd"/>
      <w:r w:rsidRPr="00D17454">
        <w:rPr>
          <w:rFonts w:ascii="Times New Roman" w:hAnsi="Times New Roman"/>
          <w:sz w:val="20"/>
          <w:szCs w:val="20"/>
        </w:rPr>
        <w:t xml:space="preserve"> выполнения государственного задания», статьями 7, 43, 47 Устава Богучанского района Красноярского края  ПОСТАНОВЛЯЮ:</w:t>
      </w:r>
    </w:p>
    <w:p w:rsidR="00D17454" w:rsidRPr="00D17454" w:rsidRDefault="00D17454" w:rsidP="00D17454">
      <w:pPr>
        <w:spacing w:after="0" w:line="240" w:lineRule="auto"/>
        <w:ind w:firstLine="709"/>
        <w:jc w:val="both"/>
        <w:rPr>
          <w:rFonts w:ascii="Times New Roman" w:hAnsi="Times New Roman"/>
          <w:bCs/>
          <w:sz w:val="20"/>
          <w:szCs w:val="20"/>
        </w:rPr>
      </w:pPr>
      <w:r w:rsidRPr="00D17454">
        <w:rPr>
          <w:rFonts w:ascii="Times New Roman" w:hAnsi="Times New Roman"/>
          <w:sz w:val="20"/>
          <w:szCs w:val="20"/>
        </w:rPr>
        <w:t xml:space="preserve">1. Утвердить Порядок формирования </w:t>
      </w:r>
      <w:r w:rsidRPr="00D17454">
        <w:rPr>
          <w:rFonts w:ascii="Times New Roman" w:hAnsi="Times New Roman"/>
          <w:bCs/>
          <w:sz w:val="20"/>
          <w:szCs w:val="20"/>
        </w:rPr>
        <w:t>муниципального задания в отношении районных муниципальных учреждений и финансового обеспечения выполнения муниципального задания согласно приложению.</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2. Признать утратившим силу:</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постановление администрации Богучанского района от 14.03.2011 № 269-п  «</w:t>
      </w:r>
      <w:r>
        <w:rPr>
          <w:rFonts w:ascii="Times New Roman" w:hAnsi="Times New Roman"/>
          <w:sz w:val="20"/>
          <w:szCs w:val="20"/>
        </w:rPr>
        <w:t xml:space="preserve">О Порядке </w:t>
      </w:r>
      <w:r w:rsidRPr="00D17454">
        <w:rPr>
          <w:rFonts w:ascii="Times New Roman" w:hAnsi="Times New Roman"/>
          <w:sz w:val="20"/>
          <w:szCs w:val="20"/>
        </w:rPr>
        <w:t>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 xml:space="preserve">постановление администрации Богучанского района от 12.12.2011 № 1789-п «О внесении изменений 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 </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постановление администрации Богучанского района от 21.11.2012 № 1770-п «О внесении изменений 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 xml:space="preserve">постановление администрации Богучанского района от 14.02.2013 № 141-п «О внесении изменений и дополнений в Постановление администрации Богучанского района от 14.03.2011 № 269-п «О Порядке </w:t>
      </w:r>
      <w:r w:rsidRPr="00D17454">
        <w:rPr>
          <w:rFonts w:ascii="Times New Roman" w:hAnsi="Times New Roman"/>
          <w:sz w:val="20"/>
          <w:szCs w:val="20"/>
        </w:rPr>
        <w:lastRenderedPageBreak/>
        <w:t>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постановление администрации Богучанского района от 25.06.2015 № 596-п «О внесении изменений 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D17454" w:rsidRPr="00D17454" w:rsidRDefault="00D17454" w:rsidP="00D17454">
      <w:pPr>
        <w:pStyle w:val="ConsPlusNormal"/>
        <w:ind w:firstLine="540"/>
        <w:jc w:val="both"/>
        <w:rPr>
          <w:rFonts w:ascii="Times New Roman" w:hAnsi="Times New Roman" w:cs="Times New Roman"/>
        </w:rPr>
      </w:pPr>
      <w:r>
        <w:rPr>
          <w:rFonts w:ascii="Times New Roman" w:hAnsi="Times New Roman" w:cs="Times New Roman"/>
        </w:rPr>
        <w:tab/>
      </w:r>
      <w:r w:rsidRPr="00D17454">
        <w:rPr>
          <w:rFonts w:ascii="Times New Roman" w:hAnsi="Times New Roman" w:cs="Times New Roman"/>
        </w:rPr>
        <w:t xml:space="preserve">3. </w:t>
      </w:r>
      <w:proofErr w:type="gramStart"/>
      <w:r w:rsidRPr="00D17454">
        <w:rPr>
          <w:rFonts w:ascii="Times New Roman" w:hAnsi="Times New Roman" w:cs="Times New Roman"/>
        </w:rPr>
        <w:t xml:space="preserve">Действие </w:t>
      </w:r>
      <w:hyperlink w:anchor="P75" w:history="1">
        <w:r w:rsidRPr="00D17454">
          <w:rPr>
            <w:rFonts w:ascii="Times New Roman" w:hAnsi="Times New Roman" w:cs="Times New Roman"/>
          </w:rPr>
          <w:t>пункта 7</w:t>
        </w:r>
      </w:hyperlink>
      <w:r w:rsidRPr="00D17454">
        <w:rPr>
          <w:rFonts w:ascii="Times New Roman" w:hAnsi="Times New Roman" w:cs="Times New Roman"/>
        </w:rPr>
        <w:t xml:space="preserve"> (за исключением нормативных затрат, связанных с выполнением работ в рамках муниципального задания), </w:t>
      </w:r>
      <w:hyperlink w:anchor="P79" w:history="1">
        <w:r w:rsidRPr="00D17454">
          <w:rPr>
            <w:rFonts w:ascii="Times New Roman" w:hAnsi="Times New Roman" w:cs="Times New Roman"/>
          </w:rPr>
          <w:t>пункта 8</w:t>
        </w:r>
      </w:hyperlink>
      <w:r w:rsidRPr="00D17454">
        <w:rPr>
          <w:rFonts w:ascii="Times New Roman" w:hAnsi="Times New Roman" w:cs="Times New Roman"/>
        </w:rPr>
        <w:t xml:space="preserve"> (за исключением абзаца второго и абзаца шестого в части нормативных затрат, связанных с выполнением работ в рамках муниципального задания), </w:t>
      </w:r>
      <w:hyperlink w:anchor="P110" w:history="1">
        <w:r w:rsidRPr="00D17454">
          <w:rPr>
            <w:rFonts w:ascii="Times New Roman" w:hAnsi="Times New Roman" w:cs="Times New Roman"/>
          </w:rPr>
          <w:t>пунктов 9</w:t>
        </w:r>
      </w:hyperlink>
      <w:r w:rsidRPr="00D17454">
        <w:rPr>
          <w:rFonts w:ascii="Times New Roman" w:hAnsi="Times New Roman" w:cs="Times New Roman"/>
        </w:rPr>
        <w:t xml:space="preserve"> - </w:t>
      </w:r>
      <w:hyperlink w:anchor="P136" w:history="1">
        <w:r w:rsidRPr="00D17454">
          <w:rPr>
            <w:rFonts w:ascii="Times New Roman" w:hAnsi="Times New Roman" w:cs="Times New Roman"/>
          </w:rPr>
          <w:t>14</w:t>
        </w:r>
      </w:hyperlink>
      <w:r w:rsidRPr="00D17454">
        <w:rPr>
          <w:rFonts w:ascii="Times New Roman" w:hAnsi="Times New Roman" w:cs="Times New Roman"/>
        </w:rPr>
        <w:t xml:space="preserve">, </w:t>
      </w:r>
      <w:hyperlink w:anchor="P143" w:history="1">
        <w:r w:rsidRPr="00D17454">
          <w:rPr>
            <w:rFonts w:ascii="Times New Roman" w:hAnsi="Times New Roman" w:cs="Times New Roman"/>
          </w:rPr>
          <w:t>пункта 15</w:t>
        </w:r>
      </w:hyperlink>
      <w:r w:rsidRPr="00D17454">
        <w:rPr>
          <w:rFonts w:ascii="Times New Roman" w:hAnsi="Times New Roman" w:cs="Times New Roman"/>
        </w:rPr>
        <w:t xml:space="preserve"> (за исключением абзаца пятого), </w:t>
      </w:r>
      <w:hyperlink w:anchor="P158" w:history="1">
        <w:r w:rsidRPr="00D17454">
          <w:rPr>
            <w:rFonts w:ascii="Times New Roman" w:hAnsi="Times New Roman" w:cs="Times New Roman"/>
          </w:rPr>
          <w:t>пунктов 16</w:t>
        </w:r>
      </w:hyperlink>
      <w:r w:rsidRPr="00D17454">
        <w:rPr>
          <w:rFonts w:ascii="Times New Roman" w:hAnsi="Times New Roman" w:cs="Times New Roman"/>
        </w:rPr>
        <w:t xml:space="preserve"> - </w:t>
      </w:r>
      <w:hyperlink w:anchor="P173" w:history="1">
        <w:r w:rsidRPr="00D17454">
          <w:rPr>
            <w:rFonts w:ascii="Times New Roman" w:hAnsi="Times New Roman" w:cs="Times New Roman"/>
          </w:rPr>
          <w:t>18</w:t>
        </w:r>
      </w:hyperlink>
      <w:r w:rsidRPr="00D17454">
        <w:rPr>
          <w:rFonts w:ascii="Times New Roman" w:hAnsi="Times New Roman" w:cs="Times New Roman"/>
        </w:rPr>
        <w:t xml:space="preserve">, </w:t>
      </w:r>
      <w:hyperlink w:anchor="P211" w:history="1">
        <w:r w:rsidRPr="00D17454">
          <w:rPr>
            <w:rFonts w:ascii="Times New Roman" w:hAnsi="Times New Roman" w:cs="Times New Roman"/>
          </w:rPr>
          <w:t>23</w:t>
        </w:r>
      </w:hyperlink>
      <w:r w:rsidRPr="00D17454">
        <w:rPr>
          <w:rFonts w:ascii="Times New Roman" w:hAnsi="Times New Roman" w:cs="Times New Roman"/>
        </w:rPr>
        <w:t xml:space="preserve"> - </w:t>
      </w:r>
      <w:hyperlink w:anchor="P240" w:history="1">
        <w:r w:rsidRPr="00D17454">
          <w:rPr>
            <w:rFonts w:ascii="Times New Roman" w:hAnsi="Times New Roman" w:cs="Times New Roman"/>
          </w:rPr>
          <w:t>26</w:t>
        </w:r>
      </w:hyperlink>
      <w:r w:rsidRPr="00D17454">
        <w:rPr>
          <w:rFonts w:ascii="Times New Roman" w:hAnsi="Times New Roman" w:cs="Times New Roman"/>
        </w:rPr>
        <w:t xml:space="preserve"> Порядка формирования муниципального задания в отношении районных муниципальных учреждений и</w:t>
      </w:r>
      <w:proofErr w:type="gramEnd"/>
      <w:r w:rsidRPr="00D17454">
        <w:rPr>
          <w:rFonts w:ascii="Times New Roman" w:hAnsi="Times New Roman" w:cs="Times New Roman"/>
        </w:rPr>
        <w:t xml:space="preserve"> финансового обеспечения выполнения муниципального задания (далее - Порядок) и </w:t>
      </w:r>
      <w:hyperlink w:anchor="P270" w:history="1">
        <w:r w:rsidRPr="00D17454">
          <w:rPr>
            <w:rFonts w:ascii="Times New Roman" w:hAnsi="Times New Roman" w:cs="Times New Roman"/>
          </w:rPr>
          <w:t>приложения N 1</w:t>
        </w:r>
      </w:hyperlink>
      <w:r w:rsidRPr="00D17454">
        <w:rPr>
          <w:rFonts w:ascii="Times New Roman" w:hAnsi="Times New Roman" w:cs="Times New Roman"/>
        </w:rPr>
        <w:t xml:space="preserve">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w:t>
      </w:r>
    </w:p>
    <w:p w:rsidR="00D17454" w:rsidRPr="00D17454" w:rsidRDefault="00D17454" w:rsidP="00D17454">
      <w:pPr>
        <w:pStyle w:val="ConsPlusNormal"/>
        <w:ind w:firstLine="540"/>
        <w:jc w:val="both"/>
        <w:rPr>
          <w:rFonts w:ascii="Times New Roman" w:hAnsi="Times New Roman" w:cs="Times New Roman"/>
        </w:rPr>
      </w:pPr>
      <w:r>
        <w:rPr>
          <w:rFonts w:ascii="Times New Roman" w:hAnsi="Times New Roman" w:cs="Times New Roman"/>
        </w:rPr>
        <w:tab/>
      </w:r>
      <w:r w:rsidRPr="00D17454">
        <w:rPr>
          <w:rFonts w:ascii="Times New Roman" w:hAnsi="Times New Roman" w:cs="Times New Roman"/>
        </w:rPr>
        <w:t xml:space="preserve">4. </w:t>
      </w:r>
      <w:proofErr w:type="gramStart"/>
      <w:r w:rsidRPr="00D17454">
        <w:rPr>
          <w:rFonts w:ascii="Times New Roman" w:hAnsi="Times New Roman" w:cs="Times New Roman"/>
        </w:rPr>
        <w:t xml:space="preserve">В целях доведения объема финансового обеспечения выполнения муниципального задания на 2016 год и на плановый период 2017 и 2018 годов, рассчитанного в соответствии с </w:t>
      </w:r>
      <w:hyperlink w:anchor="P42" w:history="1">
        <w:r w:rsidRPr="00D17454">
          <w:rPr>
            <w:rFonts w:ascii="Times New Roman" w:hAnsi="Times New Roman" w:cs="Times New Roman"/>
          </w:rPr>
          <w:t>Порядком</w:t>
        </w:r>
      </w:hyperlink>
      <w:r w:rsidRPr="00D17454">
        <w:rPr>
          <w:rFonts w:ascii="Times New Roman" w:hAnsi="Times New Roman" w:cs="Times New Roman"/>
        </w:rPr>
        <w:t xml:space="preserve">, до уровня финансового обеспечения в текущем финансовом году в пределах бюджетных ассигнований, предусмотренных главному распорядителю средств районного бюджета на финансовое обеспечение выполнения муниципального задания, применяется коэффициент выравнивания, определяемый в соответствии с </w:t>
      </w:r>
      <w:hyperlink w:anchor="P99" w:history="1">
        <w:r w:rsidRPr="00D17454">
          <w:rPr>
            <w:rFonts w:ascii="Times New Roman" w:hAnsi="Times New Roman" w:cs="Times New Roman"/>
          </w:rPr>
          <w:t>абзацами десятым</w:t>
        </w:r>
      </w:hyperlink>
      <w:r w:rsidRPr="00D17454">
        <w:rPr>
          <w:rFonts w:ascii="Times New Roman" w:hAnsi="Times New Roman" w:cs="Times New Roman"/>
        </w:rPr>
        <w:t xml:space="preserve"> - </w:t>
      </w:r>
      <w:hyperlink w:anchor="P105" w:history="1">
        <w:r w:rsidRPr="00D17454">
          <w:rPr>
            <w:rFonts w:ascii="Times New Roman" w:hAnsi="Times New Roman" w:cs="Times New Roman"/>
          </w:rPr>
          <w:t>четырнадцатым пункта</w:t>
        </w:r>
        <w:proofErr w:type="gramEnd"/>
        <w:r w:rsidRPr="00D17454">
          <w:rPr>
            <w:rFonts w:ascii="Times New Roman" w:hAnsi="Times New Roman" w:cs="Times New Roman"/>
          </w:rPr>
          <w:t xml:space="preserve"> 8</w:t>
        </w:r>
      </w:hyperlink>
      <w:r w:rsidRPr="00D17454">
        <w:rPr>
          <w:rFonts w:ascii="Times New Roman" w:hAnsi="Times New Roman" w:cs="Times New Roman"/>
        </w:rPr>
        <w:t xml:space="preserve"> Порядка.</w:t>
      </w:r>
    </w:p>
    <w:p w:rsidR="00D17454" w:rsidRPr="00D17454" w:rsidRDefault="00D17454" w:rsidP="00D17454">
      <w:pPr>
        <w:pStyle w:val="ConsPlusNormal"/>
        <w:ind w:firstLine="540"/>
        <w:jc w:val="both"/>
        <w:rPr>
          <w:rFonts w:ascii="Times New Roman" w:hAnsi="Times New Roman" w:cs="Times New Roman"/>
        </w:rPr>
      </w:pPr>
      <w:bookmarkStart w:id="1" w:name="P24"/>
      <w:bookmarkEnd w:id="1"/>
      <w:r>
        <w:rPr>
          <w:rFonts w:ascii="Times New Roman" w:hAnsi="Times New Roman" w:cs="Times New Roman"/>
        </w:rPr>
        <w:tab/>
      </w:r>
      <w:r w:rsidRPr="00D17454">
        <w:rPr>
          <w:rFonts w:ascii="Times New Roman" w:hAnsi="Times New Roman" w:cs="Times New Roman"/>
        </w:rPr>
        <w:t>Указанные 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 и 2019 годов.</w:t>
      </w:r>
    </w:p>
    <w:p w:rsidR="00D17454" w:rsidRPr="00D17454" w:rsidRDefault="00D17454" w:rsidP="00D17454">
      <w:pPr>
        <w:pStyle w:val="ConsPlusNormal"/>
        <w:tabs>
          <w:tab w:val="left" w:pos="709"/>
        </w:tabs>
        <w:ind w:firstLine="540"/>
        <w:jc w:val="both"/>
        <w:rPr>
          <w:rFonts w:ascii="Times New Roman" w:hAnsi="Times New Roman" w:cs="Times New Roman"/>
        </w:rPr>
      </w:pPr>
      <w:bookmarkStart w:id="2" w:name="P25"/>
      <w:bookmarkEnd w:id="2"/>
      <w:r>
        <w:rPr>
          <w:rFonts w:ascii="Times New Roman" w:hAnsi="Times New Roman" w:cs="Times New Roman"/>
        </w:rPr>
        <w:tab/>
      </w:r>
      <w:r w:rsidRPr="00D17454">
        <w:rPr>
          <w:rFonts w:ascii="Times New Roman" w:hAnsi="Times New Roman" w:cs="Times New Roman"/>
        </w:rPr>
        <w:t xml:space="preserve">5. </w:t>
      </w:r>
      <w:hyperlink w:anchor="P75" w:history="1">
        <w:proofErr w:type="gramStart"/>
        <w:r w:rsidRPr="00D17454">
          <w:rPr>
            <w:rFonts w:ascii="Times New Roman" w:hAnsi="Times New Roman" w:cs="Times New Roman"/>
          </w:rPr>
          <w:t>Пункт 7</w:t>
        </w:r>
      </w:hyperlink>
      <w:r w:rsidRPr="00D17454">
        <w:rPr>
          <w:rFonts w:ascii="Times New Roman" w:hAnsi="Times New Roman" w:cs="Times New Roman"/>
        </w:rPr>
        <w:t xml:space="preserve">, </w:t>
      </w:r>
      <w:hyperlink w:anchor="P84" w:history="1">
        <w:r w:rsidRPr="00D17454">
          <w:rPr>
            <w:rFonts w:ascii="Times New Roman" w:hAnsi="Times New Roman" w:cs="Times New Roman"/>
          </w:rPr>
          <w:t>абзацы второй</w:t>
        </w:r>
      </w:hyperlink>
      <w:r w:rsidRPr="00D17454">
        <w:rPr>
          <w:rFonts w:ascii="Times New Roman" w:hAnsi="Times New Roman" w:cs="Times New Roman"/>
        </w:rPr>
        <w:t xml:space="preserve"> и </w:t>
      </w:r>
      <w:hyperlink w:anchor="P92" w:history="1">
        <w:r w:rsidRPr="00D17454">
          <w:rPr>
            <w:rFonts w:ascii="Times New Roman" w:hAnsi="Times New Roman" w:cs="Times New Roman"/>
          </w:rPr>
          <w:t>шестой пункта 8</w:t>
        </w:r>
      </w:hyperlink>
      <w:r w:rsidRPr="00D17454">
        <w:rPr>
          <w:rFonts w:ascii="Times New Roman" w:hAnsi="Times New Roman" w:cs="Times New Roman"/>
        </w:rPr>
        <w:t xml:space="preserve"> Порядка в части нормативных затрат, связанных с выполнением работ в рамках муниципального задания, </w:t>
      </w:r>
      <w:hyperlink w:anchor="P150" w:history="1">
        <w:r w:rsidRPr="00D17454">
          <w:rPr>
            <w:rFonts w:ascii="Times New Roman" w:hAnsi="Times New Roman" w:cs="Times New Roman"/>
          </w:rPr>
          <w:t>абзац пятый пункта 15</w:t>
        </w:r>
      </w:hyperlink>
      <w:r w:rsidRPr="00D17454">
        <w:rPr>
          <w:rFonts w:ascii="Times New Roman" w:hAnsi="Times New Roman" w:cs="Times New Roman"/>
        </w:rPr>
        <w:t xml:space="preserve">, </w:t>
      </w:r>
      <w:hyperlink w:anchor="P180" w:history="1">
        <w:r w:rsidRPr="00D17454">
          <w:rPr>
            <w:rFonts w:ascii="Times New Roman" w:hAnsi="Times New Roman" w:cs="Times New Roman"/>
          </w:rPr>
          <w:t>пункт 19</w:t>
        </w:r>
      </w:hyperlink>
      <w:r w:rsidRPr="00D17454">
        <w:rPr>
          <w:rFonts w:ascii="Times New Roman" w:hAnsi="Times New Roman" w:cs="Times New Roman"/>
        </w:rPr>
        <w:t xml:space="preserve">, </w:t>
      </w:r>
      <w:hyperlink w:anchor="P194" w:history="1">
        <w:r w:rsidRPr="00D17454">
          <w:rPr>
            <w:rFonts w:ascii="Times New Roman" w:hAnsi="Times New Roman" w:cs="Times New Roman"/>
          </w:rPr>
          <w:t>абзац восьмой пункта 20</w:t>
        </w:r>
      </w:hyperlink>
      <w:r w:rsidRPr="00D17454">
        <w:rPr>
          <w:rFonts w:ascii="Times New Roman" w:hAnsi="Times New Roman" w:cs="Times New Roman"/>
        </w:rPr>
        <w:t xml:space="preserve">, </w:t>
      </w:r>
      <w:hyperlink w:anchor="P203" w:history="1">
        <w:r w:rsidRPr="00D17454">
          <w:rPr>
            <w:rFonts w:ascii="Times New Roman" w:hAnsi="Times New Roman" w:cs="Times New Roman"/>
          </w:rPr>
          <w:t>пункты 21</w:t>
        </w:r>
      </w:hyperlink>
      <w:r w:rsidRPr="00D17454">
        <w:rPr>
          <w:rFonts w:ascii="Times New Roman" w:hAnsi="Times New Roman" w:cs="Times New Roman"/>
        </w:rPr>
        <w:t xml:space="preserve"> - </w:t>
      </w:r>
      <w:hyperlink w:anchor="P207" w:history="1">
        <w:r w:rsidRPr="00D17454">
          <w:rPr>
            <w:rFonts w:ascii="Times New Roman" w:hAnsi="Times New Roman" w:cs="Times New Roman"/>
          </w:rPr>
          <w:t>22</w:t>
        </w:r>
      </w:hyperlink>
      <w:r w:rsidRPr="00D17454">
        <w:rPr>
          <w:rFonts w:ascii="Times New Roman" w:hAnsi="Times New Roman" w:cs="Times New Roman"/>
        </w:rPr>
        <w:t xml:space="preserve"> Порядка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2018 - 2019 годов.</w:t>
      </w:r>
      <w:proofErr w:type="gramEnd"/>
    </w:p>
    <w:p w:rsidR="00D17454" w:rsidRPr="00D17454" w:rsidRDefault="00D17454" w:rsidP="00D17454">
      <w:pPr>
        <w:spacing w:after="0" w:line="240" w:lineRule="auto"/>
        <w:ind w:firstLine="709"/>
        <w:jc w:val="both"/>
        <w:rPr>
          <w:rFonts w:ascii="Times New Roman" w:hAnsi="Times New Roman"/>
          <w:sz w:val="20"/>
          <w:szCs w:val="20"/>
        </w:rPr>
      </w:pPr>
      <w:r w:rsidRPr="00D17454">
        <w:rPr>
          <w:rFonts w:ascii="Times New Roman" w:hAnsi="Times New Roman"/>
          <w:sz w:val="20"/>
          <w:szCs w:val="20"/>
        </w:rPr>
        <w:t xml:space="preserve">6. </w:t>
      </w:r>
      <w:proofErr w:type="gramStart"/>
      <w:r w:rsidRPr="00D17454">
        <w:rPr>
          <w:rFonts w:ascii="Times New Roman" w:hAnsi="Times New Roman"/>
          <w:sz w:val="20"/>
          <w:szCs w:val="20"/>
        </w:rPr>
        <w:t>Контроль за</w:t>
      </w:r>
      <w:proofErr w:type="gramEnd"/>
      <w:r w:rsidRPr="00D17454">
        <w:rPr>
          <w:rFonts w:ascii="Times New Roman" w:hAnsi="Times New Roman"/>
          <w:sz w:val="20"/>
          <w:szCs w:val="20"/>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D17454">
        <w:rPr>
          <w:rFonts w:ascii="Times New Roman" w:hAnsi="Times New Roman"/>
          <w:sz w:val="20"/>
          <w:szCs w:val="20"/>
        </w:rPr>
        <w:t>Илиндееву</w:t>
      </w:r>
      <w:proofErr w:type="spellEnd"/>
      <w:r w:rsidRPr="00D17454">
        <w:rPr>
          <w:rFonts w:ascii="Times New Roman" w:hAnsi="Times New Roman"/>
          <w:sz w:val="20"/>
          <w:szCs w:val="20"/>
        </w:rPr>
        <w:t>.</w:t>
      </w:r>
    </w:p>
    <w:p w:rsidR="00D17454" w:rsidRPr="00D17454" w:rsidRDefault="00D17454" w:rsidP="00D17454">
      <w:pPr>
        <w:spacing w:after="0" w:line="240" w:lineRule="auto"/>
        <w:ind w:firstLine="720"/>
        <w:jc w:val="both"/>
        <w:rPr>
          <w:rFonts w:ascii="Times New Roman" w:hAnsi="Times New Roman"/>
          <w:sz w:val="20"/>
          <w:szCs w:val="20"/>
        </w:rPr>
      </w:pPr>
      <w:r w:rsidRPr="00D17454">
        <w:rPr>
          <w:rFonts w:ascii="Times New Roman" w:hAnsi="Times New Roman"/>
          <w:sz w:val="20"/>
          <w:szCs w:val="20"/>
        </w:rPr>
        <w:t xml:space="preserve">7. Постановление  подлежит опубликованию в Официальном вестнике Богучанского района и вступает в силу с 1 января 2016 года.     </w:t>
      </w:r>
    </w:p>
    <w:p w:rsidR="00D17454" w:rsidRDefault="00D17454" w:rsidP="00D17454">
      <w:pPr>
        <w:spacing w:after="0" w:line="240" w:lineRule="auto"/>
        <w:jc w:val="both"/>
        <w:rPr>
          <w:rFonts w:ascii="Times New Roman" w:hAnsi="Times New Roman"/>
          <w:sz w:val="20"/>
          <w:szCs w:val="20"/>
        </w:rPr>
      </w:pPr>
    </w:p>
    <w:p w:rsidR="00D17454" w:rsidRDefault="00D17454" w:rsidP="00D17454">
      <w:pPr>
        <w:spacing w:after="0" w:line="240" w:lineRule="auto"/>
        <w:jc w:val="both"/>
        <w:rPr>
          <w:rFonts w:ascii="Times New Roman" w:hAnsi="Times New Roman"/>
          <w:sz w:val="20"/>
          <w:szCs w:val="20"/>
        </w:rPr>
      </w:pPr>
      <w:r w:rsidRPr="00D17454">
        <w:rPr>
          <w:rFonts w:ascii="Times New Roman" w:hAnsi="Times New Roman"/>
          <w:sz w:val="20"/>
          <w:szCs w:val="20"/>
        </w:rPr>
        <w:t xml:space="preserve">И.о. Главы  Богучанского района                                               </w:t>
      </w:r>
      <w:r>
        <w:rPr>
          <w:rFonts w:ascii="Times New Roman" w:hAnsi="Times New Roman"/>
          <w:sz w:val="20"/>
          <w:szCs w:val="20"/>
        </w:rPr>
        <w:t xml:space="preserve">                                                       </w:t>
      </w:r>
      <w:r w:rsidRPr="00D17454">
        <w:rPr>
          <w:rFonts w:ascii="Times New Roman" w:hAnsi="Times New Roman"/>
          <w:sz w:val="20"/>
          <w:szCs w:val="20"/>
        </w:rPr>
        <w:t>В.Ю. Карнаухов</w:t>
      </w:r>
    </w:p>
    <w:p w:rsidR="00D17454" w:rsidRDefault="00D17454" w:rsidP="00D17454">
      <w:pPr>
        <w:spacing w:after="0" w:line="240" w:lineRule="auto"/>
        <w:jc w:val="both"/>
        <w:rPr>
          <w:rFonts w:ascii="Times New Roman" w:hAnsi="Times New Roman"/>
          <w:sz w:val="20"/>
          <w:szCs w:val="20"/>
        </w:rPr>
      </w:pPr>
    </w:p>
    <w:p w:rsidR="00D17454" w:rsidRPr="008104DF" w:rsidRDefault="00D17454" w:rsidP="008104DF">
      <w:pPr>
        <w:tabs>
          <w:tab w:val="left" w:pos="709"/>
        </w:tabs>
        <w:autoSpaceDE w:val="0"/>
        <w:autoSpaceDN w:val="0"/>
        <w:adjustRightInd w:val="0"/>
        <w:spacing w:after="0" w:line="240" w:lineRule="auto"/>
        <w:ind w:left="5670"/>
        <w:jc w:val="right"/>
        <w:rPr>
          <w:rFonts w:ascii="Times New Roman" w:hAnsi="Times New Roman"/>
          <w:sz w:val="20"/>
          <w:szCs w:val="20"/>
          <w:lang w:eastAsia="ru-RU"/>
        </w:rPr>
      </w:pPr>
      <w:r w:rsidRPr="008104DF">
        <w:rPr>
          <w:rFonts w:ascii="Times New Roman" w:hAnsi="Times New Roman"/>
          <w:sz w:val="20"/>
          <w:szCs w:val="20"/>
          <w:lang w:eastAsia="ru-RU"/>
        </w:rPr>
        <w:t xml:space="preserve">Приложение </w:t>
      </w:r>
      <w:r w:rsidRPr="008104DF">
        <w:rPr>
          <w:rFonts w:ascii="Times New Roman" w:hAnsi="Times New Roman"/>
          <w:sz w:val="20"/>
          <w:szCs w:val="20"/>
          <w:lang w:eastAsia="ru-RU"/>
        </w:rPr>
        <w:br/>
        <w:t>к постановлению</w:t>
      </w:r>
      <w:r w:rsidR="008104DF">
        <w:rPr>
          <w:rFonts w:ascii="Times New Roman" w:hAnsi="Times New Roman"/>
          <w:sz w:val="20"/>
          <w:szCs w:val="20"/>
          <w:lang w:eastAsia="ru-RU"/>
        </w:rPr>
        <w:t xml:space="preserve"> </w:t>
      </w:r>
      <w:r w:rsidRPr="008104DF">
        <w:rPr>
          <w:rFonts w:ascii="Times New Roman" w:hAnsi="Times New Roman"/>
          <w:sz w:val="20"/>
          <w:szCs w:val="20"/>
          <w:lang w:eastAsia="ru-RU"/>
        </w:rPr>
        <w:t>от   20.11.2015 №1032 -</w:t>
      </w:r>
      <w:proofErr w:type="gramStart"/>
      <w:r w:rsidRPr="008104DF">
        <w:rPr>
          <w:rFonts w:ascii="Times New Roman" w:hAnsi="Times New Roman"/>
          <w:sz w:val="20"/>
          <w:szCs w:val="20"/>
          <w:lang w:eastAsia="ru-RU"/>
        </w:rPr>
        <w:t>П</w:t>
      </w:r>
      <w:proofErr w:type="gramEnd"/>
    </w:p>
    <w:p w:rsidR="00D17454" w:rsidRPr="008104DF" w:rsidRDefault="00D17454" w:rsidP="00D17454">
      <w:pPr>
        <w:autoSpaceDE w:val="0"/>
        <w:autoSpaceDN w:val="0"/>
        <w:adjustRightInd w:val="0"/>
        <w:spacing w:after="0" w:line="240" w:lineRule="auto"/>
        <w:ind w:left="5670"/>
        <w:rPr>
          <w:rFonts w:ascii="Times New Roman" w:hAnsi="Times New Roman"/>
          <w:sz w:val="20"/>
          <w:szCs w:val="20"/>
        </w:rPr>
      </w:pPr>
    </w:p>
    <w:p w:rsidR="00D17454" w:rsidRPr="008104DF" w:rsidRDefault="00D17454" w:rsidP="00D17454">
      <w:pPr>
        <w:autoSpaceDE w:val="0"/>
        <w:autoSpaceDN w:val="0"/>
        <w:adjustRightInd w:val="0"/>
        <w:spacing w:after="0" w:line="240" w:lineRule="auto"/>
        <w:ind w:firstLine="540"/>
        <w:jc w:val="center"/>
        <w:rPr>
          <w:rFonts w:ascii="Times New Roman" w:hAnsi="Times New Roman"/>
          <w:sz w:val="20"/>
          <w:szCs w:val="20"/>
        </w:rPr>
      </w:pPr>
      <w:r w:rsidRPr="008104DF">
        <w:rPr>
          <w:rFonts w:ascii="Times New Roman" w:hAnsi="Times New Roman"/>
          <w:sz w:val="20"/>
          <w:szCs w:val="20"/>
        </w:rPr>
        <w:t xml:space="preserve">Порядок формирования муниципального задания </w:t>
      </w:r>
      <w:r w:rsidRPr="008104DF">
        <w:rPr>
          <w:rFonts w:ascii="Times New Roman" w:hAnsi="Times New Roman"/>
          <w:sz w:val="20"/>
          <w:szCs w:val="20"/>
        </w:rPr>
        <w:br/>
        <w:t>в отношении районных муниципальных учреждений и финансового обеспечения выполнения муниципального задания</w:t>
      </w:r>
    </w:p>
    <w:p w:rsidR="00D17454" w:rsidRPr="008104DF" w:rsidRDefault="00D17454" w:rsidP="00D17454">
      <w:pPr>
        <w:autoSpaceDE w:val="0"/>
        <w:autoSpaceDN w:val="0"/>
        <w:adjustRightInd w:val="0"/>
        <w:spacing w:after="0" w:line="240" w:lineRule="auto"/>
        <w:ind w:firstLine="540"/>
        <w:jc w:val="center"/>
        <w:rPr>
          <w:rFonts w:ascii="Times New Roman" w:hAnsi="Times New Roman"/>
          <w:sz w:val="20"/>
          <w:szCs w:val="20"/>
        </w:rPr>
      </w:pPr>
    </w:p>
    <w:p w:rsidR="00D17454" w:rsidRPr="008104DF" w:rsidRDefault="00D17454" w:rsidP="00D17454">
      <w:pPr>
        <w:autoSpaceDE w:val="0"/>
        <w:autoSpaceDN w:val="0"/>
        <w:adjustRightInd w:val="0"/>
        <w:spacing w:after="0" w:line="240" w:lineRule="auto"/>
        <w:ind w:firstLine="709"/>
        <w:jc w:val="both"/>
        <w:rPr>
          <w:rFonts w:ascii="Times New Roman" w:hAnsi="Times New Roman"/>
          <w:bCs/>
          <w:sz w:val="20"/>
          <w:szCs w:val="20"/>
        </w:rPr>
      </w:pPr>
      <w:r w:rsidRPr="008104DF">
        <w:rPr>
          <w:rFonts w:ascii="Times New Roman" w:hAnsi="Times New Roman"/>
          <w:bCs/>
          <w:sz w:val="20"/>
          <w:szCs w:val="20"/>
        </w:rPr>
        <w:t xml:space="preserve">1. </w:t>
      </w:r>
      <w:proofErr w:type="gramStart"/>
      <w:r w:rsidRPr="008104DF">
        <w:rPr>
          <w:rFonts w:ascii="Times New Roman" w:hAnsi="Times New Roman"/>
          <w:bCs/>
          <w:sz w:val="20"/>
          <w:szCs w:val="20"/>
        </w:rPr>
        <w:t>Порядок формирования муниципального задания в отношении районных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районными муниципальными учреждениями, определенными правовыми актами главных распорядителей средств районного бюджета, в ведении которых находятся районные муниципальные  учреждения Богучанского района (далее – муниципальные  учреждения).</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proofErr w:type="gramStart"/>
      <w:r w:rsidRPr="008104DF">
        <w:rPr>
          <w:rFonts w:ascii="Times New Roman" w:hAnsi="Times New Roman"/>
          <w:bCs/>
          <w:sz w:val="20"/>
          <w:szCs w:val="20"/>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sidRPr="008104DF">
        <w:rPr>
          <w:rFonts w:ascii="Times New Roman" w:hAnsi="Times New Roman"/>
          <w:color w:val="000000"/>
          <w:sz w:val="20"/>
          <w:szCs w:val="20"/>
          <w:lang w:eastAsia="ru-RU"/>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bCs/>
          <w:sz w:val="20"/>
          <w:szCs w:val="20"/>
        </w:rPr>
        <w:t xml:space="preserve">2. </w:t>
      </w:r>
      <w:r w:rsidRPr="008104DF">
        <w:rPr>
          <w:rFonts w:ascii="Times New Roman" w:hAnsi="Times New Roman"/>
          <w:color w:val="000000"/>
          <w:sz w:val="20"/>
          <w:szCs w:val="20"/>
          <w:lang w:eastAsia="ru-RU"/>
        </w:rPr>
        <w:t>Муниципальное задание должно содержать:</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color w:val="000000"/>
          <w:sz w:val="20"/>
          <w:szCs w:val="20"/>
          <w:lang w:eastAsia="ru-RU"/>
        </w:rPr>
        <w:t>показатели, характеризующие качество и (или) объем (содержание) оказываемых муниципальных услуг (выполняемых работ);</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color w:val="000000"/>
          <w:sz w:val="20"/>
          <w:szCs w:val="20"/>
          <w:lang w:eastAsia="ru-RU"/>
        </w:rPr>
        <w:lastRenderedPageBreak/>
        <w:t>порядок оказания (выполнения) муниципальной услуги (работы);</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color w:val="000000"/>
          <w:sz w:val="20"/>
          <w:szCs w:val="20"/>
          <w:lang w:eastAsia="ru-RU"/>
        </w:rPr>
        <w:t xml:space="preserve">определение категорий физических и (или) юридических лиц, являющихся потребителями оказываемых услуг; </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color w:val="000000"/>
          <w:sz w:val="20"/>
          <w:szCs w:val="20"/>
          <w:lang w:eastAsia="ru-RU"/>
        </w:rPr>
        <w:t xml:space="preserve">предельные цены (тарифы) на оплату оказываемых услуг физическими </w:t>
      </w:r>
      <w:r w:rsidRPr="008104DF">
        <w:rPr>
          <w:rFonts w:ascii="Times New Roman" w:hAnsi="Times New Roman"/>
          <w:sz w:val="20"/>
          <w:szCs w:val="20"/>
          <w:lang w:eastAsia="ru-RU"/>
        </w:rPr>
        <w:t xml:space="preserve">и </w:t>
      </w:r>
      <w:r w:rsidRPr="008104DF">
        <w:rPr>
          <w:rFonts w:ascii="Times New Roman" w:hAnsi="Times New Roman"/>
          <w:color w:val="000000"/>
          <w:sz w:val="20"/>
          <w:szCs w:val="20"/>
          <w:lang w:eastAsia="ru-RU"/>
        </w:rPr>
        <w:t>(или)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color w:val="000000"/>
          <w:sz w:val="20"/>
          <w:szCs w:val="20"/>
          <w:lang w:eastAsia="ru-RU"/>
        </w:rPr>
        <w:t xml:space="preserve">порядок </w:t>
      </w:r>
      <w:proofErr w:type="gramStart"/>
      <w:r w:rsidRPr="008104DF">
        <w:rPr>
          <w:rFonts w:ascii="Times New Roman" w:hAnsi="Times New Roman"/>
          <w:color w:val="000000"/>
          <w:sz w:val="20"/>
          <w:szCs w:val="20"/>
          <w:lang w:eastAsia="ru-RU"/>
        </w:rPr>
        <w:t>контроля за</w:t>
      </w:r>
      <w:proofErr w:type="gramEnd"/>
      <w:r w:rsidRPr="008104DF">
        <w:rPr>
          <w:rFonts w:ascii="Times New Roman" w:hAnsi="Times New Roman"/>
          <w:color w:val="000000"/>
          <w:sz w:val="20"/>
          <w:szCs w:val="20"/>
          <w:lang w:eastAsia="ru-RU"/>
        </w:rPr>
        <w:t xml:space="preserve"> исполнением муниципального задания, </w:t>
      </w:r>
      <w:r w:rsidRPr="008104DF">
        <w:rPr>
          <w:rFonts w:ascii="Times New Roman" w:hAnsi="Times New Roman"/>
          <w:sz w:val="20"/>
          <w:szCs w:val="20"/>
        </w:rPr>
        <w:t xml:space="preserve">в том числе условия и порядок его досрочного прекращения, а также </w:t>
      </w:r>
      <w:r w:rsidR="008104DF">
        <w:rPr>
          <w:rFonts w:ascii="Times New Roman" w:hAnsi="Times New Roman"/>
          <w:color w:val="000000"/>
          <w:sz w:val="20"/>
          <w:szCs w:val="20"/>
          <w:lang w:eastAsia="ru-RU"/>
        </w:rPr>
        <w:t xml:space="preserve">требования </w:t>
      </w:r>
      <w:r w:rsidRPr="008104DF">
        <w:rPr>
          <w:rFonts w:ascii="Times New Roman" w:hAnsi="Times New Roman"/>
          <w:color w:val="000000"/>
          <w:sz w:val="20"/>
          <w:szCs w:val="20"/>
          <w:lang w:eastAsia="ru-RU"/>
        </w:rPr>
        <w:t>к отчетности о выполнении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Муниципальное задание на очередной финансовый год и плановый период формируется по форме согласно приложению № 1 к Порядку.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При установлении муниципальному учреждению муниципального задания одновременно на оказание муниципальн</w:t>
      </w:r>
      <w:r w:rsidR="008104DF">
        <w:rPr>
          <w:rFonts w:ascii="Times New Roman" w:hAnsi="Times New Roman"/>
          <w:sz w:val="20"/>
          <w:szCs w:val="20"/>
        </w:rPr>
        <w:t>о</w:t>
      </w:r>
      <w:proofErr w:type="gramStart"/>
      <w:r w:rsidR="008104DF">
        <w:rPr>
          <w:rFonts w:ascii="Times New Roman" w:hAnsi="Times New Roman"/>
          <w:sz w:val="20"/>
          <w:szCs w:val="20"/>
        </w:rPr>
        <w:t>й(</w:t>
      </w:r>
      <w:proofErr w:type="spellStart"/>
      <w:proofErr w:type="gramEnd"/>
      <w:r w:rsidR="008104DF">
        <w:rPr>
          <w:rFonts w:ascii="Times New Roman" w:hAnsi="Times New Roman"/>
          <w:sz w:val="20"/>
          <w:szCs w:val="20"/>
        </w:rPr>
        <w:t>ых</w:t>
      </w:r>
      <w:proofErr w:type="spellEnd"/>
      <w:r w:rsidR="008104DF">
        <w:rPr>
          <w:rFonts w:ascii="Times New Roman" w:hAnsi="Times New Roman"/>
          <w:sz w:val="20"/>
          <w:szCs w:val="20"/>
        </w:rPr>
        <w:t xml:space="preserve">) услуги (услуг) </w:t>
      </w:r>
      <w:r w:rsidRPr="008104DF">
        <w:rPr>
          <w:rFonts w:ascii="Times New Roman" w:hAnsi="Times New Roman"/>
          <w:sz w:val="20"/>
          <w:szCs w:val="20"/>
        </w:rPr>
        <w:t>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sidRPr="008104DF">
        <w:rPr>
          <w:rFonts w:ascii="Times New Roman" w:hAnsi="Times New Roman"/>
          <w:sz w:val="20"/>
          <w:szCs w:val="20"/>
        </w:rPr>
        <w:t>ых</w:t>
      </w:r>
      <w:proofErr w:type="spellEnd"/>
      <w:r w:rsidRPr="008104DF">
        <w:rPr>
          <w:rFonts w:ascii="Times New Roman" w:hAnsi="Times New Roman"/>
          <w:sz w:val="20"/>
          <w:szCs w:val="20"/>
        </w:rPr>
        <w:t>) услуги (услуг) и выполнению работы (работ).</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3. Муниципальное задание формируется при формировании районного бюджета на очередной финансовый год и плановый период.</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Богучанского района.</w:t>
      </w:r>
    </w:p>
    <w:p w:rsidR="00D17454" w:rsidRPr="008104DF" w:rsidRDefault="00D17454" w:rsidP="00D17454">
      <w:pPr>
        <w:autoSpaceDE w:val="0"/>
        <w:autoSpaceDN w:val="0"/>
        <w:adjustRightInd w:val="0"/>
        <w:spacing w:after="0" w:line="240" w:lineRule="auto"/>
        <w:ind w:firstLine="709"/>
        <w:jc w:val="both"/>
        <w:rPr>
          <w:rFonts w:ascii="Times New Roman" w:hAnsi="Times New Roman"/>
          <w:bCs/>
          <w:sz w:val="20"/>
          <w:szCs w:val="20"/>
        </w:rPr>
      </w:pPr>
      <w:r w:rsidRPr="008104DF">
        <w:rPr>
          <w:rFonts w:ascii="Times New Roman" w:hAnsi="Times New Roman"/>
          <w:color w:val="000000"/>
          <w:sz w:val="20"/>
          <w:szCs w:val="20"/>
          <w:lang w:eastAsia="ru-RU"/>
        </w:rPr>
        <w:t>Муниципальное задание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roofErr w:type="gramStart"/>
      <w:r w:rsidRPr="008104DF">
        <w:rPr>
          <w:rFonts w:ascii="Times New Roman" w:hAnsi="Times New Roman"/>
          <w:color w:val="000000"/>
          <w:sz w:val="20"/>
          <w:szCs w:val="20"/>
          <w:lang w:eastAsia="ru-RU"/>
        </w:rPr>
        <w:t xml:space="preserve">  :</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казенных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главными распорядителями средств районного бюджета, в ведении которых находятся муниципальные казенные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бюджетных учреждений и муниципальных автономных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администрацией Богучанского района Красноярского, осуществляющей функции и полномочия учредителя бюджетного или автономного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В случае изменения подведомственности муниципального учреждения муниципальное задание не </w:t>
      </w:r>
      <w:proofErr w:type="spellStart"/>
      <w:r w:rsidRPr="008104DF">
        <w:rPr>
          <w:rFonts w:ascii="Times New Roman" w:hAnsi="Times New Roman"/>
          <w:sz w:val="20"/>
          <w:szCs w:val="20"/>
        </w:rPr>
        <w:t>переутверждается</w:t>
      </w:r>
      <w:proofErr w:type="spellEnd"/>
      <w:r w:rsidRPr="008104DF">
        <w:rPr>
          <w:rFonts w:ascii="Times New Roman" w:hAnsi="Times New Roman"/>
          <w:sz w:val="20"/>
          <w:szCs w:val="20"/>
        </w:rPr>
        <w:t xml:space="preserve"> при условии сохранения значений показателей, установленных муниципальным заданием.</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8104DF">
        <w:rPr>
          <w:rFonts w:ascii="Times New Roman" w:hAnsi="Times New Roman"/>
          <w:color w:val="000000"/>
          <w:sz w:val="20"/>
          <w:szCs w:val="20"/>
          <w:lang w:eastAsia="ru-RU"/>
        </w:rPr>
        <w:t xml:space="preserve">В случае внесения изменений в показатели </w:t>
      </w:r>
      <w:proofErr w:type="spellStart"/>
      <w:r w:rsidRPr="008104DF">
        <w:rPr>
          <w:rFonts w:ascii="Times New Roman" w:hAnsi="Times New Roman"/>
          <w:color w:val="000000"/>
          <w:sz w:val="20"/>
          <w:szCs w:val="20"/>
          <w:lang w:eastAsia="ru-RU"/>
        </w:rPr>
        <w:t>муниципально</w:t>
      </w:r>
      <w:proofErr w:type="spellEnd"/>
      <w:r w:rsidRPr="008104DF">
        <w:rPr>
          <w:rFonts w:ascii="Times New Roman" w:hAnsi="Times New Roman"/>
          <w:color w:val="000000"/>
          <w:sz w:val="20"/>
          <w:szCs w:val="20"/>
          <w:lang w:eastAsia="ru-RU"/>
        </w:rPr>
        <w:t xml:space="preserve"> задания формируется новое муниципальное задание (с учетом внесенных изменений) в соответствии с Порядком.</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4. Муниципальное задание формируется на основе утвержденного главным распорядителем средств районного бюджета, в ведении которого находится муниципальное учреждение. </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5. </w:t>
      </w:r>
      <w:proofErr w:type="gramStart"/>
      <w:r w:rsidRPr="008104DF">
        <w:rPr>
          <w:rFonts w:ascii="Times New Roman" w:hAnsi="Times New Roman"/>
          <w:sz w:val="20"/>
          <w:szCs w:val="20"/>
        </w:rPr>
        <w:t xml:space="preserve">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Богучанского районного Совета депутатов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w:t>
      </w:r>
      <w:proofErr w:type="spellStart"/>
      <w:r w:rsidRPr="008104DF">
        <w:rPr>
          <w:rFonts w:ascii="Times New Roman" w:hAnsi="Times New Roman"/>
          <w:sz w:val="20"/>
          <w:szCs w:val="20"/>
        </w:rPr>
        <w:t>районого</w:t>
      </w:r>
      <w:proofErr w:type="spellEnd"/>
      <w:r w:rsidRPr="008104DF">
        <w:rPr>
          <w:rFonts w:ascii="Times New Roman" w:hAnsi="Times New Roman"/>
          <w:sz w:val="20"/>
          <w:szCs w:val="20"/>
        </w:rPr>
        <w:t xml:space="preserve"> бюджета, в ведении которого находится районное муниципальное учреждение</w:t>
      </w:r>
      <w:proofErr w:type="gramEnd"/>
      <w:r w:rsidRPr="008104DF">
        <w:rPr>
          <w:rFonts w:ascii="Times New Roman" w:hAnsi="Times New Roman"/>
          <w:sz w:val="20"/>
          <w:szCs w:val="20"/>
        </w:rPr>
        <w:t>,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Уменьшение объема субсидии, предоставленной из районного бюджета районному муниципальному учреждению на финансовое обеспечение выполнения муниципального задания (далее </w:t>
      </w:r>
      <w:r w:rsidRPr="008104DF">
        <w:rPr>
          <w:rFonts w:ascii="Times New Roman" w:hAnsi="Times New Roman"/>
          <w:bCs/>
          <w:sz w:val="20"/>
          <w:szCs w:val="20"/>
        </w:rPr>
        <w:t>–</w:t>
      </w:r>
      <w:r w:rsidR="008104DF">
        <w:rPr>
          <w:rFonts w:ascii="Times New Roman" w:hAnsi="Times New Roman"/>
          <w:sz w:val="20"/>
          <w:szCs w:val="20"/>
        </w:rPr>
        <w:t xml:space="preserve"> субсидия), в течение срока </w:t>
      </w:r>
      <w:r w:rsidRPr="008104DF">
        <w:rPr>
          <w:rFonts w:ascii="Times New Roman" w:hAnsi="Times New Roman"/>
          <w:sz w:val="20"/>
          <w:szCs w:val="20"/>
        </w:rPr>
        <w:t>его выполнения осуществляется только при соответствующем изменении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color w:val="000000"/>
          <w:sz w:val="20"/>
          <w:szCs w:val="20"/>
          <w:lang w:eastAsia="ru-RU"/>
        </w:rPr>
      </w:pPr>
      <w:proofErr w:type="gramStart"/>
      <w:r w:rsidRPr="008104DF">
        <w:rPr>
          <w:rFonts w:ascii="Times New Roman" w:hAnsi="Times New Roman"/>
          <w:color w:val="000000"/>
          <w:sz w:val="20"/>
          <w:szCs w:val="20"/>
          <w:lang w:eastAsia="ru-RU"/>
        </w:rPr>
        <w:t>Утвержденное муниципальное задание, а также отчет о выполнении муниципального задания ра</w:t>
      </w:r>
      <w:r w:rsidR="008104DF">
        <w:rPr>
          <w:rFonts w:ascii="Times New Roman" w:hAnsi="Times New Roman"/>
          <w:color w:val="000000"/>
          <w:sz w:val="20"/>
          <w:szCs w:val="20"/>
          <w:lang w:eastAsia="ru-RU"/>
        </w:rPr>
        <w:t xml:space="preserve">змещаются на официальном сайте </w:t>
      </w:r>
      <w:r w:rsidRPr="008104DF">
        <w:rPr>
          <w:rFonts w:ascii="Times New Roman" w:hAnsi="Times New Roman"/>
          <w:color w:val="000000"/>
          <w:sz w:val="20"/>
          <w:szCs w:val="20"/>
          <w:lang w:eastAsia="ru-RU"/>
        </w:rPr>
        <w:t>в информационно-телекоммуникационной сети Интернет по размещению информации о государственных и муниципальных учреждениях (</w:t>
      </w:r>
      <w:proofErr w:type="spellStart"/>
      <w:r w:rsidRPr="008104DF">
        <w:rPr>
          <w:rFonts w:ascii="Times New Roman" w:hAnsi="Times New Roman"/>
          <w:sz w:val="20"/>
          <w:szCs w:val="20"/>
          <w:lang w:eastAsia="ru-RU"/>
        </w:rPr>
        <w:t>www.bus.gov.ru</w:t>
      </w:r>
      <w:proofErr w:type="spellEnd"/>
      <w:r w:rsidRPr="008104DF">
        <w:rPr>
          <w:rFonts w:ascii="Times New Roman" w:hAnsi="Times New Roman"/>
          <w:color w:val="000000"/>
          <w:sz w:val="20"/>
          <w:szCs w:val="20"/>
          <w:lang w:eastAsia="ru-RU"/>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w:t>
      </w:r>
      <w:r w:rsidR="008104DF">
        <w:rPr>
          <w:rFonts w:ascii="Times New Roman" w:hAnsi="Times New Roman"/>
          <w:color w:val="000000"/>
          <w:sz w:val="20"/>
          <w:szCs w:val="20"/>
          <w:lang w:eastAsia="ru-RU"/>
        </w:rPr>
        <w:t xml:space="preserve">циальном сайте в сети Интернет </w:t>
      </w:r>
      <w:r w:rsidRPr="008104DF">
        <w:rPr>
          <w:rFonts w:ascii="Times New Roman" w:hAnsi="Times New Roman"/>
          <w:color w:val="000000"/>
          <w:sz w:val="20"/>
          <w:szCs w:val="20"/>
          <w:lang w:eastAsia="ru-RU"/>
        </w:rPr>
        <w:t>и</w:t>
      </w:r>
      <w:proofErr w:type="gramEnd"/>
      <w:r w:rsidRPr="008104DF">
        <w:rPr>
          <w:rFonts w:ascii="Times New Roman" w:hAnsi="Times New Roman"/>
          <w:color w:val="000000"/>
          <w:sz w:val="20"/>
          <w:szCs w:val="20"/>
          <w:lang w:eastAsia="ru-RU"/>
        </w:rPr>
        <w:t xml:space="preserve"> ведения указанного сайта».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6. Финансовое обеспечение выполнения муниципального задания осуществляется в пределах бюджетных ассигнований, предусмотренных решением Богучанского районного Совета депутатов о районном бюджете на очередной финансовый год и плановый период на соответствующие цели.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Финансовое обеспечение выполнения муниципального задания районным муниципальным казенным учреждением</w:t>
      </w:r>
      <w:r w:rsidR="008104DF">
        <w:rPr>
          <w:rFonts w:ascii="Times New Roman" w:hAnsi="Times New Roman"/>
          <w:sz w:val="20"/>
          <w:szCs w:val="20"/>
        </w:rPr>
        <w:t xml:space="preserve"> осуществляется в соответствии </w:t>
      </w:r>
      <w:r w:rsidRPr="008104DF">
        <w:rPr>
          <w:rFonts w:ascii="Times New Roman" w:hAnsi="Times New Roman"/>
          <w:sz w:val="20"/>
          <w:szCs w:val="20"/>
        </w:rPr>
        <w:t>с показателями бюджетной сметы этого муниципального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lastRenderedPageBreak/>
        <w:t>Финансовое обеспечение выполнения муниципального задания районным муниципальным бюджетным учреждением или районным муниципальным автономным учреждением осуществляется в виде субсидии, предоставленной из районного бюджета.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color w:val="000000"/>
          <w:sz w:val="20"/>
          <w:szCs w:val="20"/>
          <w:lang w:eastAsia="ru-RU"/>
        </w:rPr>
        <w:t xml:space="preserve">7. </w:t>
      </w:r>
      <w:proofErr w:type="gramStart"/>
      <w:r w:rsidRPr="008104DF">
        <w:rPr>
          <w:rFonts w:ascii="Times New Roman" w:hAnsi="Times New Roman"/>
          <w:sz w:val="20"/>
          <w:szCs w:val="20"/>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8104DF">
        <w:rPr>
          <w:rFonts w:ascii="Times New Roman" w:hAnsi="Times New Roman"/>
          <w:sz w:val="20"/>
          <w:szCs w:val="20"/>
          <w:lang w:eastAsia="ru-RU"/>
        </w:rPr>
        <w:t xml:space="preserve"> в аренду или переданного в безвозмездное пользование) (далее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8. Объем финансового обеспечения выполнения муниципального задания (R) определяется по формуле:</w:t>
      </w:r>
    </w:p>
    <w:p w:rsidR="00D17454" w:rsidRPr="008104DF" w:rsidRDefault="00D17454" w:rsidP="00D17454">
      <w:pPr>
        <w:autoSpaceDE w:val="0"/>
        <w:autoSpaceDN w:val="0"/>
        <w:adjustRightInd w:val="0"/>
        <w:spacing w:after="0" w:line="240" w:lineRule="auto"/>
        <w:ind w:firstLine="540"/>
        <w:jc w:val="both"/>
        <w:rPr>
          <w:rFonts w:ascii="Times New Roman" w:hAnsi="Times New Roman"/>
          <w:sz w:val="20"/>
          <w:szCs w:val="20"/>
          <w:lang w:eastAsia="ru-RU"/>
        </w:rPr>
      </w:pPr>
    </w:p>
    <w:p w:rsidR="00D17454" w:rsidRPr="008104DF" w:rsidRDefault="00D17454" w:rsidP="00D17454">
      <w:pPr>
        <w:autoSpaceDE w:val="0"/>
        <w:autoSpaceDN w:val="0"/>
        <w:adjustRightInd w:val="0"/>
        <w:spacing w:after="0" w:line="240" w:lineRule="auto"/>
        <w:ind w:firstLine="708"/>
        <w:rPr>
          <w:rFonts w:ascii="Times New Roman" w:hAnsi="Times New Roman"/>
          <w:sz w:val="20"/>
          <w:szCs w:val="20"/>
          <w:lang w:eastAsia="ru-RU"/>
        </w:rPr>
      </w:pPr>
      <w:r w:rsidRPr="008104DF">
        <w:rPr>
          <w:rFonts w:ascii="Times New Roman" w:hAnsi="Times New Roman"/>
          <w:noProof/>
          <w:position w:val="-28"/>
          <w:sz w:val="20"/>
          <w:szCs w:val="20"/>
          <w:lang w:eastAsia="ru-RU"/>
        </w:rPr>
        <w:drawing>
          <wp:inline distT="0" distB="0" distL="0" distR="0">
            <wp:extent cx="4520565" cy="482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520565" cy="482600"/>
                    </a:xfrm>
                    <a:prstGeom prst="rect">
                      <a:avLst/>
                    </a:prstGeom>
                    <a:noFill/>
                    <a:ln w="9525">
                      <a:noFill/>
                      <a:miter lim="800000"/>
                      <a:headEnd/>
                      <a:tailEnd/>
                    </a:ln>
                  </pic:spPr>
                </pic:pic>
              </a:graphicData>
            </a:graphic>
          </wp:inline>
        </w:drawing>
      </w:r>
      <w:r w:rsidRPr="008104DF">
        <w:rPr>
          <w:rFonts w:ascii="Times New Roman" w:hAnsi="Times New Roman"/>
          <w:sz w:val="20"/>
          <w:szCs w:val="20"/>
          <w:lang w:eastAsia="ru-RU"/>
        </w:rPr>
        <w:t>,</w:t>
      </w:r>
      <w:r w:rsidRPr="008104DF">
        <w:rPr>
          <w:rFonts w:ascii="Times New Roman" w:hAnsi="Times New Roman"/>
          <w:sz w:val="20"/>
          <w:szCs w:val="20"/>
          <w:lang w:eastAsia="ru-RU"/>
        </w:rPr>
        <w:tab/>
      </w:r>
      <w:r w:rsidRPr="008104DF">
        <w:rPr>
          <w:rFonts w:ascii="Times New Roman" w:hAnsi="Times New Roman"/>
          <w:sz w:val="20"/>
          <w:szCs w:val="20"/>
          <w:lang w:eastAsia="ru-RU"/>
        </w:rPr>
        <w:tab/>
        <w:t>(1)</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где:</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noProof/>
          <w:sz w:val="20"/>
          <w:szCs w:val="20"/>
          <w:lang w:eastAsia="ru-RU"/>
        </w:rPr>
        <w:t>N</w:t>
      </w:r>
      <w:r w:rsidRPr="008104DF">
        <w:rPr>
          <w:rFonts w:ascii="Times New Roman" w:hAnsi="Times New Roman"/>
          <w:noProof/>
          <w:sz w:val="20"/>
          <w:szCs w:val="20"/>
          <w:vertAlign w:val="subscript"/>
          <w:lang w:eastAsia="ru-RU"/>
        </w:rPr>
        <w:t>i</w:t>
      </w:r>
      <w:r w:rsidRPr="008104DF">
        <w:rPr>
          <w:rFonts w:ascii="Times New Roman" w:hAnsi="Times New Roman"/>
          <w:sz w:val="20"/>
          <w:szCs w:val="20"/>
          <w:lang w:eastAsia="ru-RU"/>
        </w:rPr>
        <w:t>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нормативные затраты на оказание </w:t>
      </w:r>
      <w:proofErr w:type="spellStart"/>
      <w:r w:rsidRPr="008104DF">
        <w:rPr>
          <w:rFonts w:ascii="Times New Roman" w:hAnsi="Times New Roman"/>
          <w:sz w:val="20"/>
          <w:szCs w:val="20"/>
          <w:lang w:eastAsia="ru-RU"/>
        </w:rPr>
        <w:t>i-й</w:t>
      </w:r>
      <w:proofErr w:type="spellEnd"/>
      <w:r w:rsidRPr="008104DF">
        <w:rPr>
          <w:rFonts w:ascii="Times New Roman" w:hAnsi="Times New Roman"/>
          <w:sz w:val="20"/>
          <w:szCs w:val="20"/>
          <w:lang w:eastAsia="ru-RU"/>
        </w:rPr>
        <w:t xml:space="preserve"> муниципальной услуги, включенной в ведомственный перечень муниципальных услуг (работ);</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noProof/>
          <w:sz w:val="20"/>
          <w:szCs w:val="20"/>
          <w:lang w:eastAsia="ru-RU"/>
        </w:rPr>
        <w:t>V</w:t>
      </w:r>
      <w:r w:rsidRPr="008104DF">
        <w:rPr>
          <w:rFonts w:ascii="Times New Roman" w:hAnsi="Times New Roman"/>
          <w:noProof/>
          <w:sz w:val="20"/>
          <w:szCs w:val="20"/>
          <w:vertAlign w:val="subscript"/>
          <w:lang w:eastAsia="ru-RU"/>
        </w:rPr>
        <w:t>i</w:t>
      </w:r>
      <w:r w:rsidRPr="008104DF">
        <w:rPr>
          <w:rFonts w:ascii="Times New Roman" w:hAnsi="Times New Roman"/>
          <w:sz w:val="20"/>
          <w:szCs w:val="20"/>
          <w:lang w:eastAsia="ru-RU"/>
        </w:rPr>
        <w:t>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объем </w:t>
      </w:r>
      <w:proofErr w:type="spellStart"/>
      <w:r w:rsidRPr="008104DF">
        <w:rPr>
          <w:rFonts w:ascii="Times New Roman" w:hAnsi="Times New Roman"/>
          <w:sz w:val="20"/>
          <w:szCs w:val="20"/>
          <w:lang w:eastAsia="ru-RU"/>
        </w:rPr>
        <w:t>i-й</w:t>
      </w:r>
      <w:proofErr w:type="spellEnd"/>
      <w:r w:rsidRPr="008104DF">
        <w:rPr>
          <w:rFonts w:ascii="Times New Roman" w:hAnsi="Times New Roman"/>
          <w:sz w:val="20"/>
          <w:szCs w:val="20"/>
          <w:lang w:eastAsia="ru-RU"/>
        </w:rPr>
        <w:t xml:space="preserve"> муниципальной услуги, установленной муниципальным заданием;</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noProof/>
          <w:position w:val="-12"/>
          <w:sz w:val="20"/>
          <w:szCs w:val="20"/>
          <w:lang w:eastAsia="ru-RU"/>
        </w:rPr>
        <w:drawing>
          <wp:inline distT="0" distB="0" distL="0" distR="0">
            <wp:extent cx="349250" cy="31877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349250" cy="318770"/>
                    </a:xfrm>
                    <a:prstGeom prst="rect">
                      <a:avLst/>
                    </a:prstGeom>
                    <a:noFill/>
                    <a:ln w="9525">
                      <a:noFill/>
                      <a:miter lim="800000"/>
                      <a:headEnd/>
                      <a:tailEnd/>
                    </a:ln>
                  </pic:spPr>
                </pic:pic>
              </a:graphicData>
            </a:graphic>
          </wp:inline>
        </w:drawing>
      </w:r>
      <w:r w:rsidRPr="008104DF">
        <w:rPr>
          <w:rFonts w:ascii="Times New Roman" w:hAnsi="Times New Roman"/>
          <w:sz w:val="20"/>
          <w:szCs w:val="20"/>
          <w:lang w:eastAsia="ru-RU"/>
        </w:rPr>
        <w:t>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нормативные затраты на выполнение </w:t>
      </w:r>
      <w:proofErr w:type="spellStart"/>
      <w:r w:rsidRPr="008104DF">
        <w:rPr>
          <w:rFonts w:ascii="Times New Roman" w:hAnsi="Times New Roman"/>
          <w:sz w:val="20"/>
          <w:szCs w:val="20"/>
          <w:lang w:eastAsia="ru-RU"/>
        </w:rPr>
        <w:t>w-й</w:t>
      </w:r>
      <w:proofErr w:type="spellEnd"/>
      <w:r w:rsidRPr="008104DF">
        <w:rPr>
          <w:rFonts w:ascii="Times New Roman" w:hAnsi="Times New Roman"/>
          <w:sz w:val="20"/>
          <w:szCs w:val="20"/>
          <w:lang w:eastAsia="ru-RU"/>
        </w:rPr>
        <w:t xml:space="preserve"> работы, включенной </w:t>
      </w:r>
      <w:r w:rsidRPr="008104DF">
        <w:rPr>
          <w:rFonts w:ascii="Times New Roman" w:hAnsi="Times New Roman"/>
          <w:sz w:val="20"/>
          <w:szCs w:val="20"/>
          <w:lang w:eastAsia="ru-RU"/>
        </w:rPr>
        <w:br/>
        <w:t>в ведомственный перечень муниципальных услуг (работ);</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proofErr w:type="spellStart"/>
      <w:r w:rsidRPr="008104DF">
        <w:rPr>
          <w:rFonts w:ascii="Times New Roman" w:hAnsi="Times New Roman"/>
          <w:sz w:val="20"/>
          <w:szCs w:val="20"/>
          <w:lang w:eastAsia="ru-RU"/>
        </w:rPr>
        <w:t>P</w:t>
      </w:r>
      <w:r w:rsidRPr="008104DF">
        <w:rPr>
          <w:rFonts w:ascii="Times New Roman" w:hAnsi="Times New Roman"/>
          <w:sz w:val="20"/>
          <w:szCs w:val="20"/>
          <w:vertAlign w:val="subscript"/>
          <w:lang w:eastAsia="ru-RU"/>
        </w:rPr>
        <w:t>i</w:t>
      </w:r>
      <w:proofErr w:type="spellEnd"/>
      <w:r w:rsidRPr="008104DF">
        <w:rPr>
          <w:rFonts w:ascii="Times New Roman" w:hAnsi="Times New Roman"/>
          <w:sz w:val="20"/>
          <w:szCs w:val="20"/>
          <w:vertAlign w:val="subscript"/>
          <w:lang w:eastAsia="ru-RU"/>
        </w:rPr>
        <w:t xml:space="preserve">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размер платы (тариф и цена) за оказание </w:t>
      </w:r>
      <w:proofErr w:type="spellStart"/>
      <w:r w:rsidRPr="008104DF">
        <w:rPr>
          <w:rFonts w:ascii="Times New Roman" w:hAnsi="Times New Roman"/>
          <w:sz w:val="20"/>
          <w:szCs w:val="20"/>
          <w:lang w:eastAsia="ru-RU"/>
        </w:rPr>
        <w:t>i-й</w:t>
      </w:r>
      <w:proofErr w:type="spellEnd"/>
      <w:r w:rsidRPr="008104DF">
        <w:rPr>
          <w:rFonts w:ascii="Times New Roman" w:hAnsi="Times New Roman"/>
          <w:sz w:val="20"/>
          <w:szCs w:val="20"/>
          <w:lang w:eastAsia="ru-RU"/>
        </w:rPr>
        <w:t xml:space="preserve"> муниципальной услуги в соответствии с </w:t>
      </w:r>
      <w:hyperlink r:id="rId15" w:history="1">
        <w:r w:rsidRPr="008104DF">
          <w:rPr>
            <w:rFonts w:ascii="Times New Roman" w:hAnsi="Times New Roman"/>
            <w:sz w:val="20"/>
            <w:szCs w:val="20"/>
            <w:lang w:eastAsia="ru-RU"/>
          </w:rPr>
          <w:t>пунктом 26</w:t>
        </w:r>
      </w:hyperlink>
      <w:r w:rsidRPr="008104DF">
        <w:rPr>
          <w:rFonts w:ascii="Times New Roman" w:hAnsi="Times New Roman"/>
          <w:sz w:val="20"/>
          <w:szCs w:val="20"/>
          <w:lang w:eastAsia="ru-RU"/>
        </w:rPr>
        <w:t xml:space="preserve"> Положения, установленный муниципальной заданием;</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noProof/>
          <w:position w:val="-6"/>
          <w:sz w:val="20"/>
          <w:szCs w:val="20"/>
          <w:lang w:eastAsia="ru-RU"/>
        </w:rPr>
        <w:drawing>
          <wp:inline distT="0" distB="0" distL="0" distR="0">
            <wp:extent cx="421005" cy="27749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421005" cy="277495"/>
                    </a:xfrm>
                    <a:prstGeom prst="rect">
                      <a:avLst/>
                    </a:prstGeom>
                    <a:noFill/>
                    <a:ln w="9525">
                      <a:noFill/>
                      <a:miter lim="800000"/>
                      <a:headEnd/>
                      <a:tailEnd/>
                    </a:ln>
                  </pic:spPr>
                </pic:pic>
              </a:graphicData>
            </a:graphic>
          </wp:inline>
        </w:drawing>
      </w:r>
      <w:r w:rsidRPr="008104DF">
        <w:rPr>
          <w:rFonts w:ascii="Times New Roman" w:hAnsi="Times New Roman"/>
          <w:sz w:val="20"/>
          <w:szCs w:val="20"/>
          <w:lang w:eastAsia="ru-RU"/>
        </w:rPr>
        <w:t>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затраты на уплату налогов, в качестве объекта налогообложения по которым признается имущество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noProof/>
          <w:position w:val="-6"/>
          <w:sz w:val="20"/>
          <w:szCs w:val="20"/>
          <w:lang w:eastAsia="ru-RU"/>
        </w:rPr>
        <w:drawing>
          <wp:inline distT="0" distB="0" distL="0" distR="0">
            <wp:extent cx="400685" cy="27749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srcRect/>
                    <a:stretch>
                      <a:fillRect/>
                    </a:stretch>
                  </pic:blipFill>
                  <pic:spPr bwMode="auto">
                    <a:xfrm>
                      <a:off x="0" y="0"/>
                      <a:ext cx="400685" cy="277495"/>
                    </a:xfrm>
                    <a:prstGeom prst="rect">
                      <a:avLst/>
                    </a:prstGeom>
                    <a:noFill/>
                    <a:ln w="9525">
                      <a:noFill/>
                      <a:miter lim="800000"/>
                      <a:headEnd/>
                      <a:tailEnd/>
                    </a:ln>
                  </pic:spPr>
                </pic:pic>
              </a:graphicData>
            </a:graphic>
          </wp:inline>
        </w:drawing>
      </w:r>
      <w:r w:rsidRPr="008104DF">
        <w:rPr>
          <w:rFonts w:ascii="Times New Roman" w:hAnsi="Times New Roman"/>
          <w:sz w:val="20"/>
          <w:szCs w:val="20"/>
          <w:lang w:eastAsia="ru-RU"/>
        </w:rPr>
        <w:t>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затраты на со</w:t>
      </w:r>
      <w:r w:rsidR="008104DF">
        <w:rPr>
          <w:rFonts w:ascii="Times New Roman" w:hAnsi="Times New Roman"/>
          <w:sz w:val="20"/>
          <w:szCs w:val="20"/>
          <w:lang w:eastAsia="ru-RU"/>
        </w:rPr>
        <w:t xml:space="preserve">держание имущества учреждения, </w:t>
      </w:r>
      <w:r w:rsidRPr="008104DF">
        <w:rPr>
          <w:rFonts w:ascii="Times New Roman" w:hAnsi="Times New Roman"/>
          <w:sz w:val="20"/>
          <w:szCs w:val="20"/>
          <w:lang w:eastAsia="ru-RU"/>
        </w:rPr>
        <w:t>не используемого для оказания муниципальных</w:t>
      </w:r>
      <w:r w:rsidR="008104DF">
        <w:rPr>
          <w:rFonts w:ascii="Times New Roman" w:hAnsi="Times New Roman"/>
          <w:sz w:val="20"/>
          <w:szCs w:val="20"/>
          <w:lang w:eastAsia="ru-RU"/>
        </w:rPr>
        <w:t xml:space="preserve"> услуг (выполнения работ) </w:t>
      </w:r>
      <w:r w:rsidRPr="008104DF">
        <w:rPr>
          <w:rFonts w:ascii="Times New Roman" w:hAnsi="Times New Roman"/>
          <w:sz w:val="20"/>
          <w:szCs w:val="20"/>
          <w:lang w:eastAsia="ru-RU"/>
        </w:rPr>
        <w:t xml:space="preserve">и для общехозяйственных нужд (далее </w:t>
      </w:r>
      <w:r w:rsidRPr="008104DF">
        <w:rPr>
          <w:rFonts w:ascii="Times New Roman" w:hAnsi="Times New Roman"/>
          <w:bCs/>
          <w:sz w:val="20"/>
          <w:szCs w:val="20"/>
        </w:rPr>
        <w:t>–</w:t>
      </w:r>
      <w:r w:rsidRPr="008104DF">
        <w:rPr>
          <w:rFonts w:ascii="Times New Roman" w:hAnsi="Times New Roman"/>
          <w:sz w:val="20"/>
          <w:szCs w:val="20"/>
          <w:lang w:eastAsia="ru-RU"/>
        </w:rPr>
        <w:t xml:space="preserve"> не используемое для выполнения муниципального задания имущество).</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lang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в положительную или отрицательную сторону объем финансового обеспечения выполнения муниципального задания, доведенного муниципальному учреждению в 2015 году, </w:t>
      </w:r>
      <w:r w:rsidRPr="008104DF">
        <w:rPr>
          <w:rFonts w:ascii="Times New Roman" w:hAnsi="Times New Roman"/>
          <w:sz w:val="20"/>
          <w:szCs w:val="20"/>
        </w:rPr>
        <w:t>главный распорядитель средств районного бюджета, в ведении которого находится районное муниципальное казенное учреждение, администрация Богучанского района Красноярского края</w:t>
      </w:r>
      <w:proofErr w:type="gramEnd"/>
      <w:r w:rsidRPr="008104DF">
        <w:rPr>
          <w:rFonts w:ascii="Times New Roman" w:hAnsi="Times New Roman"/>
          <w:sz w:val="20"/>
          <w:szCs w:val="20"/>
        </w:rPr>
        <w:t xml:space="preserve">, </w:t>
      </w:r>
      <w:proofErr w:type="gramStart"/>
      <w:r w:rsidRPr="008104DF">
        <w:rPr>
          <w:rFonts w:ascii="Times New Roman" w:hAnsi="Times New Roman"/>
          <w:sz w:val="20"/>
          <w:szCs w:val="20"/>
        </w:rPr>
        <w:t>осуществляющая</w:t>
      </w:r>
      <w:proofErr w:type="gramEnd"/>
      <w:r w:rsidRPr="008104DF">
        <w:rPr>
          <w:rFonts w:ascii="Times New Roman" w:hAnsi="Times New Roman"/>
          <w:sz w:val="20"/>
          <w:szCs w:val="20"/>
        </w:rPr>
        <w:t xml:space="preserve"> функции и полномочия учредителя бюджетного или автономного учреждения, применяет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p>
    <w:p w:rsidR="00D17454" w:rsidRPr="008104DF" w:rsidRDefault="00B13157" w:rsidP="00D17454">
      <w:pPr>
        <w:autoSpaceDE w:val="0"/>
        <w:autoSpaceDN w:val="0"/>
        <w:adjustRightInd w:val="0"/>
        <w:spacing w:after="0" w:line="240" w:lineRule="auto"/>
        <w:ind w:left="1416" w:firstLine="708"/>
        <w:rPr>
          <w:rFonts w:ascii="Times New Roman" w:hAnsi="Times New Roman"/>
          <w:sz w:val="20"/>
          <w:szCs w:val="20"/>
          <w:lang w:eastAsia="ru-RU"/>
        </w:rPr>
      </w:pPr>
      <m:oMath>
        <m:sSub>
          <m:sSubPr>
            <m:ctrlPr>
              <w:rPr>
                <w:rFonts w:ascii="Cambria Math" w:hAnsi="Times New Roman"/>
                <w:i/>
                <w:sz w:val="20"/>
                <w:szCs w:val="20"/>
                <w:lang w:eastAsia="ru-RU"/>
              </w:rPr>
            </m:ctrlPr>
          </m:sSubPr>
          <m:e>
            <m:r>
              <w:rPr>
                <w:rFonts w:ascii="Cambria Math" w:hAnsi="Times New Roman"/>
                <w:sz w:val="20"/>
                <w:szCs w:val="20"/>
                <w:lang w:eastAsia="ru-RU"/>
              </w:rPr>
              <m:t>К</m:t>
            </m:r>
          </m:e>
          <m:sub>
            <m:r>
              <w:rPr>
                <w:rFonts w:ascii="Cambria Math" w:hAnsi="Cambria Math"/>
                <w:sz w:val="20"/>
                <w:szCs w:val="20"/>
                <w:lang w:eastAsia="ru-RU"/>
              </w:rPr>
              <m:t>i</m:t>
            </m:r>
            <m:r>
              <w:rPr>
                <w:rFonts w:ascii="Cambria Math" w:hAnsi="Times New Roman"/>
                <w:sz w:val="20"/>
                <w:szCs w:val="20"/>
                <w:lang w:eastAsia="ru-RU"/>
              </w:rPr>
              <m:t>выр</m:t>
            </m:r>
          </m:sub>
        </m:sSub>
        <m:r>
          <w:rPr>
            <w:rFonts w:ascii="Cambria Math" w:hAnsi="Times New Roman"/>
            <w:sz w:val="20"/>
            <w:szCs w:val="20"/>
            <w:lang w:eastAsia="ru-RU"/>
          </w:rPr>
          <m:t>=</m:t>
        </m:r>
        <m:f>
          <m:fPr>
            <m:ctrlPr>
              <w:rPr>
                <w:rFonts w:ascii="Cambria Math" w:hAnsi="Times New Roman"/>
                <w:i/>
                <w:sz w:val="20"/>
                <w:szCs w:val="20"/>
                <w:lang w:eastAsia="ru-RU"/>
              </w:rPr>
            </m:ctrlPr>
          </m:fPr>
          <m:num>
            <m:sSub>
              <m:sSubPr>
                <m:ctrlPr>
                  <w:rPr>
                    <w:rFonts w:ascii="Cambria Math" w:hAnsi="Times New Roman"/>
                    <w:i/>
                    <w:sz w:val="20"/>
                    <w:szCs w:val="20"/>
                    <w:lang w:eastAsia="ru-RU"/>
                  </w:rPr>
                </m:ctrlPr>
              </m:sSubPr>
              <m:e>
                <m:r>
                  <w:rPr>
                    <w:rFonts w:ascii="Cambria Math" w:hAnsi="Cambria Math"/>
                    <w:sz w:val="20"/>
                    <w:szCs w:val="20"/>
                    <w:lang w:eastAsia="ru-RU"/>
                  </w:rPr>
                  <m:t>V</m:t>
                </m:r>
              </m:e>
              <m:sub>
                <m:r>
                  <w:rPr>
                    <w:rFonts w:ascii="Cambria Math" w:hAnsi="Times New Roman"/>
                    <w:sz w:val="20"/>
                    <w:szCs w:val="20"/>
                    <w:lang w:eastAsia="ru-RU"/>
                  </w:rPr>
                  <m:t>2015</m:t>
                </m:r>
              </m:sub>
            </m:sSub>
          </m:num>
          <m:den>
            <m:sSub>
              <m:sSubPr>
                <m:ctrlPr>
                  <w:rPr>
                    <w:rFonts w:ascii="Cambria Math" w:hAnsi="Times New Roman"/>
                    <w:i/>
                    <w:sz w:val="20"/>
                    <w:szCs w:val="20"/>
                    <w:lang w:eastAsia="ru-RU"/>
                  </w:rPr>
                </m:ctrlPr>
              </m:sSubPr>
              <m:e>
                <m:r>
                  <w:rPr>
                    <w:rFonts w:ascii="Cambria Math" w:hAnsi="Cambria Math"/>
                    <w:sz w:val="20"/>
                    <w:szCs w:val="20"/>
                    <w:lang w:eastAsia="ru-RU"/>
                  </w:rPr>
                  <m:t>V</m:t>
                </m:r>
              </m:e>
              <m:sub>
                <m:r>
                  <w:rPr>
                    <w:rFonts w:ascii="Cambria Math" w:hAnsi="Cambria Math"/>
                    <w:sz w:val="20"/>
                    <w:szCs w:val="20"/>
                    <w:lang w:eastAsia="ru-RU"/>
                  </w:rPr>
                  <m:t>i</m:t>
                </m:r>
                <m:r>
                  <w:rPr>
                    <w:rFonts w:ascii="Cambria Math" w:hAnsi="Times New Roman"/>
                    <w:sz w:val="20"/>
                    <w:szCs w:val="20"/>
                    <w:lang w:eastAsia="ru-RU"/>
                  </w:rPr>
                  <m:t>ФО</m:t>
                </m:r>
              </m:sub>
            </m:sSub>
          </m:den>
        </m:f>
      </m:oMath>
      <w:r w:rsidR="00D17454" w:rsidRPr="008104DF">
        <w:rPr>
          <w:rFonts w:ascii="Times New Roman" w:hAnsi="Times New Roman"/>
          <w:sz w:val="20"/>
          <w:szCs w:val="20"/>
          <w:lang w:eastAsia="ru-RU"/>
        </w:rPr>
        <w:t>,</w:t>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t>(2)</w:t>
      </w:r>
    </w:p>
    <w:p w:rsidR="00D17454" w:rsidRPr="008104DF" w:rsidRDefault="00D17454" w:rsidP="00D17454">
      <w:pPr>
        <w:autoSpaceDE w:val="0"/>
        <w:autoSpaceDN w:val="0"/>
        <w:adjustRightInd w:val="0"/>
        <w:spacing w:after="0" w:line="240" w:lineRule="auto"/>
        <w:ind w:firstLine="709"/>
        <w:jc w:val="center"/>
        <w:rPr>
          <w:rFonts w:ascii="Times New Roman" w:hAnsi="Times New Roman"/>
          <w:sz w:val="20"/>
          <w:szCs w:val="20"/>
          <w:lang w:eastAsia="ru-RU"/>
        </w:rPr>
      </w:pP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где:</w:t>
      </w:r>
    </w:p>
    <w:p w:rsidR="00D17454" w:rsidRPr="008104DF" w:rsidRDefault="00B13157" w:rsidP="00D17454">
      <w:pPr>
        <w:autoSpaceDE w:val="0"/>
        <w:autoSpaceDN w:val="0"/>
        <w:adjustRightInd w:val="0"/>
        <w:spacing w:after="0" w:line="240" w:lineRule="auto"/>
        <w:ind w:firstLine="709"/>
        <w:jc w:val="both"/>
        <w:rPr>
          <w:rFonts w:ascii="Times New Roman" w:hAnsi="Times New Roman"/>
          <w:sz w:val="20"/>
          <w:szCs w:val="20"/>
          <w:lang w:eastAsia="ru-RU"/>
        </w:rPr>
      </w:pPr>
      <m:oMath>
        <m:sSub>
          <m:sSubPr>
            <m:ctrlPr>
              <w:rPr>
                <w:rFonts w:ascii="Cambria Math" w:hAnsi="Times New Roman"/>
                <w:i/>
                <w:sz w:val="20"/>
                <w:szCs w:val="20"/>
                <w:lang w:eastAsia="ru-RU"/>
              </w:rPr>
            </m:ctrlPr>
          </m:sSubPr>
          <m:e>
            <m:r>
              <w:rPr>
                <w:rFonts w:ascii="Cambria Math" w:hAnsi="Times New Roman"/>
                <w:sz w:val="20"/>
                <w:szCs w:val="20"/>
                <w:lang w:eastAsia="ru-RU"/>
              </w:rPr>
              <m:t>К</m:t>
            </m:r>
          </m:e>
          <m:sub>
            <m:r>
              <w:rPr>
                <w:rFonts w:ascii="Cambria Math" w:hAnsi="Cambria Math"/>
                <w:sz w:val="20"/>
                <w:szCs w:val="20"/>
                <w:lang w:eastAsia="ru-RU"/>
              </w:rPr>
              <m:t>i</m:t>
            </m:r>
            <m:r>
              <w:rPr>
                <w:rFonts w:ascii="Cambria Math" w:hAnsi="Times New Roman"/>
                <w:sz w:val="20"/>
                <w:szCs w:val="20"/>
                <w:lang w:eastAsia="ru-RU"/>
              </w:rPr>
              <m:t>выр</m:t>
            </m:r>
          </m:sub>
        </m:sSub>
      </m:oMath>
      <w:r w:rsidR="00D17454" w:rsidRPr="008104DF">
        <w:rPr>
          <w:rFonts w:ascii="Times New Roman" w:hAnsi="Times New Roman"/>
          <w:sz w:val="20"/>
          <w:szCs w:val="20"/>
          <w:lang w:eastAsia="ru-RU"/>
        </w:rPr>
        <w:t> – коэффициент выравнивания к объему финансового обеспечения выполнения муниципального задания в i-м финансовом году;</w:t>
      </w:r>
    </w:p>
    <w:p w:rsidR="00D17454" w:rsidRPr="008104DF" w:rsidRDefault="00B13157" w:rsidP="00D17454">
      <w:pPr>
        <w:autoSpaceDE w:val="0"/>
        <w:autoSpaceDN w:val="0"/>
        <w:adjustRightInd w:val="0"/>
        <w:spacing w:after="0" w:line="240" w:lineRule="auto"/>
        <w:ind w:firstLine="709"/>
        <w:jc w:val="both"/>
        <w:rPr>
          <w:rFonts w:ascii="Times New Roman" w:hAnsi="Times New Roman"/>
          <w:sz w:val="20"/>
          <w:szCs w:val="20"/>
          <w:lang w:eastAsia="ru-RU"/>
        </w:rPr>
      </w:pPr>
      <m:oMath>
        <m:sSub>
          <m:sSubPr>
            <m:ctrlPr>
              <w:rPr>
                <w:rFonts w:ascii="Cambria Math" w:hAnsi="Times New Roman"/>
                <w:i/>
                <w:sz w:val="20"/>
                <w:szCs w:val="20"/>
                <w:lang w:eastAsia="ru-RU"/>
              </w:rPr>
            </m:ctrlPr>
          </m:sSubPr>
          <m:e>
            <m:r>
              <w:rPr>
                <w:rFonts w:ascii="Cambria Math" w:hAnsi="Cambria Math"/>
                <w:sz w:val="20"/>
                <w:szCs w:val="20"/>
                <w:lang w:eastAsia="ru-RU"/>
              </w:rPr>
              <m:t>V</m:t>
            </m:r>
          </m:e>
          <m:sub>
            <m:r>
              <w:rPr>
                <w:rFonts w:ascii="Cambria Math" w:hAnsi="Times New Roman"/>
                <w:sz w:val="20"/>
                <w:szCs w:val="20"/>
                <w:lang w:eastAsia="ru-RU"/>
              </w:rPr>
              <m:t>2015</m:t>
            </m:r>
          </m:sub>
        </m:sSub>
      </m:oMath>
      <w:r w:rsidR="00D17454" w:rsidRPr="008104DF">
        <w:rPr>
          <w:rFonts w:ascii="Times New Roman" w:hAnsi="Times New Roman"/>
          <w:sz w:val="20"/>
          <w:szCs w:val="20"/>
          <w:lang w:eastAsia="ru-RU"/>
        </w:rPr>
        <w:t> – объем финансового обеспечения выполнения муниципального задания в 2015 году;</w:t>
      </w:r>
    </w:p>
    <w:p w:rsidR="00D17454" w:rsidRPr="008104DF" w:rsidRDefault="00B13157" w:rsidP="00D17454">
      <w:pPr>
        <w:autoSpaceDE w:val="0"/>
        <w:autoSpaceDN w:val="0"/>
        <w:adjustRightInd w:val="0"/>
        <w:spacing w:after="0" w:line="240" w:lineRule="auto"/>
        <w:ind w:firstLine="709"/>
        <w:jc w:val="both"/>
        <w:rPr>
          <w:rFonts w:ascii="Times New Roman" w:hAnsi="Times New Roman"/>
          <w:sz w:val="20"/>
          <w:szCs w:val="20"/>
          <w:lang w:eastAsia="ru-RU"/>
        </w:rPr>
      </w:pPr>
      <m:oMath>
        <m:sSub>
          <m:sSubPr>
            <m:ctrlPr>
              <w:rPr>
                <w:rFonts w:ascii="Cambria Math" w:hAnsi="Times New Roman"/>
                <w:i/>
                <w:sz w:val="20"/>
                <w:szCs w:val="20"/>
                <w:lang w:eastAsia="ru-RU"/>
              </w:rPr>
            </m:ctrlPr>
          </m:sSubPr>
          <m:e>
            <m:r>
              <w:rPr>
                <w:rFonts w:ascii="Cambria Math" w:hAnsi="Cambria Math"/>
                <w:sz w:val="20"/>
                <w:szCs w:val="20"/>
                <w:lang w:eastAsia="ru-RU"/>
              </w:rPr>
              <m:t>V</m:t>
            </m:r>
          </m:e>
          <m:sub>
            <m:r>
              <w:rPr>
                <w:rFonts w:ascii="Cambria Math" w:hAnsi="Cambria Math"/>
                <w:sz w:val="20"/>
                <w:szCs w:val="20"/>
                <w:lang w:eastAsia="ru-RU"/>
              </w:rPr>
              <m:t>i</m:t>
            </m:r>
            <m:r>
              <w:rPr>
                <w:rFonts w:ascii="Cambria Math" w:hAnsi="Times New Roman"/>
                <w:sz w:val="20"/>
                <w:szCs w:val="20"/>
                <w:lang w:eastAsia="ru-RU"/>
              </w:rPr>
              <m:t>ФО</m:t>
            </m:r>
          </m:sub>
        </m:sSub>
      </m:oMath>
      <w:r w:rsidR="00D17454" w:rsidRPr="008104DF">
        <w:rPr>
          <w:rFonts w:ascii="Times New Roman" w:hAnsi="Times New Roman"/>
          <w:sz w:val="20"/>
          <w:szCs w:val="20"/>
          <w:lang w:eastAsia="ru-RU"/>
        </w:rPr>
        <w:t> – объем финансового обеспечения выполнения муниципального задания в i-м финансовом году.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9. </w:t>
      </w:r>
      <w:proofErr w:type="gramStart"/>
      <w:r w:rsidRPr="008104DF">
        <w:rPr>
          <w:rFonts w:ascii="Times New Roman" w:hAnsi="Times New Roman"/>
          <w:sz w:val="20"/>
          <w:szCs w:val="20"/>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w:t>
      </w:r>
      <w:r w:rsidRPr="008104DF">
        <w:rPr>
          <w:rFonts w:ascii="Times New Roman" w:hAnsi="Times New Roman"/>
          <w:sz w:val="20"/>
          <w:szCs w:val="20"/>
          <w:lang w:eastAsia="ru-RU"/>
        </w:rPr>
        <w:br/>
        <w:t xml:space="preserve">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w:t>
      </w:r>
      <w:r w:rsidR="008104DF">
        <w:rPr>
          <w:rFonts w:ascii="Times New Roman" w:hAnsi="Times New Roman"/>
          <w:sz w:val="20"/>
          <w:szCs w:val="20"/>
          <w:lang w:eastAsia="ru-RU"/>
        </w:rPr>
        <w:t xml:space="preserve">с соблюдением общих требований </w:t>
      </w:r>
      <w:r w:rsidRPr="008104DF">
        <w:rPr>
          <w:rFonts w:ascii="Times New Roman" w:hAnsi="Times New Roman"/>
          <w:sz w:val="20"/>
          <w:szCs w:val="20"/>
          <w:lang w:eastAsia="ru-RU"/>
        </w:rPr>
        <w:t>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8104DF">
        <w:rPr>
          <w:rFonts w:ascii="Times New Roman" w:hAnsi="Times New Roman"/>
          <w:sz w:val="20"/>
          <w:szCs w:val="20"/>
          <w:lang w:eastAsia="ru-RU"/>
        </w:rPr>
        <w:t xml:space="preserve"> задания на оказание муниципальных услуг (выполнение работ) муниципальным учреждением (далее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общие требования), утверждаемых федеральными органами исполнительной власти, осуществляющими функции по выра</w:t>
      </w:r>
      <w:r w:rsidR="008104DF">
        <w:rPr>
          <w:rFonts w:ascii="Times New Roman" w:hAnsi="Times New Roman"/>
          <w:sz w:val="20"/>
          <w:szCs w:val="20"/>
          <w:lang w:eastAsia="ru-RU"/>
        </w:rPr>
        <w:t xml:space="preserve">ботке государственной политики </w:t>
      </w:r>
      <w:r w:rsidRPr="008104DF">
        <w:rPr>
          <w:rFonts w:ascii="Times New Roman" w:hAnsi="Times New Roman"/>
          <w:sz w:val="20"/>
          <w:szCs w:val="20"/>
          <w:lang w:eastAsia="ru-RU"/>
        </w:rPr>
        <w:t>и нормативно-правовому регулированию в установленных сферах деятельности.</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lang w:eastAsia="ru-RU"/>
        </w:rPr>
      </w:pPr>
      <w:r w:rsidRPr="008104DF">
        <w:rPr>
          <w:rFonts w:ascii="Times New Roman" w:hAnsi="Times New Roman"/>
          <w:spacing w:val="-4"/>
          <w:sz w:val="20"/>
          <w:szCs w:val="20"/>
          <w:lang w:eastAsia="ru-RU"/>
        </w:rPr>
        <w:lastRenderedPageBreak/>
        <w:t>Нормативные затраты на оказание (выполнение) муниципальной</w:t>
      </w:r>
      <w:r w:rsidRPr="008104DF">
        <w:rPr>
          <w:rFonts w:ascii="Times New Roman" w:hAnsi="Times New Roman"/>
          <w:spacing w:val="-4"/>
          <w:sz w:val="20"/>
          <w:szCs w:val="20"/>
          <w:lang w:eastAsia="ru-RU"/>
        </w:rPr>
        <w:tab/>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Богучанского районного Совета депутатов о районном бюджете на очередной финансовый год и плановый период на финансовое обеспечение выполнения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10. Значения нормативных затрат на оказание муниципальной услуги утверждаются в отношении: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 xml:space="preserve">районных муниципальных казенных учреждений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 xml:space="preserve">районных муниципальных  бюджетных и муниципальных автономных учреждений </w:t>
      </w:r>
      <w:r w:rsidRPr="008104DF">
        <w:rPr>
          <w:rFonts w:ascii="Times New Roman" w:hAnsi="Times New Roman"/>
          <w:color w:val="000000"/>
          <w:sz w:val="20"/>
          <w:szCs w:val="20"/>
          <w:lang w:eastAsia="ru-RU"/>
        </w:rPr>
        <w:t>–</w:t>
      </w:r>
      <w:r w:rsidRPr="008104DF">
        <w:rPr>
          <w:rFonts w:ascii="Times New Roman" w:hAnsi="Times New Roman"/>
          <w:sz w:val="20"/>
          <w:szCs w:val="20"/>
          <w:lang w:eastAsia="ru-RU"/>
        </w:rPr>
        <w:t xml:space="preserve"> органами исполнительной власти Богучанского района Красноярского края, осуществляющими функции и полномочия учредителя бюджетных или автономных учреждений.</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6"/>
          <w:sz w:val="20"/>
          <w:szCs w:val="20"/>
          <w:lang w:eastAsia="ru-RU"/>
        </w:rPr>
      </w:pPr>
      <w:r w:rsidRPr="008104DF">
        <w:rPr>
          <w:rFonts w:ascii="Times New Roman" w:hAnsi="Times New Roman"/>
          <w:spacing w:val="-6"/>
          <w:sz w:val="20"/>
          <w:szCs w:val="20"/>
          <w:lang w:eastAsia="ru-RU"/>
        </w:rPr>
        <w:t xml:space="preserve">11. Базовый норматив затрат на оказание муниципальной услуги состоит </w:t>
      </w:r>
      <w:proofErr w:type="gramStart"/>
      <w:r w:rsidRPr="008104DF">
        <w:rPr>
          <w:rFonts w:ascii="Times New Roman" w:hAnsi="Times New Roman"/>
          <w:spacing w:val="-6"/>
          <w:sz w:val="20"/>
          <w:szCs w:val="20"/>
          <w:lang w:eastAsia="ru-RU"/>
        </w:rPr>
        <w:t>из</w:t>
      </w:r>
      <w:proofErr w:type="gramEnd"/>
      <w:r w:rsidRPr="008104DF">
        <w:rPr>
          <w:rFonts w:ascii="Times New Roman" w:hAnsi="Times New Roman"/>
          <w:spacing w:val="-6"/>
          <w:sz w:val="20"/>
          <w:szCs w:val="20"/>
          <w:lang w:eastAsia="ru-RU"/>
        </w:rPr>
        <w:t>:</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затрат, непосредственно связанных с оказанием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затрат на общехозяйственные нужды на оказание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w:t>
      </w:r>
      <w:r w:rsidR="008104DF">
        <w:rPr>
          <w:rFonts w:ascii="Times New Roman" w:hAnsi="Times New Roman"/>
          <w:sz w:val="20"/>
          <w:szCs w:val="20"/>
          <w:lang w:eastAsia="ru-RU"/>
        </w:rPr>
        <w:t xml:space="preserve"> услуги), установленных </w:t>
      </w:r>
      <w:r w:rsidRPr="008104DF">
        <w:rPr>
          <w:rFonts w:ascii="Times New Roman" w:hAnsi="Times New Roman"/>
          <w:sz w:val="20"/>
          <w:szCs w:val="20"/>
          <w:lang w:eastAsia="ru-RU"/>
        </w:rPr>
        <w:t>в базовом (отраслевом) перечне, отраслевой корректирующий коэффициент при которых принимает значение, равное 1.</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13. </w:t>
      </w:r>
      <w:proofErr w:type="gramStart"/>
      <w:r w:rsidRPr="008104DF">
        <w:rPr>
          <w:rFonts w:ascii="Times New Roman" w:hAnsi="Times New Roman"/>
          <w:sz w:val="20"/>
          <w:szCs w:val="20"/>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w:t>
      </w:r>
      <w:proofErr w:type="gramEnd"/>
      <w:r w:rsidRPr="008104DF">
        <w:rPr>
          <w:rFonts w:ascii="Times New Roman" w:hAnsi="Times New Roman"/>
          <w:sz w:val="20"/>
          <w:szCs w:val="20"/>
        </w:rPr>
        <w:t xml:space="preserve">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rPr>
      </w:pPr>
      <w:proofErr w:type="gramStart"/>
      <w:r w:rsidRPr="008104DF">
        <w:rPr>
          <w:rFonts w:ascii="Times New Roman" w:hAnsi="Times New Roman"/>
          <w:spacing w:val="-4"/>
          <w:sz w:val="20"/>
          <w:szCs w:val="20"/>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районного бюджета, в ведении которого находится районное муниципальное  казенное учреждение,  администрацией Богучанского района Красноярского края, осуществляющей функции и полномочия учредителя бюджетного или автономного учреждения, отдельно по каждой муниципальной услуге по форме согласно приложению № 2</w:t>
      </w:r>
      <w:proofErr w:type="gramEnd"/>
      <w:r w:rsidRPr="008104DF">
        <w:rPr>
          <w:rFonts w:ascii="Times New Roman" w:hAnsi="Times New Roman"/>
          <w:spacing w:val="-4"/>
          <w:sz w:val="20"/>
          <w:szCs w:val="20"/>
        </w:rPr>
        <w:t xml:space="preserve"> к Порядку.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14. В базовый норматив затрат, непосредственно связанных с оказанием муниципальной услуги, включаются: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8104DF">
        <w:rPr>
          <w:rFonts w:ascii="Times New Roman" w:hAnsi="Times New Roman"/>
          <w:sz w:val="20"/>
          <w:szCs w:val="20"/>
        </w:rPr>
        <w:t xml:space="preserve"> нормативными правовыми актами, содержащими нормы трудового права (далее – начисления на выплаты по оплате труда);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иные затраты, непосредственно связанные с оказанием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15. В базовый норматив затрат на общехозяйственные нужды на оказание муниципальной услуги включаются: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коммунальные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содержание объектов недвижимого имущества (в том числе затраты на арендные платежи);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содержание объектов особо ценного движимого имущества;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услуг связи;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транспортных услуг;</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прочие общехозяйственные нужды.</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rPr>
      </w:pPr>
      <w:r w:rsidRPr="008104DF">
        <w:rPr>
          <w:rFonts w:ascii="Times New Roman" w:hAnsi="Times New Roman"/>
          <w:spacing w:val="-4"/>
          <w:sz w:val="20"/>
          <w:szCs w:val="20"/>
        </w:rPr>
        <w:lastRenderedPageBreak/>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Порядок формирования и использования резерва, указанного в абзаце пятом пункта 15 Порядка, устанавливается финансовым управлением администрации Богучанского района.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17. Значение базового норматива затрат на оказание муниципальной услуги утверждается в отношении: </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казенных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главными распорядителями средств районного бюджета, в ведении которых находятся муниципальные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бюджетных учреждений и муниципальных автономных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администрацией Богучанского района Красноярского края, осуществляющей функции и полномочия учредителей бюджетных или автономных учреждений.</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Значение базового норматива затрат на оказание муниципальной услуги утверждается общей суммой, с выделением:</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rPr>
      </w:pPr>
      <w:r w:rsidRPr="008104DF">
        <w:rPr>
          <w:rFonts w:ascii="Times New Roman" w:hAnsi="Times New Roman"/>
          <w:spacing w:val="-4"/>
          <w:sz w:val="20"/>
          <w:szCs w:val="20"/>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суммы затрат на коммунальные услуги и содержание недвижимого имущества, необходимого для выполнения муниципального</w:t>
      </w:r>
      <w:r w:rsidR="008104DF">
        <w:rPr>
          <w:rFonts w:ascii="Times New Roman" w:hAnsi="Times New Roman"/>
          <w:sz w:val="20"/>
          <w:szCs w:val="20"/>
        </w:rPr>
        <w:t xml:space="preserve"> задания </w:t>
      </w:r>
      <w:r w:rsidRPr="008104DF">
        <w:rPr>
          <w:rFonts w:ascii="Times New Roman" w:hAnsi="Times New Roman"/>
          <w:sz w:val="20"/>
          <w:szCs w:val="20"/>
        </w:rPr>
        <w:t>на оказание муниципальной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Значение базового норматива затрат на оказание муниципальной услуги утверждается приказом руководителя. </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rPr>
      </w:pPr>
      <w:r w:rsidRPr="008104DF">
        <w:rPr>
          <w:rFonts w:ascii="Times New Roman" w:hAnsi="Times New Roman"/>
          <w:spacing w:val="-4"/>
          <w:sz w:val="20"/>
          <w:szCs w:val="20"/>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казенных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главными распорядителями средств районного бюджета, в ведении которых находятся муниципальные казенные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районных муниципальных бюджетных учреждений и муниципальных автономных учреждений </w:t>
      </w:r>
      <w:r w:rsidRPr="008104DF">
        <w:rPr>
          <w:rFonts w:ascii="Times New Roman" w:hAnsi="Times New Roman"/>
          <w:bCs/>
          <w:sz w:val="20"/>
          <w:szCs w:val="20"/>
        </w:rPr>
        <w:t>–</w:t>
      </w:r>
      <w:r w:rsidRPr="008104DF">
        <w:rPr>
          <w:rFonts w:ascii="Times New Roman" w:hAnsi="Times New Roman"/>
          <w:sz w:val="20"/>
          <w:szCs w:val="20"/>
        </w:rPr>
        <w:t xml:space="preserve"> администрацией Богучанского района Красноярского края, осуществляющей функции и полномочия учредителей бюджетных или автономных учреждений.</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Значения корректирующих коэффициентов, применяемых при расчете нормативных затрат на оказание муниципальной услуги, утверждаются приказом руководителя.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19. </w:t>
      </w:r>
      <w:proofErr w:type="gramStart"/>
      <w:r w:rsidRPr="008104DF">
        <w:rPr>
          <w:rFonts w:ascii="Times New Roman" w:hAnsi="Times New Roman"/>
          <w:sz w:val="20"/>
          <w:szCs w:val="20"/>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администрацией Богучанского района Красноярского края, осуществляющей функции и полномочия учредителя в отношении районных муниципальных бюджетных или районных муниципальных автономных учреждений, а также по решению главного распорядителя средств районного бюджета, в ведении которого находятся районные муниципальные казенные учреждения.</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20. Нормативные затраты на выполнение работы рассчитываются </w:t>
      </w:r>
      <w:r w:rsidRPr="008104DF">
        <w:rPr>
          <w:rFonts w:ascii="Times New Roman" w:hAnsi="Times New Roman"/>
          <w:sz w:val="20"/>
          <w:szCs w:val="20"/>
        </w:rPr>
        <w:br/>
        <w:t>на работу в целом или в случае установления в муниципальном задани</w:t>
      </w:r>
      <w:r w:rsidR="008104DF">
        <w:rPr>
          <w:rFonts w:ascii="Times New Roman" w:hAnsi="Times New Roman"/>
          <w:sz w:val="20"/>
          <w:szCs w:val="20"/>
        </w:rPr>
        <w:t xml:space="preserve">и показателей объема выполнения </w:t>
      </w:r>
      <w:r w:rsidRPr="008104DF">
        <w:rPr>
          <w:rFonts w:ascii="Times New Roman" w:hAnsi="Times New Roman"/>
          <w:sz w:val="20"/>
          <w:szCs w:val="20"/>
        </w:rPr>
        <w:t>рабо</w:t>
      </w:r>
      <w:r w:rsidR="008104DF">
        <w:rPr>
          <w:rFonts w:ascii="Times New Roman" w:hAnsi="Times New Roman"/>
          <w:sz w:val="20"/>
          <w:szCs w:val="20"/>
        </w:rPr>
        <w:t xml:space="preserve">ты – на единицу объема работы. </w:t>
      </w:r>
      <w:r w:rsidRPr="008104DF">
        <w:rPr>
          <w:rFonts w:ascii="Times New Roman" w:hAnsi="Times New Roman"/>
          <w:sz w:val="20"/>
          <w:szCs w:val="20"/>
        </w:rPr>
        <w:t>В нормативные затраты на выполнение работы включаются в том числе:</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rPr>
        <w:t>затраты на оплату труда с начислениями на выплаты по оплате труда работников, непосредственно связанных с выполнением работы;</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иные расходы, непосредственно связанные с выполнением работы;</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оплату коммунальных услуг;</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содержание объектов особо ценного движимого имущества и имущества, необходимого для выполнения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услуг связи;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приобретение транспортных услуг;</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затраты на прочие общехозяйственные нужды.</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Порядок формирования и использования резерва, указанного в абзаце восьмом настоящего пункта, устанавливается финансовым управлением администрации Богучанского района.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lastRenderedPageBreak/>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22. </w:t>
      </w:r>
      <w:proofErr w:type="gramStart"/>
      <w:r w:rsidRPr="008104DF">
        <w:rPr>
          <w:rFonts w:ascii="Times New Roman" w:hAnsi="Times New Roman"/>
          <w:sz w:val="20"/>
          <w:szCs w:val="20"/>
        </w:rPr>
        <w:t>Значения нормативных затрат на выполнение работы утверждаются администрацией Богучанского района Красноярского края, осуществляющей функции и полномочия учредителя в отношении районных муниципальных бюджетных или районных муниципальных автономных учреждений, а также главными распорядителями средств районного бюджета, в ведении которых находятся районные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bookmarkStart w:id="3" w:name="Par0"/>
      <w:bookmarkEnd w:id="3"/>
      <w:r w:rsidRPr="008104DF">
        <w:rPr>
          <w:rFonts w:ascii="Times New Roman" w:hAnsi="Times New Roman"/>
          <w:sz w:val="20"/>
          <w:szCs w:val="20"/>
        </w:rPr>
        <w:t xml:space="preserve">23. В объем финансового обеспечения выполнения муниципального задания </w:t>
      </w:r>
      <w:proofErr w:type="spellStart"/>
      <w:proofErr w:type="gramStart"/>
      <w:r w:rsidRPr="008104DF">
        <w:rPr>
          <w:rFonts w:ascii="Times New Roman" w:hAnsi="Times New Roman"/>
          <w:sz w:val="20"/>
          <w:szCs w:val="20"/>
        </w:rPr>
        <w:t>задания</w:t>
      </w:r>
      <w:proofErr w:type="spellEnd"/>
      <w:proofErr w:type="gramEnd"/>
      <w:r w:rsidRPr="008104DF">
        <w:rPr>
          <w:rFonts w:ascii="Times New Roman" w:hAnsi="Times New Roman"/>
          <w:sz w:val="20"/>
          <w:szCs w:val="20"/>
        </w:rPr>
        <w:t xml:space="preserve"> включаются затраты на уплату налогов, в качестве объекта налогообложения по которым признается имущество муниципального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В случае если районное муниципальное бюджетное или районное муниципальное автономное учреждение оказывает муниципальные услуги (выполняет работы) для физических и юридических лиц за плату (далее </w:t>
      </w:r>
      <w:proofErr w:type="gramStart"/>
      <w:r w:rsidRPr="008104DF">
        <w:rPr>
          <w:rFonts w:ascii="Times New Roman" w:hAnsi="Times New Roman"/>
          <w:bCs/>
          <w:sz w:val="20"/>
          <w:szCs w:val="20"/>
        </w:rPr>
        <w:t>–</w:t>
      </w:r>
      <w:r w:rsidRPr="008104DF">
        <w:rPr>
          <w:rFonts w:ascii="Times New Roman" w:hAnsi="Times New Roman"/>
          <w:sz w:val="20"/>
          <w:szCs w:val="20"/>
        </w:rPr>
        <w:t>п</w:t>
      </w:r>
      <w:proofErr w:type="gramEnd"/>
      <w:r w:rsidRPr="008104DF">
        <w:rPr>
          <w:rFonts w:ascii="Times New Roman" w:hAnsi="Times New Roman"/>
          <w:sz w:val="20"/>
          <w:szCs w:val="20"/>
        </w:rPr>
        <w:t xml:space="preserve">латная деятельность) сверх установленного муниципального задания, затраты, указанные в </w:t>
      </w:r>
      <w:hyperlink w:anchor="Par0" w:history="1">
        <w:r w:rsidRPr="008104DF">
          <w:rPr>
            <w:rFonts w:ascii="Times New Roman" w:hAnsi="Times New Roman"/>
            <w:sz w:val="20"/>
            <w:szCs w:val="20"/>
          </w:rPr>
          <w:t>абзаце первом</w:t>
        </w:r>
      </w:hyperlink>
      <w:r w:rsidRPr="008104DF">
        <w:rPr>
          <w:rFonts w:ascii="Times New Roman" w:hAnsi="Times New Roman"/>
          <w:sz w:val="20"/>
          <w:szCs w:val="20"/>
        </w:rPr>
        <w:t xml:space="preserve"> нас</w:t>
      </w:r>
      <w:r w:rsidR="008104DF">
        <w:rPr>
          <w:rFonts w:ascii="Times New Roman" w:hAnsi="Times New Roman"/>
          <w:sz w:val="20"/>
          <w:szCs w:val="20"/>
        </w:rPr>
        <w:t xml:space="preserve">тоящего пункта, рассчитываются </w:t>
      </w:r>
      <w:r w:rsidRPr="008104DF">
        <w:rPr>
          <w:rFonts w:ascii="Times New Roman" w:hAnsi="Times New Roman"/>
          <w:sz w:val="20"/>
          <w:szCs w:val="20"/>
        </w:rPr>
        <w:t>с применением коэффициента платной деятельности, который определяется по формуле:</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
    <w:p w:rsidR="00D17454" w:rsidRPr="008104DF" w:rsidRDefault="00B13157" w:rsidP="00D17454">
      <w:pPr>
        <w:autoSpaceDE w:val="0"/>
        <w:autoSpaceDN w:val="0"/>
        <w:adjustRightInd w:val="0"/>
        <w:spacing w:after="0" w:line="240" w:lineRule="auto"/>
        <w:ind w:left="1" w:firstLine="708"/>
        <w:rPr>
          <w:rFonts w:ascii="Times New Roman" w:hAnsi="Times New Roman"/>
          <w:sz w:val="20"/>
          <w:szCs w:val="20"/>
        </w:rPr>
      </w:pPr>
      <m:oMath>
        <m:sSub>
          <m:sSubPr>
            <m:ctrlPr>
              <w:rPr>
                <w:rFonts w:ascii="Cambria Math" w:hAnsi="Times New Roman"/>
                <w:sz w:val="20"/>
                <w:szCs w:val="20"/>
                <w:lang w:eastAsia="ru-RU"/>
              </w:rPr>
            </m:ctrlPr>
          </m:sSubPr>
          <m:e>
            <m:r>
              <m:rPr>
                <m:sty m:val="p"/>
              </m:rPr>
              <w:rPr>
                <w:rFonts w:ascii="Cambria Math" w:hAnsi="Cambria Math"/>
                <w:sz w:val="20"/>
                <w:szCs w:val="20"/>
                <w:lang w:eastAsia="ru-RU"/>
              </w:rPr>
              <m:t>К</m:t>
            </m:r>
          </m:e>
          <m:sub>
            <m:r>
              <m:rPr>
                <m:sty m:val="p"/>
              </m:rPr>
              <w:rPr>
                <w:rFonts w:ascii="Cambria Math" w:hAnsi="Cambria Math"/>
                <w:sz w:val="20"/>
                <w:szCs w:val="20"/>
                <w:lang w:eastAsia="ru-RU"/>
              </w:rPr>
              <m:t>пд</m:t>
            </m:r>
          </m:sub>
        </m:sSub>
        <m:r>
          <m:rPr>
            <m:sty m:val="p"/>
          </m:rPr>
          <w:rPr>
            <w:rFonts w:ascii="Cambria Math" w:hAnsi="Times New Roman"/>
            <w:sz w:val="20"/>
            <w:szCs w:val="20"/>
            <w:lang w:eastAsia="ru-RU"/>
          </w:rPr>
          <m:t>=</m:t>
        </m:r>
        <m:f>
          <m:fPr>
            <m:ctrlPr>
              <w:rPr>
                <w:rFonts w:ascii="Cambria Math" w:hAnsi="Times New Roman"/>
                <w:sz w:val="20"/>
                <w:szCs w:val="20"/>
                <w:lang w:eastAsia="ru-RU"/>
              </w:rPr>
            </m:ctrlPr>
          </m:fPr>
          <m:num>
            <m:sSub>
              <m:sSubPr>
                <m:ctrlPr>
                  <w:rPr>
                    <w:rFonts w:ascii="Cambria Math" w:hAnsi="Times New Roman"/>
                    <w:sz w:val="20"/>
                    <w:szCs w:val="20"/>
                    <w:lang w:eastAsia="ru-RU"/>
                  </w:rPr>
                </m:ctrlPr>
              </m:sSubPr>
              <m:e>
                <m:r>
                  <m:rPr>
                    <m:sty m:val="p"/>
                  </m:rPr>
                  <w:rPr>
                    <w:rFonts w:ascii="Cambria Math" w:hAnsi="Cambria Math"/>
                    <w:sz w:val="20"/>
                    <w:szCs w:val="20"/>
                    <w:lang w:eastAsia="ru-RU"/>
                  </w:rPr>
                  <m:t>Объем</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субсидии</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ГЗ</m:t>
                </m:r>
              </m:e>
              <m:sub>
                <m:r>
                  <m:rPr>
                    <m:sty m:val="p"/>
                  </m:rPr>
                  <w:rPr>
                    <w:rFonts w:ascii="Cambria Math" w:hAnsi="Cambria Math"/>
                    <w:sz w:val="20"/>
                    <w:szCs w:val="20"/>
                    <w:lang w:eastAsia="ru-RU"/>
                  </w:rPr>
                  <m:t>отчет</m:t>
                </m:r>
              </m:sub>
            </m:sSub>
          </m:num>
          <m:den>
            <m:sSub>
              <m:sSubPr>
                <m:ctrlPr>
                  <w:rPr>
                    <w:rFonts w:ascii="Cambria Math" w:hAnsi="Times New Roman"/>
                    <w:sz w:val="20"/>
                    <w:szCs w:val="20"/>
                    <w:lang w:eastAsia="ru-RU"/>
                  </w:rPr>
                </m:ctrlPr>
              </m:sSubPr>
              <m:e>
                <m:r>
                  <m:rPr>
                    <m:sty m:val="p"/>
                  </m:rPr>
                  <w:rPr>
                    <w:rFonts w:ascii="Cambria Math" w:hAnsi="Cambria Math"/>
                    <w:sz w:val="20"/>
                    <w:szCs w:val="20"/>
                    <w:lang w:eastAsia="ru-RU"/>
                  </w:rPr>
                  <m:t>Объем</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субсидии</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ГЗ</m:t>
                </m:r>
              </m:e>
              <m:sub>
                <m:r>
                  <m:rPr>
                    <m:sty m:val="p"/>
                  </m:rPr>
                  <w:rPr>
                    <w:rFonts w:ascii="Cambria Math" w:hAnsi="Cambria Math"/>
                    <w:sz w:val="20"/>
                    <w:szCs w:val="20"/>
                    <w:lang w:eastAsia="ru-RU"/>
                  </w:rPr>
                  <m:t>отчет</m:t>
                </m:r>
              </m:sub>
            </m:sSub>
            <m:r>
              <m:rPr>
                <m:sty m:val="p"/>
              </m:rPr>
              <w:rPr>
                <w:rFonts w:ascii="Cambria Math" w:hAnsi="Times New Roman"/>
                <w:sz w:val="20"/>
                <w:szCs w:val="20"/>
                <w:lang w:eastAsia="ru-RU"/>
              </w:rPr>
              <m:t xml:space="preserve">+ </m:t>
            </m:r>
            <m:sSub>
              <m:sSubPr>
                <m:ctrlPr>
                  <w:rPr>
                    <w:rFonts w:ascii="Cambria Math" w:hAnsi="Times New Roman"/>
                    <w:sz w:val="20"/>
                    <w:szCs w:val="20"/>
                    <w:lang w:eastAsia="ru-RU"/>
                  </w:rPr>
                </m:ctrlPr>
              </m:sSubPr>
              <m:e>
                <m:r>
                  <m:rPr>
                    <m:sty m:val="p"/>
                  </m:rPr>
                  <w:rPr>
                    <w:rFonts w:ascii="Cambria Math" w:hAnsi="Cambria Math"/>
                    <w:sz w:val="20"/>
                    <w:szCs w:val="20"/>
                    <w:lang w:eastAsia="ru-RU"/>
                  </w:rPr>
                  <m:t>Объем</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ПД</m:t>
                </m:r>
              </m:e>
              <m:sub>
                <m:r>
                  <m:rPr>
                    <m:sty m:val="p"/>
                  </m:rPr>
                  <w:rPr>
                    <w:rFonts w:ascii="Cambria Math" w:hAnsi="Cambria Math"/>
                    <w:sz w:val="20"/>
                    <w:szCs w:val="20"/>
                    <w:lang w:eastAsia="ru-RU"/>
                  </w:rPr>
                  <m:t>отчет</m:t>
                </m:r>
              </m:sub>
            </m:sSub>
          </m:den>
        </m:f>
      </m:oMath>
      <w:r w:rsidR="00D17454" w:rsidRPr="008104DF">
        <w:rPr>
          <w:rFonts w:ascii="Times New Roman" w:hAnsi="Times New Roman"/>
          <w:sz w:val="20"/>
          <w:szCs w:val="20"/>
          <w:lang w:eastAsia="ru-RU"/>
        </w:rPr>
        <w:t xml:space="preserve"> ,</w:t>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r>
      <w:r w:rsidR="00D17454" w:rsidRPr="008104DF">
        <w:rPr>
          <w:rFonts w:ascii="Times New Roman" w:hAnsi="Times New Roman"/>
          <w:sz w:val="20"/>
          <w:szCs w:val="20"/>
          <w:lang w:eastAsia="ru-RU"/>
        </w:rPr>
        <w:tab/>
        <w:t>(3)</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lang w:eastAsia="ru-RU"/>
        </w:rPr>
      </w:pPr>
      <w:r w:rsidRPr="008104DF">
        <w:rPr>
          <w:rFonts w:ascii="Times New Roman" w:hAnsi="Times New Roman"/>
          <w:sz w:val="20"/>
          <w:szCs w:val="20"/>
          <w:lang w:eastAsia="ru-RU"/>
        </w:rPr>
        <w:t>где:</w:t>
      </w:r>
    </w:p>
    <w:p w:rsidR="00D17454" w:rsidRPr="008104DF" w:rsidRDefault="00B13157" w:rsidP="00D17454">
      <w:pPr>
        <w:autoSpaceDE w:val="0"/>
        <w:autoSpaceDN w:val="0"/>
        <w:adjustRightInd w:val="0"/>
        <w:spacing w:after="0" w:line="240" w:lineRule="auto"/>
        <w:ind w:firstLine="709"/>
        <w:jc w:val="both"/>
        <w:rPr>
          <w:rFonts w:ascii="Times New Roman" w:hAnsi="Times New Roman"/>
          <w:sz w:val="20"/>
          <w:szCs w:val="20"/>
          <w:lang w:eastAsia="ru-RU"/>
        </w:rPr>
      </w:pPr>
      <m:oMath>
        <m:sSub>
          <m:sSubPr>
            <m:ctrlPr>
              <w:rPr>
                <w:rFonts w:ascii="Cambria Math" w:hAnsi="Times New Roman"/>
                <w:sz w:val="20"/>
                <w:szCs w:val="20"/>
                <w:lang w:eastAsia="ru-RU"/>
              </w:rPr>
            </m:ctrlPr>
          </m:sSubPr>
          <m:e>
            <m:r>
              <m:rPr>
                <m:sty m:val="p"/>
              </m:rPr>
              <w:rPr>
                <w:rFonts w:ascii="Cambria Math" w:hAnsi="Times New Roman"/>
                <w:sz w:val="20"/>
                <w:szCs w:val="20"/>
                <w:lang w:eastAsia="ru-RU"/>
              </w:rPr>
              <m:t>К</m:t>
            </m:r>
          </m:e>
          <m:sub>
            <m:r>
              <m:rPr>
                <m:sty m:val="p"/>
              </m:rPr>
              <w:rPr>
                <w:rFonts w:ascii="Cambria Math" w:hAnsi="Times New Roman"/>
                <w:sz w:val="20"/>
                <w:szCs w:val="20"/>
                <w:lang w:eastAsia="ru-RU"/>
              </w:rPr>
              <m:t>пд</m:t>
            </m:r>
          </m:sub>
        </m:sSub>
      </m:oMath>
      <w:r w:rsidR="00D17454" w:rsidRPr="008104DF">
        <w:rPr>
          <w:rFonts w:ascii="Times New Roman" w:hAnsi="Times New Roman"/>
          <w:sz w:val="20"/>
          <w:szCs w:val="20"/>
          <w:lang w:eastAsia="ru-RU"/>
        </w:rPr>
        <w:t xml:space="preserve"> – коэффициент платной деятельности;</w:t>
      </w:r>
    </w:p>
    <w:p w:rsidR="00D17454" w:rsidRPr="008104DF" w:rsidRDefault="00B13157" w:rsidP="00D17454">
      <w:pPr>
        <w:autoSpaceDE w:val="0"/>
        <w:autoSpaceDN w:val="0"/>
        <w:adjustRightInd w:val="0"/>
        <w:spacing w:after="0" w:line="240" w:lineRule="auto"/>
        <w:ind w:firstLine="709"/>
        <w:jc w:val="both"/>
        <w:rPr>
          <w:rFonts w:ascii="Times New Roman" w:hAnsi="Times New Roman"/>
          <w:spacing w:val="-6"/>
          <w:sz w:val="20"/>
          <w:szCs w:val="20"/>
          <w:lang w:eastAsia="ru-RU"/>
        </w:rPr>
      </w:pPr>
      <m:oMath>
        <m:sSub>
          <m:sSubPr>
            <m:ctrlPr>
              <w:rPr>
                <w:rFonts w:ascii="Cambria Math" w:hAnsi="Times New Roman"/>
                <w:sz w:val="20"/>
                <w:szCs w:val="20"/>
                <w:lang w:eastAsia="ru-RU"/>
              </w:rPr>
            </m:ctrlPr>
          </m:sSubPr>
          <m:e>
            <m:r>
              <m:rPr>
                <m:sty m:val="p"/>
              </m:rPr>
              <w:rPr>
                <w:rFonts w:ascii="Cambria Math" w:hAnsi="Cambria Math"/>
                <w:sz w:val="20"/>
                <w:szCs w:val="20"/>
                <w:lang w:eastAsia="ru-RU"/>
              </w:rPr>
              <m:t>Объем</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субсидии</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ГЗ</m:t>
            </m:r>
          </m:e>
          <m:sub>
            <m:r>
              <m:rPr>
                <m:sty m:val="p"/>
              </m:rPr>
              <w:rPr>
                <w:rFonts w:ascii="Cambria Math" w:hAnsi="Cambria Math"/>
                <w:sz w:val="20"/>
                <w:szCs w:val="20"/>
                <w:lang w:eastAsia="ru-RU"/>
              </w:rPr>
              <m:t>отчет</m:t>
            </m:r>
          </m:sub>
        </m:sSub>
      </m:oMath>
      <w:r w:rsidR="00D17454" w:rsidRPr="008104DF">
        <w:rPr>
          <w:rFonts w:ascii="Times New Roman" w:hAnsi="Times New Roman"/>
          <w:spacing w:val="-6"/>
          <w:sz w:val="20"/>
          <w:szCs w:val="20"/>
          <w:lang w:eastAsia="ru-RU"/>
        </w:rPr>
        <w:t xml:space="preserve"> – объем субсидии на выполнение муниципального задания, полученной муниципальным учреждением в отчетном финансовом году;</w:t>
      </w:r>
    </w:p>
    <w:p w:rsidR="00D17454" w:rsidRPr="008104DF" w:rsidRDefault="00B13157" w:rsidP="00D17454">
      <w:pPr>
        <w:autoSpaceDE w:val="0"/>
        <w:autoSpaceDN w:val="0"/>
        <w:adjustRightInd w:val="0"/>
        <w:spacing w:after="0" w:line="240" w:lineRule="auto"/>
        <w:ind w:firstLine="709"/>
        <w:jc w:val="both"/>
        <w:rPr>
          <w:rFonts w:ascii="Times New Roman" w:hAnsi="Times New Roman"/>
          <w:sz w:val="20"/>
          <w:szCs w:val="20"/>
          <w:lang w:eastAsia="ru-RU"/>
        </w:rPr>
      </w:pPr>
      <m:oMath>
        <m:sSub>
          <m:sSubPr>
            <m:ctrlPr>
              <w:rPr>
                <w:rFonts w:ascii="Cambria Math" w:hAnsi="Times New Roman"/>
                <w:sz w:val="20"/>
                <w:szCs w:val="20"/>
                <w:lang w:eastAsia="ru-RU"/>
              </w:rPr>
            </m:ctrlPr>
          </m:sSubPr>
          <m:e>
            <m:r>
              <m:rPr>
                <m:sty m:val="p"/>
              </m:rPr>
              <w:rPr>
                <w:rFonts w:ascii="Cambria Math" w:hAnsi="Cambria Math"/>
                <w:sz w:val="20"/>
                <w:szCs w:val="20"/>
                <w:lang w:eastAsia="ru-RU"/>
              </w:rPr>
              <m:t>Объем</m:t>
            </m:r>
            <m:r>
              <m:rPr>
                <m:sty m:val="p"/>
              </m:rPr>
              <w:rPr>
                <w:rFonts w:ascii="Cambria Math" w:hAnsi="Times New Roman"/>
                <w:sz w:val="20"/>
                <w:szCs w:val="20"/>
                <w:lang w:eastAsia="ru-RU"/>
              </w:rPr>
              <m:t xml:space="preserve"> </m:t>
            </m:r>
            <m:r>
              <m:rPr>
                <m:sty m:val="p"/>
              </m:rPr>
              <w:rPr>
                <w:rFonts w:ascii="Cambria Math" w:hAnsi="Cambria Math"/>
                <w:sz w:val="20"/>
                <w:szCs w:val="20"/>
                <w:lang w:eastAsia="ru-RU"/>
              </w:rPr>
              <m:t>ПД</m:t>
            </m:r>
          </m:e>
          <m:sub>
            <m:r>
              <m:rPr>
                <m:sty m:val="p"/>
              </m:rPr>
              <w:rPr>
                <w:rFonts w:ascii="Cambria Math" w:hAnsi="Cambria Math"/>
                <w:sz w:val="20"/>
                <w:szCs w:val="20"/>
                <w:lang w:eastAsia="ru-RU"/>
              </w:rPr>
              <m:t>отчет</m:t>
            </m:r>
          </m:sub>
        </m:sSub>
      </m:oMath>
      <w:r w:rsidR="00D17454" w:rsidRPr="008104DF">
        <w:rPr>
          <w:rFonts w:ascii="Times New Roman" w:hAnsi="Times New Roman"/>
          <w:sz w:val="20"/>
          <w:szCs w:val="20"/>
          <w:lang w:eastAsia="ru-RU"/>
        </w:rPr>
        <w:t xml:space="preserve"> – объем доходов от платной деятельности, полученных му</w:t>
      </w:r>
      <w:proofErr w:type="spellStart"/>
      <w:r w:rsidR="00D17454" w:rsidRPr="008104DF">
        <w:rPr>
          <w:rFonts w:ascii="Times New Roman" w:hAnsi="Times New Roman"/>
          <w:sz w:val="20"/>
          <w:szCs w:val="20"/>
          <w:lang w:eastAsia="ru-RU"/>
        </w:rPr>
        <w:t>ниципальным</w:t>
      </w:r>
      <w:proofErr w:type="spellEnd"/>
      <w:r w:rsidR="00D17454" w:rsidRPr="008104DF">
        <w:rPr>
          <w:rFonts w:ascii="Times New Roman" w:hAnsi="Times New Roman"/>
          <w:sz w:val="20"/>
          <w:szCs w:val="20"/>
          <w:lang w:eastAsia="ru-RU"/>
        </w:rPr>
        <w:t xml:space="preserve"> учреждением в отчетном финансовом году.</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24. Затраты на содержание не используемого для выполнения муниципального задания имущества районного муниципального бюджетного или районного муниципального автономного учреждения рассчитываются с учётом затрат:</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rPr>
        <w:t xml:space="preserve">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w:t>
      </w:r>
      <w:r w:rsidRPr="008104DF">
        <w:rPr>
          <w:rFonts w:ascii="Times New Roman" w:hAnsi="Times New Roman"/>
          <w:sz w:val="20"/>
          <w:szCs w:val="20"/>
        </w:rPr>
        <w:br/>
        <w:t>в составе затрат на коммунальные услуги;</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на потребление тепловой энергии в размере 50 процентов общего объема затрат районного муниципального бюджетного или районного муниципального автономного учреждения </w:t>
      </w:r>
      <w:r w:rsidR="008104DF">
        <w:rPr>
          <w:rFonts w:ascii="Times New Roman" w:hAnsi="Times New Roman"/>
          <w:sz w:val="20"/>
          <w:szCs w:val="20"/>
        </w:rPr>
        <w:t xml:space="preserve">в части указанного вида затрат </w:t>
      </w:r>
      <w:r w:rsidRPr="008104DF">
        <w:rPr>
          <w:rFonts w:ascii="Times New Roman" w:hAnsi="Times New Roman"/>
          <w:sz w:val="20"/>
          <w:szCs w:val="20"/>
        </w:rPr>
        <w:t>в составе затрат на коммунальные услуги.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В случае если районное муниципальное бюджетное или районное муниципальное автономное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администрацией Богучанского района Красноярского края, осуществляющей функции и полномочия учредителя в отношении муниципальных бюджетных или муниципальных автономных учреждений.</w:t>
      </w:r>
    </w:p>
    <w:p w:rsidR="00D17454" w:rsidRPr="008104DF" w:rsidRDefault="00D17454" w:rsidP="00D17454">
      <w:pPr>
        <w:autoSpaceDE w:val="0"/>
        <w:autoSpaceDN w:val="0"/>
        <w:adjustRightInd w:val="0"/>
        <w:spacing w:after="0" w:line="240" w:lineRule="auto"/>
        <w:ind w:firstLine="709"/>
        <w:jc w:val="both"/>
        <w:rPr>
          <w:rFonts w:ascii="Times New Roman" w:hAnsi="Times New Roman"/>
          <w:spacing w:val="-4"/>
          <w:sz w:val="20"/>
          <w:szCs w:val="20"/>
        </w:rPr>
      </w:pPr>
      <w:r w:rsidRPr="008104DF">
        <w:rPr>
          <w:rFonts w:ascii="Times New Roman" w:hAnsi="Times New Roman"/>
          <w:spacing w:val="-4"/>
          <w:sz w:val="20"/>
          <w:szCs w:val="20"/>
        </w:rPr>
        <w:t>25. </w:t>
      </w:r>
      <w:proofErr w:type="gramStart"/>
      <w:r w:rsidRPr="008104DF">
        <w:rPr>
          <w:rFonts w:ascii="Times New Roman" w:hAnsi="Times New Roman"/>
          <w:spacing w:val="-4"/>
          <w:sz w:val="20"/>
          <w:szCs w:val="20"/>
        </w:rPr>
        <w:t>В случае если районное муниципальное бюджетное или районное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8104DF">
        <w:rPr>
          <w:rFonts w:ascii="Times New Roman" w:hAnsi="Times New Roman"/>
          <w:spacing w:val="-4"/>
          <w:sz w:val="20"/>
          <w:szCs w:val="20"/>
        </w:rPr>
        <w:t xml:space="preserve"> взимание платы, и значения размера платы (цены, тарифа), установленного в муниципальном задании администрацией Богучанского района Красноярского края, осуществляющей функции и полномочия учредителя в отношении районных муниципальных бюджетных или районных муниципальных автономных учреждений, с учетом положений, установленных такими федеральными законами.</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rPr>
        <w:t>Порядок определения платы (цен, тарифов) за выполнение работ, оказание услуг, относящихся к основным видам деятельности районных муниципальных бюджетных или районных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исполнительной власти Богучанского района Красноярского края, осуществляющим функции и полномочия</w:t>
      </w:r>
      <w:proofErr w:type="gramEnd"/>
      <w:r w:rsidRPr="008104DF">
        <w:rPr>
          <w:rFonts w:ascii="Times New Roman" w:hAnsi="Times New Roman"/>
          <w:sz w:val="20"/>
          <w:szCs w:val="20"/>
        </w:rPr>
        <w:t xml:space="preserve"> учредителя.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lastRenderedPageBreak/>
        <w:t xml:space="preserve">26. Нормативные затраты (затраты), определяемые в соответствии с настоящим Порядком, учитываются при формировании обоснований бюджетных ассигнований районного бюджета на очередной финансовый год </w:t>
      </w:r>
      <w:r w:rsidRPr="008104DF">
        <w:rPr>
          <w:rFonts w:ascii="Times New Roman" w:hAnsi="Times New Roman"/>
          <w:sz w:val="20"/>
          <w:szCs w:val="20"/>
        </w:rPr>
        <w:br/>
        <w:t>и плановый период.</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27. Субсидия на финансовое обеспечение выполнения муниципального задания районному муниципальному бюджетному учреждению перечисляется в установленном порядке на лицевой счет районного муниципального бюджетного учреждения, открытый в Управлении федерального казначейства  по  Красноярскому краю.</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Субсидия на финансовое обеспечение выполнения муниципального задания районному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на лицевой счет районного муниципального автономного учреждения, открытый в Управлении федерального казначейства  по  Красноярскому краю.</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28. </w:t>
      </w:r>
      <w:proofErr w:type="gramStart"/>
      <w:r w:rsidRPr="008104DF">
        <w:rPr>
          <w:rFonts w:ascii="Times New Roman" w:hAnsi="Times New Roman"/>
          <w:sz w:val="20"/>
          <w:szCs w:val="20"/>
        </w:rPr>
        <w:t xml:space="preserve">Предоставление районному муниципальному бюджетному учреждению или районному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8104DF">
        <w:rPr>
          <w:rFonts w:ascii="Times New Roman" w:hAnsi="Times New Roman"/>
          <w:bCs/>
          <w:sz w:val="20"/>
          <w:szCs w:val="20"/>
        </w:rPr>
        <w:t>–</w:t>
      </w:r>
      <w:r w:rsidRPr="008104DF">
        <w:rPr>
          <w:rFonts w:ascii="Times New Roman" w:hAnsi="Times New Roman"/>
          <w:sz w:val="20"/>
          <w:szCs w:val="20"/>
        </w:rPr>
        <w:t xml:space="preserve"> соглашение), заключаемого между районным муниципальным бюджетным учреждением или районным муниципальным автономным учреждением и администрацией Богучанского района Красноярского края, осуществляющей функции </w:t>
      </w:r>
      <w:r w:rsidRPr="008104DF">
        <w:rPr>
          <w:rFonts w:ascii="Times New Roman" w:hAnsi="Times New Roman"/>
          <w:sz w:val="20"/>
          <w:szCs w:val="20"/>
        </w:rPr>
        <w:br/>
        <w:t>и полномочия учредителя бюджетного или автономного учреждения.</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 xml:space="preserve">Соглашение заключается по примерной форме согласно приложению № 3 к Порядку. Орган исполнительной власти Богучанского района Красноярского края, осуществляющий функции и полномочия учредителя бюджетного или автономного учреждения, вправе уточнять и дополнять форму соглашения </w:t>
      </w:r>
      <w:r w:rsidRPr="008104DF">
        <w:rPr>
          <w:rFonts w:ascii="Times New Roman" w:hAnsi="Times New Roman"/>
          <w:sz w:val="20"/>
          <w:szCs w:val="20"/>
        </w:rPr>
        <w:br/>
        <w:t>с учетом отраслевых особенностей в соответствующей сфере.</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Соглашение заключается в течение десяти рабочих дней со дня утверждения муниципального задания.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29. </w:t>
      </w:r>
      <w:proofErr w:type="gramStart"/>
      <w:r w:rsidRPr="008104DF">
        <w:rPr>
          <w:rFonts w:ascii="Times New Roman" w:hAnsi="Times New Roman"/>
          <w:sz w:val="20"/>
          <w:szCs w:val="20"/>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администрации Богучанского района Красноярского края, осуществляющей функции и полномочия учредителя бюджетного или автономного учреждения, о выполнении муниципального задания, принимаемым в срок до 15 февраля текущего финансового года, в котором указывается объем остатка средств</w:t>
      </w:r>
      <w:proofErr w:type="gramEnd"/>
      <w:r w:rsidRPr="008104DF">
        <w:rPr>
          <w:rFonts w:ascii="Times New Roman" w:hAnsi="Times New Roman"/>
          <w:sz w:val="20"/>
          <w:szCs w:val="20"/>
        </w:rPr>
        <w:t xml:space="preserve"> субсидии, за исключением случая, предусмотренного </w:t>
      </w:r>
      <w:hyperlink w:anchor="Par2" w:history="1">
        <w:r w:rsidRPr="008104DF">
          <w:rPr>
            <w:rFonts w:ascii="Times New Roman" w:hAnsi="Times New Roman"/>
            <w:sz w:val="20"/>
            <w:szCs w:val="20"/>
          </w:rPr>
          <w:t xml:space="preserve">пунктом </w:t>
        </w:r>
      </w:hyperlink>
      <w:r w:rsidRPr="008104DF">
        <w:rPr>
          <w:rFonts w:ascii="Times New Roman" w:hAnsi="Times New Roman"/>
          <w:sz w:val="20"/>
          <w:szCs w:val="20"/>
        </w:rPr>
        <w:t>31 Порядка.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bookmarkStart w:id="4" w:name="Par2"/>
      <w:bookmarkEnd w:id="4"/>
      <w:r w:rsidRPr="008104DF">
        <w:rPr>
          <w:rFonts w:ascii="Times New Roman" w:hAnsi="Times New Roman"/>
          <w:sz w:val="20"/>
          <w:szCs w:val="20"/>
        </w:rPr>
        <w:t>30. </w:t>
      </w:r>
      <w:proofErr w:type="gramStart"/>
      <w:r w:rsidRPr="008104DF">
        <w:rPr>
          <w:rFonts w:ascii="Times New Roman" w:hAnsi="Times New Roman"/>
          <w:sz w:val="20"/>
          <w:szCs w:val="20"/>
        </w:rPr>
        <w:t>В случае если муниципальное задание не выполнено 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roofErr w:type="gramEnd"/>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proofErr w:type="gramStart"/>
      <w:r w:rsidRPr="008104DF">
        <w:rPr>
          <w:rFonts w:ascii="Times New Roman" w:hAnsi="Times New Roman"/>
          <w:sz w:val="20"/>
          <w:szCs w:val="20"/>
        </w:rPr>
        <w:t xml:space="preserve">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w:t>
      </w:r>
      <w:r w:rsidRPr="008104DF">
        <w:rPr>
          <w:rFonts w:ascii="Times New Roman" w:hAnsi="Times New Roman"/>
          <w:sz w:val="20"/>
          <w:szCs w:val="20"/>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sidRPr="008104DF">
        <w:rPr>
          <w:rFonts w:ascii="Times New Roman" w:hAnsi="Times New Roman"/>
          <w:sz w:val="20"/>
          <w:szCs w:val="20"/>
        </w:rPr>
        <w:t xml:space="preserve"> задания в части показателей, характеризующих качество или объем (содержание) муниципальной услуги (работы).</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31. </w:t>
      </w:r>
      <w:proofErr w:type="gramStart"/>
      <w:r w:rsidRPr="008104DF">
        <w:rPr>
          <w:rFonts w:ascii="Times New Roman" w:hAnsi="Times New Roman"/>
          <w:sz w:val="20"/>
          <w:szCs w:val="20"/>
        </w:rPr>
        <w:t>Контроль за</w:t>
      </w:r>
      <w:proofErr w:type="gramEnd"/>
      <w:r w:rsidRPr="008104DF">
        <w:rPr>
          <w:rFonts w:ascii="Times New Roman" w:hAnsi="Times New Roman"/>
          <w:sz w:val="20"/>
          <w:szCs w:val="20"/>
        </w:rPr>
        <w:t xml:space="preserve"> выполнением районными муниципальными казенными учреждениями муниципальных заданий осуществляют главные распорядители средств районного бюджета, в ведении которых находятся районные муниципальные казенные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32. </w:t>
      </w:r>
      <w:proofErr w:type="gramStart"/>
      <w:r w:rsidRPr="008104DF">
        <w:rPr>
          <w:rFonts w:ascii="Times New Roman" w:hAnsi="Times New Roman"/>
          <w:sz w:val="20"/>
          <w:szCs w:val="20"/>
        </w:rPr>
        <w:t>Контроль за</w:t>
      </w:r>
      <w:proofErr w:type="gramEnd"/>
      <w:r w:rsidRPr="008104DF">
        <w:rPr>
          <w:rFonts w:ascii="Times New Roman" w:hAnsi="Times New Roman"/>
          <w:sz w:val="20"/>
          <w:szCs w:val="20"/>
        </w:rPr>
        <w:t xml:space="preserve"> выполнением районными муниципальными бюджетными или районными муниципальными автономными учреждениями муниципальных заданий осуществляют органы исполнительной власти Богучанского района Красноярского края, осуществляющие функции и полномочия учредителя бюджетного или автономного учреждения.</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t>33. </w:t>
      </w:r>
      <w:proofErr w:type="gramStart"/>
      <w:r w:rsidRPr="008104DF">
        <w:rPr>
          <w:rFonts w:ascii="Times New Roman" w:hAnsi="Times New Roman"/>
          <w:sz w:val="20"/>
          <w:szCs w:val="20"/>
        </w:rPr>
        <w:t>Оценка выполнения муниципального задания осуществляется главными распорядителями средств районного бюджета, в ведении которых находятся районные муниципальные казенные учреждения, органами исполнительной власти Богучанского района Красноярского края, осуществляющими функции и полномочия учредителя районного муниципального бюджетного учреждения или районного муниципального автономного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Богучанского</w:t>
      </w:r>
      <w:proofErr w:type="gramEnd"/>
      <w:r w:rsidRPr="008104DF">
        <w:rPr>
          <w:rFonts w:ascii="Times New Roman" w:hAnsi="Times New Roman"/>
          <w:sz w:val="20"/>
          <w:szCs w:val="20"/>
        </w:rPr>
        <w:t xml:space="preserve"> района.</w:t>
      </w:r>
    </w:p>
    <w:p w:rsidR="00D17454" w:rsidRPr="008104DF" w:rsidRDefault="00D17454" w:rsidP="00D17454">
      <w:pPr>
        <w:autoSpaceDE w:val="0"/>
        <w:autoSpaceDN w:val="0"/>
        <w:adjustRightInd w:val="0"/>
        <w:spacing w:after="0" w:line="240" w:lineRule="auto"/>
        <w:ind w:firstLine="709"/>
        <w:jc w:val="both"/>
        <w:rPr>
          <w:rFonts w:ascii="Times New Roman" w:hAnsi="Times New Roman"/>
          <w:sz w:val="20"/>
          <w:szCs w:val="20"/>
        </w:rPr>
      </w:pPr>
      <w:r w:rsidRPr="008104DF">
        <w:rPr>
          <w:rFonts w:ascii="Times New Roman" w:hAnsi="Times New Roman"/>
          <w:sz w:val="20"/>
          <w:szCs w:val="20"/>
        </w:rPr>
        <w:lastRenderedPageBreak/>
        <w:t xml:space="preserve">34. </w:t>
      </w:r>
      <w:proofErr w:type="gramStart"/>
      <w:r w:rsidRPr="008104DF">
        <w:rPr>
          <w:rFonts w:ascii="Times New Roman" w:hAnsi="Times New Roman"/>
          <w:sz w:val="20"/>
          <w:szCs w:val="20"/>
        </w:rPr>
        <w:t>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исполнительной власти Богучанского района Красноярского края, осуществляющими функции и полномочия учредителя бюджетного или автономного учреждения, главными распорядителями средств районного бюджета в отношении подведомственных</w:t>
      </w:r>
      <w:proofErr w:type="gramEnd"/>
      <w:r w:rsidRPr="008104DF">
        <w:rPr>
          <w:rFonts w:ascii="Times New Roman" w:hAnsi="Times New Roman"/>
          <w:sz w:val="20"/>
          <w:szCs w:val="20"/>
        </w:rPr>
        <w:t xml:space="preserve"> районных муниципальных казенных учреждений в срок до 10 февраля текущего финансового года в финансовое управление администрации Богучанского района.</w:t>
      </w:r>
    </w:p>
    <w:p w:rsidR="00D17454" w:rsidRDefault="00D17454" w:rsidP="00D17454">
      <w:pPr>
        <w:spacing w:after="0" w:line="240" w:lineRule="auto"/>
        <w:jc w:val="both"/>
        <w:rPr>
          <w:rFonts w:ascii="Times New Roman" w:hAnsi="Times New Roman"/>
          <w:sz w:val="20"/>
          <w:szCs w:val="20"/>
        </w:rPr>
      </w:pPr>
    </w:p>
    <w:p w:rsidR="00C751EB" w:rsidRPr="007749BB" w:rsidRDefault="00C751EB" w:rsidP="007749BB">
      <w:pPr>
        <w:pStyle w:val="20"/>
        <w:spacing w:before="0" w:after="0" w:line="240" w:lineRule="auto"/>
        <w:jc w:val="right"/>
        <w:rPr>
          <w:rFonts w:ascii="Times New Roman" w:hAnsi="Times New Roman" w:cs="Times New Roman"/>
          <w:b w:val="0"/>
          <w:i w:val="0"/>
          <w:sz w:val="18"/>
          <w:szCs w:val="18"/>
          <w:lang w:eastAsia="ru-RU"/>
        </w:rPr>
      </w:pPr>
      <w:r w:rsidRPr="007749BB">
        <w:rPr>
          <w:rFonts w:ascii="Times New Roman" w:hAnsi="Times New Roman" w:cs="Times New Roman"/>
          <w:b w:val="0"/>
          <w:i w:val="0"/>
          <w:sz w:val="18"/>
          <w:szCs w:val="18"/>
          <w:lang w:eastAsia="ru-RU"/>
        </w:rPr>
        <w:t>Приложение № 1</w:t>
      </w:r>
    </w:p>
    <w:p w:rsidR="00C751EB" w:rsidRPr="007749BB" w:rsidRDefault="00C751EB" w:rsidP="007749BB">
      <w:pPr>
        <w:pStyle w:val="20"/>
        <w:spacing w:before="0" w:after="0" w:line="240" w:lineRule="auto"/>
        <w:jc w:val="right"/>
        <w:rPr>
          <w:rFonts w:ascii="Times New Roman" w:hAnsi="Times New Roman" w:cs="Times New Roman"/>
          <w:b w:val="0"/>
          <w:i w:val="0"/>
          <w:sz w:val="18"/>
          <w:szCs w:val="18"/>
          <w:lang w:eastAsia="ru-RU"/>
        </w:rPr>
      </w:pPr>
      <w:r w:rsidRPr="007749BB">
        <w:rPr>
          <w:rFonts w:ascii="Times New Roman" w:hAnsi="Times New Roman" w:cs="Times New Roman"/>
          <w:b w:val="0"/>
          <w:i w:val="0"/>
          <w:sz w:val="18"/>
          <w:szCs w:val="18"/>
          <w:lang w:eastAsia="ru-RU"/>
        </w:rPr>
        <w:t>к Порядку формирования</w:t>
      </w:r>
      <w:r w:rsidR="007749BB">
        <w:rPr>
          <w:rFonts w:ascii="Times New Roman" w:hAnsi="Times New Roman" w:cs="Times New Roman"/>
          <w:b w:val="0"/>
          <w:i w:val="0"/>
          <w:sz w:val="18"/>
          <w:szCs w:val="18"/>
          <w:lang w:eastAsia="ru-RU"/>
        </w:rPr>
        <w:t xml:space="preserve"> </w:t>
      </w:r>
      <w:r w:rsidRPr="007749BB">
        <w:rPr>
          <w:rFonts w:ascii="Times New Roman" w:hAnsi="Times New Roman" w:cs="Times New Roman"/>
          <w:b w:val="0"/>
          <w:i w:val="0"/>
          <w:sz w:val="18"/>
          <w:szCs w:val="18"/>
          <w:lang w:eastAsia="ru-RU"/>
        </w:rPr>
        <w:t>муниципального задания в отношении</w:t>
      </w:r>
    </w:p>
    <w:p w:rsidR="00C751EB" w:rsidRPr="007749BB" w:rsidRDefault="00C751EB" w:rsidP="007749BB">
      <w:pPr>
        <w:pStyle w:val="20"/>
        <w:spacing w:before="0" w:after="0" w:line="240" w:lineRule="auto"/>
        <w:jc w:val="right"/>
        <w:rPr>
          <w:rFonts w:ascii="Times New Roman" w:hAnsi="Times New Roman" w:cs="Times New Roman"/>
          <w:b w:val="0"/>
          <w:i w:val="0"/>
          <w:sz w:val="18"/>
          <w:szCs w:val="18"/>
          <w:lang w:eastAsia="ru-RU"/>
        </w:rPr>
      </w:pPr>
      <w:r w:rsidRPr="007749BB">
        <w:rPr>
          <w:rFonts w:ascii="Times New Roman" w:hAnsi="Times New Roman" w:cs="Times New Roman"/>
          <w:b w:val="0"/>
          <w:i w:val="0"/>
          <w:sz w:val="18"/>
          <w:szCs w:val="18"/>
          <w:lang w:eastAsia="ru-RU"/>
        </w:rPr>
        <w:t>районных муниципальных учреждений</w:t>
      </w:r>
      <w:r w:rsidR="007749BB">
        <w:rPr>
          <w:rFonts w:ascii="Times New Roman" w:hAnsi="Times New Roman" w:cs="Times New Roman"/>
          <w:b w:val="0"/>
          <w:i w:val="0"/>
          <w:sz w:val="18"/>
          <w:szCs w:val="18"/>
          <w:lang w:eastAsia="ru-RU"/>
        </w:rPr>
        <w:t xml:space="preserve"> </w:t>
      </w:r>
      <w:r w:rsidRPr="007749BB">
        <w:rPr>
          <w:rFonts w:ascii="Times New Roman" w:hAnsi="Times New Roman" w:cs="Times New Roman"/>
          <w:b w:val="0"/>
          <w:i w:val="0"/>
          <w:sz w:val="18"/>
          <w:szCs w:val="18"/>
          <w:lang w:eastAsia="ru-RU"/>
        </w:rPr>
        <w:t xml:space="preserve">и финансового обеспечения выполнения </w:t>
      </w:r>
    </w:p>
    <w:p w:rsidR="007749BB" w:rsidRDefault="00C751EB" w:rsidP="007749BB">
      <w:pPr>
        <w:pStyle w:val="20"/>
        <w:spacing w:before="0" w:after="0" w:line="240" w:lineRule="auto"/>
        <w:jc w:val="right"/>
        <w:rPr>
          <w:rFonts w:ascii="Times New Roman" w:hAnsi="Times New Roman" w:cs="Times New Roman"/>
          <w:b w:val="0"/>
          <w:i w:val="0"/>
          <w:sz w:val="18"/>
          <w:szCs w:val="18"/>
          <w:lang w:eastAsia="ru-RU"/>
        </w:rPr>
      </w:pPr>
      <w:r w:rsidRPr="007749BB">
        <w:rPr>
          <w:rFonts w:ascii="Times New Roman" w:hAnsi="Times New Roman" w:cs="Times New Roman"/>
          <w:b w:val="0"/>
          <w:i w:val="0"/>
          <w:sz w:val="18"/>
          <w:szCs w:val="18"/>
          <w:lang w:eastAsia="ru-RU"/>
        </w:rPr>
        <w:t>муниципального задания</w:t>
      </w:r>
    </w:p>
    <w:p w:rsidR="007749BB" w:rsidRPr="007749BB" w:rsidRDefault="007749BB" w:rsidP="007749BB">
      <w:pPr>
        <w:spacing w:after="0"/>
        <w:rPr>
          <w:lang w:eastAsia="ru-RU"/>
        </w:rPr>
      </w:pPr>
    </w:p>
    <w:p w:rsidR="00C751EB" w:rsidRPr="007749BB" w:rsidRDefault="00C751EB" w:rsidP="007749BB">
      <w:pPr>
        <w:spacing w:after="0" w:line="240" w:lineRule="auto"/>
        <w:jc w:val="center"/>
        <w:rPr>
          <w:rFonts w:ascii="Times New Roman" w:hAnsi="Times New Roman"/>
          <w:bCs/>
          <w:sz w:val="20"/>
          <w:szCs w:val="20"/>
          <w:lang w:eastAsia="ru-RU"/>
        </w:rPr>
      </w:pPr>
      <w:r w:rsidRPr="007749BB">
        <w:rPr>
          <w:rFonts w:ascii="Times New Roman" w:hAnsi="Times New Roman"/>
          <w:bCs/>
          <w:sz w:val="20"/>
          <w:szCs w:val="20"/>
          <w:lang w:eastAsia="ru-RU"/>
        </w:rPr>
        <w:t>Муниципальное задание</w:t>
      </w:r>
    </w:p>
    <w:p w:rsidR="00C751EB" w:rsidRDefault="00C751EB" w:rsidP="007749BB">
      <w:pPr>
        <w:spacing w:after="0" w:line="240" w:lineRule="auto"/>
        <w:jc w:val="center"/>
        <w:rPr>
          <w:rFonts w:ascii="Times New Roman" w:hAnsi="Times New Roman"/>
          <w:bCs/>
          <w:sz w:val="20"/>
          <w:szCs w:val="20"/>
          <w:lang w:eastAsia="ru-RU"/>
        </w:rPr>
      </w:pPr>
      <w:r w:rsidRPr="007749BB">
        <w:rPr>
          <w:rFonts w:ascii="Times New Roman" w:hAnsi="Times New Roman"/>
          <w:bCs/>
          <w:sz w:val="20"/>
          <w:szCs w:val="20"/>
          <w:lang w:eastAsia="ru-RU"/>
        </w:rPr>
        <w:t>на 20___ год и на плановый период 20___ и 20___ годов</w:t>
      </w:r>
    </w:p>
    <w:p w:rsidR="007749BB" w:rsidRPr="007749BB" w:rsidRDefault="007749BB" w:rsidP="007749BB">
      <w:pPr>
        <w:spacing w:after="0" w:line="240" w:lineRule="auto"/>
        <w:jc w:val="center"/>
        <w:rPr>
          <w:rFonts w:ascii="Times New Roman" w:hAnsi="Times New Roman"/>
          <w:bCs/>
          <w:sz w:val="20"/>
          <w:szCs w:val="20"/>
          <w:lang w:eastAsia="ru-RU"/>
        </w:rPr>
      </w:pPr>
    </w:p>
    <w:tbl>
      <w:tblPr>
        <w:tblW w:w="5000" w:type="pct"/>
        <w:tblLook w:val="04A0"/>
      </w:tblPr>
      <w:tblGrid>
        <w:gridCol w:w="7436"/>
        <w:gridCol w:w="1206"/>
        <w:gridCol w:w="928"/>
      </w:tblGrid>
      <w:tr w:rsidR="00C751EB" w:rsidRPr="007749BB" w:rsidTr="007749BB">
        <w:trPr>
          <w:trHeight w:val="98"/>
        </w:trPr>
        <w:tc>
          <w:tcPr>
            <w:tcW w:w="3885" w:type="pct"/>
            <w:tcBorders>
              <w:left w:val="nil"/>
              <w:bottom w:val="nil"/>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bookmarkStart w:id="5" w:name="RANGE!A1:FE80"/>
            <w:bookmarkEnd w:id="5"/>
          </w:p>
        </w:tc>
        <w:tc>
          <w:tcPr>
            <w:tcW w:w="630" w:type="pct"/>
            <w:tcBorders>
              <w:top w:val="nil"/>
              <w:left w:val="nil"/>
              <w:right w:val="single" w:sz="4" w:space="0" w:color="auto"/>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p>
        </w:tc>
        <w:tc>
          <w:tcPr>
            <w:tcW w:w="485" w:type="pct"/>
            <w:tcBorders>
              <w:top w:val="single" w:sz="4" w:space="0" w:color="auto"/>
              <w:left w:val="single" w:sz="4" w:space="0" w:color="auto"/>
              <w:bottom w:val="single" w:sz="4" w:space="0" w:color="auto"/>
              <w:right w:val="single" w:sz="4" w:space="0" w:color="auto"/>
            </w:tcBorders>
          </w:tcPr>
          <w:p w:rsidR="00C751EB" w:rsidRPr="007749BB" w:rsidRDefault="00C751EB" w:rsidP="007749BB">
            <w:pPr>
              <w:spacing w:after="0" w:line="240" w:lineRule="auto"/>
              <w:jc w:val="center"/>
              <w:rPr>
                <w:rFonts w:ascii="Times New Roman" w:hAnsi="Times New Roman"/>
                <w:sz w:val="16"/>
                <w:szCs w:val="16"/>
                <w:lang w:eastAsia="ru-RU"/>
              </w:rPr>
            </w:pPr>
            <w:r w:rsidRPr="007749BB">
              <w:rPr>
                <w:rFonts w:ascii="Times New Roman" w:hAnsi="Times New Roman"/>
                <w:sz w:val="16"/>
                <w:szCs w:val="16"/>
                <w:lang w:eastAsia="ru-RU"/>
              </w:rPr>
              <w:t>Коды</w:t>
            </w:r>
          </w:p>
        </w:tc>
      </w:tr>
      <w:tr w:rsidR="00C751EB" w:rsidRPr="007749BB" w:rsidTr="007749BB">
        <w:trPr>
          <w:trHeight w:val="88"/>
        </w:trPr>
        <w:tc>
          <w:tcPr>
            <w:tcW w:w="3885" w:type="pct"/>
            <w:tcBorders>
              <w:top w:val="nil"/>
              <w:left w:val="nil"/>
              <w:bottom w:val="nil"/>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Наименование районного муниципального учреждения (обособленного подразделения)</w:t>
            </w:r>
          </w:p>
        </w:tc>
        <w:tc>
          <w:tcPr>
            <w:tcW w:w="630" w:type="pct"/>
            <w:tcBorders>
              <w:top w:val="nil"/>
              <w:left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Форма </w:t>
            </w:r>
            <w:proofErr w:type="gramStart"/>
            <w:r w:rsidRPr="007749BB">
              <w:rPr>
                <w:rFonts w:ascii="Times New Roman" w:hAnsi="Times New Roman"/>
                <w:sz w:val="16"/>
                <w:szCs w:val="16"/>
                <w:lang w:eastAsia="ru-RU"/>
              </w:rPr>
              <w:t>по</w:t>
            </w:r>
            <w:proofErr w:type="gramEnd"/>
            <w:r w:rsidRPr="007749BB">
              <w:rPr>
                <w:rFonts w:ascii="Times New Roman" w:hAnsi="Times New Roman"/>
                <w:sz w:val="16"/>
                <w:szCs w:val="16"/>
                <w:lang w:eastAsia="ru-RU"/>
              </w:rPr>
              <w:t xml:space="preserve"> </w:t>
            </w:r>
          </w:p>
        </w:tc>
        <w:tc>
          <w:tcPr>
            <w:tcW w:w="485" w:type="pct"/>
            <w:tcBorders>
              <w:top w:val="single" w:sz="4" w:space="0" w:color="auto"/>
              <w:left w:val="single" w:sz="4" w:space="0" w:color="auto"/>
              <w:right w:val="single" w:sz="4" w:space="0" w:color="auto"/>
            </w:tcBorders>
          </w:tcPr>
          <w:p w:rsidR="00C751EB" w:rsidRPr="007749BB" w:rsidRDefault="00C751EB" w:rsidP="007749BB">
            <w:pPr>
              <w:spacing w:after="0" w:line="240" w:lineRule="auto"/>
              <w:jc w:val="center"/>
              <w:rPr>
                <w:rFonts w:ascii="Times New Roman" w:hAnsi="Times New Roman"/>
                <w:sz w:val="16"/>
                <w:szCs w:val="16"/>
                <w:lang w:eastAsia="ru-RU"/>
              </w:rPr>
            </w:pPr>
            <w:r w:rsidRPr="007749BB">
              <w:rPr>
                <w:rFonts w:ascii="Times New Roman" w:hAnsi="Times New Roman"/>
                <w:sz w:val="16"/>
                <w:szCs w:val="16"/>
                <w:lang w:eastAsia="ru-RU"/>
              </w:rPr>
              <w:t>0506001</w:t>
            </w:r>
          </w:p>
        </w:tc>
      </w:tr>
      <w:tr w:rsidR="00C751EB" w:rsidRPr="007749BB" w:rsidTr="007749BB">
        <w:trPr>
          <w:trHeight w:val="88"/>
        </w:trPr>
        <w:tc>
          <w:tcPr>
            <w:tcW w:w="3885" w:type="pct"/>
            <w:tcBorders>
              <w:top w:val="nil"/>
              <w:left w:val="nil"/>
              <w:bottom w:val="single" w:sz="4" w:space="0" w:color="auto"/>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630" w:type="pct"/>
            <w:tcBorders>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ОКУД </w:t>
            </w:r>
          </w:p>
        </w:tc>
        <w:tc>
          <w:tcPr>
            <w:tcW w:w="485" w:type="pct"/>
            <w:tcBorders>
              <w:left w:val="single" w:sz="4" w:space="0" w:color="auto"/>
              <w:bottom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r w:rsidR="00C751EB" w:rsidRPr="007749BB" w:rsidTr="007749BB">
        <w:trPr>
          <w:trHeight w:val="88"/>
        </w:trPr>
        <w:tc>
          <w:tcPr>
            <w:tcW w:w="3885" w:type="pct"/>
            <w:tcBorders>
              <w:top w:val="single" w:sz="4" w:space="0" w:color="auto"/>
              <w:left w:val="nil"/>
              <w:bottom w:val="single" w:sz="4" w:space="0" w:color="auto"/>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630" w:type="pct"/>
            <w:tcBorders>
              <w:top w:val="nil"/>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Дата   </w:t>
            </w:r>
          </w:p>
        </w:tc>
        <w:tc>
          <w:tcPr>
            <w:tcW w:w="485" w:type="pct"/>
            <w:tcBorders>
              <w:top w:val="single" w:sz="4" w:space="0" w:color="auto"/>
              <w:left w:val="single" w:sz="4" w:space="0" w:color="auto"/>
              <w:bottom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r w:rsidR="00C751EB" w:rsidRPr="007749BB" w:rsidTr="007749BB">
        <w:trPr>
          <w:trHeight w:val="150"/>
        </w:trPr>
        <w:tc>
          <w:tcPr>
            <w:tcW w:w="3885" w:type="pct"/>
            <w:tcBorders>
              <w:top w:val="nil"/>
              <w:left w:val="nil"/>
              <w:bottom w:val="nil"/>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Виды деятельности районного муниципального учреждения (обособленного подразделения)</w:t>
            </w:r>
          </w:p>
        </w:tc>
        <w:tc>
          <w:tcPr>
            <w:tcW w:w="630" w:type="pct"/>
            <w:tcBorders>
              <w:top w:val="nil"/>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по сводному </w:t>
            </w:r>
          </w:p>
        </w:tc>
        <w:tc>
          <w:tcPr>
            <w:tcW w:w="485" w:type="pct"/>
            <w:tcBorders>
              <w:top w:val="single" w:sz="4" w:space="0" w:color="auto"/>
              <w:left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r w:rsidR="00C751EB" w:rsidRPr="007749BB" w:rsidTr="007749BB">
        <w:trPr>
          <w:trHeight w:val="98"/>
        </w:trPr>
        <w:tc>
          <w:tcPr>
            <w:tcW w:w="3885" w:type="pct"/>
            <w:tcBorders>
              <w:top w:val="nil"/>
              <w:left w:val="nil"/>
              <w:bottom w:val="single" w:sz="4" w:space="0" w:color="auto"/>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630" w:type="pct"/>
            <w:tcBorders>
              <w:top w:val="nil"/>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реестру </w:t>
            </w:r>
          </w:p>
        </w:tc>
        <w:tc>
          <w:tcPr>
            <w:tcW w:w="485" w:type="pct"/>
            <w:tcBorders>
              <w:left w:val="single" w:sz="4" w:space="0" w:color="auto"/>
              <w:bottom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r w:rsidR="00C751EB" w:rsidRPr="007749BB" w:rsidTr="007749BB">
        <w:trPr>
          <w:trHeight w:val="88"/>
        </w:trPr>
        <w:tc>
          <w:tcPr>
            <w:tcW w:w="3885" w:type="pct"/>
            <w:tcBorders>
              <w:top w:val="nil"/>
              <w:left w:val="nil"/>
              <w:bottom w:val="single" w:sz="4" w:space="0" w:color="auto"/>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630" w:type="pct"/>
            <w:tcBorders>
              <w:top w:val="nil"/>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r w:rsidR="00C751EB" w:rsidRPr="007749BB" w:rsidTr="007749BB">
        <w:trPr>
          <w:trHeight w:val="88"/>
        </w:trPr>
        <w:tc>
          <w:tcPr>
            <w:tcW w:w="3885" w:type="pct"/>
            <w:tcBorders>
              <w:top w:val="single" w:sz="4" w:space="0" w:color="auto"/>
              <w:left w:val="nil"/>
              <w:bottom w:val="single" w:sz="4" w:space="0" w:color="auto"/>
              <w:right w:val="nil"/>
            </w:tcBorders>
            <w:shd w:val="clear" w:color="auto" w:fill="auto"/>
            <w:noWrap/>
            <w:vAlign w:val="bottom"/>
            <w:hideMark/>
          </w:tcPr>
          <w:p w:rsidR="00C751EB" w:rsidRPr="007749BB" w:rsidRDefault="00C751E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630" w:type="pct"/>
            <w:tcBorders>
              <w:top w:val="nil"/>
              <w:left w:val="nil"/>
              <w:bottom w:val="nil"/>
              <w:right w:val="single" w:sz="4" w:space="0" w:color="auto"/>
            </w:tcBorders>
            <w:shd w:val="clear" w:color="auto" w:fill="auto"/>
            <w:noWrap/>
            <w:vAlign w:val="bottom"/>
            <w:hideMark/>
          </w:tcPr>
          <w:p w:rsidR="00C751EB" w:rsidRPr="007749BB" w:rsidRDefault="00C751E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C751EB" w:rsidRPr="007749BB" w:rsidRDefault="00C751EB" w:rsidP="007749BB">
            <w:pPr>
              <w:spacing w:after="0" w:line="240" w:lineRule="auto"/>
              <w:rPr>
                <w:rFonts w:ascii="Times New Roman" w:hAnsi="Times New Roman"/>
                <w:sz w:val="16"/>
                <w:szCs w:val="16"/>
                <w:lang w:eastAsia="ru-RU"/>
              </w:rPr>
            </w:pPr>
          </w:p>
        </w:tc>
      </w:tr>
    </w:tbl>
    <w:p w:rsidR="000A038F" w:rsidRDefault="000A038F" w:rsidP="007749BB">
      <w:pPr>
        <w:spacing w:after="0" w:line="240" w:lineRule="auto"/>
        <w:jc w:val="both"/>
        <w:rPr>
          <w:rFonts w:ascii="Times New Roman" w:hAnsi="Times New Roman"/>
          <w:sz w:val="20"/>
          <w:szCs w:val="20"/>
        </w:rPr>
      </w:pPr>
    </w:p>
    <w:p w:rsidR="007749BB" w:rsidRPr="007749BB" w:rsidRDefault="007749BB" w:rsidP="007749BB">
      <w:pPr>
        <w:spacing w:after="0" w:line="240" w:lineRule="auto"/>
        <w:jc w:val="center"/>
        <w:rPr>
          <w:rFonts w:ascii="Times New Roman" w:hAnsi="Times New Roman"/>
          <w:sz w:val="20"/>
          <w:szCs w:val="20"/>
          <w:vertAlign w:val="superscript"/>
          <w:lang w:eastAsia="ru-RU"/>
        </w:rPr>
      </w:pPr>
      <w:r w:rsidRPr="007749BB">
        <w:rPr>
          <w:rFonts w:ascii="Times New Roman" w:hAnsi="Times New Roman"/>
          <w:sz w:val="20"/>
          <w:szCs w:val="20"/>
          <w:lang w:eastAsia="ru-RU"/>
        </w:rPr>
        <w:t>Часть 1. Сведения об оказываемых муниципальных услугах</w:t>
      </w:r>
      <w:proofErr w:type="gramStart"/>
      <w:r w:rsidRPr="007749BB">
        <w:rPr>
          <w:rFonts w:ascii="Times New Roman" w:hAnsi="Times New Roman"/>
          <w:sz w:val="20"/>
          <w:szCs w:val="20"/>
          <w:vertAlign w:val="superscript"/>
          <w:lang w:eastAsia="ru-RU"/>
        </w:rPr>
        <w:t>1</w:t>
      </w:r>
      <w:proofErr w:type="gramEnd"/>
    </w:p>
    <w:p w:rsidR="007749BB" w:rsidRPr="007749BB" w:rsidRDefault="007749BB" w:rsidP="007749BB">
      <w:pPr>
        <w:spacing w:after="0" w:line="240" w:lineRule="auto"/>
        <w:rPr>
          <w:rFonts w:ascii="Times New Roman" w:hAnsi="Times New Roman"/>
          <w:sz w:val="20"/>
          <w:szCs w:val="20"/>
        </w:rPr>
      </w:pPr>
    </w:p>
    <w:p w:rsidR="007749BB" w:rsidRPr="007749BB" w:rsidRDefault="007749BB" w:rsidP="007749BB">
      <w:pPr>
        <w:spacing w:after="0" w:line="240" w:lineRule="auto"/>
        <w:jc w:val="center"/>
        <w:rPr>
          <w:rFonts w:ascii="Times New Roman" w:hAnsi="Times New Roman"/>
          <w:sz w:val="20"/>
          <w:szCs w:val="20"/>
        </w:rPr>
      </w:pPr>
      <w:r w:rsidRPr="007749BB">
        <w:rPr>
          <w:rFonts w:ascii="Times New Roman" w:hAnsi="Times New Roman"/>
          <w:sz w:val="20"/>
          <w:szCs w:val="20"/>
          <w:lang w:eastAsia="ru-RU"/>
        </w:rPr>
        <w:t>Раздел ______</w:t>
      </w:r>
    </w:p>
    <w:p w:rsidR="007749BB" w:rsidRPr="006C1DB2" w:rsidRDefault="007749BB" w:rsidP="007749BB">
      <w:pPr>
        <w:spacing w:after="0"/>
        <w:rPr>
          <w:sz w:val="16"/>
          <w:szCs w:val="16"/>
        </w:rPr>
      </w:pPr>
    </w:p>
    <w:tbl>
      <w:tblPr>
        <w:tblW w:w="5000" w:type="pct"/>
        <w:tblLook w:val="04A0"/>
      </w:tblPr>
      <w:tblGrid>
        <w:gridCol w:w="3444"/>
        <w:gridCol w:w="836"/>
        <w:gridCol w:w="2505"/>
        <w:gridCol w:w="1857"/>
        <w:gridCol w:w="928"/>
      </w:tblGrid>
      <w:tr w:rsidR="007749BB" w:rsidRPr="006C1DB2" w:rsidTr="007749BB">
        <w:trPr>
          <w:trHeight w:val="86"/>
        </w:trPr>
        <w:tc>
          <w:tcPr>
            <w:tcW w:w="1799" w:type="pct"/>
            <w:tcBorders>
              <w:top w:val="nil"/>
              <w:left w:val="nil"/>
              <w:bottom w:val="nil"/>
              <w:right w:val="nil"/>
            </w:tcBorders>
            <w:shd w:val="clear" w:color="auto" w:fill="auto"/>
            <w:noWrap/>
            <w:vAlign w:val="bottom"/>
            <w:hideMark/>
          </w:tcPr>
          <w:p w:rsidR="007749BB" w:rsidRPr="006C1DB2" w:rsidRDefault="007749BB" w:rsidP="007749BB">
            <w:pPr>
              <w:spacing w:after="0" w:line="240" w:lineRule="auto"/>
              <w:rPr>
                <w:rFonts w:ascii="Times New Roman" w:hAnsi="Times New Roman"/>
                <w:sz w:val="16"/>
                <w:szCs w:val="16"/>
                <w:lang w:eastAsia="ru-RU"/>
              </w:rPr>
            </w:pPr>
            <w:r w:rsidRPr="006C1DB2">
              <w:rPr>
                <w:rFonts w:ascii="Times New Roman" w:hAnsi="Times New Roman"/>
                <w:sz w:val="16"/>
                <w:szCs w:val="16"/>
                <w:lang w:eastAsia="ru-RU"/>
              </w:rPr>
              <w:t>1. Наименование муниципальной услуги</w:t>
            </w:r>
          </w:p>
        </w:tc>
        <w:tc>
          <w:tcPr>
            <w:tcW w:w="1746" w:type="pct"/>
            <w:gridSpan w:val="2"/>
            <w:tcBorders>
              <w:top w:val="nil"/>
              <w:left w:val="nil"/>
              <w:bottom w:val="single" w:sz="4" w:space="0" w:color="auto"/>
              <w:right w:val="nil"/>
            </w:tcBorders>
            <w:shd w:val="clear" w:color="auto" w:fill="auto"/>
            <w:noWrap/>
            <w:vAlign w:val="bottom"/>
            <w:hideMark/>
          </w:tcPr>
          <w:p w:rsidR="007749BB" w:rsidRPr="006C1DB2" w:rsidRDefault="007749BB" w:rsidP="007749BB">
            <w:pPr>
              <w:spacing w:after="0" w:line="240" w:lineRule="auto"/>
              <w:rPr>
                <w:rFonts w:ascii="Times New Roman" w:hAnsi="Times New Roman"/>
                <w:sz w:val="16"/>
                <w:szCs w:val="16"/>
                <w:lang w:eastAsia="ru-RU"/>
              </w:rPr>
            </w:pPr>
            <w:r w:rsidRPr="006C1DB2">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6C1DB2" w:rsidRDefault="007749BB" w:rsidP="007749BB">
            <w:pPr>
              <w:spacing w:after="0" w:line="240" w:lineRule="auto"/>
              <w:jc w:val="right"/>
              <w:rPr>
                <w:rFonts w:ascii="Times New Roman" w:hAnsi="Times New Roman"/>
                <w:sz w:val="16"/>
                <w:szCs w:val="16"/>
                <w:lang w:eastAsia="ru-RU"/>
              </w:rPr>
            </w:pPr>
            <w:r w:rsidRPr="006C1DB2">
              <w:rPr>
                <w:rFonts w:ascii="Times New Roman" w:hAnsi="Times New Roman"/>
                <w:sz w:val="16"/>
                <w:szCs w:val="16"/>
                <w:lang w:eastAsia="ru-RU"/>
              </w:rPr>
              <w:t>Уникальный номер</w:t>
            </w:r>
          </w:p>
        </w:tc>
        <w:tc>
          <w:tcPr>
            <w:tcW w:w="485" w:type="pct"/>
            <w:tcBorders>
              <w:top w:val="single" w:sz="4" w:space="0" w:color="auto"/>
              <w:left w:val="single" w:sz="4" w:space="0" w:color="auto"/>
              <w:bottom w:val="nil"/>
              <w:right w:val="single" w:sz="4" w:space="0" w:color="auto"/>
            </w:tcBorders>
            <w:shd w:val="clear" w:color="auto" w:fill="auto"/>
            <w:vAlign w:val="bottom"/>
          </w:tcPr>
          <w:p w:rsidR="007749BB" w:rsidRPr="006C1DB2" w:rsidRDefault="007749BB" w:rsidP="007749BB">
            <w:pPr>
              <w:spacing w:after="0" w:line="240" w:lineRule="auto"/>
              <w:rPr>
                <w:rFonts w:ascii="Times New Roman" w:hAnsi="Times New Roman"/>
                <w:sz w:val="16"/>
                <w:szCs w:val="16"/>
                <w:lang w:eastAsia="ru-RU"/>
              </w:rPr>
            </w:pPr>
          </w:p>
        </w:tc>
      </w:tr>
      <w:tr w:rsidR="007749BB" w:rsidRPr="007749BB" w:rsidTr="007749BB">
        <w:trPr>
          <w:trHeight w:val="80"/>
        </w:trPr>
        <w:tc>
          <w:tcPr>
            <w:tcW w:w="3545" w:type="pct"/>
            <w:gridSpan w:val="3"/>
            <w:tcBorders>
              <w:top w:val="nil"/>
              <w:left w:val="nil"/>
              <w:bottom w:val="single" w:sz="4" w:space="0" w:color="auto"/>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7749BB" w:rsidRDefault="007749B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по базовому</w:t>
            </w:r>
          </w:p>
        </w:tc>
        <w:tc>
          <w:tcPr>
            <w:tcW w:w="485" w:type="pct"/>
            <w:tcBorders>
              <w:top w:val="nil"/>
              <w:left w:val="single" w:sz="4" w:space="0" w:color="auto"/>
              <w:bottom w:val="nil"/>
              <w:right w:val="single" w:sz="4" w:space="0" w:color="auto"/>
            </w:tcBorders>
            <w:shd w:val="clear" w:color="auto" w:fill="auto"/>
            <w:vAlign w:val="bottom"/>
          </w:tcPr>
          <w:p w:rsidR="007749BB" w:rsidRPr="007749BB" w:rsidRDefault="007749BB" w:rsidP="007749BB">
            <w:pPr>
              <w:spacing w:after="0" w:line="240" w:lineRule="auto"/>
              <w:rPr>
                <w:rFonts w:ascii="Times New Roman" w:hAnsi="Times New Roman"/>
                <w:sz w:val="16"/>
                <w:szCs w:val="16"/>
                <w:lang w:eastAsia="ru-RU"/>
              </w:rPr>
            </w:pPr>
          </w:p>
        </w:tc>
      </w:tr>
      <w:tr w:rsidR="007749BB" w:rsidRPr="007749BB" w:rsidTr="007749BB">
        <w:trPr>
          <w:trHeight w:val="70"/>
        </w:trPr>
        <w:tc>
          <w:tcPr>
            <w:tcW w:w="2236" w:type="pct"/>
            <w:gridSpan w:val="2"/>
            <w:tcBorders>
              <w:top w:val="single" w:sz="4" w:space="0" w:color="auto"/>
              <w:left w:val="nil"/>
              <w:bottom w:val="nil"/>
              <w:right w:val="nil"/>
            </w:tcBorders>
            <w:shd w:val="clear" w:color="auto" w:fill="auto"/>
            <w:noWrap/>
            <w:vAlign w:val="center"/>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2. Категории потребителей муниципальной услуги</w:t>
            </w:r>
          </w:p>
        </w:tc>
        <w:tc>
          <w:tcPr>
            <w:tcW w:w="1309" w:type="pct"/>
            <w:tcBorders>
              <w:top w:val="nil"/>
              <w:left w:val="nil"/>
              <w:bottom w:val="single" w:sz="4" w:space="0" w:color="auto"/>
              <w:right w:val="nil"/>
            </w:tcBorders>
            <w:shd w:val="clear" w:color="auto" w:fill="auto"/>
            <w:noWrap/>
            <w:vAlign w:val="center"/>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7749BB" w:rsidRDefault="007749BB" w:rsidP="007749BB">
            <w:pPr>
              <w:spacing w:after="0" w:line="240" w:lineRule="auto"/>
              <w:jc w:val="right"/>
              <w:rPr>
                <w:rFonts w:ascii="Times New Roman" w:hAnsi="Times New Roman"/>
                <w:sz w:val="16"/>
                <w:szCs w:val="16"/>
                <w:lang w:eastAsia="ru-RU"/>
              </w:rPr>
            </w:pPr>
            <w:r w:rsidRPr="007749BB">
              <w:rPr>
                <w:rFonts w:ascii="Times New Roman" w:hAnsi="Times New Roman"/>
                <w:sz w:val="16"/>
                <w:szCs w:val="16"/>
                <w:lang w:eastAsia="ru-RU"/>
              </w:rPr>
              <w:t xml:space="preserve">(отраслевому) перечню </w:t>
            </w:r>
          </w:p>
        </w:tc>
        <w:tc>
          <w:tcPr>
            <w:tcW w:w="485" w:type="pct"/>
            <w:tcBorders>
              <w:top w:val="nil"/>
              <w:left w:val="single" w:sz="4" w:space="0" w:color="auto"/>
              <w:bottom w:val="single" w:sz="4" w:space="0" w:color="auto"/>
              <w:right w:val="single" w:sz="4" w:space="0" w:color="auto"/>
            </w:tcBorders>
            <w:shd w:val="clear" w:color="auto" w:fill="auto"/>
            <w:vAlign w:val="bottom"/>
          </w:tcPr>
          <w:p w:rsidR="007749BB" w:rsidRPr="007749BB" w:rsidRDefault="007749BB" w:rsidP="007749BB">
            <w:pPr>
              <w:spacing w:after="0" w:line="240" w:lineRule="auto"/>
              <w:rPr>
                <w:rFonts w:ascii="Times New Roman" w:hAnsi="Times New Roman"/>
                <w:sz w:val="16"/>
                <w:szCs w:val="16"/>
                <w:lang w:eastAsia="ru-RU"/>
              </w:rPr>
            </w:pPr>
          </w:p>
        </w:tc>
      </w:tr>
      <w:tr w:rsidR="007749BB" w:rsidRPr="007749BB" w:rsidTr="007749BB">
        <w:trPr>
          <w:trHeight w:val="70"/>
        </w:trPr>
        <w:tc>
          <w:tcPr>
            <w:tcW w:w="3545" w:type="pct"/>
            <w:gridSpan w:val="3"/>
            <w:tcBorders>
              <w:top w:val="nil"/>
              <w:left w:val="nil"/>
              <w:bottom w:val="single" w:sz="4" w:space="0" w:color="auto"/>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 </w:t>
            </w:r>
          </w:p>
        </w:tc>
        <w:tc>
          <w:tcPr>
            <w:tcW w:w="1455" w:type="pct"/>
            <w:gridSpan w:val="2"/>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p>
        </w:tc>
      </w:tr>
      <w:tr w:rsidR="007749BB" w:rsidRPr="007749BB" w:rsidTr="007749BB">
        <w:trPr>
          <w:trHeight w:val="70"/>
        </w:trPr>
        <w:tc>
          <w:tcPr>
            <w:tcW w:w="5000" w:type="pct"/>
            <w:gridSpan w:val="5"/>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p>
        </w:tc>
      </w:tr>
      <w:tr w:rsidR="007749BB" w:rsidRPr="007749BB" w:rsidTr="007749BB">
        <w:trPr>
          <w:trHeight w:val="80"/>
        </w:trPr>
        <w:tc>
          <w:tcPr>
            <w:tcW w:w="3545" w:type="pct"/>
            <w:gridSpan w:val="3"/>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3. Показатели, характеризующие объем и (или) качество муниципальной услуги</w:t>
            </w:r>
          </w:p>
        </w:tc>
        <w:tc>
          <w:tcPr>
            <w:tcW w:w="1455" w:type="pct"/>
            <w:gridSpan w:val="2"/>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p>
        </w:tc>
      </w:tr>
      <w:tr w:rsidR="007749BB" w:rsidRPr="007749BB" w:rsidTr="007749BB">
        <w:trPr>
          <w:trHeight w:val="80"/>
        </w:trPr>
        <w:tc>
          <w:tcPr>
            <w:tcW w:w="3545" w:type="pct"/>
            <w:gridSpan w:val="3"/>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r w:rsidRPr="007749BB">
              <w:rPr>
                <w:rFonts w:ascii="Times New Roman" w:hAnsi="Times New Roman"/>
                <w:sz w:val="16"/>
                <w:szCs w:val="16"/>
                <w:lang w:eastAsia="ru-RU"/>
              </w:rPr>
              <w:t>3.1. Показатели, характеризующие качество муниципальной услуги</w:t>
            </w:r>
            <w:proofErr w:type="gramStart"/>
            <w:r w:rsidRPr="007749BB">
              <w:rPr>
                <w:rFonts w:ascii="Times New Roman" w:hAnsi="Times New Roman"/>
                <w:sz w:val="16"/>
                <w:szCs w:val="16"/>
                <w:vertAlign w:val="superscript"/>
                <w:lang w:eastAsia="ru-RU"/>
              </w:rPr>
              <w:t>2</w:t>
            </w:r>
            <w:proofErr w:type="gramEnd"/>
            <w:r w:rsidRPr="007749BB">
              <w:rPr>
                <w:rFonts w:ascii="Times New Roman" w:hAnsi="Times New Roman"/>
                <w:sz w:val="16"/>
                <w:szCs w:val="16"/>
                <w:lang w:eastAsia="ru-RU"/>
              </w:rPr>
              <w:t>:</w:t>
            </w:r>
          </w:p>
        </w:tc>
        <w:tc>
          <w:tcPr>
            <w:tcW w:w="1455" w:type="pct"/>
            <w:gridSpan w:val="2"/>
            <w:tcBorders>
              <w:top w:val="nil"/>
              <w:left w:val="nil"/>
              <w:bottom w:val="nil"/>
              <w:right w:val="nil"/>
            </w:tcBorders>
            <w:shd w:val="clear" w:color="auto" w:fill="auto"/>
            <w:noWrap/>
            <w:vAlign w:val="bottom"/>
            <w:hideMark/>
          </w:tcPr>
          <w:p w:rsidR="007749BB" w:rsidRPr="007749BB" w:rsidRDefault="007749BB" w:rsidP="007749BB">
            <w:pPr>
              <w:spacing w:after="0" w:line="240" w:lineRule="auto"/>
              <w:rPr>
                <w:rFonts w:ascii="Times New Roman" w:hAnsi="Times New Roman"/>
                <w:sz w:val="16"/>
                <w:szCs w:val="16"/>
                <w:lang w:eastAsia="ru-RU"/>
              </w:rPr>
            </w:pPr>
          </w:p>
        </w:tc>
      </w:tr>
    </w:tbl>
    <w:p w:rsidR="007749BB" w:rsidRPr="00691F29" w:rsidRDefault="007749BB" w:rsidP="007749BB">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81"/>
        <w:gridCol w:w="909"/>
        <w:gridCol w:w="909"/>
        <w:gridCol w:w="909"/>
        <w:gridCol w:w="909"/>
        <w:gridCol w:w="909"/>
        <w:gridCol w:w="909"/>
        <w:gridCol w:w="865"/>
        <w:gridCol w:w="256"/>
        <w:gridCol w:w="770"/>
        <w:gridCol w:w="642"/>
        <w:gridCol w:w="642"/>
      </w:tblGrid>
      <w:tr w:rsidR="007749BB" w:rsidRPr="007749BB" w:rsidTr="007749BB">
        <w:trPr>
          <w:trHeight w:val="20"/>
        </w:trPr>
        <w:tc>
          <w:tcPr>
            <w:tcW w:w="391" w:type="pct"/>
            <w:vMerge w:val="restar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Уникальный номер реестровой записи</w:t>
            </w:r>
          </w:p>
        </w:tc>
        <w:tc>
          <w:tcPr>
            <w:tcW w:w="1327" w:type="pct"/>
            <w:gridSpan w:val="3"/>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Показатель, характеризующий содержание муниципальной услуги</w:t>
            </w:r>
          </w:p>
        </w:tc>
        <w:tc>
          <w:tcPr>
            <w:tcW w:w="943" w:type="pct"/>
            <w:gridSpan w:val="2"/>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Показатель, характеризующий условия (формы) оказания муниципальной услуги</w:t>
            </w:r>
          </w:p>
        </w:tc>
        <w:tc>
          <w:tcPr>
            <w:tcW w:w="1145" w:type="pct"/>
            <w:gridSpan w:val="3"/>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 xml:space="preserve">Показатель качества </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муниципальной услуги</w:t>
            </w:r>
          </w:p>
        </w:tc>
        <w:tc>
          <w:tcPr>
            <w:tcW w:w="1193" w:type="pct"/>
            <w:gridSpan w:val="3"/>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Значение показателя качества</w:t>
            </w:r>
            <w:r w:rsidRPr="007749BB">
              <w:rPr>
                <w:rFonts w:ascii="Times New Roman" w:hAnsi="Times New Roman"/>
                <w:spacing w:val="-6"/>
                <w:sz w:val="16"/>
                <w:szCs w:val="16"/>
                <w:lang w:eastAsia="ru-RU"/>
              </w:rPr>
              <w:br/>
              <w:t>муниципальной услуги</w:t>
            </w:r>
          </w:p>
        </w:tc>
      </w:tr>
      <w:tr w:rsidR="007749BB" w:rsidRPr="007749BB" w:rsidTr="007749BB">
        <w:trPr>
          <w:trHeight w:val="20"/>
        </w:trPr>
        <w:tc>
          <w:tcPr>
            <w:tcW w:w="391"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41"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430"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457"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477"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466"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429"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____________</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(наименование показателя)</w:t>
            </w:r>
          </w:p>
        </w:tc>
        <w:tc>
          <w:tcPr>
            <w:tcW w:w="716" w:type="pct"/>
            <w:gridSpan w:val="2"/>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 xml:space="preserve">единица измерения </w:t>
            </w:r>
            <w:r w:rsidRPr="007749BB">
              <w:rPr>
                <w:rFonts w:ascii="Times New Roman" w:hAnsi="Times New Roman"/>
                <w:spacing w:val="-6"/>
                <w:sz w:val="16"/>
                <w:szCs w:val="16"/>
                <w:lang w:eastAsia="ru-RU"/>
              </w:rPr>
              <w:br/>
              <w:t>по ОКЕИ</w:t>
            </w:r>
          </w:p>
        </w:tc>
        <w:tc>
          <w:tcPr>
            <w:tcW w:w="430"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20__ год</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(очередной финансовый год)</w:t>
            </w:r>
          </w:p>
        </w:tc>
        <w:tc>
          <w:tcPr>
            <w:tcW w:w="382"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20__ год</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(1-й год планового периода)</w:t>
            </w:r>
          </w:p>
        </w:tc>
        <w:tc>
          <w:tcPr>
            <w:tcW w:w="382" w:type="pct"/>
            <w:vMerge w:val="restart"/>
            <w:shd w:val="clear" w:color="auto" w:fill="auto"/>
          </w:tcPr>
          <w:p w:rsidR="007749BB" w:rsidRPr="007749BB" w:rsidRDefault="007749BB" w:rsidP="007749BB">
            <w:pPr>
              <w:spacing w:after="0"/>
              <w:jc w:val="center"/>
              <w:rPr>
                <w:rFonts w:ascii="Times New Roman" w:hAnsi="Times New Roman"/>
                <w:spacing w:val="-6"/>
                <w:sz w:val="16"/>
                <w:szCs w:val="16"/>
                <w:lang w:eastAsia="ru-RU"/>
              </w:rPr>
            </w:pPr>
            <w:r w:rsidRPr="007749BB">
              <w:rPr>
                <w:rFonts w:ascii="Times New Roman" w:hAnsi="Times New Roman"/>
                <w:spacing w:val="-6"/>
                <w:sz w:val="16"/>
                <w:szCs w:val="16"/>
                <w:lang w:eastAsia="ru-RU"/>
              </w:rPr>
              <w:t>20__ год</w:t>
            </w:r>
          </w:p>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lang w:eastAsia="ru-RU"/>
              </w:rPr>
              <w:t>(2-й год планового периода)</w:t>
            </w:r>
          </w:p>
        </w:tc>
      </w:tr>
      <w:tr w:rsidR="007749BB" w:rsidRPr="007749BB" w:rsidTr="007749BB">
        <w:trPr>
          <w:trHeight w:val="20"/>
        </w:trPr>
        <w:tc>
          <w:tcPr>
            <w:tcW w:w="391"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41"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57"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77"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66"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29"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наименование</w:t>
            </w:r>
          </w:p>
        </w:tc>
        <w:tc>
          <w:tcPr>
            <w:tcW w:w="286"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код</w:t>
            </w:r>
          </w:p>
        </w:tc>
        <w:tc>
          <w:tcPr>
            <w:tcW w:w="430"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vMerge/>
            <w:shd w:val="clear" w:color="auto" w:fill="auto"/>
          </w:tcPr>
          <w:p w:rsidR="007749BB" w:rsidRPr="007749BB" w:rsidRDefault="007749BB" w:rsidP="007749BB">
            <w:pPr>
              <w:spacing w:after="0"/>
              <w:jc w:val="center"/>
              <w:rPr>
                <w:rFonts w:ascii="Times New Roman" w:hAnsi="Times New Roman"/>
                <w:spacing w:val="-6"/>
                <w:sz w:val="16"/>
                <w:szCs w:val="16"/>
              </w:rPr>
            </w:pPr>
          </w:p>
        </w:tc>
      </w:tr>
      <w:tr w:rsidR="007749BB" w:rsidRPr="007749BB" w:rsidTr="007749BB">
        <w:trPr>
          <w:trHeight w:val="20"/>
        </w:trPr>
        <w:tc>
          <w:tcPr>
            <w:tcW w:w="391"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1</w:t>
            </w:r>
          </w:p>
        </w:tc>
        <w:tc>
          <w:tcPr>
            <w:tcW w:w="441"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2</w:t>
            </w: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3</w:t>
            </w:r>
          </w:p>
        </w:tc>
        <w:tc>
          <w:tcPr>
            <w:tcW w:w="457"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4</w:t>
            </w:r>
          </w:p>
        </w:tc>
        <w:tc>
          <w:tcPr>
            <w:tcW w:w="477"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5</w:t>
            </w:r>
          </w:p>
        </w:tc>
        <w:tc>
          <w:tcPr>
            <w:tcW w:w="466"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6</w:t>
            </w:r>
          </w:p>
        </w:tc>
        <w:tc>
          <w:tcPr>
            <w:tcW w:w="429"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7</w:t>
            </w: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8</w:t>
            </w:r>
          </w:p>
        </w:tc>
        <w:tc>
          <w:tcPr>
            <w:tcW w:w="286"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9</w:t>
            </w: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10</w:t>
            </w: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11</w:t>
            </w: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r w:rsidRPr="007749BB">
              <w:rPr>
                <w:rFonts w:ascii="Times New Roman" w:hAnsi="Times New Roman"/>
                <w:spacing w:val="-6"/>
                <w:sz w:val="16"/>
                <w:szCs w:val="16"/>
              </w:rPr>
              <w:t>12</w:t>
            </w:r>
          </w:p>
        </w:tc>
      </w:tr>
      <w:tr w:rsidR="007749BB" w:rsidRPr="007749BB" w:rsidTr="007749BB">
        <w:trPr>
          <w:trHeight w:val="20"/>
        </w:trPr>
        <w:tc>
          <w:tcPr>
            <w:tcW w:w="39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4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5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7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6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29"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28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r>
      <w:tr w:rsidR="007749BB" w:rsidRPr="007749BB" w:rsidTr="007749BB">
        <w:trPr>
          <w:trHeight w:val="20"/>
        </w:trPr>
        <w:tc>
          <w:tcPr>
            <w:tcW w:w="39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4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5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7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6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29"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28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r>
      <w:tr w:rsidR="007749BB" w:rsidRPr="007749BB" w:rsidTr="007749BB">
        <w:trPr>
          <w:trHeight w:val="20"/>
        </w:trPr>
        <w:tc>
          <w:tcPr>
            <w:tcW w:w="39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41"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5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77"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6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29"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286"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430"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c>
          <w:tcPr>
            <w:tcW w:w="382" w:type="pct"/>
            <w:shd w:val="clear" w:color="auto" w:fill="auto"/>
          </w:tcPr>
          <w:p w:rsidR="007749BB" w:rsidRPr="007749BB" w:rsidRDefault="007749BB" w:rsidP="007749BB">
            <w:pPr>
              <w:spacing w:after="0"/>
              <w:jc w:val="center"/>
              <w:rPr>
                <w:rFonts w:ascii="Times New Roman" w:hAnsi="Times New Roman"/>
                <w:spacing w:val="-6"/>
                <w:sz w:val="16"/>
                <w:szCs w:val="16"/>
              </w:rPr>
            </w:pPr>
          </w:p>
        </w:tc>
      </w:tr>
    </w:tbl>
    <w:p w:rsidR="007749BB" w:rsidRPr="006C1DB2" w:rsidRDefault="007749BB" w:rsidP="006C1DB2">
      <w:pPr>
        <w:spacing w:after="0"/>
        <w:jc w:val="center"/>
        <w:rPr>
          <w:sz w:val="20"/>
          <w:szCs w:val="20"/>
          <w:lang w:eastAsia="ru-RU"/>
        </w:rPr>
      </w:pPr>
    </w:p>
    <w:p w:rsidR="007749BB" w:rsidRPr="007749BB" w:rsidRDefault="007749BB" w:rsidP="006C1DB2">
      <w:pPr>
        <w:spacing w:after="0" w:line="240" w:lineRule="auto"/>
        <w:jc w:val="center"/>
        <w:rPr>
          <w:rFonts w:ascii="Times New Roman" w:hAnsi="Times New Roman"/>
          <w:sz w:val="20"/>
          <w:szCs w:val="20"/>
          <w:lang w:eastAsia="ru-RU"/>
        </w:rPr>
      </w:pPr>
      <w:r w:rsidRPr="007749BB">
        <w:rPr>
          <w:rFonts w:ascii="Times New Roman" w:hAnsi="Times New Roman"/>
          <w:sz w:val="20"/>
          <w:szCs w:val="20"/>
          <w:lang w:eastAsia="ru-RU"/>
        </w:rPr>
        <w:t>3.2. Показатели, характеризующие объем муниципальной услуги:</w:t>
      </w:r>
    </w:p>
    <w:p w:rsidR="007749BB" w:rsidRPr="006C1DB2" w:rsidRDefault="007749BB" w:rsidP="006C1DB2">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41"/>
        <w:gridCol w:w="743"/>
        <w:gridCol w:w="743"/>
        <w:gridCol w:w="744"/>
        <w:gridCol w:w="744"/>
        <w:gridCol w:w="744"/>
        <w:gridCol w:w="744"/>
        <w:gridCol w:w="709"/>
        <w:gridCol w:w="218"/>
        <w:gridCol w:w="632"/>
        <w:gridCol w:w="529"/>
        <w:gridCol w:w="529"/>
        <w:gridCol w:w="632"/>
        <w:gridCol w:w="529"/>
        <w:gridCol w:w="529"/>
      </w:tblGrid>
      <w:tr w:rsidR="007749BB" w:rsidRPr="006C1DB2" w:rsidTr="006C1DB2">
        <w:tc>
          <w:tcPr>
            <w:tcW w:w="331"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Уникальный номер реестровой записи</w:t>
            </w:r>
          </w:p>
        </w:tc>
        <w:tc>
          <w:tcPr>
            <w:tcW w:w="1162" w:type="pct"/>
            <w:gridSpan w:val="3"/>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Показатель, характеризующий содержание муниципальной услуги</w:t>
            </w:r>
          </w:p>
        </w:tc>
        <w:tc>
          <w:tcPr>
            <w:tcW w:w="784" w:type="pct"/>
            <w:gridSpan w:val="2"/>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Показатель, характеризующий условия (формы) оказания муниципальной услуги</w:t>
            </w:r>
          </w:p>
        </w:tc>
        <w:tc>
          <w:tcPr>
            <w:tcW w:w="958" w:type="pct"/>
            <w:gridSpan w:val="3"/>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Показатель объема</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муниципальной услуги</w:t>
            </w:r>
          </w:p>
        </w:tc>
        <w:tc>
          <w:tcPr>
            <w:tcW w:w="883" w:type="pct"/>
            <w:gridSpan w:val="3"/>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Значение показателя объема</w:t>
            </w:r>
            <w:r w:rsidRPr="006C1DB2">
              <w:rPr>
                <w:rFonts w:ascii="Times New Roman" w:hAnsi="Times New Roman"/>
                <w:spacing w:val="-6"/>
                <w:sz w:val="16"/>
                <w:szCs w:val="16"/>
                <w:lang w:eastAsia="ru-RU"/>
              </w:rPr>
              <w:br/>
              <w:t>муниципальной услуги</w:t>
            </w:r>
          </w:p>
        </w:tc>
        <w:tc>
          <w:tcPr>
            <w:tcW w:w="883" w:type="pct"/>
            <w:gridSpan w:val="3"/>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 xml:space="preserve">Среднегодовой размер </w:t>
            </w:r>
            <w:r w:rsidRPr="006C1DB2">
              <w:rPr>
                <w:rFonts w:ascii="Times New Roman" w:hAnsi="Times New Roman"/>
                <w:spacing w:val="-6"/>
                <w:sz w:val="16"/>
                <w:szCs w:val="16"/>
                <w:lang w:eastAsia="ru-RU"/>
              </w:rPr>
              <w:br/>
              <w:t>платы (цена, тариф)</w:t>
            </w:r>
          </w:p>
        </w:tc>
      </w:tr>
      <w:tr w:rsidR="007749BB" w:rsidRPr="006C1DB2" w:rsidTr="006C1DB2">
        <w:tc>
          <w:tcPr>
            <w:tcW w:w="331"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77"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39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39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39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39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39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____________</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(наименование показателя)</w:t>
            </w:r>
          </w:p>
        </w:tc>
        <w:tc>
          <w:tcPr>
            <w:tcW w:w="566" w:type="pct"/>
            <w:gridSpan w:val="2"/>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 xml:space="preserve">единица измерения </w:t>
            </w:r>
            <w:r w:rsidRPr="006C1DB2">
              <w:rPr>
                <w:rFonts w:ascii="Times New Roman" w:hAnsi="Times New Roman"/>
                <w:spacing w:val="-6"/>
                <w:sz w:val="16"/>
                <w:szCs w:val="16"/>
                <w:lang w:eastAsia="ru-RU"/>
              </w:rPr>
              <w:br/>
              <w:t>по ОКЕИ</w:t>
            </w:r>
          </w:p>
        </w:tc>
        <w:tc>
          <w:tcPr>
            <w:tcW w:w="33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(очередной финансовый год)</w:t>
            </w:r>
          </w:p>
        </w:tc>
        <w:tc>
          <w:tcPr>
            <w:tcW w:w="276"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(1-й год планового периода)</w:t>
            </w:r>
          </w:p>
        </w:tc>
        <w:tc>
          <w:tcPr>
            <w:tcW w:w="276"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(2-й год планового периода)</w:t>
            </w:r>
          </w:p>
        </w:tc>
        <w:tc>
          <w:tcPr>
            <w:tcW w:w="332"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(очередной финансовый год)</w:t>
            </w:r>
          </w:p>
        </w:tc>
        <w:tc>
          <w:tcPr>
            <w:tcW w:w="276"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(1-й год планового периода)</w:t>
            </w:r>
          </w:p>
        </w:tc>
        <w:tc>
          <w:tcPr>
            <w:tcW w:w="276" w:type="pct"/>
            <w:vMerge w:val="restart"/>
            <w:shd w:val="clear" w:color="auto" w:fill="auto"/>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20__ год</w:t>
            </w:r>
          </w:p>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lang w:eastAsia="ru-RU"/>
              </w:rPr>
              <w:t>(2-й год планового периода)</w:t>
            </w:r>
          </w:p>
        </w:tc>
      </w:tr>
      <w:tr w:rsidR="007749BB" w:rsidRPr="006C1DB2" w:rsidTr="006C1DB2">
        <w:tc>
          <w:tcPr>
            <w:tcW w:w="331"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77"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98"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наименование</w:t>
            </w:r>
          </w:p>
        </w:tc>
        <w:tc>
          <w:tcPr>
            <w:tcW w:w="168"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код</w:t>
            </w:r>
          </w:p>
        </w:tc>
        <w:tc>
          <w:tcPr>
            <w:tcW w:w="33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276"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276"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332"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276"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c>
          <w:tcPr>
            <w:tcW w:w="276" w:type="pct"/>
            <w:vMerge/>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p>
        </w:tc>
      </w:tr>
      <w:tr w:rsidR="007749BB" w:rsidRPr="006C1DB2" w:rsidTr="006C1DB2">
        <w:tc>
          <w:tcPr>
            <w:tcW w:w="331"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w:t>
            </w:r>
          </w:p>
        </w:tc>
        <w:tc>
          <w:tcPr>
            <w:tcW w:w="377"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2</w:t>
            </w:r>
          </w:p>
        </w:tc>
        <w:tc>
          <w:tcPr>
            <w:tcW w:w="39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3</w:t>
            </w:r>
          </w:p>
        </w:tc>
        <w:tc>
          <w:tcPr>
            <w:tcW w:w="39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4</w:t>
            </w:r>
          </w:p>
        </w:tc>
        <w:tc>
          <w:tcPr>
            <w:tcW w:w="39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5</w:t>
            </w:r>
          </w:p>
        </w:tc>
        <w:tc>
          <w:tcPr>
            <w:tcW w:w="39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6</w:t>
            </w:r>
          </w:p>
        </w:tc>
        <w:tc>
          <w:tcPr>
            <w:tcW w:w="39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7</w:t>
            </w:r>
          </w:p>
        </w:tc>
        <w:tc>
          <w:tcPr>
            <w:tcW w:w="398"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8</w:t>
            </w:r>
          </w:p>
        </w:tc>
        <w:tc>
          <w:tcPr>
            <w:tcW w:w="168"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9</w:t>
            </w:r>
          </w:p>
        </w:tc>
        <w:tc>
          <w:tcPr>
            <w:tcW w:w="33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10</w:t>
            </w:r>
          </w:p>
        </w:tc>
        <w:tc>
          <w:tcPr>
            <w:tcW w:w="276"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11</w:t>
            </w:r>
          </w:p>
        </w:tc>
        <w:tc>
          <w:tcPr>
            <w:tcW w:w="276"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12</w:t>
            </w:r>
          </w:p>
        </w:tc>
        <w:tc>
          <w:tcPr>
            <w:tcW w:w="332"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13</w:t>
            </w:r>
          </w:p>
        </w:tc>
        <w:tc>
          <w:tcPr>
            <w:tcW w:w="276"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14</w:t>
            </w:r>
          </w:p>
        </w:tc>
        <w:tc>
          <w:tcPr>
            <w:tcW w:w="276" w:type="pct"/>
            <w:shd w:val="clear" w:color="auto" w:fill="auto"/>
          </w:tcPr>
          <w:p w:rsidR="007749BB" w:rsidRPr="006C1DB2" w:rsidRDefault="007749BB" w:rsidP="006C1DB2">
            <w:pPr>
              <w:spacing w:after="0" w:line="240" w:lineRule="auto"/>
              <w:jc w:val="center"/>
              <w:rPr>
                <w:rFonts w:ascii="Times New Roman" w:hAnsi="Times New Roman"/>
                <w:spacing w:val="-6"/>
                <w:sz w:val="16"/>
                <w:szCs w:val="16"/>
              </w:rPr>
            </w:pPr>
            <w:r w:rsidRPr="006C1DB2">
              <w:rPr>
                <w:rFonts w:ascii="Times New Roman" w:hAnsi="Times New Roman"/>
                <w:spacing w:val="-6"/>
                <w:sz w:val="16"/>
                <w:szCs w:val="16"/>
              </w:rPr>
              <w:t>15</w:t>
            </w:r>
          </w:p>
        </w:tc>
      </w:tr>
      <w:tr w:rsidR="007749BB" w:rsidRPr="006C1DB2" w:rsidTr="006C1DB2">
        <w:tc>
          <w:tcPr>
            <w:tcW w:w="331"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77"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16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r>
      <w:tr w:rsidR="007749BB" w:rsidRPr="006C1DB2" w:rsidTr="006C1DB2">
        <w:tc>
          <w:tcPr>
            <w:tcW w:w="331"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77"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16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r>
      <w:tr w:rsidR="007749BB" w:rsidRPr="006C1DB2" w:rsidTr="006C1DB2">
        <w:tc>
          <w:tcPr>
            <w:tcW w:w="331"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77"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9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168"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332"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c>
          <w:tcPr>
            <w:tcW w:w="276" w:type="pct"/>
            <w:shd w:val="clear" w:color="auto" w:fill="auto"/>
          </w:tcPr>
          <w:p w:rsidR="007749BB" w:rsidRPr="006C1DB2" w:rsidRDefault="007749BB" w:rsidP="006C1DB2">
            <w:pPr>
              <w:spacing w:after="0" w:line="240" w:lineRule="auto"/>
              <w:rPr>
                <w:rFonts w:ascii="Times New Roman" w:hAnsi="Times New Roman"/>
                <w:spacing w:val="-6"/>
                <w:sz w:val="16"/>
                <w:szCs w:val="16"/>
              </w:rPr>
            </w:pPr>
          </w:p>
        </w:tc>
      </w:tr>
    </w:tbl>
    <w:p w:rsidR="007749BB" w:rsidRDefault="007749BB" w:rsidP="006C1DB2">
      <w:pPr>
        <w:spacing w:after="0"/>
        <w:rPr>
          <w:sz w:val="28"/>
          <w:szCs w:val="28"/>
          <w:lang w:eastAsia="ru-RU"/>
        </w:rPr>
      </w:pPr>
    </w:p>
    <w:p w:rsidR="007749BB" w:rsidRPr="006C1DB2" w:rsidRDefault="007749BB" w:rsidP="006C1DB2">
      <w:pPr>
        <w:spacing w:after="0" w:line="240" w:lineRule="auto"/>
        <w:jc w:val="center"/>
        <w:rPr>
          <w:rFonts w:ascii="Times New Roman" w:hAnsi="Times New Roman"/>
          <w:sz w:val="20"/>
          <w:szCs w:val="20"/>
        </w:rPr>
      </w:pPr>
      <w:r w:rsidRPr="006C1DB2">
        <w:rPr>
          <w:rFonts w:ascii="Times New Roman" w:hAnsi="Times New Roman"/>
          <w:sz w:val="20"/>
          <w:szCs w:val="20"/>
          <w:lang w:eastAsia="ru-RU"/>
        </w:rPr>
        <w:t>4. Нормативные правовые акты, устанавливающие размер платы (цену, тариф) либо порядок его (ее) установления:</w:t>
      </w:r>
    </w:p>
    <w:p w:rsidR="007749BB" w:rsidRPr="006C1DB2" w:rsidRDefault="007749BB" w:rsidP="006C1DB2">
      <w:pPr>
        <w:spacing w:after="0"/>
        <w:rPr>
          <w:sz w:val="20"/>
          <w:szCs w:val="20"/>
        </w:rPr>
      </w:pPr>
    </w:p>
    <w:tbl>
      <w:tblPr>
        <w:tblW w:w="5000" w:type="pct"/>
        <w:tblCellMar>
          <w:left w:w="28" w:type="dxa"/>
          <w:right w:w="28" w:type="dxa"/>
        </w:tblCellMar>
        <w:tblLook w:val="04A0"/>
      </w:tblPr>
      <w:tblGrid>
        <w:gridCol w:w="1176"/>
        <w:gridCol w:w="1498"/>
        <w:gridCol w:w="945"/>
        <w:gridCol w:w="1005"/>
        <w:gridCol w:w="4786"/>
      </w:tblGrid>
      <w:tr w:rsidR="007749BB" w:rsidRPr="006C1DB2" w:rsidTr="006C1DB2">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Нормативный правовой акт</w:t>
            </w:r>
          </w:p>
        </w:tc>
      </w:tr>
      <w:tr w:rsidR="007749BB" w:rsidRPr="006C1DB2" w:rsidTr="006C1DB2">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вид</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принявший орган</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дата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номер</w:t>
            </w:r>
          </w:p>
        </w:tc>
        <w:tc>
          <w:tcPr>
            <w:tcW w:w="2543" w:type="pct"/>
            <w:tcBorders>
              <w:top w:val="single" w:sz="4" w:space="0" w:color="auto"/>
              <w:left w:val="nil"/>
              <w:bottom w:val="single" w:sz="4" w:space="0" w:color="auto"/>
              <w:right w:val="single" w:sz="4" w:space="0" w:color="auto"/>
            </w:tcBorders>
            <w:shd w:val="clear" w:color="auto" w:fill="auto"/>
            <w:vAlign w:val="center"/>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наименование</w:t>
            </w:r>
          </w:p>
        </w:tc>
      </w:tr>
      <w:tr w:rsidR="007749BB" w:rsidRPr="006C1DB2" w:rsidTr="006C1DB2">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1</w:t>
            </w:r>
          </w:p>
        </w:tc>
        <w:tc>
          <w:tcPr>
            <w:tcW w:w="796" w:type="pct"/>
            <w:tcBorders>
              <w:top w:val="single" w:sz="4" w:space="0" w:color="auto"/>
              <w:left w:val="nil"/>
              <w:bottom w:val="single" w:sz="4" w:space="0" w:color="auto"/>
              <w:right w:val="single" w:sz="4" w:space="0" w:color="auto"/>
            </w:tcBorders>
            <w:shd w:val="clear" w:color="auto" w:fill="auto"/>
            <w:noWrap/>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2</w:t>
            </w:r>
          </w:p>
        </w:tc>
        <w:tc>
          <w:tcPr>
            <w:tcW w:w="502" w:type="pct"/>
            <w:tcBorders>
              <w:top w:val="single" w:sz="4" w:space="0" w:color="auto"/>
              <w:left w:val="nil"/>
              <w:bottom w:val="single" w:sz="4" w:space="0" w:color="auto"/>
              <w:right w:val="single" w:sz="4" w:space="0" w:color="auto"/>
            </w:tcBorders>
            <w:shd w:val="clear" w:color="auto" w:fill="auto"/>
            <w:noWrap/>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3</w:t>
            </w:r>
          </w:p>
        </w:tc>
        <w:tc>
          <w:tcPr>
            <w:tcW w:w="534" w:type="pct"/>
            <w:tcBorders>
              <w:top w:val="single" w:sz="4" w:space="0" w:color="auto"/>
              <w:left w:val="nil"/>
              <w:bottom w:val="single" w:sz="4" w:space="0" w:color="auto"/>
              <w:right w:val="single" w:sz="4" w:space="0" w:color="auto"/>
            </w:tcBorders>
            <w:shd w:val="clear" w:color="auto" w:fill="auto"/>
            <w:noWrap/>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4</w:t>
            </w:r>
          </w:p>
        </w:tc>
        <w:tc>
          <w:tcPr>
            <w:tcW w:w="2543" w:type="pct"/>
            <w:tcBorders>
              <w:top w:val="single" w:sz="4" w:space="0" w:color="auto"/>
              <w:left w:val="nil"/>
              <w:bottom w:val="single" w:sz="4" w:space="0" w:color="auto"/>
              <w:right w:val="single" w:sz="4" w:space="0" w:color="auto"/>
            </w:tcBorders>
            <w:shd w:val="clear" w:color="auto" w:fill="auto"/>
            <w:noWrap/>
            <w:hideMark/>
          </w:tcPr>
          <w:p w:rsidR="007749BB" w:rsidRPr="006C1DB2" w:rsidRDefault="007749BB" w:rsidP="006C1DB2">
            <w:pPr>
              <w:spacing w:after="0" w:line="240" w:lineRule="auto"/>
              <w:jc w:val="center"/>
              <w:rPr>
                <w:rFonts w:ascii="Times New Roman" w:hAnsi="Times New Roman"/>
                <w:spacing w:val="-6"/>
                <w:sz w:val="16"/>
                <w:szCs w:val="16"/>
                <w:lang w:eastAsia="ru-RU"/>
              </w:rPr>
            </w:pPr>
            <w:r w:rsidRPr="006C1DB2">
              <w:rPr>
                <w:rFonts w:ascii="Times New Roman" w:hAnsi="Times New Roman"/>
                <w:spacing w:val="-6"/>
                <w:sz w:val="16"/>
                <w:szCs w:val="16"/>
                <w:lang w:eastAsia="ru-RU"/>
              </w:rPr>
              <w:t>5</w:t>
            </w:r>
          </w:p>
        </w:tc>
      </w:tr>
      <w:tr w:rsidR="007749BB" w:rsidRPr="006C1DB2" w:rsidTr="006C1DB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r>
      <w:tr w:rsidR="007749BB" w:rsidRPr="006C1DB2" w:rsidTr="006C1DB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r>
      <w:tr w:rsidR="007749BB" w:rsidRPr="006C1DB2" w:rsidTr="006C1DB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7749BB" w:rsidRPr="006C1DB2" w:rsidRDefault="007749BB" w:rsidP="006C1DB2">
            <w:pPr>
              <w:spacing w:after="0" w:line="240" w:lineRule="auto"/>
              <w:rPr>
                <w:rFonts w:ascii="Times New Roman" w:hAnsi="Times New Roman"/>
                <w:spacing w:val="-6"/>
                <w:sz w:val="16"/>
                <w:szCs w:val="16"/>
                <w:lang w:eastAsia="ru-RU"/>
              </w:rPr>
            </w:pPr>
            <w:r w:rsidRPr="006C1DB2">
              <w:rPr>
                <w:rFonts w:ascii="Times New Roman" w:hAnsi="Times New Roman"/>
                <w:spacing w:val="-6"/>
                <w:sz w:val="16"/>
                <w:szCs w:val="16"/>
                <w:lang w:eastAsia="ru-RU"/>
              </w:rPr>
              <w:t> </w:t>
            </w:r>
          </w:p>
        </w:tc>
      </w:tr>
    </w:tbl>
    <w:p w:rsidR="007749BB" w:rsidRDefault="007749BB" w:rsidP="006C1DB2">
      <w:pPr>
        <w:spacing w:after="0"/>
      </w:pPr>
    </w:p>
    <w:p w:rsidR="007749BB" w:rsidRPr="006C1DB2" w:rsidRDefault="007749BB" w:rsidP="006C1DB2">
      <w:pPr>
        <w:spacing w:after="0" w:line="240" w:lineRule="auto"/>
        <w:jc w:val="center"/>
        <w:rPr>
          <w:rFonts w:ascii="Times New Roman" w:hAnsi="Times New Roman"/>
          <w:sz w:val="20"/>
          <w:szCs w:val="20"/>
          <w:lang w:eastAsia="ru-RU"/>
        </w:rPr>
      </w:pPr>
      <w:r w:rsidRPr="006C1DB2">
        <w:rPr>
          <w:rFonts w:ascii="Times New Roman" w:hAnsi="Times New Roman"/>
          <w:sz w:val="20"/>
          <w:szCs w:val="20"/>
          <w:lang w:eastAsia="ru-RU"/>
        </w:rPr>
        <w:t>5. Порядок оказания муниципальной услуги</w:t>
      </w:r>
    </w:p>
    <w:p w:rsidR="007749BB" w:rsidRPr="006C1DB2" w:rsidRDefault="007749BB" w:rsidP="006C1DB2">
      <w:pPr>
        <w:spacing w:after="0" w:line="240" w:lineRule="auto"/>
        <w:jc w:val="center"/>
        <w:rPr>
          <w:rFonts w:ascii="Times New Roman" w:hAnsi="Times New Roman"/>
          <w:sz w:val="20"/>
          <w:szCs w:val="20"/>
          <w:lang w:eastAsia="ru-RU"/>
        </w:rPr>
      </w:pPr>
      <w:r w:rsidRPr="006C1DB2">
        <w:rPr>
          <w:rFonts w:ascii="Times New Roman" w:hAnsi="Times New Roman"/>
          <w:sz w:val="20"/>
          <w:szCs w:val="20"/>
          <w:lang w:eastAsia="ru-RU"/>
        </w:rPr>
        <w:t>5.1. Нормативные правовые акты, регулирующие порядок оказания муниципальной услуги</w:t>
      </w:r>
    </w:p>
    <w:p w:rsidR="007749BB" w:rsidRPr="006C1DB2" w:rsidRDefault="007749BB" w:rsidP="006C1DB2">
      <w:pPr>
        <w:pBdr>
          <w:bottom w:val="single" w:sz="4" w:space="1" w:color="auto"/>
        </w:pBdr>
        <w:spacing w:after="0"/>
        <w:jc w:val="center"/>
        <w:rPr>
          <w:rFonts w:ascii="Times New Roman" w:hAnsi="Times New Roman"/>
          <w:sz w:val="20"/>
          <w:szCs w:val="20"/>
          <w:lang w:eastAsia="ru-RU"/>
        </w:rPr>
      </w:pPr>
    </w:p>
    <w:p w:rsidR="007749BB" w:rsidRPr="006C1DB2" w:rsidRDefault="007749BB" w:rsidP="006C1DB2">
      <w:pPr>
        <w:spacing w:after="0" w:line="240" w:lineRule="auto"/>
        <w:jc w:val="center"/>
        <w:rPr>
          <w:rFonts w:ascii="Times New Roman" w:hAnsi="Times New Roman"/>
          <w:sz w:val="20"/>
          <w:szCs w:val="20"/>
        </w:rPr>
      </w:pPr>
      <w:r w:rsidRPr="006C1DB2">
        <w:rPr>
          <w:rFonts w:ascii="Times New Roman" w:hAnsi="Times New Roman"/>
          <w:sz w:val="20"/>
          <w:szCs w:val="20"/>
        </w:rPr>
        <w:t>(наименование, порядок и дата нормативного правового акта)</w:t>
      </w:r>
    </w:p>
    <w:p w:rsidR="006C1DB2" w:rsidRDefault="006C1DB2" w:rsidP="006C1DB2">
      <w:pPr>
        <w:spacing w:after="0" w:line="240" w:lineRule="auto"/>
        <w:jc w:val="center"/>
        <w:rPr>
          <w:rFonts w:ascii="Times New Roman" w:hAnsi="Times New Roman"/>
          <w:sz w:val="20"/>
          <w:szCs w:val="20"/>
          <w:lang w:eastAsia="ru-RU"/>
        </w:rPr>
      </w:pPr>
    </w:p>
    <w:p w:rsidR="007749BB" w:rsidRPr="006C1DB2" w:rsidRDefault="007749BB" w:rsidP="006C1DB2">
      <w:pPr>
        <w:spacing w:after="0" w:line="240" w:lineRule="auto"/>
        <w:jc w:val="center"/>
        <w:rPr>
          <w:rFonts w:ascii="Times New Roman" w:hAnsi="Times New Roman"/>
          <w:sz w:val="20"/>
          <w:szCs w:val="20"/>
        </w:rPr>
      </w:pPr>
      <w:r w:rsidRPr="006C1DB2">
        <w:rPr>
          <w:rFonts w:ascii="Times New Roman" w:hAnsi="Times New Roman"/>
          <w:sz w:val="20"/>
          <w:szCs w:val="20"/>
          <w:lang w:eastAsia="ru-RU"/>
        </w:rPr>
        <w:t>5.2. Порядок информирования потенциальных потребителей муниципальной услуги:</w:t>
      </w:r>
    </w:p>
    <w:p w:rsidR="007749BB" w:rsidRPr="009D1FF2" w:rsidRDefault="007749BB" w:rsidP="006C1DB2">
      <w:pPr>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36"/>
        <w:gridCol w:w="3738"/>
        <w:gridCol w:w="2736"/>
      </w:tblGrid>
      <w:tr w:rsidR="007749BB" w:rsidRPr="006C1DB2" w:rsidTr="006C1DB2">
        <w:trPr>
          <w:trHeight w:val="20"/>
        </w:trPr>
        <w:tc>
          <w:tcPr>
            <w:tcW w:w="1560"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Способ информирования</w:t>
            </w:r>
          </w:p>
        </w:tc>
        <w:tc>
          <w:tcPr>
            <w:tcW w:w="1986"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Состав размещаемой информации</w:t>
            </w:r>
          </w:p>
        </w:tc>
        <w:tc>
          <w:tcPr>
            <w:tcW w:w="1454"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Частота обновления информации</w:t>
            </w:r>
          </w:p>
        </w:tc>
      </w:tr>
      <w:tr w:rsidR="007749BB" w:rsidRPr="006C1DB2" w:rsidTr="006C1DB2">
        <w:trPr>
          <w:trHeight w:val="20"/>
        </w:trPr>
        <w:tc>
          <w:tcPr>
            <w:tcW w:w="1560" w:type="pct"/>
            <w:shd w:val="clear" w:color="auto" w:fill="auto"/>
            <w:noWrap/>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1</w:t>
            </w:r>
          </w:p>
        </w:tc>
        <w:tc>
          <w:tcPr>
            <w:tcW w:w="1986" w:type="pct"/>
            <w:shd w:val="clear" w:color="auto" w:fill="auto"/>
            <w:noWrap/>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2</w:t>
            </w:r>
          </w:p>
        </w:tc>
        <w:tc>
          <w:tcPr>
            <w:tcW w:w="1454" w:type="pct"/>
            <w:shd w:val="clear" w:color="auto" w:fill="auto"/>
            <w:noWrap/>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3</w:t>
            </w:r>
          </w:p>
        </w:tc>
      </w:tr>
      <w:tr w:rsidR="007749BB" w:rsidRPr="006C1DB2" w:rsidTr="006C1DB2">
        <w:trPr>
          <w:trHeight w:val="20"/>
        </w:trPr>
        <w:tc>
          <w:tcPr>
            <w:tcW w:w="1560"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c>
          <w:tcPr>
            <w:tcW w:w="1986"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c>
          <w:tcPr>
            <w:tcW w:w="1454"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r>
      <w:tr w:rsidR="007749BB" w:rsidRPr="006C1DB2" w:rsidTr="006C1DB2">
        <w:trPr>
          <w:trHeight w:val="20"/>
        </w:trPr>
        <w:tc>
          <w:tcPr>
            <w:tcW w:w="1560"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c>
          <w:tcPr>
            <w:tcW w:w="1986"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c>
          <w:tcPr>
            <w:tcW w:w="1454" w:type="pct"/>
            <w:shd w:val="clear" w:color="auto" w:fill="auto"/>
            <w:hideMark/>
          </w:tcPr>
          <w:p w:rsidR="007749BB" w:rsidRPr="006C1DB2" w:rsidRDefault="007749BB" w:rsidP="006C1DB2">
            <w:pPr>
              <w:spacing w:after="0" w:line="240" w:lineRule="auto"/>
              <w:jc w:val="center"/>
              <w:rPr>
                <w:rFonts w:ascii="Times New Roman" w:hAnsi="Times New Roman"/>
                <w:sz w:val="16"/>
                <w:szCs w:val="16"/>
                <w:lang w:eastAsia="ru-RU"/>
              </w:rPr>
            </w:pPr>
            <w:r w:rsidRPr="006C1DB2">
              <w:rPr>
                <w:rFonts w:ascii="Times New Roman" w:hAnsi="Times New Roman"/>
                <w:sz w:val="16"/>
                <w:szCs w:val="16"/>
                <w:lang w:eastAsia="ru-RU"/>
              </w:rPr>
              <w:t> </w:t>
            </w:r>
          </w:p>
        </w:tc>
      </w:tr>
      <w:tr w:rsidR="007749BB" w:rsidRPr="006C1DB2" w:rsidTr="006C1DB2">
        <w:trPr>
          <w:trHeight w:val="20"/>
        </w:trPr>
        <w:tc>
          <w:tcPr>
            <w:tcW w:w="1560" w:type="pct"/>
            <w:shd w:val="clear" w:color="auto" w:fill="auto"/>
          </w:tcPr>
          <w:p w:rsidR="007749BB" w:rsidRPr="006C1DB2" w:rsidRDefault="007749BB" w:rsidP="006C1DB2">
            <w:pPr>
              <w:spacing w:after="0" w:line="240" w:lineRule="auto"/>
              <w:jc w:val="center"/>
              <w:rPr>
                <w:rFonts w:ascii="Times New Roman" w:hAnsi="Times New Roman"/>
                <w:sz w:val="16"/>
                <w:szCs w:val="16"/>
                <w:lang w:eastAsia="ru-RU"/>
              </w:rPr>
            </w:pPr>
          </w:p>
        </w:tc>
        <w:tc>
          <w:tcPr>
            <w:tcW w:w="1986" w:type="pct"/>
            <w:shd w:val="clear" w:color="auto" w:fill="auto"/>
          </w:tcPr>
          <w:p w:rsidR="007749BB" w:rsidRPr="006C1DB2" w:rsidRDefault="007749BB" w:rsidP="006C1DB2">
            <w:pPr>
              <w:spacing w:after="0" w:line="240" w:lineRule="auto"/>
              <w:jc w:val="center"/>
              <w:rPr>
                <w:rFonts w:ascii="Times New Roman" w:hAnsi="Times New Roman"/>
                <w:sz w:val="16"/>
                <w:szCs w:val="16"/>
                <w:lang w:eastAsia="ru-RU"/>
              </w:rPr>
            </w:pPr>
          </w:p>
        </w:tc>
        <w:tc>
          <w:tcPr>
            <w:tcW w:w="1454" w:type="pct"/>
            <w:shd w:val="clear" w:color="auto" w:fill="auto"/>
          </w:tcPr>
          <w:p w:rsidR="007749BB" w:rsidRPr="006C1DB2" w:rsidRDefault="007749BB" w:rsidP="006C1DB2">
            <w:pPr>
              <w:spacing w:after="0" w:line="240" w:lineRule="auto"/>
              <w:jc w:val="center"/>
              <w:rPr>
                <w:rFonts w:ascii="Times New Roman" w:hAnsi="Times New Roman"/>
                <w:sz w:val="16"/>
                <w:szCs w:val="16"/>
                <w:lang w:eastAsia="ru-RU"/>
              </w:rPr>
            </w:pPr>
          </w:p>
        </w:tc>
      </w:tr>
    </w:tbl>
    <w:p w:rsidR="00BD34C8" w:rsidRDefault="00BD34C8" w:rsidP="006C1DB2">
      <w:pPr>
        <w:spacing w:after="0"/>
        <w:jc w:val="center"/>
        <w:rPr>
          <w:rFonts w:ascii="Times New Roman" w:hAnsi="Times New Roman"/>
          <w:sz w:val="20"/>
          <w:szCs w:val="20"/>
        </w:rPr>
      </w:pPr>
    </w:p>
    <w:p w:rsidR="007749BB" w:rsidRDefault="007749BB" w:rsidP="006C1DB2">
      <w:pPr>
        <w:spacing w:after="0"/>
        <w:jc w:val="center"/>
        <w:rPr>
          <w:rFonts w:ascii="Times New Roman" w:hAnsi="Times New Roman"/>
          <w:sz w:val="20"/>
          <w:szCs w:val="20"/>
          <w:vertAlign w:val="superscript"/>
        </w:rPr>
      </w:pPr>
      <w:r w:rsidRPr="006C1DB2">
        <w:rPr>
          <w:rFonts w:ascii="Times New Roman" w:hAnsi="Times New Roman"/>
          <w:sz w:val="20"/>
          <w:szCs w:val="20"/>
        </w:rPr>
        <w:t xml:space="preserve">Часть 2. Сведения о </w:t>
      </w:r>
      <w:proofErr w:type="gramStart"/>
      <w:r w:rsidRPr="006C1DB2">
        <w:rPr>
          <w:rFonts w:ascii="Times New Roman" w:hAnsi="Times New Roman"/>
          <w:sz w:val="20"/>
          <w:szCs w:val="20"/>
        </w:rPr>
        <w:t>выполняемых</w:t>
      </w:r>
      <w:proofErr w:type="gramEnd"/>
      <w:r w:rsidRPr="006C1DB2">
        <w:rPr>
          <w:rFonts w:ascii="Times New Roman" w:hAnsi="Times New Roman"/>
          <w:sz w:val="20"/>
          <w:szCs w:val="20"/>
        </w:rPr>
        <w:t xml:space="preserve"> работах</w:t>
      </w:r>
      <w:r w:rsidRPr="006C1DB2">
        <w:rPr>
          <w:rFonts w:ascii="Times New Roman" w:hAnsi="Times New Roman"/>
          <w:sz w:val="20"/>
          <w:szCs w:val="20"/>
          <w:vertAlign w:val="superscript"/>
        </w:rPr>
        <w:t>3</w:t>
      </w:r>
    </w:p>
    <w:p w:rsidR="00BD34C8" w:rsidRPr="006C1DB2" w:rsidRDefault="00BD34C8" w:rsidP="006C1DB2">
      <w:pPr>
        <w:spacing w:after="0"/>
        <w:jc w:val="center"/>
        <w:rPr>
          <w:rFonts w:ascii="Times New Roman" w:hAnsi="Times New Roman"/>
          <w:sz w:val="20"/>
          <w:szCs w:val="20"/>
          <w:vertAlign w:val="superscript"/>
        </w:rPr>
      </w:pPr>
    </w:p>
    <w:tbl>
      <w:tblPr>
        <w:tblW w:w="5000" w:type="pct"/>
        <w:tblLook w:val="04A0"/>
      </w:tblPr>
      <w:tblGrid>
        <w:gridCol w:w="3444"/>
        <w:gridCol w:w="836"/>
        <w:gridCol w:w="2505"/>
        <w:gridCol w:w="1857"/>
        <w:gridCol w:w="928"/>
      </w:tblGrid>
      <w:tr w:rsidR="007749BB" w:rsidRPr="00BD34C8" w:rsidTr="00BD34C8">
        <w:trPr>
          <w:trHeight w:val="20"/>
        </w:trPr>
        <w:tc>
          <w:tcPr>
            <w:tcW w:w="1799" w:type="pct"/>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1. Наименование работы</w:t>
            </w:r>
          </w:p>
        </w:tc>
        <w:tc>
          <w:tcPr>
            <w:tcW w:w="1746" w:type="pct"/>
            <w:gridSpan w:val="2"/>
            <w:tcBorders>
              <w:top w:val="nil"/>
              <w:left w:val="nil"/>
              <w:bottom w:val="single" w:sz="4" w:space="0" w:color="auto"/>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BD34C8" w:rsidRDefault="007749BB" w:rsidP="00BD34C8">
            <w:pPr>
              <w:spacing w:after="0" w:line="240" w:lineRule="auto"/>
              <w:jc w:val="right"/>
              <w:rPr>
                <w:rFonts w:ascii="Times New Roman" w:hAnsi="Times New Roman"/>
                <w:sz w:val="16"/>
                <w:szCs w:val="16"/>
                <w:lang w:eastAsia="ru-RU"/>
              </w:rPr>
            </w:pPr>
            <w:r w:rsidRPr="00BD34C8">
              <w:rPr>
                <w:rFonts w:ascii="Times New Roman" w:hAnsi="Times New Roman"/>
                <w:sz w:val="16"/>
                <w:szCs w:val="16"/>
                <w:lang w:eastAsia="ru-RU"/>
              </w:rPr>
              <w:t>Уникальный номер</w:t>
            </w:r>
          </w:p>
        </w:tc>
        <w:tc>
          <w:tcPr>
            <w:tcW w:w="485" w:type="pct"/>
            <w:tcBorders>
              <w:top w:val="single" w:sz="4" w:space="0" w:color="auto"/>
              <w:left w:val="single" w:sz="4" w:space="0" w:color="auto"/>
              <w:bottom w:val="nil"/>
              <w:right w:val="single" w:sz="4" w:space="0" w:color="auto"/>
            </w:tcBorders>
            <w:shd w:val="clear" w:color="auto" w:fill="auto"/>
            <w:vAlign w:val="bottom"/>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3545" w:type="pct"/>
            <w:gridSpan w:val="3"/>
            <w:tcBorders>
              <w:top w:val="nil"/>
              <w:left w:val="nil"/>
              <w:bottom w:val="single" w:sz="4" w:space="0" w:color="auto"/>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BD34C8" w:rsidRDefault="007749BB" w:rsidP="00BD34C8">
            <w:pPr>
              <w:spacing w:after="0" w:line="240" w:lineRule="auto"/>
              <w:jc w:val="right"/>
              <w:rPr>
                <w:rFonts w:ascii="Times New Roman" w:hAnsi="Times New Roman"/>
                <w:sz w:val="16"/>
                <w:szCs w:val="16"/>
                <w:lang w:eastAsia="ru-RU"/>
              </w:rPr>
            </w:pPr>
            <w:r w:rsidRPr="00BD34C8">
              <w:rPr>
                <w:rFonts w:ascii="Times New Roman" w:hAnsi="Times New Roman"/>
                <w:sz w:val="16"/>
                <w:szCs w:val="16"/>
                <w:lang w:eastAsia="ru-RU"/>
              </w:rPr>
              <w:t>по базовому</w:t>
            </w:r>
          </w:p>
        </w:tc>
        <w:tc>
          <w:tcPr>
            <w:tcW w:w="485" w:type="pct"/>
            <w:tcBorders>
              <w:top w:val="nil"/>
              <w:left w:val="single" w:sz="4" w:space="0" w:color="auto"/>
              <w:bottom w:val="nil"/>
              <w:right w:val="single" w:sz="4" w:space="0" w:color="auto"/>
            </w:tcBorders>
            <w:shd w:val="clear" w:color="auto" w:fill="auto"/>
            <w:vAlign w:val="bottom"/>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2236" w:type="pct"/>
            <w:gridSpan w:val="2"/>
            <w:tcBorders>
              <w:top w:val="single" w:sz="4" w:space="0" w:color="auto"/>
              <w:left w:val="nil"/>
              <w:bottom w:val="nil"/>
              <w:right w:val="nil"/>
            </w:tcBorders>
            <w:shd w:val="clear" w:color="auto" w:fill="auto"/>
            <w:noWrap/>
            <w:vAlign w:val="center"/>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2. Категории потребителей работы</w:t>
            </w:r>
          </w:p>
        </w:tc>
        <w:tc>
          <w:tcPr>
            <w:tcW w:w="1309" w:type="pct"/>
            <w:tcBorders>
              <w:top w:val="nil"/>
              <w:left w:val="nil"/>
              <w:bottom w:val="single" w:sz="4" w:space="0" w:color="auto"/>
              <w:right w:val="nil"/>
            </w:tcBorders>
            <w:shd w:val="clear" w:color="auto" w:fill="auto"/>
            <w:noWrap/>
            <w:vAlign w:val="center"/>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 </w:t>
            </w:r>
          </w:p>
        </w:tc>
        <w:tc>
          <w:tcPr>
            <w:tcW w:w="970" w:type="pct"/>
            <w:tcBorders>
              <w:top w:val="nil"/>
              <w:left w:val="nil"/>
              <w:bottom w:val="nil"/>
              <w:right w:val="single" w:sz="4" w:space="0" w:color="auto"/>
            </w:tcBorders>
            <w:shd w:val="clear" w:color="auto" w:fill="auto"/>
            <w:noWrap/>
            <w:vAlign w:val="bottom"/>
            <w:hideMark/>
          </w:tcPr>
          <w:p w:rsidR="007749BB" w:rsidRPr="00BD34C8" w:rsidRDefault="007749BB" w:rsidP="00BD34C8">
            <w:pPr>
              <w:spacing w:after="0" w:line="240" w:lineRule="auto"/>
              <w:jc w:val="right"/>
              <w:rPr>
                <w:rFonts w:ascii="Times New Roman" w:hAnsi="Times New Roman"/>
                <w:sz w:val="16"/>
                <w:szCs w:val="16"/>
                <w:lang w:eastAsia="ru-RU"/>
              </w:rPr>
            </w:pPr>
            <w:r w:rsidRPr="00BD34C8">
              <w:rPr>
                <w:rFonts w:ascii="Times New Roman" w:hAnsi="Times New Roman"/>
                <w:sz w:val="16"/>
                <w:szCs w:val="16"/>
                <w:lang w:eastAsia="ru-RU"/>
              </w:rPr>
              <w:t xml:space="preserve">(отраслевому) перечню </w:t>
            </w:r>
          </w:p>
        </w:tc>
        <w:tc>
          <w:tcPr>
            <w:tcW w:w="485" w:type="pct"/>
            <w:tcBorders>
              <w:top w:val="nil"/>
              <w:left w:val="single" w:sz="4" w:space="0" w:color="auto"/>
              <w:bottom w:val="single" w:sz="4" w:space="0" w:color="auto"/>
              <w:right w:val="single" w:sz="4" w:space="0" w:color="auto"/>
            </w:tcBorders>
            <w:shd w:val="clear" w:color="auto" w:fill="auto"/>
            <w:vAlign w:val="bottom"/>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3545" w:type="pct"/>
            <w:gridSpan w:val="3"/>
            <w:tcBorders>
              <w:top w:val="nil"/>
              <w:left w:val="nil"/>
              <w:bottom w:val="single" w:sz="4" w:space="0" w:color="auto"/>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 </w:t>
            </w:r>
          </w:p>
        </w:tc>
        <w:tc>
          <w:tcPr>
            <w:tcW w:w="1455" w:type="pct"/>
            <w:gridSpan w:val="2"/>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3545" w:type="pct"/>
            <w:gridSpan w:val="3"/>
            <w:tcBorders>
              <w:top w:val="nil"/>
              <w:left w:val="nil"/>
              <w:bottom w:val="single" w:sz="4" w:space="0" w:color="auto"/>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 </w:t>
            </w:r>
          </w:p>
        </w:tc>
        <w:tc>
          <w:tcPr>
            <w:tcW w:w="1455" w:type="pct"/>
            <w:gridSpan w:val="2"/>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5000" w:type="pct"/>
            <w:gridSpan w:val="5"/>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3545" w:type="pct"/>
            <w:gridSpan w:val="3"/>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3. Показатели, характеризующие объем и (или) качество работы:</w:t>
            </w:r>
          </w:p>
        </w:tc>
        <w:tc>
          <w:tcPr>
            <w:tcW w:w="1455" w:type="pct"/>
            <w:gridSpan w:val="2"/>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p>
        </w:tc>
      </w:tr>
      <w:tr w:rsidR="007749BB" w:rsidRPr="00BD34C8" w:rsidTr="00BD34C8">
        <w:trPr>
          <w:trHeight w:val="20"/>
        </w:trPr>
        <w:tc>
          <w:tcPr>
            <w:tcW w:w="3545" w:type="pct"/>
            <w:gridSpan w:val="3"/>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r w:rsidRPr="00BD34C8">
              <w:rPr>
                <w:rFonts w:ascii="Times New Roman" w:hAnsi="Times New Roman"/>
                <w:sz w:val="16"/>
                <w:szCs w:val="16"/>
                <w:lang w:eastAsia="ru-RU"/>
              </w:rPr>
              <w:t>3.1. Показатели, характеризующие качество работы</w:t>
            </w:r>
            <w:proofErr w:type="gramStart"/>
            <w:r w:rsidRPr="00BD34C8">
              <w:rPr>
                <w:rFonts w:ascii="Times New Roman" w:hAnsi="Times New Roman"/>
                <w:sz w:val="16"/>
                <w:szCs w:val="16"/>
                <w:vertAlign w:val="superscript"/>
                <w:lang w:eastAsia="ru-RU"/>
              </w:rPr>
              <w:t>4</w:t>
            </w:r>
            <w:proofErr w:type="gramEnd"/>
            <w:r w:rsidRPr="00BD34C8">
              <w:rPr>
                <w:rFonts w:ascii="Times New Roman" w:hAnsi="Times New Roman"/>
                <w:sz w:val="16"/>
                <w:szCs w:val="16"/>
                <w:lang w:eastAsia="ru-RU"/>
              </w:rPr>
              <w:t>:</w:t>
            </w:r>
          </w:p>
        </w:tc>
        <w:tc>
          <w:tcPr>
            <w:tcW w:w="1455" w:type="pct"/>
            <w:gridSpan w:val="2"/>
            <w:tcBorders>
              <w:top w:val="nil"/>
              <w:left w:val="nil"/>
              <w:bottom w:val="nil"/>
              <w:right w:val="nil"/>
            </w:tcBorders>
            <w:shd w:val="clear" w:color="auto" w:fill="auto"/>
            <w:noWrap/>
            <w:vAlign w:val="bottom"/>
            <w:hideMark/>
          </w:tcPr>
          <w:p w:rsidR="007749BB" w:rsidRPr="00BD34C8" w:rsidRDefault="007749BB" w:rsidP="00BD34C8">
            <w:pPr>
              <w:spacing w:after="0" w:line="240" w:lineRule="auto"/>
              <w:rPr>
                <w:rFonts w:ascii="Times New Roman" w:hAnsi="Times New Roman"/>
                <w:sz w:val="16"/>
                <w:szCs w:val="16"/>
                <w:lang w:eastAsia="ru-RU"/>
              </w:rPr>
            </w:pPr>
          </w:p>
        </w:tc>
      </w:tr>
    </w:tbl>
    <w:p w:rsidR="007749BB" w:rsidRDefault="007749BB" w:rsidP="00BD34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81"/>
        <w:gridCol w:w="909"/>
        <w:gridCol w:w="909"/>
        <w:gridCol w:w="909"/>
        <w:gridCol w:w="909"/>
        <w:gridCol w:w="909"/>
        <w:gridCol w:w="909"/>
        <w:gridCol w:w="865"/>
        <w:gridCol w:w="256"/>
        <w:gridCol w:w="770"/>
        <w:gridCol w:w="642"/>
        <w:gridCol w:w="642"/>
      </w:tblGrid>
      <w:tr w:rsidR="007749BB" w:rsidRPr="00BD34C8" w:rsidTr="00BD34C8">
        <w:trPr>
          <w:trHeight w:val="88"/>
        </w:trPr>
        <w:tc>
          <w:tcPr>
            <w:tcW w:w="415"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Уникальный номер реестровой записи</w:t>
            </w:r>
          </w:p>
        </w:tc>
        <w:tc>
          <w:tcPr>
            <w:tcW w:w="1449" w:type="pct"/>
            <w:gridSpan w:val="3"/>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Показатель, характеризующий содержание работы (по справочникам)</w:t>
            </w:r>
          </w:p>
        </w:tc>
        <w:tc>
          <w:tcPr>
            <w:tcW w:w="966" w:type="pct"/>
            <w:gridSpan w:val="2"/>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Показатель, характеризующий условия (формы) выполнения</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работы (по справочникам)</w:t>
            </w:r>
          </w:p>
        </w:tc>
        <w:tc>
          <w:tcPr>
            <w:tcW w:w="1079" w:type="pct"/>
            <w:gridSpan w:val="3"/>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Показатель качества</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работы</w:t>
            </w:r>
          </w:p>
        </w:tc>
        <w:tc>
          <w:tcPr>
            <w:tcW w:w="1091" w:type="pct"/>
            <w:gridSpan w:val="3"/>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 xml:space="preserve">Значение показателя качества </w:t>
            </w:r>
            <w:r w:rsidRPr="00BD34C8">
              <w:rPr>
                <w:rFonts w:ascii="Times New Roman" w:hAnsi="Times New Roman"/>
                <w:spacing w:val="-6"/>
                <w:sz w:val="16"/>
                <w:szCs w:val="16"/>
                <w:lang w:eastAsia="ru-RU"/>
              </w:rPr>
              <w:br/>
              <w:t>работы</w:t>
            </w:r>
          </w:p>
        </w:tc>
      </w:tr>
      <w:tr w:rsidR="007749BB" w:rsidRPr="00BD34C8" w:rsidTr="00BD34C8">
        <w:tc>
          <w:tcPr>
            <w:tcW w:w="415"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483"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(наименование показателя)</w:t>
            </w:r>
          </w:p>
        </w:tc>
        <w:tc>
          <w:tcPr>
            <w:tcW w:w="596" w:type="pct"/>
            <w:gridSpan w:val="2"/>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 xml:space="preserve">единица измерения </w:t>
            </w:r>
            <w:r w:rsidRPr="00BD34C8">
              <w:rPr>
                <w:rFonts w:ascii="Times New Roman" w:hAnsi="Times New Roman"/>
                <w:spacing w:val="-6"/>
                <w:sz w:val="16"/>
                <w:szCs w:val="16"/>
                <w:lang w:eastAsia="ru-RU"/>
              </w:rPr>
              <w:br/>
              <w:t>по ОКЕИ</w:t>
            </w:r>
          </w:p>
        </w:tc>
        <w:tc>
          <w:tcPr>
            <w:tcW w:w="409"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(очередной финансовый год)</w:t>
            </w:r>
          </w:p>
        </w:tc>
        <w:tc>
          <w:tcPr>
            <w:tcW w:w="341"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(1-й год планового периода)</w:t>
            </w:r>
          </w:p>
        </w:tc>
        <w:tc>
          <w:tcPr>
            <w:tcW w:w="341"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lang w:eastAsia="ru-RU"/>
              </w:rPr>
              <w:t>(2-й год планового периода)</w:t>
            </w:r>
          </w:p>
        </w:tc>
      </w:tr>
      <w:tr w:rsidR="007749BB" w:rsidRPr="00BD34C8" w:rsidTr="00BD34C8">
        <w:tc>
          <w:tcPr>
            <w:tcW w:w="415"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8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460"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наименование</w:t>
            </w:r>
          </w:p>
        </w:tc>
        <w:tc>
          <w:tcPr>
            <w:tcW w:w="136"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код</w:t>
            </w:r>
          </w:p>
        </w:tc>
        <w:tc>
          <w:tcPr>
            <w:tcW w:w="409"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341"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c>
          <w:tcPr>
            <w:tcW w:w="341"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p>
        </w:tc>
      </w:tr>
      <w:tr w:rsidR="007749BB" w:rsidRPr="00BD34C8" w:rsidTr="00BD34C8">
        <w:tc>
          <w:tcPr>
            <w:tcW w:w="415"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2</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3</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4</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5</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6</w:t>
            </w:r>
          </w:p>
        </w:tc>
        <w:tc>
          <w:tcPr>
            <w:tcW w:w="48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7</w:t>
            </w:r>
          </w:p>
        </w:tc>
        <w:tc>
          <w:tcPr>
            <w:tcW w:w="460"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8</w:t>
            </w:r>
          </w:p>
        </w:tc>
        <w:tc>
          <w:tcPr>
            <w:tcW w:w="136"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9</w:t>
            </w:r>
          </w:p>
        </w:tc>
        <w:tc>
          <w:tcPr>
            <w:tcW w:w="40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10</w:t>
            </w:r>
          </w:p>
        </w:tc>
        <w:tc>
          <w:tcPr>
            <w:tcW w:w="341"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11</w:t>
            </w:r>
          </w:p>
        </w:tc>
        <w:tc>
          <w:tcPr>
            <w:tcW w:w="341"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12</w:t>
            </w:r>
          </w:p>
        </w:tc>
      </w:tr>
      <w:tr w:rsidR="007749BB" w:rsidRPr="00BD34C8" w:rsidTr="00BD34C8">
        <w:tc>
          <w:tcPr>
            <w:tcW w:w="415"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60"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36"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09"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c>
          <w:tcPr>
            <w:tcW w:w="415"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60"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36"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09"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c>
          <w:tcPr>
            <w:tcW w:w="415"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83"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60"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36"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409"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341"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bl>
    <w:p w:rsidR="007749BB" w:rsidRPr="00691F29" w:rsidRDefault="007749BB" w:rsidP="00BD34C8">
      <w:pPr>
        <w:spacing w:after="0"/>
        <w:rPr>
          <w:sz w:val="16"/>
          <w:szCs w:val="16"/>
        </w:rPr>
      </w:pPr>
    </w:p>
    <w:p w:rsidR="007749BB" w:rsidRPr="00BD34C8" w:rsidRDefault="007749BB" w:rsidP="00BD34C8">
      <w:pPr>
        <w:jc w:val="center"/>
        <w:rPr>
          <w:rFonts w:ascii="Times New Roman" w:hAnsi="Times New Roman"/>
          <w:sz w:val="20"/>
          <w:szCs w:val="20"/>
          <w:vertAlign w:val="superscript"/>
        </w:rPr>
      </w:pPr>
      <w:r w:rsidRPr="00BD34C8">
        <w:rPr>
          <w:rFonts w:ascii="Times New Roman" w:hAnsi="Times New Roman"/>
          <w:sz w:val="20"/>
          <w:szCs w:val="20"/>
        </w:rPr>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841"/>
        <w:gridCol w:w="841"/>
        <w:gridCol w:w="841"/>
        <w:gridCol w:w="841"/>
        <w:gridCol w:w="841"/>
        <w:gridCol w:w="809"/>
        <w:gridCol w:w="809"/>
        <w:gridCol w:w="363"/>
        <w:gridCol w:w="605"/>
        <w:gridCol w:w="740"/>
        <w:gridCol w:w="646"/>
        <w:gridCol w:w="646"/>
      </w:tblGrid>
      <w:tr w:rsidR="007749BB" w:rsidRPr="00BD34C8" w:rsidTr="00BD34C8">
        <w:trPr>
          <w:trHeight w:val="20"/>
        </w:trPr>
        <w:tc>
          <w:tcPr>
            <w:tcW w:w="390" w:type="pct"/>
            <w:vMerge w:val="restart"/>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Уникальный номер реестровой записи</w:t>
            </w:r>
          </w:p>
        </w:tc>
        <w:tc>
          <w:tcPr>
            <w:tcW w:w="1318" w:type="pct"/>
            <w:gridSpan w:val="3"/>
            <w:vMerge w:val="restart"/>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Показатель, характеризующий содержание работы (по справочникам)</w:t>
            </w:r>
          </w:p>
        </w:tc>
        <w:tc>
          <w:tcPr>
            <w:tcW w:w="879" w:type="pct"/>
            <w:gridSpan w:val="2"/>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Показатель, характеризующий условия (формы) выполнения</w:t>
            </w:r>
          </w:p>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работы (по справочникам)</w:t>
            </w:r>
          </w:p>
        </w:tc>
        <w:tc>
          <w:tcPr>
            <w:tcW w:w="1351" w:type="pct"/>
            <w:gridSpan w:val="4"/>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Показатель объема работы</w:t>
            </w:r>
          </w:p>
        </w:tc>
        <w:tc>
          <w:tcPr>
            <w:tcW w:w="1062" w:type="pct"/>
            <w:gridSpan w:val="3"/>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Значение показателя объема работы</w:t>
            </w:r>
          </w:p>
        </w:tc>
      </w:tr>
      <w:tr w:rsidR="007749BB" w:rsidRPr="00BD34C8" w:rsidTr="00BD34C8">
        <w:trPr>
          <w:trHeight w:val="20"/>
        </w:trPr>
        <w:tc>
          <w:tcPr>
            <w:tcW w:w="390" w:type="pct"/>
            <w:vMerge/>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p>
        </w:tc>
        <w:tc>
          <w:tcPr>
            <w:tcW w:w="1318" w:type="pct"/>
            <w:gridSpan w:val="3"/>
            <w:vMerge/>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p>
        </w:tc>
        <w:tc>
          <w:tcPr>
            <w:tcW w:w="879" w:type="pct"/>
            <w:gridSpan w:val="2"/>
            <w:vMerge/>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p>
        </w:tc>
        <w:tc>
          <w:tcPr>
            <w:tcW w:w="423" w:type="pct"/>
            <w:vMerge w:val="restart"/>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612" w:type="pct"/>
            <w:gridSpan w:val="2"/>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 xml:space="preserve">единица измерения </w:t>
            </w:r>
            <w:r w:rsidRPr="00BD34C8">
              <w:rPr>
                <w:rFonts w:ascii="Times New Roman" w:hAnsi="Times New Roman"/>
                <w:spacing w:val="-6"/>
                <w:sz w:val="16"/>
                <w:szCs w:val="16"/>
                <w:lang w:eastAsia="ru-RU"/>
              </w:rPr>
              <w:br/>
              <w:t>по ОКЕИ</w:t>
            </w:r>
          </w:p>
        </w:tc>
        <w:tc>
          <w:tcPr>
            <w:tcW w:w="316" w:type="pct"/>
            <w:vMerge w:val="restart"/>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rPr>
              <w:t>описание работы</w:t>
            </w:r>
          </w:p>
        </w:tc>
        <w:tc>
          <w:tcPr>
            <w:tcW w:w="387"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(очередной финансовый год)</w:t>
            </w:r>
          </w:p>
        </w:tc>
        <w:tc>
          <w:tcPr>
            <w:tcW w:w="338"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(1-й год планового периода)</w:t>
            </w:r>
          </w:p>
        </w:tc>
        <w:tc>
          <w:tcPr>
            <w:tcW w:w="338" w:type="pct"/>
            <w:vMerge w:val="restar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20__ год</w:t>
            </w:r>
          </w:p>
          <w:p w:rsidR="007749BB" w:rsidRPr="00BD34C8" w:rsidRDefault="007749BB" w:rsidP="00BD34C8">
            <w:pPr>
              <w:spacing w:after="0" w:line="240" w:lineRule="auto"/>
              <w:jc w:val="center"/>
              <w:rPr>
                <w:rFonts w:ascii="Times New Roman" w:hAnsi="Times New Roman"/>
                <w:sz w:val="16"/>
                <w:szCs w:val="16"/>
                <w:vertAlign w:val="superscript"/>
              </w:rPr>
            </w:pPr>
            <w:r w:rsidRPr="00BD34C8">
              <w:rPr>
                <w:rFonts w:ascii="Times New Roman" w:hAnsi="Times New Roman"/>
                <w:spacing w:val="-6"/>
                <w:sz w:val="16"/>
                <w:szCs w:val="16"/>
                <w:lang w:eastAsia="ru-RU"/>
              </w:rPr>
              <w:t>(2-й год планового периода)</w:t>
            </w:r>
          </w:p>
        </w:tc>
      </w:tr>
      <w:tr w:rsidR="007749BB" w:rsidRPr="00BD34C8" w:rsidTr="00BD34C8">
        <w:trPr>
          <w:trHeight w:val="20"/>
        </w:trPr>
        <w:tc>
          <w:tcPr>
            <w:tcW w:w="390" w:type="pct"/>
            <w:vMerge/>
            <w:shd w:val="clear" w:color="auto" w:fill="auto"/>
          </w:tcPr>
          <w:p w:rsidR="007749BB" w:rsidRPr="00BD34C8" w:rsidRDefault="007749BB" w:rsidP="00BD34C8">
            <w:pPr>
              <w:spacing w:after="0" w:line="240" w:lineRule="auto"/>
              <w:jc w:val="center"/>
              <w:rPr>
                <w:rFonts w:ascii="Times New Roman" w:hAnsi="Times New Roman"/>
                <w:sz w:val="16"/>
                <w:szCs w:val="16"/>
                <w:vertAlign w:val="superscript"/>
              </w:rPr>
            </w:pPr>
          </w:p>
        </w:tc>
        <w:tc>
          <w:tcPr>
            <w:tcW w:w="43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43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43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43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439"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lang w:eastAsia="ru-RU"/>
              </w:rPr>
            </w:pPr>
            <w:r w:rsidRPr="00BD34C8">
              <w:rPr>
                <w:rFonts w:ascii="Times New Roman" w:hAnsi="Times New Roman"/>
                <w:spacing w:val="-6"/>
                <w:sz w:val="16"/>
                <w:szCs w:val="16"/>
                <w:lang w:eastAsia="ru-RU"/>
              </w:rPr>
              <w:t>____________</w:t>
            </w:r>
          </w:p>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lang w:eastAsia="ru-RU"/>
              </w:rPr>
              <w:t>(наименование показателя)</w:t>
            </w:r>
          </w:p>
        </w:tc>
        <w:tc>
          <w:tcPr>
            <w:tcW w:w="423"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p>
        </w:tc>
        <w:tc>
          <w:tcPr>
            <w:tcW w:w="42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rPr>
              <w:t>наименование</w:t>
            </w:r>
          </w:p>
        </w:tc>
        <w:tc>
          <w:tcPr>
            <w:tcW w:w="190"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r w:rsidRPr="00BD34C8">
              <w:rPr>
                <w:rFonts w:ascii="Times New Roman" w:hAnsi="Times New Roman"/>
                <w:spacing w:val="-6"/>
                <w:sz w:val="16"/>
                <w:szCs w:val="16"/>
              </w:rPr>
              <w:t>код</w:t>
            </w:r>
          </w:p>
        </w:tc>
        <w:tc>
          <w:tcPr>
            <w:tcW w:w="316"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p>
        </w:tc>
        <w:tc>
          <w:tcPr>
            <w:tcW w:w="387"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p>
        </w:tc>
        <w:tc>
          <w:tcPr>
            <w:tcW w:w="338"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p>
        </w:tc>
        <w:tc>
          <w:tcPr>
            <w:tcW w:w="338" w:type="pct"/>
            <w:vMerge/>
            <w:shd w:val="clear" w:color="auto" w:fill="auto"/>
          </w:tcPr>
          <w:p w:rsidR="007749BB" w:rsidRPr="00BD34C8" w:rsidRDefault="007749BB" w:rsidP="00BD34C8">
            <w:pPr>
              <w:spacing w:after="0" w:line="240" w:lineRule="auto"/>
              <w:jc w:val="center"/>
              <w:rPr>
                <w:rFonts w:ascii="Times New Roman" w:hAnsi="Times New Roman"/>
                <w:spacing w:val="-6"/>
                <w:sz w:val="16"/>
                <w:szCs w:val="16"/>
                <w:vertAlign w:val="superscript"/>
              </w:rPr>
            </w:pPr>
          </w:p>
        </w:tc>
      </w:tr>
      <w:tr w:rsidR="007749BB" w:rsidRPr="00BD34C8" w:rsidTr="00BD34C8">
        <w:trPr>
          <w:trHeight w:val="20"/>
        </w:trPr>
        <w:tc>
          <w:tcPr>
            <w:tcW w:w="390"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1</w:t>
            </w:r>
          </w:p>
        </w:tc>
        <w:tc>
          <w:tcPr>
            <w:tcW w:w="439"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2</w:t>
            </w:r>
          </w:p>
        </w:tc>
        <w:tc>
          <w:tcPr>
            <w:tcW w:w="439"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3</w:t>
            </w:r>
          </w:p>
        </w:tc>
        <w:tc>
          <w:tcPr>
            <w:tcW w:w="439"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4</w:t>
            </w:r>
          </w:p>
        </w:tc>
        <w:tc>
          <w:tcPr>
            <w:tcW w:w="439"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5</w:t>
            </w:r>
          </w:p>
        </w:tc>
        <w:tc>
          <w:tcPr>
            <w:tcW w:w="439"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6</w:t>
            </w:r>
          </w:p>
        </w:tc>
        <w:tc>
          <w:tcPr>
            <w:tcW w:w="42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7</w:t>
            </w:r>
          </w:p>
        </w:tc>
        <w:tc>
          <w:tcPr>
            <w:tcW w:w="423"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8</w:t>
            </w:r>
          </w:p>
        </w:tc>
        <w:tc>
          <w:tcPr>
            <w:tcW w:w="190"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9</w:t>
            </w:r>
          </w:p>
        </w:tc>
        <w:tc>
          <w:tcPr>
            <w:tcW w:w="316"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10</w:t>
            </w:r>
          </w:p>
        </w:tc>
        <w:tc>
          <w:tcPr>
            <w:tcW w:w="387"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11</w:t>
            </w:r>
          </w:p>
        </w:tc>
        <w:tc>
          <w:tcPr>
            <w:tcW w:w="338"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12</w:t>
            </w:r>
          </w:p>
        </w:tc>
        <w:tc>
          <w:tcPr>
            <w:tcW w:w="338"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z w:val="16"/>
                <w:szCs w:val="16"/>
              </w:rPr>
              <w:t>13</w:t>
            </w:r>
          </w:p>
        </w:tc>
      </w:tr>
      <w:tr w:rsidR="007749BB" w:rsidRPr="00BD34C8" w:rsidTr="00BD34C8">
        <w:trPr>
          <w:trHeight w:val="20"/>
        </w:trPr>
        <w:tc>
          <w:tcPr>
            <w:tcW w:w="3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1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16"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87"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r>
      <w:tr w:rsidR="007749BB" w:rsidRPr="00BD34C8" w:rsidTr="00BD34C8">
        <w:trPr>
          <w:trHeight w:val="20"/>
        </w:trPr>
        <w:tc>
          <w:tcPr>
            <w:tcW w:w="3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1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16"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87"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r>
      <w:tr w:rsidR="007749BB" w:rsidRPr="00BD34C8" w:rsidTr="00BD34C8">
        <w:trPr>
          <w:trHeight w:val="20"/>
        </w:trPr>
        <w:tc>
          <w:tcPr>
            <w:tcW w:w="3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39"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423"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190"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16"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87"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c>
          <w:tcPr>
            <w:tcW w:w="338" w:type="pct"/>
            <w:shd w:val="clear" w:color="auto" w:fill="auto"/>
          </w:tcPr>
          <w:p w:rsidR="007749BB" w:rsidRPr="00BD34C8" w:rsidRDefault="007749BB" w:rsidP="00BD34C8">
            <w:pPr>
              <w:spacing w:after="0" w:line="240" w:lineRule="auto"/>
              <w:rPr>
                <w:rFonts w:ascii="Times New Roman" w:hAnsi="Times New Roman"/>
                <w:sz w:val="16"/>
                <w:szCs w:val="16"/>
              </w:rPr>
            </w:pPr>
          </w:p>
        </w:tc>
      </w:tr>
    </w:tbl>
    <w:p w:rsidR="007749BB" w:rsidRDefault="007749BB" w:rsidP="00BD34C8">
      <w:pPr>
        <w:spacing w:after="0"/>
        <w:rPr>
          <w:spacing w:val="-6"/>
          <w:sz w:val="28"/>
          <w:szCs w:val="28"/>
        </w:rPr>
      </w:pPr>
    </w:p>
    <w:p w:rsidR="007749BB" w:rsidRPr="00BD34C8" w:rsidRDefault="007749BB" w:rsidP="007749BB">
      <w:pPr>
        <w:jc w:val="center"/>
        <w:rPr>
          <w:rFonts w:ascii="Times New Roman" w:hAnsi="Times New Roman"/>
          <w:spacing w:val="-6"/>
          <w:sz w:val="20"/>
          <w:szCs w:val="20"/>
          <w:vertAlign w:val="superscript"/>
        </w:rPr>
      </w:pPr>
      <w:r w:rsidRPr="00BD34C8">
        <w:rPr>
          <w:rFonts w:ascii="Times New Roman" w:hAnsi="Times New Roman"/>
          <w:spacing w:val="-6"/>
          <w:sz w:val="20"/>
          <w:szCs w:val="20"/>
        </w:rPr>
        <w:t xml:space="preserve">Часть 3. Прочие сведения о </w:t>
      </w:r>
      <w:proofErr w:type="gramStart"/>
      <w:r w:rsidRPr="00BD34C8">
        <w:rPr>
          <w:rFonts w:ascii="Times New Roman" w:hAnsi="Times New Roman"/>
          <w:spacing w:val="-6"/>
          <w:sz w:val="20"/>
          <w:szCs w:val="20"/>
        </w:rPr>
        <w:t>муниципальном</w:t>
      </w:r>
      <w:proofErr w:type="gramEnd"/>
      <w:r w:rsidRPr="00BD34C8">
        <w:rPr>
          <w:rFonts w:ascii="Times New Roman" w:hAnsi="Times New Roman"/>
          <w:spacing w:val="-6"/>
          <w:sz w:val="20"/>
          <w:szCs w:val="20"/>
        </w:rPr>
        <w:t xml:space="preserve"> задании</w:t>
      </w:r>
      <w:r w:rsidRPr="00BD34C8">
        <w:rPr>
          <w:rFonts w:ascii="Times New Roman" w:hAnsi="Times New Roman"/>
          <w:spacing w:val="-6"/>
          <w:sz w:val="20"/>
          <w:szCs w:val="20"/>
          <w:vertAlign w:val="superscript"/>
        </w:rPr>
        <w:t>5</w:t>
      </w:r>
    </w:p>
    <w:tbl>
      <w:tblPr>
        <w:tblW w:w="5000" w:type="pct"/>
        <w:tblLook w:val="04A0"/>
      </w:tblPr>
      <w:tblGrid>
        <w:gridCol w:w="4866"/>
        <w:gridCol w:w="1363"/>
        <w:gridCol w:w="960"/>
        <w:gridCol w:w="676"/>
        <w:gridCol w:w="1545"/>
      </w:tblGrid>
      <w:tr w:rsidR="007749BB" w:rsidRPr="00BD34C8" w:rsidTr="00BD34C8">
        <w:trPr>
          <w:trHeight w:val="109"/>
        </w:trPr>
        <w:tc>
          <w:tcPr>
            <w:tcW w:w="3310" w:type="pct"/>
            <w:gridSpan w:val="2"/>
            <w:tcBorders>
              <w:top w:val="nil"/>
              <w:left w:val="nil"/>
              <w:bottom w:val="nil"/>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1. Основания для досрочного прекращения выполнения муниципального задания:</w:t>
            </w:r>
          </w:p>
        </w:tc>
        <w:tc>
          <w:tcPr>
            <w:tcW w:w="1690" w:type="pct"/>
            <w:gridSpan w:val="3"/>
            <w:tcBorders>
              <w:top w:val="nil"/>
              <w:left w:val="nil"/>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rPr>
          <w:trHeight w:val="99"/>
        </w:trPr>
        <w:tc>
          <w:tcPr>
            <w:tcW w:w="3820" w:type="pct"/>
            <w:gridSpan w:val="3"/>
            <w:tcBorders>
              <w:top w:val="nil"/>
              <w:left w:val="nil"/>
              <w:bottom w:val="single" w:sz="4" w:space="0" w:color="auto"/>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c>
          <w:tcPr>
            <w:tcW w:w="1180" w:type="pct"/>
            <w:gridSpan w:val="2"/>
            <w:tcBorders>
              <w:bottom w:val="single" w:sz="4" w:space="0" w:color="auto"/>
            </w:tcBorders>
            <w:tcMar>
              <w:left w:w="28" w:type="dxa"/>
              <w:right w:w="28" w:type="dxa"/>
            </w:tcMar>
            <w:vAlign w:val="center"/>
            <w:hideMark/>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rPr>
          <w:trHeight w:val="99"/>
        </w:trPr>
        <w:tc>
          <w:tcPr>
            <w:tcW w:w="4179" w:type="pct"/>
            <w:gridSpan w:val="4"/>
            <w:tcBorders>
              <w:top w:val="single" w:sz="4" w:space="0" w:color="auto"/>
              <w:left w:val="nil"/>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2. Иная информация, необходимая для выполнения (</w:t>
            </w:r>
            <w:proofErr w:type="gramStart"/>
            <w:r w:rsidRPr="00BD34C8">
              <w:rPr>
                <w:rFonts w:ascii="Times New Roman" w:hAnsi="Times New Roman"/>
                <w:spacing w:val="-6"/>
                <w:sz w:val="16"/>
                <w:szCs w:val="16"/>
              </w:rPr>
              <w:t>контроля за</w:t>
            </w:r>
            <w:proofErr w:type="gramEnd"/>
            <w:r w:rsidRPr="00BD34C8">
              <w:rPr>
                <w:rFonts w:ascii="Times New Roman" w:hAnsi="Times New Roman"/>
                <w:spacing w:val="-6"/>
                <w:sz w:val="16"/>
                <w:szCs w:val="16"/>
              </w:rPr>
              <w:t xml:space="preserve"> выполнением) муниципального задания</w:t>
            </w:r>
          </w:p>
        </w:tc>
        <w:tc>
          <w:tcPr>
            <w:tcW w:w="821" w:type="pct"/>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r>
      <w:tr w:rsidR="007749BB" w:rsidRPr="00BD34C8" w:rsidTr="00BD34C8">
        <w:trPr>
          <w:trHeight w:val="99"/>
        </w:trPr>
        <w:tc>
          <w:tcPr>
            <w:tcW w:w="3820" w:type="pct"/>
            <w:gridSpan w:val="3"/>
            <w:tcBorders>
              <w:left w:val="nil"/>
              <w:bottom w:val="single" w:sz="4" w:space="0" w:color="auto"/>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c>
          <w:tcPr>
            <w:tcW w:w="1180" w:type="pct"/>
            <w:gridSpan w:val="2"/>
            <w:tcBorders>
              <w:bottom w:val="single" w:sz="4" w:space="0" w:color="auto"/>
            </w:tcBorders>
            <w:tcMar>
              <w:left w:w="28" w:type="dxa"/>
              <w:right w:w="28" w:type="dxa"/>
            </w:tcMar>
            <w:vAlign w:val="center"/>
            <w:hideMark/>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rPr>
          <w:trHeight w:val="99"/>
        </w:trPr>
        <w:tc>
          <w:tcPr>
            <w:tcW w:w="2586" w:type="pct"/>
            <w:tcBorders>
              <w:top w:val="nil"/>
              <w:left w:val="nil"/>
              <w:bottom w:val="nil"/>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xml:space="preserve">3. Порядок </w:t>
            </w:r>
            <w:proofErr w:type="gramStart"/>
            <w:r w:rsidRPr="00BD34C8">
              <w:rPr>
                <w:rFonts w:ascii="Times New Roman" w:hAnsi="Times New Roman"/>
                <w:spacing w:val="-6"/>
                <w:sz w:val="16"/>
                <w:szCs w:val="16"/>
              </w:rPr>
              <w:t>контроля за</w:t>
            </w:r>
            <w:proofErr w:type="gramEnd"/>
            <w:r w:rsidRPr="00BD34C8">
              <w:rPr>
                <w:rFonts w:ascii="Times New Roman" w:hAnsi="Times New Roman"/>
                <w:spacing w:val="-6"/>
                <w:sz w:val="16"/>
                <w:szCs w:val="16"/>
              </w:rPr>
              <w:t xml:space="preserve"> выполнением муниципального задания:</w:t>
            </w:r>
          </w:p>
        </w:tc>
        <w:tc>
          <w:tcPr>
            <w:tcW w:w="2414" w:type="pct"/>
            <w:gridSpan w:val="4"/>
            <w:tcBorders>
              <w:top w:val="nil"/>
              <w:left w:val="nil"/>
              <w:right w:val="nil"/>
            </w:tcBorders>
            <w:shd w:val="clear" w:color="auto" w:fill="auto"/>
            <w:noWrap/>
            <w:tcMar>
              <w:left w:w="28" w:type="dxa"/>
              <w:right w:w="28" w:type="dxa"/>
            </w:tcMar>
            <w:vAlign w:val="bottom"/>
            <w:hideMark/>
          </w:tcPr>
          <w:p w:rsidR="007749BB" w:rsidRPr="00BD34C8" w:rsidRDefault="007749BB" w:rsidP="00BD34C8">
            <w:pPr>
              <w:spacing w:after="0" w:line="240" w:lineRule="auto"/>
              <w:rPr>
                <w:rFonts w:ascii="Times New Roman" w:hAnsi="Times New Roman"/>
                <w:spacing w:val="-6"/>
                <w:sz w:val="16"/>
                <w:szCs w:val="16"/>
              </w:rPr>
            </w:pPr>
          </w:p>
        </w:tc>
      </w:tr>
    </w:tbl>
    <w:p w:rsidR="007749BB" w:rsidRDefault="007749BB" w:rsidP="00BD34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28"/>
        <w:gridCol w:w="3132"/>
        <w:gridCol w:w="3208"/>
      </w:tblGrid>
      <w:tr w:rsidR="007749BB" w:rsidRPr="00BD34C8" w:rsidTr="00BD34C8">
        <w:tc>
          <w:tcPr>
            <w:tcW w:w="1652"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pacing w:val="-6"/>
                <w:sz w:val="16"/>
                <w:szCs w:val="16"/>
              </w:rPr>
              <w:t>Форма контроля</w:t>
            </w:r>
          </w:p>
        </w:tc>
        <w:tc>
          <w:tcPr>
            <w:tcW w:w="1654"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pacing w:val="-6"/>
                <w:sz w:val="16"/>
                <w:szCs w:val="16"/>
              </w:rPr>
              <w:t>Периодичность</w:t>
            </w:r>
          </w:p>
        </w:tc>
        <w:tc>
          <w:tcPr>
            <w:tcW w:w="1694" w:type="pct"/>
            <w:shd w:val="clear" w:color="auto" w:fill="auto"/>
          </w:tcPr>
          <w:p w:rsidR="007749BB" w:rsidRPr="00BD34C8" w:rsidRDefault="007749BB" w:rsidP="00BD34C8">
            <w:pPr>
              <w:spacing w:after="0" w:line="240" w:lineRule="auto"/>
              <w:jc w:val="center"/>
              <w:rPr>
                <w:rFonts w:ascii="Times New Roman" w:hAnsi="Times New Roman"/>
                <w:sz w:val="16"/>
                <w:szCs w:val="16"/>
              </w:rPr>
            </w:pPr>
            <w:r w:rsidRPr="00BD34C8">
              <w:rPr>
                <w:rFonts w:ascii="Times New Roman" w:hAnsi="Times New Roman"/>
                <w:spacing w:val="-6"/>
                <w:sz w:val="16"/>
                <w:szCs w:val="16"/>
              </w:rPr>
              <w:t xml:space="preserve">Органы исполнительной власти Богучанского района Красноярского края, осуществляющие </w:t>
            </w:r>
            <w:proofErr w:type="gramStart"/>
            <w:r w:rsidRPr="00BD34C8">
              <w:rPr>
                <w:rFonts w:ascii="Times New Roman" w:hAnsi="Times New Roman"/>
                <w:spacing w:val="-6"/>
                <w:sz w:val="16"/>
                <w:szCs w:val="16"/>
              </w:rPr>
              <w:t>контроль за</w:t>
            </w:r>
            <w:proofErr w:type="gramEnd"/>
            <w:r w:rsidRPr="00BD34C8">
              <w:rPr>
                <w:rFonts w:ascii="Times New Roman" w:hAnsi="Times New Roman"/>
                <w:spacing w:val="-6"/>
                <w:sz w:val="16"/>
                <w:szCs w:val="16"/>
              </w:rPr>
              <w:t xml:space="preserve"> выполнением муниципального</w:t>
            </w:r>
          </w:p>
        </w:tc>
      </w:tr>
      <w:tr w:rsidR="007749BB" w:rsidRPr="00BD34C8" w:rsidTr="00BD34C8">
        <w:tc>
          <w:tcPr>
            <w:tcW w:w="1652"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1</w:t>
            </w:r>
          </w:p>
        </w:tc>
        <w:tc>
          <w:tcPr>
            <w:tcW w:w="1654"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2</w:t>
            </w:r>
          </w:p>
        </w:tc>
        <w:tc>
          <w:tcPr>
            <w:tcW w:w="1694" w:type="pct"/>
            <w:shd w:val="clear" w:color="auto" w:fill="auto"/>
          </w:tcPr>
          <w:p w:rsidR="007749BB" w:rsidRPr="00BD34C8" w:rsidRDefault="007749BB" w:rsidP="00BD34C8">
            <w:pPr>
              <w:spacing w:after="0" w:line="240" w:lineRule="auto"/>
              <w:jc w:val="center"/>
              <w:rPr>
                <w:rFonts w:ascii="Times New Roman" w:hAnsi="Times New Roman"/>
                <w:spacing w:val="-6"/>
                <w:sz w:val="16"/>
                <w:szCs w:val="16"/>
              </w:rPr>
            </w:pPr>
            <w:r w:rsidRPr="00BD34C8">
              <w:rPr>
                <w:rFonts w:ascii="Times New Roman" w:hAnsi="Times New Roman"/>
                <w:spacing w:val="-6"/>
                <w:sz w:val="16"/>
                <w:szCs w:val="16"/>
              </w:rPr>
              <w:t>3</w:t>
            </w:r>
          </w:p>
        </w:tc>
      </w:tr>
      <w:tr w:rsidR="007749BB" w:rsidRPr="00BD34C8" w:rsidTr="00BD34C8">
        <w:tc>
          <w:tcPr>
            <w:tcW w:w="1652"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5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9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c>
          <w:tcPr>
            <w:tcW w:w="1652"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5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9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c>
          <w:tcPr>
            <w:tcW w:w="1652"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5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c>
          <w:tcPr>
            <w:tcW w:w="1694" w:type="pct"/>
            <w:shd w:val="clear" w:color="auto" w:fill="auto"/>
          </w:tcPr>
          <w:p w:rsidR="007749BB" w:rsidRPr="00BD34C8" w:rsidRDefault="007749BB" w:rsidP="00BD34C8">
            <w:pPr>
              <w:spacing w:after="0" w:line="240" w:lineRule="auto"/>
              <w:rPr>
                <w:rFonts w:ascii="Times New Roman" w:hAnsi="Times New Roman"/>
                <w:spacing w:val="-6"/>
                <w:sz w:val="16"/>
                <w:szCs w:val="16"/>
              </w:rPr>
            </w:pPr>
          </w:p>
        </w:tc>
      </w:tr>
    </w:tbl>
    <w:p w:rsidR="007749BB" w:rsidRDefault="007749BB" w:rsidP="00BD34C8">
      <w:pPr>
        <w:spacing w:after="0"/>
      </w:pPr>
    </w:p>
    <w:tbl>
      <w:tblPr>
        <w:tblW w:w="5000" w:type="pct"/>
        <w:tblLook w:val="04A0"/>
      </w:tblPr>
      <w:tblGrid>
        <w:gridCol w:w="3639"/>
        <w:gridCol w:w="1536"/>
        <w:gridCol w:w="452"/>
        <w:gridCol w:w="143"/>
        <w:gridCol w:w="491"/>
        <w:gridCol w:w="1628"/>
        <w:gridCol w:w="1521"/>
      </w:tblGrid>
      <w:tr w:rsidR="007749BB" w:rsidRPr="00BD34C8" w:rsidTr="00BD34C8">
        <w:trPr>
          <w:trHeight w:val="315"/>
        </w:trPr>
        <w:tc>
          <w:tcPr>
            <w:tcW w:w="2750" w:type="pct"/>
            <w:gridSpan w:val="2"/>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4. Требования к отчетности о выполнении муниципального задания</w:t>
            </w:r>
          </w:p>
        </w:tc>
        <w:tc>
          <w:tcPr>
            <w:tcW w:w="2250" w:type="pct"/>
            <w:gridSpan w:val="5"/>
            <w:tcBorders>
              <w:bottom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r>
      <w:tr w:rsidR="007749BB" w:rsidRPr="00BD34C8" w:rsidTr="00BD34C8">
        <w:trPr>
          <w:trHeight w:val="315"/>
        </w:trPr>
        <w:tc>
          <w:tcPr>
            <w:tcW w:w="3327" w:type="pct"/>
            <w:gridSpan w:val="5"/>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4.1. Периодичность представления отчетов о выполнении муниципального задания</w:t>
            </w:r>
          </w:p>
        </w:tc>
        <w:tc>
          <w:tcPr>
            <w:tcW w:w="1673" w:type="pct"/>
            <w:gridSpan w:val="2"/>
            <w:tcBorders>
              <w:bottom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r>
      <w:tr w:rsidR="007749BB" w:rsidRPr="00BD34C8" w:rsidTr="00BD34C8">
        <w:trPr>
          <w:trHeight w:val="315"/>
        </w:trPr>
        <w:tc>
          <w:tcPr>
            <w:tcW w:w="2990" w:type="pct"/>
            <w:gridSpan w:val="3"/>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4.2. Сроки представления отчетов о выполнении муниципального задания</w:t>
            </w:r>
          </w:p>
        </w:tc>
        <w:tc>
          <w:tcPr>
            <w:tcW w:w="2010" w:type="pct"/>
            <w:gridSpan w:val="4"/>
            <w:tcBorders>
              <w:bottom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r>
      <w:tr w:rsidR="007749BB" w:rsidRPr="00BD34C8" w:rsidTr="00BD34C8">
        <w:trPr>
          <w:gridAfter w:val="6"/>
          <w:wAfter w:w="3066" w:type="pct"/>
          <w:trHeight w:val="315"/>
        </w:trPr>
        <w:tc>
          <w:tcPr>
            <w:tcW w:w="1934" w:type="pct"/>
            <w:tcBorders>
              <w:bottom w:val="single" w:sz="4" w:space="0" w:color="auto"/>
            </w:tcBorders>
            <w:shd w:val="clear" w:color="auto" w:fill="auto"/>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p>
        </w:tc>
      </w:tr>
      <w:tr w:rsidR="007749BB" w:rsidRPr="00BD34C8" w:rsidTr="00BD34C8">
        <w:trPr>
          <w:trHeight w:val="315"/>
        </w:trPr>
        <w:tc>
          <w:tcPr>
            <w:tcW w:w="3066" w:type="pct"/>
            <w:gridSpan w:val="4"/>
            <w:tcBorders>
              <w:top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4.3. Иные требования к отчетности о выполнении муниципального задания</w:t>
            </w:r>
          </w:p>
        </w:tc>
        <w:tc>
          <w:tcPr>
            <w:tcW w:w="1934" w:type="pct"/>
            <w:gridSpan w:val="3"/>
            <w:tcBorders>
              <w:top w:val="single" w:sz="4" w:space="0" w:color="auto"/>
              <w:bottom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w:t>
            </w:r>
          </w:p>
        </w:tc>
      </w:tr>
      <w:tr w:rsidR="007749BB" w:rsidRPr="00BD34C8" w:rsidTr="00BD34C8">
        <w:trPr>
          <w:trHeight w:val="315"/>
        </w:trPr>
        <w:tc>
          <w:tcPr>
            <w:tcW w:w="4192" w:type="pct"/>
            <w:gridSpan w:val="6"/>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5. Иная информация, необходимая для исполнения (</w:t>
            </w:r>
            <w:proofErr w:type="gramStart"/>
            <w:r w:rsidRPr="00BD34C8">
              <w:rPr>
                <w:rFonts w:ascii="Times New Roman" w:hAnsi="Times New Roman"/>
                <w:spacing w:val="-6"/>
                <w:sz w:val="16"/>
                <w:szCs w:val="16"/>
              </w:rPr>
              <w:t>контроля за</w:t>
            </w:r>
            <w:proofErr w:type="gramEnd"/>
            <w:r w:rsidRPr="00BD34C8">
              <w:rPr>
                <w:rFonts w:ascii="Times New Roman" w:hAnsi="Times New Roman"/>
                <w:spacing w:val="-6"/>
                <w:sz w:val="16"/>
                <w:szCs w:val="16"/>
              </w:rPr>
              <w:t xml:space="preserve"> исполнением) муниципального задания</w:t>
            </w:r>
          </w:p>
        </w:tc>
        <w:tc>
          <w:tcPr>
            <w:tcW w:w="808" w:type="pct"/>
            <w:tcBorders>
              <w:bottom w:val="single" w:sz="4" w:space="0" w:color="auto"/>
            </w:tcBorders>
            <w:shd w:val="clear" w:color="auto" w:fill="auto"/>
            <w:noWrap/>
            <w:tcMar>
              <w:left w:w="28" w:type="dxa"/>
              <w:right w:w="28" w:type="dxa"/>
            </w:tcMar>
            <w:hideMark/>
          </w:tcPr>
          <w:p w:rsidR="007749BB" w:rsidRPr="00BD34C8" w:rsidRDefault="007749BB" w:rsidP="00BD34C8">
            <w:pPr>
              <w:spacing w:after="0" w:line="240" w:lineRule="auto"/>
              <w:rPr>
                <w:rFonts w:ascii="Times New Roman" w:hAnsi="Times New Roman"/>
                <w:spacing w:val="-6"/>
                <w:sz w:val="16"/>
                <w:szCs w:val="16"/>
              </w:rPr>
            </w:pPr>
            <w:r w:rsidRPr="00BD34C8">
              <w:rPr>
                <w:rFonts w:ascii="Times New Roman" w:hAnsi="Times New Roman"/>
                <w:spacing w:val="-6"/>
                <w:sz w:val="16"/>
                <w:szCs w:val="16"/>
              </w:rPr>
              <w:t xml:space="preserve">  </w:t>
            </w:r>
          </w:p>
        </w:tc>
      </w:tr>
      <w:tr w:rsidR="007749BB" w:rsidRPr="00BD34C8" w:rsidTr="00BD34C8">
        <w:trPr>
          <w:trHeight w:val="315"/>
        </w:trPr>
        <w:tc>
          <w:tcPr>
            <w:tcW w:w="4192" w:type="pct"/>
            <w:gridSpan w:val="6"/>
            <w:tcBorders>
              <w:bottom w:val="single" w:sz="4" w:space="0" w:color="auto"/>
            </w:tcBorders>
            <w:shd w:val="clear" w:color="auto" w:fill="auto"/>
            <w:noWrap/>
            <w:tcMar>
              <w:left w:w="28" w:type="dxa"/>
              <w:right w:w="28" w:type="dxa"/>
            </w:tcMar>
          </w:tcPr>
          <w:p w:rsidR="007749BB" w:rsidRPr="00BD34C8" w:rsidRDefault="007749BB" w:rsidP="00BD34C8">
            <w:pPr>
              <w:spacing w:after="0" w:line="240" w:lineRule="auto"/>
              <w:rPr>
                <w:rFonts w:ascii="Times New Roman" w:hAnsi="Times New Roman"/>
                <w:spacing w:val="-6"/>
                <w:sz w:val="16"/>
                <w:szCs w:val="16"/>
              </w:rPr>
            </w:pPr>
          </w:p>
        </w:tc>
        <w:tc>
          <w:tcPr>
            <w:tcW w:w="808" w:type="pct"/>
            <w:tcBorders>
              <w:top w:val="single" w:sz="4" w:space="0" w:color="auto"/>
              <w:bottom w:val="single" w:sz="4" w:space="0" w:color="auto"/>
            </w:tcBorders>
            <w:shd w:val="clear" w:color="auto" w:fill="auto"/>
            <w:noWrap/>
            <w:tcMar>
              <w:left w:w="28" w:type="dxa"/>
              <w:right w:w="28" w:type="dxa"/>
            </w:tcMar>
          </w:tcPr>
          <w:p w:rsidR="007749BB" w:rsidRPr="00BD34C8" w:rsidRDefault="007749BB" w:rsidP="00BD34C8">
            <w:pPr>
              <w:spacing w:after="0" w:line="240" w:lineRule="auto"/>
              <w:rPr>
                <w:rFonts w:ascii="Times New Roman" w:hAnsi="Times New Roman"/>
                <w:spacing w:val="-6"/>
                <w:sz w:val="16"/>
                <w:szCs w:val="16"/>
              </w:rPr>
            </w:pPr>
          </w:p>
        </w:tc>
      </w:tr>
    </w:tbl>
    <w:p w:rsidR="007749BB" w:rsidRPr="001F4C87" w:rsidRDefault="007749BB" w:rsidP="00BD34C8">
      <w:pPr>
        <w:spacing w:after="0"/>
        <w:rPr>
          <w:sz w:val="16"/>
          <w:szCs w:val="16"/>
        </w:rPr>
      </w:pPr>
    </w:p>
    <w:p w:rsidR="007749BB" w:rsidRPr="00BD34C8" w:rsidRDefault="007749BB" w:rsidP="00BD34C8">
      <w:pPr>
        <w:spacing w:after="0" w:line="240" w:lineRule="auto"/>
        <w:ind w:firstLine="708"/>
        <w:jc w:val="both"/>
        <w:rPr>
          <w:rFonts w:ascii="Times New Roman" w:hAnsi="Times New Roman"/>
          <w:sz w:val="20"/>
          <w:szCs w:val="20"/>
        </w:rPr>
      </w:pPr>
      <w:r w:rsidRPr="00BD34C8">
        <w:rPr>
          <w:rFonts w:ascii="Times New Roman" w:hAnsi="Times New Roman"/>
          <w:spacing w:val="-4"/>
          <w:sz w:val="20"/>
          <w:szCs w:val="20"/>
          <w:vertAlign w:val="superscript"/>
        </w:rPr>
        <w:t>1</w:t>
      </w:r>
      <w:proofErr w:type="gramStart"/>
      <w:r w:rsidRPr="00BD34C8">
        <w:rPr>
          <w:rFonts w:ascii="Times New Roman" w:hAnsi="Times New Roman"/>
          <w:color w:val="FFFFFF"/>
          <w:spacing w:val="-4"/>
          <w:sz w:val="20"/>
          <w:szCs w:val="20"/>
        </w:rPr>
        <w:t>_</w:t>
      </w:r>
      <w:r w:rsidRPr="00BD34C8">
        <w:rPr>
          <w:rFonts w:ascii="Times New Roman" w:hAnsi="Times New Roman"/>
          <w:spacing w:val="-4"/>
          <w:sz w:val="20"/>
          <w:szCs w:val="20"/>
        </w:rPr>
        <w:t>Ф</w:t>
      </w:r>
      <w:proofErr w:type="gramEnd"/>
      <w:r w:rsidRPr="00BD34C8">
        <w:rPr>
          <w:rFonts w:ascii="Times New Roman" w:hAnsi="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749BB" w:rsidRPr="00BD34C8" w:rsidRDefault="007749BB" w:rsidP="00BD34C8">
      <w:pPr>
        <w:spacing w:after="0" w:line="240" w:lineRule="auto"/>
        <w:ind w:firstLine="708"/>
        <w:jc w:val="both"/>
        <w:rPr>
          <w:rFonts w:ascii="Times New Roman" w:hAnsi="Times New Roman"/>
          <w:spacing w:val="-4"/>
          <w:sz w:val="20"/>
          <w:szCs w:val="20"/>
        </w:rPr>
      </w:pPr>
      <w:r w:rsidRPr="00BD34C8">
        <w:rPr>
          <w:rFonts w:ascii="Times New Roman" w:hAnsi="Times New Roman"/>
          <w:spacing w:val="-4"/>
          <w:sz w:val="20"/>
          <w:szCs w:val="20"/>
          <w:vertAlign w:val="superscript"/>
        </w:rPr>
        <w:t>2</w:t>
      </w:r>
      <w:proofErr w:type="gramStart"/>
      <w:r w:rsidRPr="00BD34C8">
        <w:rPr>
          <w:rFonts w:ascii="Times New Roman" w:hAnsi="Times New Roman"/>
          <w:color w:val="FFFFFF"/>
          <w:spacing w:val="-4"/>
          <w:sz w:val="20"/>
          <w:szCs w:val="20"/>
        </w:rPr>
        <w:t>_</w:t>
      </w:r>
      <w:r w:rsidRPr="00BD34C8">
        <w:rPr>
          <w:rFonts w:ascii="Times New Roman" w:hAnsi="Times New Roman"/>
          <w:spacing w:val="-4"/>
          <w:sz w:val="20"/>
          <w:szCs w:val="20"/>
        </w:rPr>
        <w:t>З</w:t>
      </w:r>
      <w:proofErr w:type="gramEnd"/>
      <w:r w:rsidRPr="00BD34C8">
        <w:rPr>
          <w:rFonts w:ascii="Times New Roman" w:hAnsi="Times New Roman"/>
          <w:spacing w:val="-4"/>
          <w:sz w:val="20"/>
          <w:szCs w:val="20"/>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7749BB" w:rsidRPr="00BD34C8" w:rsidRDefault="007749BB" w:rsidP="00BD34C8">
      <w:pPr>
        <w:spacing w:after="0" w:line="240" w:lineRule="auto"/>
        <w:ind w:firstLine="708"/>
        <w:jc w:val="both"/>
        <w:rPr>
          <w:rFonts w:ascii="Times New Roman" w:hAnsi="Times New Roman"/>
          <w:spacing w:val="-4"/>
          <w:sz w:val="20"/>
          <w:szCs w:val="20"/>
        </w:rPr>
      </w:pPr>
      <w:r w:rsidRPr="00BD34C8">
        <w:rPr>
          <w:rFonts w:ascii="Times New Roman" w:hAnsi="Times New Roman"/>
          <w:spacing w:val="-4"/>
          <w:sz w:val="20"/>
          <w:szCs w:val="20"/>
          <w:vertAlign w:val="superscript"/>
        </w:rPr>
        <w:t>3</w:t>
      </w:r>
      <w:proofErr w:type="gramStart"/>
      <w:r w:rsidRPr="00BD34C8">
        <w:rPr>
          <w:rFonts w:ascii="Times New Roman" w:hAnsi="Times New Roman"/>
          <w:color w:val="FFFFFF"/>
          <w:spacing w:val="-4"/>
          <w:sz w:val="20"/>
          <w:szCs w:val="20"/>
        </w:rPr>
        <w:t>_</w:t>
      </w:r>
      <w:r w:rsidRPr="00BD34C8">
        <w:rPr>
          <w:rFonts w:ascii="Times New Roman" w:hAnsi="Times New Roman"/>
          <w:spacing w:val="-4"/>
          <w:sz w:val="20"/>
          <w:szCs w:val="20"/>
        </w:rPr>
        <w:t>Ф</w:t>
      </w:r>
      <w:proofErr w:type="gramEnd"/>
      <w:r w:rsidRPr="00BD34C8">
        <w:rPr>
          <w:rFonts w:ascii="Times New Roman" w:hAnsi="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749BB" w:rsidRPr="00BD34C8" w:rsidRDefault="007749BB" w:rsidP="00BD34C8">
      <w:pPr>
        <w:spacing w:after="0" w:line="240" w:lineRule="auto"/>
        <w:ind w:firstLine="708"/>
        <w:jc w:val="both"/>
        <w:rPr>
          <w:rFonts w:ascii="Times New Roman" w:hAnsi="Times New Roman"/>
          <w:spacing w:val="-4"/>
          <w:sz w:val="20"/>
          <w:szCs w:val="20"/>
        </w:rPr>
      </w:pPr>
      <w:r w:rsidRPr="00BD34C8">
        <w:rPr>
          <w:rFonts w:ascii="Times New Roman" w:hAnsi="Times New Roman"/>
          <w:spacing w:val="-4"/>
          <w:sz w:val="20"/>
          <w:szCs w:val="20"/>
          <w:vertAlign w:val="superscript"/>
        </w:rPr>
        <w:t>4</w:t>
      </w:r>
      <w:proofErr w:type="gramStart"/>
      <w:r w:rsidRPr="00BD34C8">
        <w:rPr>
          <w:rFonts w:ascii="Times New Roman" w:hAnsi="Times New Roman"/>
          <w:color w:val="FFFFFF"/>
          <w:spacing w:val="-4"/>
          <w:sz w:val="20"/>
          <w:szCs w:val="20"/>
        </w:rPr>
        <w:t>_</w:t>
      </w:r>
      <w:r w:rsidRPr="00BD34C8">
        <w:rPr>
          <w:rFonts w:ascii="Times New Roman" w:hAnsi="Times New Roman"/>
          <w:spacing w:val="-4"/>
          <w:sz w:val="20"/>
          <w:szCs w:val="20"/>
        </w:rPr>
        <w:t>З</w:t>
      </w:r>
      <w:proofErr w:type="gramEnd"/>
      <w:r w:rsidRPr="00BD34C8">
        <w:rPr>
          <w:rFonts w:ascii="Times New Roman" w:hAnsi="Times New Roman"/>
          <w:spacing w:val="-4"/>
          <w:sz w:val="20"/>
          <w:szCs w:val="20"/>
        </w:rPr>
        <w:t>аполняется при установлении показателей, характеризующих качество работы, в ведомственном перечне муниципальных услуг и работ.</w:t>
      </w:r>
    </w:p>
    <w:p w:rsidR="007749BB" w:rsidRDefault="007749BB" w:rsidP="00BD34C8">
      <w:pPr>
        <w:spacing w:after="0" w:line="240" w:lineRule="auto"/>
        <w:ind w:firstLine="708"/>
        <w:jc w:val="both"/>
        <w:rPr>
          <w:rFonts w:ascii="Times New Roman" w:hAnsi="Times New Roman"/>
          <w:spacing w:val="-4"/>
          <w:sz w:val="20"/>
          <w:szCs w:val="20"/>
        </w:rPr>
      </w:pPr>
      <w:r w:rsidRPr="00BD34C8">
        <w:rPr>
          <w:rFonts w:ascii="Times New Roman" w:hAnsi="Times New Roman"/>
          <w:spacing w:val="-4"/>
          <w:sz w:val="20"/>
          <w:szCs w:val="20"/>
          <w:vertAlign w:val="superscript"/>
        </w:rPr>
        <w:t>5</w:t>
      </w:r>
      <w:proofErr w:type="gramStart"/>
      <w:r w:rsidRPr="00BD34C8">
        <w:rPr>
          <w:rFonts w:ascii="Times New Roman" w:hAnsi="Times New Roman"/>
          <w:color w:val="FFFFFF"/>
          <w:spacing w:val="-4"/>
          <w:sz w:val="20"/>
          <w:szCs w:val="20"/>
        </w:rPr>
        <w:t>_</w:t>
      </w:r>
      <w:r w:rsidRPr="00BD34C8">
        <w:rPr>
          <w:rFonts w:ascii="Times New Roman" w:hAnsi="Times New Roman"/>
          <w:spacing w:val="-4"/>
          <w:sz w:val="20"/>
          <w:szCs w:val="20"/>
        </w:rPr>
        <w:t>З</w:t>
      </w:r>
      <w:proofErr w:type="gramEnd"/>
      <w:r w:rsidRPr="00BD34C8">
        <w:rPr>
          <w:rFonts w:ascii="Times New Roman" w:hAnsi="Times New Roman"/>
          <w:spacing w:val="-4"/>
          <w:sz w:val="20"/>
          <w:szCs w:val="20"/>
        </w:rPr>
        <w:t>аполняется в целом по муниципальному заданию.</w:t>
      </w:r>
    </w:p>
    <w:p w:rsidR="00CE0EEB" w:rsidRDefault="00CE0EEB" w:rsidP="00BD34C8">
      <w:pPr>
        <w:spacing w:after="0" w:line="240" w:lineRule="auto"/>
        <w:ind w:firstLine="708"/>
        <w:jc w:val="both"/>
        <w:rPr>
          <w:rFonts w:ascii="Times New Roman" w:hAnsi="Times New Roman"/>
          <w:spacing w:val="-4"/>
          <w:sz w:val="20"/>
          <w:szCs w:val="20"/>
        </w:rPr>
      </w:pPr>
    </w:p>
    <w:p w:rsidR="00CE0EEB" w:rsidRPr="00CE0EEB" w:rsidRDefault="00CE0EEB" w:rsidP="00204F06">
      <w:pPr>
        <w:widowControl w:val="0"/>
        <w:autoSpaceDE w:val="0"/>
        <w:autoSpaceDN w:val="0"/>
        <w:adjustRightInd w:val="0"/>
        <w:spacing w:after="0" w:line="240" w:lineRule="auto"/>
        <w:ind w:left="5103" w:right="-2"/>
        <w:jc w:val="right"/>
        <w:outlineLvl w:val="1"/>
        <w:rPr>
          <w:rFonts w:ascii="Times New Roman" w:hAnsi="Times New Roman"/>
          <w:spacing w:val="-4"/>
          <w:sz w:val="18"/>
          <w:szCs w:val="18"/>
        </w:rPr>
      </w:pPr>
      <w:r w:rsidRPr="00CE0EEB">
        <w:rPr>
          <w:rFonts w:ascii="Times New Roman" w:hAnsi="Times New Roman"/>
          <w:spacing w:val="-4"/>
          <w:sz w:val="18"/>
          <w:szCs w:val="18"/>
        </w:rPr>
        <w:t>Приложение № 2</w:t>
      </w:r>
    </w:p>
    <w:p w:rsidR="00CE0EEB" w:rsidRPr="00CE0EEB" w:rsidRDefault="00CE0EEB" w:rsidP="00204F06">
      <w:pPr>
        <w:widowControl w:val="0"/>
        <w:autoSpaceDE w:val="0"/>
        <w:autoSpaceDN w:val="0"/>
        <w:adjustRightInd w:val="0"/>
        <w:spacing w:after="0" w:line="240" w:lineRule="auto"/>
        <w:ind w:left="5103" w:right="-2"/>
        <w:jc w:val="right"/>
        <w:rPr>
          <w:rFonts w:ascii="Times New Roman" w:hAnsi="Times New Roman"/>
          <w:spacing w:val="-4"/>
          <w:sz w:val="18"/>
          <w:szCs w:val="18"/>
        </w:rPr>
      </w:pPr>
      <w:r w:rsidRPr="00CE0EEB">
        <w:rPr>
          <w:rFonts w:ascii="Times New Roman" w:hAnsi="Times New Roman"/>
          <w:spacing w:val="-4"/>
          <w:sz w:val="18"/>
          <w:szCs w:val="18"/>
        </w:rPr>
        <w:t>к Порядку формирования муниципального</w:t>
      </w:r>
      <w:r>
        <w:rPr>
          <w:rFonts w:ascii="Times New Roman" w:hAnsi="Times New Roman"/>
          <w:spacing w:val="-4"/>
          <w:sz w:val="18"/>
          <w:szCs w:val="18"/>
        </w:rPr>
        <w:t xml:space="preserve"> задания в отношении </w:t>
      </w:r>
      <w:r w:rsidRPr="00CE0EEB">
        <w:rPr>
          <w:rFonts w:ascii="Times New Roman" w:hAnsi="Times New Roman"/>
          <w:spacing w:val="-4"/>
          <w:sz w:val="18"/>
          <w:szCs w:val="18"/>
        </w:rPr>
        <w:t xml:space="preserve">районных муниципальных учреждений </w:t>
      </w:r>
    </w:p>
    <w:p w:rsidR="00CE0EEB" w:rsidRPr="00CE0EEB" w:rsidRDefault="00CE0EEB" w:rsidP="00204F06">
      <w:pPr>
        <w:widowControl w:val="0"/>
        <w:autoSpaceDE w:val="0"/>
        <w:autoSpaceDN w:val="0"/>
        <w:adjustRightInd w:val="0"/>
        <w:spacing w:after="0" w:line="240" w:lineRule="auto"/>
        <w:ind w:left="5103" w:right="-2"/>
        <w:jc w:val="right"/>
        <w:rPr>
          <w:rFonts w:ascii="Times New Roman" w:hAnsi="Times New Roman"/>
          <w:spacing w:val="-4"/>
          <w:sz w:val="18"/>
          <w:szCs w:val="18"/>
        </w:rPr>
      </w:pPr>
      <w:r w:rsidRPr="00CE0EEB">
        <w:rPr>
          <w:rFonts w:ascii="Times New Roman" w:hAnsi="Times New Roman"/>
          <w:spacing w:val="-4"/>
          <w:sz w:val="18"/>
          <w:szCs w:val="18"/>
        </w:rPr>
        <w:t>и финансового обеспечения выполнения муниципального задания</w:t>
      </w:r>
    </w:p>
    <w:p w:rsidR="00CE0EEB" w:rsidRDefault="00CE0EEB" w:rsidP="007807E0">
      <w:pPr>
        <w:spacing w:after="0" w:line="240" w:lineRule="auto"/>
        <w:jc w:val="both"/>
        <w:rPr>
          <w:rFonts w:ascii="Times New Roman" w:hAnsi="Times New Roman"/>
          <w:sz w:val="20"/>
          <w:szCs w:val="20"/>
        </w:rPr>
      </w:pPr>
    </w:p>
    <w:p w:rsidR="00204F06" w:rsidRDefault="00204F06" w:rsidP="00204F06">
      <w:pPr>
        <w:spacing w:after="0" w:line="240" w:lineRule="auto"/>
        <w:jc w:val="center"/>
        <w:rPr>
          <w:rFonts w:ascii="Times New Roman" w:hAnsi="Times New Roman"/>
          <w:sz w:val="20"/>
          <w:szCs w:val="20"/>
        </w:rPr>
      </w:pPr>
      <w:r>
        <w:rPr>
          <w:rFonts w:ascii="Times New Roman" w:hAnsi="Times New Roman"/>
          <w:sz w:val="20"/>
          <w:szCs w:val="20"/>
        </w:rPr>
        <w:t>Значения норм, необходимых для определения базовых нормативов</w:t>
      </w:r>
    </w:p>
    <w:p w:rsidR="00204F06" w:rsidRDefault="00204F06" w:rsidP="00204F06">
      <w:pPr>
        <w:spacing w:after="0" w:line="240" w:lineRule="auto"/>
        <w:jc w:val="center"/>
        <w:rPr>
          <w:rFonts w:ascii="Times New Roman" w:hAnsi="Times New Roman"/>
          <w:sz w:val="20"/>
          <w:szCs w:val="20"/>
        </w:rPr>
      </w:pPr>
      <w:r>
        <w:rPr>
          <w:rFonts w:ascii="Times New Roman" w:hAnsi="Times New Roman"/>
          <w:sz w:val="20"/>
          <w:szCs w:val="20"/>
        </w:rPr>
        <w:t>затрат на оказание муниципальных услуг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30"/>
        <w:gridCol w:w="55"/>
        <w:gridCol w:w="1515"/>
        <w:gridCol w:w="2066"/>
        <w:gridCol w:w="1721"/>
        <w:gridCol w:w="70"/>
        <w:gridCol w:w="2111"/>
      </w:tblGrid>
      <w:tr w:rsidR="00204F06" w:rsidRPr="00204F06" w:rsidTr="00204F06">
        <w:tc>
          <w:tcPr>
            <w:tcW w:w="1019" w:type="pct"/>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Наименование муниципальной услуги</w:t>
            </w:r>
            <w:proofErr w:type="gramStart"/>
            <w:r w:rsidRPr="00204F06">
              <w:rPr>
                <w:rFonts w:ascii="Times New Roman" w:hAnsi="Times New Roman"/>
                <w:spacing w:val="-6"/>
                <w:sz w:val="16"/>
                <w:szCs w:val="16"/>
                <w:vertAlign w:val="superscript"/>
              </w:rPr>
              <w:t>1</w:t>
            </w:r>
            <w:proofErr w:type="gramEnd"/>
          </w:p>
        </w:tc>
        <w:tc>
          <w:tcPr>
            <w:tcW w:w="829" w:type="pct"/>
            <w:gridSpan w:val="2"/>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bookmarkStart w:id="6" w:name="Par22"/>
            <w:bookmarkEnd w:id="6"/>
            <w:r w:rsidRPr="00204F06">
              <w:rPr>
                <w:rFonts w:ascii="Times New Roman" w:hAnsi="Times New Roman"/>
                <w:spacing w:val="-6"/>
                <w:sz w:val="16"/>
                <w:szCs w:val="16"/>
              </w:rPr>
              <w:t>Уникальный номер реестровой записи</w:t>
            </w:r>
            <w:proofErr w:type="gramStart"/>
            <w:r w:rsidRPr="00204F06">
              <w:rPr>
                <w:rFonts w:ascii="Times New Roman" w:hAnsi="Times New Roman"/>
                <w:spacing w:val="-6"/>
                <w:sz w:val="16"/>
                <w:szCs w:val="16"/>
                <w:vertAlign w:val="superscript"/>
              </w:rPr>
              <w:t>2</w:t>
            </w:r>
            <w:proofErr w:type="gramEnd"/>
          </w:p>
        </w:tc>
        <w:tc>
          <w:tcPr>
            <w:tcW w:w="1091" w:type="pct"/>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bookmarkStart w:id="7" w:name="Par23"/>
            <w:bookmarkEnd w:id="7"/>
            <w:r w:rsidRPr="00204F06">
              <w:rPr>
                <w:rFonts w:ascii="Times New Roman" w:hAnsi="Times New Roman"/>
                <w:spacing w:val="-6"/>
                <w:sz w:val="16"/>
                <w:szCs w:val="16"/>
              </w:rPr>
              <w:t>Наименование нормы</w:t>
            </w:r>
            <w:r w:rsidRPr="00204F06">
              <w:rPr>
                <w:rFonts w:ascii="Times New Roman" w:hAnsi="Times New Roman"/>
                <w:spacing w:val="-6"/>
                <w:sz w:val="16"/>
                <w:szCs w:val="16"/>
                <w:vertAlign w:val="superscript"/>
              </w:rPr>
              <w:t>3</w:t>
            </w:r>
          </w:p>
        </w:tc>
        <w:tc>
          <w:tcPr>
            <w:tcW w:w="909" w:type="pct"/>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bookmarkStart w:id="8" w:name="Par24"/>
            <w:bookmarkEnd w:id="8"/>
            <w:r w:rsidRPr="00204F06">
              <w:rPr>
                <w:rFonts w:ascii="Times New Roman" w:hAnsi="Times New Roman"/>
                <w:spacing w:val="-6"/>
                <w:sz w:val="16"/>
                <w:szCs w:val="16"/>
              </w:rPr>
              <w:t>Единица измерения нормы</w:t>
            </w:r>
            <w:proofErr w:type="gramStart"/>
            <w:r w:rsidRPr="00204F06">
              <w:rPr>
                <w:rFonts w:ascii="Times New Roman" w:hAnsi="Times New Roman"/>
                <w:spacing w:val="-6"/>
                <w:sz w:val="16"/>
                <w:szCs w:val="16"/>
                <w:vertAlign w:val="superscript"/>
              </w:rPr>
              <w:t>4</w:t>
            </w:r>
            <w:proofErr w:type="gramEnd"/>
          </w:p>
        </w:tc>
        <w:tc>
          <w:tcPr>
            <w:tcW w:w="1152" w:type="pct"/>
            <w:gridSpan w:val="2"/>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bookmarkStart w:id="9" w:name="Par25"/>
            <w:bookmarkEnd w:id="9"/>
            <w:r w:rsidRPr="00204F06">
              <w:rPr>
                <w:rFonts w:ascii="Times New Roman" w:hAnsi="Times New Roman"/>
                <w:spacing w:val="-6"/>
                <w:sz w:val="16"/>
                <w:szCs w:val="16"/>
              </w:rPr>
              <w:t>Значение нормы</w:t>
            </w:r>
            <w:r w:rsidRPr="00204F06">
              <w:rPr>
                <w:rFonts w:ascii="Times New Roman" w:hAnsi="Times New Roman"/>
                <w:spacing w:val="-6"/>
                <w:sz w:val="16"/>
                <w:szCs w:val="16"/>
                <w:vertAlign w:val="superscript"/>
              </w:rPr>
              <w:t>5</w:t>
            </w:r>
          </w:p>
        </w:tc>
        <w:bookmarkStart w:id="10" w:name="Par26"/>
        <w:bookmarkEnd w:id="10"/>
      </w:tr>
      <w:tr w:rsidR="00204F06" w:rsidRPr="008C7B77" w:rsidTr="00204F06">
        <w:tc>
          <w:tcPr>
            <w:tcW w:w="1019" w:type="pct"/>
            <w:tcBorders>
              <w:top w:val="single" w:sz="4" w:space="0" w:color="auto"/>
              <w:left w:val="single" w:sz="4" w:space="0" w:color="auto"/>
              <w:bottom w:val="single" w:sz="4" w:space="0" w:color="auto"/>
              <w:right w:val="single" w:sz="4" w:space="0" w:color="auto"/>
            </w:tcBorders>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1</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2</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3</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tcPr>
          <w:p w:rsidR="00204F06" w:rsidRPr="00204F06" w:rsidRDefault="00204F06" w:rsidP="00204F06">
            <w:pPr>
              <w:widowControl w:val="0"/>
              <w:autoSpaceDE w:val="0"/>
              <w:autoSpaceDN w:val="0"/>
              <w:adjustRightInd w:val="0"/>
              <w:spacing w:after="0" w:line="240" w:lineRule="auto"/>
              <w:ind w:left="-56"/>
              <w:jc w:val="center"/>
              <w:rPr>
                <w:rFonts w:ascii="Times New Roman" w:hAnsi="Times New Roman"/>
                <w:spacing w:val="-6"/>
                <w:sz w:val="16"/>
                <w:szCs w:val="16"/>
              </w:rPr>
            </w:pPr>
            <w:r w:rsidRPr="00204F06">
              <w:rPr>
                <w:rFonts w:ascii="Times New Roman" w:hAnsi="Times New Roman"/>
                <w:spacing w:val="-6"/>
                <w:sz w:val="16"/>
                <w:szCs w:val="16"/>
              </w:rPr>
              <w:t>5</w:t>
            </w:r>
          </w:p>
        </w:tc>
      </w:tr>
      <w:tr w:rsidR="00204F06" w:rsidRPr="008C7B77" w:rsidTr="00204F06">
        <w:tblPrEx>
          <w:tblBorders>
            <w:bottom w:val="single" w:sz="4" w:space="0" w:color="auto"/>
          </w:tblBorders>
        </w:tblPrEx>
        <w:trPr>
          <w:trHeight w:val="20"/>
        </w:trPr>
        <w:tc>
          <w:tcPr>
            <w:tcW w:w="1048" w:type="pct"/>
            <w:gridSpan w:val="2"/>
            <w:vMerge w:val="restart"/>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800" w:type="pct"/>
            <w:vMerge w:val="restart"/>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1. Нормы, непосредственно связанные с оказанием муниципальной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xml:space="preserve">1.1. Работники, непосредственно связанные </w:t>
            </w:r>
            <w:r w:rsidRPr="00204F06">
              <w:rPr>
                <w:rFonts w:ascii="Times New Roman" w:hAnsi="Times New Roman"/>
                <w:spacing w:val="-6"/>
                <w:sz w:val="16"/>
                <w:szCs w:val="16"/>
                <w:lang w:eastAsia="ru-RU"/>
              </w:rPr>
              <w:br/>
              <w:t>с оказанием муниципальной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xml:space="preserve">1.2. Материальные запасы и особо ценное движимое имущество, потребляемые (используемые) </w:t>
            </w:r>
          </w:p>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в процессе оказания муниципальной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xml:space="preserve">1.3. Иные нормы, непосредственно используемые </w:t>
            </w:r>
          </w:p>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в процессе оказания муниципальной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 Нормы на общехозяйственные нужды</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2.1. Коммунальные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2.2. Содержание объектов недвижимого имущества, необходимого для выполнения муниципального задания</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2.4. Услуги связи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2.5.  Транспортные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2.6. Работники, которые не принимают непосредственного участия в оказании муниципальной услуги</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3152" w:type="pct"/>
            <w:gridSpan w:val="4"/>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2.7. Прочие общехозяйственные нужды</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r w:rsidR="00204F06" w:rsidRPr="008C7B77" w:rsidTr="00204F06">
        <w:tblPrEx>
          <w:tblBorders>
            <w:bottom w:val="single" w:sz="4" w:space="0" w:color="auto"/>
          </w:tblBorders>
        </w:tblPrEx>
        <w:trPr>
          <w:trHeight w:val="20"/>
        </w:trPr>
        <w:tc>
          <w:tcPr>
            <w:tcW w:w="1048" w:type="pct"/>
            <w:gridSpan w:val="2"/>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800" w:type="pct"/>
            <w:vMerge/>
            <w:shd w:val="clear" w:color="auto" w:fill="auto"/>
            <w:hideMark/>
          </w:tcPr>
          <w:p w:rsidR="00204F06" w:rsidRPr="00204F06" w:rsidRDefault="00204F06" w:rsidP="00204F06">
            <w:pPr>
              <w:spacing w:after="0" w:line="240" w:lineRule="auto"/>
              <w:ind w:left="-56"/>
              <w:jc w:val="both"/>
              <w:rPr>
                <w:rFonts w:ascii="Times New Roman" w:hAnsi="Times New Roman"/>
                <w:spacing w:val="-6"/>
                <w:sz w:val="16"/>
                <w:szCs w:val="16"/>
                <w:lang w:eastAsia="ru-RU"/>
              </w:rPr>
            </w:pPr>
          </w:p>
        </w:tc>
        <w:tc>
          <w:tcPr>
            <w:tcW w:w="1091"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946" w:type="pct"/>
            <w:gridSpan w:val="2"/>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c>
          <w:tcPr>
            <w:tcW w:w="1115" w:type="pct"/>
            <w:shd w:val="clear" w:color="auto" w:fill="auto"/>
            <w:hideMark/>
          </w:tcPr>
          <w:p w:rsidR="00204F06" w:rsidRPr="00204F06" w:rsidRDefault="00204F06" w:rsidP="00204F06">
            <w:pPr>
              <w:spacing w:after="0" w:line="240" w:lineRule="auto"/>
              <w:rPr>
                <w:rFonts w:ascii="Times New Roman" w:hAnsi="Times New Roman"/>
                <w:spacing w:val="-6"/>
                <w:sz w:val="16"/>
                <w:szCs w:val="16"/>
                <w:lang w:eastAsia="ru-RU"/>
              </w:rPr>
            </w:pPr>
            <w:r w:rsidRPr="00204F06">
              <w:rPr>
                <w:rFonts w:ascii="Times New Roman" w:hAnsi="Times New Roman"/>
                <w:spacing w:val="-6"/>
                <w:sz w:val="16"/>
                <w:szCs w:val="16"/>
                <w:lang w:eastAsia="ru-RU"/>
              </w:rPr>
              <w:t> </w:t>
            </w:r>
          </w:p>
        </w:tc>
      </w:tr>
    </w:tbl>
    <w:p w:rsidR="007807E0" w:rsidRDefault="007807E0" w:rsidP="00204F06">
      <w:pPr>
        <w:spacing w:after="0" w:line="240" w:lineRule="auto"/>
        <w:jc w:val="both"/>
        <w:rPr>
          <w:rFonts w:ascii="Times New Roman" w:hAnsi="Times New Roman"/>
          <w:sz w:val="20"/>
          <w:szCs w:val="20"/>
        </w:rPr>
      </w:pP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286B09">
        <w:rPr>
          <w:rFonts w:ascii="Times New Roman" w:hAnsi="Times New Roman"/>
          <w:sz w:val="18"/>
          <w:szCs w:val="18"/>
          <w:vertAlign w:val="superscript"/>
          <w:lang w:eastAsia="ru-RU"/>
        </w:rPr>
        <w:t>1</w:t>
      </w:r>
      <w:proofErr w:type="gramStart"/>
      <w:r w:rsidRPr="00286B09">
        <w:rPr>
          <w:rFonts w:ascii="Times New Roman" w:hAnsi="Times New Roman"/>
          <w:sz w:val="18"/>
          <w:szCs w:val="18"/>
          <w:vertAlign w:val="superscript"/>
          <w:lang w:eastAsia="ru-RU"/>
        </w:rPr>
        <w:t xml:space="preserve"> </w:t>
      </w:r>
      <w:r w:rsidRPr="00286B09">
        <w:rPr>
          <w:rFonts w:ascii="Times New Roman" w:hAnsi="Times New Roman"/>
          <w:color w:val="000000"/>
          <w:sz w:val="18"/>
          <w:szCs w:val="18"/>
        </w:rPr>
        <w:t>В</w:t>
      </w:r>
      <w:proofErr w:type="gramEnd"/>
      <w:r w:rsidRPr="00286B09">
        <w:rPr>
          <w:rFonts w:ascii="Times New Roman" w:hAnsi="Times New Roman"/>
          <w:color w:val="000000"/>
          <w:sz w:val="18"/>
          <w:szCs w:val="18"/>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286B09" w:rsidRPr="00286B09" w:rsidRDefault="00286B09" w:rsidP="00286B09">
      <w:pPr>
        <w:pStyle w:val="affff"/>
        <w:spacing w:line="240" w:lineRule="auto"/>
        <w:ind w:firstLine="709"/>
        <w:rPr>
          <w:color w:val="000000"/>
          <w:sz w:val="18"/>
          <w:szCs w:val="18"/>
        </w:rPr>
      </w:pPr>
      <w:r w:rsidRPr="00286B09">
        <w:rPr>
          <w:sz w:val="18"/>
          <w:szCs w:val="18"/>
          <w:vertAlign w:val="superscript"/>
        </w:rPr>
        <w:t>2</w:t>
      </w:r>
      <w:proofErr w:type="gramStart"/>
      <w:r w:rsidRPr="00286B09">
        <w:rPr>
          <w:sz w:val="18"/>
          <w:szCs w:val="18"/>
        </w:rPr>
        <w:t xml:space="preserve"> </w:t>
      </w:r>
      <w:r w:rsidRPr="00286B09">
        <w:rPr>
          <w:color w:val="000000"/>
          <w:sz w:val="18"/>
          <w:szCs w:val="18"/>
        </w:rPr>
        <w:t>В</w:t>
      </w:r>
      <w:proofErr w:type="gramEnd"/>
      <w:r w:rsidRPr="00286B09">
        <w:rPr>
          <w:color w:val="000000"/>
          <w:sz w:val="18"/>
          <w:szCs w:val="18"/>
        </w:rPr>
        <w:t xml:space="preserve">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286B09">
        <w:rPr>
          <w:rFonts w:ascii="Times New Roman" w:hAnsi="Times New Roman"/>
          <w:sz w:val="18"/>
          <w:szCs w:val="18"/>
          <w:vertAlign w:val="superscript"/>
          <w:lang w:eastAsia="ru-RU"/>
        </w:rPr>
        <w:t>3</w:t>
      </w:r>
      <w:proofErr w:type="gramStart"/>
      <w:r w:rsidRPr="00286B09">
        <w:rPr>
          <w:rFonts w:ascii="Times New Roman" w:hAnsi="Times New Roman"/>
          <w:sz w:val="18"/>
          <w:szCs w:val="18"/>
          <w:vertAlign w:val="superscript"/>
          <w:lang w:eastAsia="ru-RU"/>
        </w:rPr>
        <w:t xml:space="preserve"> </w:t>
      </w:r>
      <w:r w:rsidRPr="00286B09">
        <w:rPr>
          <w:rFonts w:ascii="Times New Roman" w:hAnsi="Times New Roman"/>
          <w:color w:val="000000"/>
          <w:sz w:val="18"/>
          <w:szCs w:val="18"/>
        </w:rPr>
        <w:t>В</w:t>
      </w:r>
      <w:proofErr w:type="gramEnd"/>
      <w:r w:rsidRPr="00286B09">
        <w:rPr>
          <w:rFonts w:ascii="Times New Roman" w:hAnsi="Times New Roman"/>
          <w:color w:val="000000"/>
          <w:sz w:val="18"/>
          <w:szCs w:val="18"/>
        </w:rPr>
        <w:t xml:space="preserve">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286B09" w:rsidRPr="00286B09" w:rsidRDefault="00286B09" w:rsidP="00286B09">
      <w:pPr>
        <w:pStyle w:val="affff"/>
        <w:spacing w:line="240" w:lineRule="auto"/>
        <w:ind w:firstLine="709"/>
        <w:rPr>
          <w:color w:val="000000"/>
          <w:sz w:val="18"/>
          <w:szCs w:val="18"/>
        </w:rPr>
      </w:pPr>
      <w:r w:rsidRPr="00286B09">
        <w:rPr>
          <w:sz w:val="18"/>
          <w:szCs w:val="18"/>
          <w:vertAlign w:val="superscript"/>
        </w:rPr>
        <w:t xml:space="preserve">4 </w:t>
      </w:r>
      <w:r w:rsidRPr="00286B09">
        <w:rPr>
          <w:color w:val="000000"/>
          <w:sz w:val="18"/>
          <w:szCs w:val="18"/>
        </w:rPr>
        <w:t xml:space="preserve">В графе 4 «Единица измерения нормы» указывается единица, используемая для измерения нормы (единицы, штуки, Гкал, </w:t>
      </w:r>
      <w:proofErr w:type="spellStart"/>
      <w:r w:rsidRPr="00286B09">
        <w:rPr>
          <w:color w:val="000000"/>
          <w:sz w:val="18"/>
          <w:szCs w:val="18"/>
        </w:rPr>
        <w:t>кВт</w:t>
      </w:r>
      <w:proofErr w:type="gramStart"/>
      <w:r w:rsidRPr="00286B09">
        <w:rPr>
          <w:color w:val="000000"/>
          <w:sz w:val="18"/>
          <w:szCs w:val="18"/>
        </w:rPr>
        <w:t>.ч</w:t>
      </w:r>
      <w:proofErr w:type="spellEnd"/>
      <w:proofErr w:type="gramEnd"/>
      <w:r w:rsidRPr="00286B09">
        <w:rPr>
          <w:color w:val="000000"/>
          <w:sz w:val="18"/>
          <w:szCs w:val="18"/>
        </w:rPr>
        <w:t>, куб. м, кв. м, комплекты, штатные единицы, часы и другие единицы измерения).</w:t>
      </w:r>
    </w:p>
    <w:p w:rsidR="00286B09" w:rsidRPr="00286B09" w:rsidRDefault="00286B09" w:rsidP="00286B09">
      <w:pPr>
        <w:autoSpaceDE w:val="0"/>
        <w:autoSpaceDN w:val="0"/>
        <w:adjustRightInd w:val="0"/>
        <w:spacing w:after="0" w:line="240" w:lineRule="auto"/>
        <w:ind w:firstLine="709"/>
        <w:jc w:val="both"/>
        <w:rPr>
          <w:rFonts w:ascii="Times New Roman" w:hAnsi="Times New Roman"/>
          <w:color w:val="000000"/>
          <w:sz w:val="18"/>
          <w:szCs w:val="18"/>
        </w:rPr>
      </w:pPr>
      <w:r w:rsidRPr="00286B09">
        <w:rPr>
          <w:rFonts w:ascii="Times New Roman" w:hAnsi="Times New Roman"/>
          <w:sz w:val="18"/>
          <w:szCs w:val="18"/>
          <w:vertAlign w:val="superscript"/>
          <w:lang w:eastAsia="ru-RU"/>
        </w:rPr>
        <w:t>5</w:t>
      </w:r>
      <w:proofErr w:type="gramStart"/>
      <w:r w:rsidRPr="00286B09">
        <w:rPr>
          <w:rFonts w:ascii="Times New Roman" w:hAnsi="Times New Roman"/>
          <w:sz w:val="18"/>
          <w:szCs w:val="18"/>
          <w:vertAlign w:val="superscript"/>
          <w:lang w:eastAsia="ru-RU"/>
        </w:rPr>
        <w:t xml:space="preserve"> </w:t>
      </w:r>
      <w:r w:rsidRPr="00286B09">
        <w:rPr>
          <w:rFonts w:ascii="Times New Roman" w:hAnsi="Times New Roman"/>
          <w:color w:val="000000"/>
          <w:sz w:val="18"/>
          <w:szCs w:val="18"/>
        </w:rPr>
        <w:t>В</w:t>
      </w:r>
      <w:proofErr w:type="gramEnd"/>
      <w:r w:rsidRPr="00286B09">
        <w:rPr>
          <w:rFonts w:ascii="Times New Roman" w:hAnsi="Times New Roman"/>
          <w:color w:val="000000"/>
          <w:sz w:val="18"/>
          <w:szCs w:val="18"/>
        </w:rPr>
        <w:t xml:space="preserve"> графе 5 «Значение нормы» указываются значения норм, определенные для муниципальной услуги по методу наиболее эффективного учреждения.</w:t>
      </w:r>
    </w:p>
    <w:p w:rsidR="00286B09" w:rsidRDefault="00286B09" w:rsidP="00286B09">
      <w:pPr>
        <w:spacing w:after="0" w:line="240" w:lineRule="auto"/>
        <w:jc w:val="both"/>
        <w:rPr>
          <w:rFonts w:ascii="Times New Roman" w:hAnsi="Times New Roman"/>
          <w:sz w:val="20"/>
          <w:szCs w:val="20"/>
        </w:rPr>
      </w:pPr>
    </w:p>
    <w:p w:rsidR="00286B09" w:rsidRPr="00286B09" w:rsidRDefault="00286B09" w:rsidP="00286B09">
      <w:pPr>
        <w:widowControl w:val="0"/>
        <w:tabs>
          <w:tab w:val="left" w:pos="5387"/>
        </w:tabs>
        <w:autoSpaceDE w:val="0"/>
        <w:autoSpaceDN w:val="0"/>
        <w:adjustRightInd w:val="0"/>
        <w:spacing w:after="0" w:line="240" w:lineRule="auto"/>
        <w:ind w:right="-428" w:firstLine="5103"/>
        <w:jc w:val="right"/>
        <w:outlineLvl w:val="1"/>
        <w:rPr>
          <w:rFonts w:ascii="Times New Roman" w:hAnsi="Times New Roman"/>
          <w:spacing w:val="-4"/>
          <w:sz w:val="18"/>
          <w:szCs w:val="18"/>
        </w:rPr>
      </w:pPr>
      <w:r w:rsidRPr="00286B09">
        <w:rPr>
          <w:rFonts w:ascii="Times New Roman" w:hAnsi="Times New Roman"/>
          <w:spacing w:val="-4"/>
          <w:sz w:val="18"/>
          <w:szCs w:val="18"/>
        </w:rPr>
        <w:t>Приложение № 3</w:t>
      </w:r>
    </w:p>
    <w:p w:rsidR="00286B09" w:rsidRPr="00286B09" w:rsidRDefault="00286B09" w:rsidP="00286B09">
      <w:pPr>
        <w:widowControl w:val="0"/>
        <w:tabs>
          <w:tab w:val="left" w:pos="5387"/>
        </w:tabs>
        <w:autoSpaceDE w:val="0"/>
        <w:autoSpaceDN w:val="0"/>
        <w:adjustRightInd w:val="0"/>
        <w:spacing w:after="0" w:line="240" w:lineRule="auto"/>
        <w:ind w:right="-428" w:firstLine="5103"/>
        <w:jc w:val="right"/>
        <w:rPr>
          <w:rFonts w:ascii="Times New Roman" w:hAnsi="Times New Roman"/>
          <w:spacing w:val="-4"/>
          <w:sz w:val="18"/>
          <w:szCs w:val="18"/>
        </w:rPr>
      </w:pPr>
      <w:r w:rsidRPr="00286B09">
        <w:rPr>
          <w:rFonts w:ascii="Times New Roman" w:hAnsi="Times New Roman"/>
          <w:spacing w:val="-4"/>
          <w:sz w:val="18"/>
          <w:szCs w:val="18"/>
        </w:rPr>
        <w:t xml:space="preserve">к Порядку формирования </w:t>
      </w:r>
    </w:p>
    <w:p w:rsidR="00286B09" w:rsidRPr="00286B09" w:rsidRDefault="00286B09" w:rsidP="00286B09">
      <w:pPr>
        <w:widowControl w:val="0"/>
        <w:tabs>
          <w:tab w:val="left" w:pos="5387"/>
        </w:tabs>
        <w:autoSpaceDE w:val="0"/>
        <w:autoSpaceDN w:val="0"/>
        <w:adjustRightInd w:val="0"/>
        <w:spacing w:after="0" w:line="240" w:lineRule="auto"/>
        <w:ind w:left="5103" w:right="-428"/>
        <w:jc w:val="right"/>
        <w:rPr>
          <w:rFonts w:ascii="Times New Roman" w:hAnsi="Times New Roman"/>
          <w:spacing w:val="-4"/>
          <w:sz w:val="18"/>
          <w:szCs w:val="18"/>
        </w:rPr>
      </w:pPr>
      <w:r w:rsidRPr="00286B09">
        <w:rPr>
          <w:rFonts w:ascii="Times New Roman" w:hAnsi="Times New Roman"/>
          <w:spacing w:val="-4"/>
          <w:sz w:val="18"/>
          <w:szCs w:val="18"/>
        </w:rPr>
        <w:t xml:space="preserve">муниципального  задания в отношении районных  муниципальных  учреждений </w:t>
      </w:r>
      <w:r>
        <w:rPr>
          <w:rFonts w:ascii="Times New Roman" w:hAnsi="Times New Roman"/>
          <w:spacing w:val="-4"/>
          <w:sz w:val="18"/>
          <w:szCs w:val="18"/>
        </w:rPr>
        <w:t xml:space="preserve"> </w:t>
      </w:r>
      <w:r w:rsidRPr="00286B09">
        <w:rPr>
          <w:rFonts w:ascii="Times New Roman" w:hAnsi="Times New Roman"/>
          <w:spacing w:val="-4"/>
          <w:sz w:val="18"/>
          <w:szCs w:val="18"/>
        </w:rPr>
        <w:t xml:space="preserve">и финансового обеспечения выполнения </w:t>
      </w:r>
    </w:p>
    <w:p w:rsidR="00286B09" w:rsidRPr="00286B09" w:rsidRDefault="00286B09" w:rsidP="00286B09">
      <w:pPr>
        <w:widowControl w:val="0"/>
        <w:tabs>
          <w:tab w:val="left" w:pos="5387"/>
        </w:tabs>
        <w:autoSpaceDE w:val="0"/>
        <w:autoSpaceDN w:val="0"/>
        <w:adjustRightInd w:val="0"/>
        <w:spacing w:after="0" w:line="240" w:lineRule="auto"/>
        <w:ind w:right="-428" w:firstLine="5103"/>
        <w:jc w:val="right"/>
        <w:rPr>
          <w:rFonts w:ascii="Times New Roman" w:hAnsi="Times New Roman"/>
          <w:spacing w:val="-4"/>
          <w:sz w:val="18"/>
          <w:szCs w:val="18"/>
        </w:rPr>
      </w:pPr>
      <w:r w:rsidRPr="00286B09">
        <w:rPr>
          <w:rFonts w:ascii="Times New Roman" w:hAnsi="Times New Roman"/>
          <w:spacing w:val="-4"/>
          <w:sz w:val="18"/>
          <w:szCs w:val="18"/>
        </w:rPr>
        <w:t>муниципального задания</w:t>
      </w:r>
    </w:p>
    <w:p w:rsidR="00286B09" w:rsidRPr="00286B09" w:rsidRDefault="00286B09" w:rsidP="00286B09">
      <w:pPr>
        <w:widowControl w:val="0"/>
        <w:autoSpaceDE w:val="0"/>
        <w:autoSpaceDN w:val="0"/>
        <w:adjustRightInd w:val="0"/>
        <w:spacing w:after="0"/>
        <w:jc w:val="center"/>
        <w:rPr>
          <w:rFonts w:ascii="Times New Roman" w:hAnsi="Times New Roman"/>
          <w:sz w:val="20"/>
          <w:szCs w:val="20"/>
        </w:rPr>
      </w:pPr>
    </w:p>
    <w:p w:rsidR="00286B09" w:rsidRPr="00286B09" w:rsidRDefault="00286B09" w:rsidP="00286B09">
      <w:pPr>
        <w:widowControl w:val="0"/>
        <w:autoSpaceDE w:val="0"/>
        <w:autoSpaceDN w:val="0"/>
        <w:adjustRightInd w:val="0"/>
        <w:spacing w:after="0" w:line="240" w:lineRule="auto"/>
        <w:jc w:val="center"/>
        <w:rPr>
          <w:rFonts w:ascii="Times New Roman" w:hAnsi="Times New Roman"/>
          <w:sz w:val="20"/>
          <w:szCs w:val="20"/>
        </w:rPr>
      </w:pPr>
      <w:bookmarkStart w:id="11" w:name="Par489"/>
      <w:bookmarkEnd w:id="11"/>
      <w:r w:rsidRPr="00286B09">
        <w:rPr>
          <w:rFonts w:ascii="Times New Roman" w:hAnsi="Times New Roman"/>
          <w:sz w:val="20"/>
          <w:szCs w:val="20"/>
        </w:rPr>
        <w:t>Примерная форма соглашения</w:t>
      </w:r>
    </w:p>
    <w:p w:rsidR="00286B09" w:rsidRPr="00286B09" w:rsidRDefault="00286B09" w:rsidP="00286B09">
      <w:pPr>
        <w:widowControl w:val="0"/>
        <w:autoSpaceDE w:val="0"/>
        <w:autoSpaceDN w:val="0"/>
        <w:adjustRightInd w:val="0"/>
        <w:spacing w:after="0" w:line="240" w:lineRule="auto"/>
        <w:jc w:val="center"/>
        <w:rPr>
          <w:rFonts w:ascii="Times New Roman" w:hAnsi="Times New Roman"/>
          <w:sz w:val="20"/>
          <w:szCs w:val="20"/>
        </w:rPr>
      </w:pPr>
      <w:r w:rsidRPr="00286B09">
        <w:rPr>
          <w:rFonts w:ascii="Times New Roman" w:hAnsi="Times New Roman"/>
          <w:sz w:val="20"/>
          <w:szCs w:val="20"/>
        </w:rPr>
        <w:t xml:space="preserve">о порядке и условиях предоставления субсидии на </w:t>
      </w:r>
      <w:proofErr w:type="gramStart"/>
      <w:r w:rsidRPr="00286B09">
        <w:rPr>
          <w:rFonts w:ascii="Times New Roman" w:hAnsi="Times New Roman"/>
          <w:sz w:val="20"/>
          <w:szCs w:val="20"/>
        </w:rPr>
        <w:t>финансовое</w:t>
      </w:r>
      <w:proofErr w:type="gramEnd"/>
    </w:p>
    <w:p w:rsidR="00286B09" w:rsidRPr="00286B09" w:rsidRDefault="00286B09" w:rsidP="00286B09">
      <w:pPr>
        <w:widowControl w:val="0"/>
        <w:autoSpaceDE w:val="0"/>
        <w:autoSpaceDN w:val="0"/>
        <w:adjustRightInd w:val="0"/>
        <w:spacing w:after="0" w:line="240" w:lineRule="auto"/>
        <w:jc w:val="center"/>
        <w:rPr>
          <w:rFonts w:ascii="Times New Roman" w:hAnsi="Times New Roman"/>
          <w:sz w:val="20"/>
          <w:szCs w:val="20"/>
        </w:rPr>
      </w:pPr>
      <w:r w:rsidRPr="00286B09">
        <w:rPr>
          <w:rFonts w:ascii="Times New Roman" w:hAnsi="Times New Roman"/>
          <w:sz w:val="20"/>
          <w:szCs w:val="20"/>
        </w:rPr>
        <w:t>обеспечение выполнения муниципального задания</w:t>
      </w:r>
    </w:p>
    <w:p w:rsidR="00286B09" w:rsidRPr="00286B09" w:rsidRDefault="00286B09" w:rsidP="00286B09">
      <w:pPr>
        <w:widowControl w:val="0"/>
        <w:autoSpaceDE w:val="0"/>
        <w:autoSpaceDN w:val="0"/>
        <w:adjustRightInd w:val="0"/>
        <w:spacing w:after="0"/>
        <w:ind w:firstLine="540"/>
        <w:jc w:val="both"/>
        <w:rPr>
          <w:rFonts w:ascii="Times New Roman" w:hAnsi="Times New Roman"/>
          <w:sz w:val="20"/>
          <w:szCs w:val="20"/>
        </w:rPr>
      </w:pPr>
    </w:p>
    <w:tbl>
      <w:tblPr>
        <w:tblW w:w="5000" w:type="pct"/>
        <w:tblCellMar>
          <w:left w:w="0" w:type="dxa"/>
          <w:right w:w="0" w:type="dxa"/>
        </w:tblCellMar>
        <w:tblLook w:val="0000"/>
      </w:tblPr>
      <w:tblGrid>
        <w:gridCol w:w="4677"/>
        <w:gridCol w:w="4677"/>
      </w:tblGrid>
      <w:tr w:rsidR="00286B09" w:rsidRPr="00286B09" w:rsidTr="00286B09">
        <w:tc>
          <w:tcPr>
            <w:tcW w:w="2500" w:type="pct"/>
            <w:tcMar>
              <w:top w:w="0" w:type="dxa"/>
              <w:left w:w="0" w:type="dxa"/>
              <w:bottom w:w="0" w:type="dxa"/>
              <w:right w:w="0" w:type="dxa"/>
            </w:tcMar>
          </w:tcPr>
          <w:p w:rsidR="00286B09" w:rsidRPr="00286B09" w:rsidRDefault="00286B09" w:rsidP="003F2CFF">
            <w:pPr>
              <w:widowControl w:val="0"/>
              <w:autoSpaceDE w:val="0"/>
              <w:autoSpaceDN w:val="0"/>
              <w:adjustRightInd w:val="0"/>
              <w:jc w:val="both"/>
              <w:rPr>
                <w:rFonts w:ascii="Times New Roman" w:hAnsi="Times New Roman"/>
                <w:sz w:val="20"/>
                <w:szCs w:val="20"/>
              </w:rPr>
            </w:pPr>
            <w:proofErr w:type="gramStart"/>
            <w:r w:rsidRPr="00286B09">
              <w:rPr>
                <w:rFonts w:ascii="Times New Roman" w:hAnsi="Times New Roman"/>
                <w:sz w:val="20"/>
                <w:szCs w:val="20"/>
              </w:rPr>
              <w:t>г</w:t>
            </w:r>
            <w:proofErr w:type="gramEnd"/>
            <w:r w:rsidRPr="00286B09">
              <w:rPr>
                <w:rFonts w:ascii="Times New Roman" w:hAnsi="Times New Roman"/>
                <w:sz w:val="20"/>
                <w:szCs w:val="20"/>
              </w:rPr>
              <w:t>. ___________________</w:t>
            </w:r>
          </w:p>
        </w:tc>
        <w:tc>
          <w:tcPr>
            <w:tcW w:w="2500" w:type="pct"/>
            <w:tcMar>
              <w:top w:w="0" w:type="dxa"/>
              <w:left w:w="0" w:type="dxa"/>
              <w:bottom w:w="0" w:type="dxa"/>
              <w:right w:w="0" w:type="dxa"/>
            </w:tcMar>
          </w:tcPr>
          <w:p w:rsidR="00286B09" w:rsidRPr="00286B09" w:rsidRDefault="00286B09" w:rsidP="003F2CFF">
            <w:pPr>
              <w:widowControl w:val="0"/>
              <w:autoSpaceDE w:val="0"/>
              <w:autoSpaceDN w:val="0"/>
              <w:adjustRightInd w:val="0"/>
              <w:jc w:val="right"/>
              <w:rPr>
                <w:rFonts w:ascii="Times New Roman" w:hAnsi="Times New Roman"/>
                <w:sz w:val="20"/>
                <w:szCs w:val="20"/>
              </w:rPr>
            </w:pPr>
            <w:r w:rsidRPr="00286B09">
              <w:rPr>
                <w:rFonts w:ascii="Times New Roman" w:hAnsi="Times New Roman"/>
                <w:sz w:val="20"/>
                <w:szCs w:val="20"/>
              </w:rPr>
              <w:t>«__» ___________ 20__ г.</w:t>
            </w:r>
          </w:p>
        </w:tc>
      </w:tr>
    </w:tbl>
    <w:p w:rsidR="00286B09" w:rsidRDefault="00286B09" w:rsidP="00286B09">
      <w:pPr>
        <w:widowControl w:val="0"/>
        <w:autoSpaceDE w:val="0"/>
        <w:autoSpaceDN w:val="0"/>
        <w:adjustRightInd w:val="0"/>
        <w:ind w:firstLine="709"/>
        <w:jc w:val="both"/>
        <w:rPr>
          <w:rFonts w:ascii="Times New Roman" w:hAnsi="Times New Roman"/>
          <w:sz w:val="18"/>
          <w:szCs w:val="18"/>
        </w:rPr>
      </w:pPr>
    </w:p>
    <w:p w:rsidR="00286B09" w:rsidRPr="00286B09" w:rsidRDefault="00286B09" w:rsidP="00286B09">
      <w:pPr>
        <w:widowControl w:val="0"/>
        <w:autoSpaceDE w:val="0"/>
        <w:autoSpaceDN w:val="0"/>
        <w:adjustRightInd w:val="0"/>
        <w:ind w:firstLine="709"/>
        <w:jc w:val="both"/>
        <w:rPr>
          <w:rFonts w:ascii="Times New Roman" w:hAnsi="Times New Roman"/>
          <w:sz w:val="20"/>
          <w:szCs w:val="20"/>
        </w:rPr>
      </w:pPr>
      <w:proofErr w:type="gramStart"/>
      <w:r w:rsidRPr="00286B09">
        <w:rPr>
          <w:rFonts w:ascii="Times New Roman" w:hAnsi="Times New Roman"/>
          <w:sz w:val="20"/>
          <w:szCs w:val="20"/>
        </w:rPr>
        <w:t>Орган исполнительной власти Богучанского района, осуществляющий функции и полномочия учредителя в отношении районного муниципального бюджетного учреждения (районного муниципального автономного учреждения), именуемый в дальнейшем «Уполномоченный орган», в лице ____________________, действующего на о</w:t>
      </w:r>
      <w:r>
        <w:rPr>
          <w:rFonts w:ascii="Times New Roman" w:hAnsi="Times New Roman"/>
          <w:sz w:val="20"/>
          <w:szCs w:val="20"/>
        </w:rPr>
        <w:t xml:space="preserve">сновании ____________________, </w:t>
      </w:r>
      <w:r w:rsidRPr="00286B09">
        <w:rPr>
          <w:rFonts w:ascii="Times New Roman" w:hAnsi="Times New Roman"/>
          <w:sz w:val="20"/>
          <w:szCs w:val="20"/>
        </w:rPr>
        <w:t>с одной стороны, и районное муниципальное бюджетное учреждение (районное муниципальное автономное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w:t>
      </w:r>
      <w:proofErr w:type="gramEnd"/>
      <w:r w:rsidRPr="00286B09">
        <w:rPr>
          <w:rFonts w:ascii="Times New Roman" w:hAnsi="Times New Roman"/>
          <w:sz w:val="20"/>
          <w:szCs w:val="20"/>
        </w:rPr>
        <w:t xml:space="preserve"> (далее – Соглашение) о нижеследующем.</w:t>
      </w:r>
    </w:p>
    <w:p w:rsidR="00286B09" w:rsidRPr="00286B09" w:rsidRDefault="00286B09" w:rsidP="00286B09">
      <w:pPr>
        <w:widowControl w:val="0"/>
        <w:numPr>
          <w:ilvl w:val="0"/>
          <w:numId w:val="17"/>
        </w:numPr>
        <w:autoSpaceDE w:val="0"/>
        <w:autoSpaceDN w:val="0"/>
        <w:adjustRightInd w:val="0"/>
        <w:spacing w:after="0" w:line="240" w:lineRule="auto"/>
        <w:contextualSpacing/>
        <w:jc w:val="center"/>
        <w:outlineLvl w:val="2"/>
        <w:rPr>
          <w:rFonts w:ascii="Times New Roman" w:hAnsi="Times New Roman"/>
          <w:sz w:val="20"/>
          <w:szCs w:val="20"/>
        </w:rPr>
      </w:pPr>
      <w:bookmarkStart w:id="12" w:name="Par502"/>
      <w:bookmarkEnd w:id="12"/>
      <w:r w:rsidRPr="00286B09">
        <w:rPr>
          <w:rFonts w:ascii="Times New Roman" w:hAnsi="Times New Roman"/>
          <w:sz w:val="20"/>
          <w:szCs w:val="20"/>
        </w:rPr>
        <w:t>Предмет Соглашения</w:t>
      </w:r>
    </w:p>
    <w:p w:rsidR="00286B09" w:rsidRPr="00286B09" w:rsidRDefault="00286B09" w:rsidP="00286B09">
      <w:pPr>
        <w:widowControl w:val="0"/>
        <w:autoSpaceDE w:val="0"/>
        <w:autoSpaceDN w:val="0"/>
        <w:adjustRightInd w:val="0"/>
        <w:ind w:left="720"/>
        <w:contextualSpacing/>
        <w:jc w:val="both"/>
        <w:outlineLvl w:val="2"/>
        <w:rPr>
          <w:rFonts w:ascii="Times New Roman" w:hAnsi="Times New Roman"/>
          <w:sz w:val="20"/>
          <w:szCs w:val="20"/>
        </w:rPr>
      </w:pP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z w:val="20"/>
          <w:szCs w:val="20"/>
        </w:rPr>
      </w:pPr>
      <w:r w:rsidRPr="00286B09">
        <w:rPr>
          <w:rFonts w:ascii="Times New Roman" w:hAnsi="Times New Roman"/>
          <w:sz w:val="20"/>
          <w:szCs w:val="20"/>
        </w:rPr>
        <w:t xml:space="preserve">Предметом настоящего Соглашения является определение порядка и условий предоставления </w:t>
      </w:r>
      <w:r w:rsidRPr="00286B09">
        <w:rPr>
          <w:rFonts w:ascii="Times New Roman" w:hAnsi="Times New Roman"/>
          <w:sz w:val="20"/>
          <w:szCs w:val="20"/>
        </w:rPr>
        <w:lastRenderedPageBreak/>
        <w:t>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286B09" w:rsidRPr="00286B09" w:rsidRDefault="00286B09" w:rsidP="00286B09">
      <w:pPr>
        <w:widowControl w:val="0"/>
        <w:autoSpaceDE w:val="0"/>
        <w:autoSpaceDN w:val="0"/>
        <w:adjustRightInd w:val="0"/>
        <w:spacing w:after="0" w:line="240" w:lineRule="auto"/>
        <w:jc w:val="center"/>
        <w:outlineLvl w:val="2"/>
        <w:rPr>
          <w:rFonts w:ascii="Times New Roman" w:hAnsi="Times New Roman"/>
          <w:sz w:val="20"/>
          <w:szCs w:val="20"/>
        </w:rPr>
      </w:pPr>
      <w:bookmarkStart w:id="13" w:name="Par506"/>
      <w:bookmarkEnd w:id="13"/>
    </w:p>
    <w:p w:rsidR="00286B09" w:rsidRPr="00286B09" w:rsidRDefault="00286B09" w:rsidP="00286B09">
      <w:pPr>
        <w:widowControl w:val="0"/>
        <w:autoSpaceDE w:val="0"/>
        <w:autoSpaceDN w:val="0"/>
        <w:adjustRightInd w:val="0"/>
        <w:spacing w:after="0" w:line="240" w:lineRule="auto"/>
        <w:jc w:val="center"/>
        <w:outlineLvl w:val="2"/>
        <w:rPr>
          <w:rFonts w:ascii="Times New Roman" w:hAnsi="Times New Roman"/>
          <w:sz w:val="20"/>
          <w:szCs w:val="20"/>
        </w:rPr>
      </w:pPr>
      <w:r w:rsidRPr="00286B09">
        <w:rPr>
          <w:rFonts w:ascii="Times New Roman" w:hAnsi="Times New Roman"/>
          <w:sz w:val="20"/>
          <w:szCs w:val="20"/>
        </w:rPr>
        <w:t>2. Права и обязанности Сторон</w:t>
      </w:r>
    </w:p>
    <w:p w:rsidR="00286B09" w:rsidRPr="00286B09" w:rsidRDefault="00286B09" w:rsidP="00286B09">
      <w:pPr>
        <w:widowControl w:val="0"/>
        <w:autoSpaceDE w:val="0"/>
        <w:autoSpaceDN w:val="0"/>
        <w:adjustRightInd w:val="0"/>
        <w:spacing w:after="0" w:line="240" w:lineRule="auto"/>
        <w:jc w:val="center"/>
        <w:outlineLvl w:val="2"/>
        <w:rPr>
          <w:rFonts w:ascii="Times New Roman" w:hAnsi="Times New Roman"/>
          <w:sz w:val="20"/>
          <w:szCs w:val="20"/>
        </w:rPr>
      </w:pP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z w:val="20"/>
          <w:szCs w:val="20"/>
        </w:rPr>
      </w:pPr>
      <w:r w:rsidRPr="00286B09">
        <w:rPr>
          <w:rFonts w:ascii="Times New Roman" w:hAnsi="Times New Roman"/>
          <w:sz w:val="20"/>
          <w:szCs w:val="20"/>
        </w:rPr>
        <w:t>2.1. Уполномоченный орган обязуется:</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2.1.1. Перечислять Учреждению субсидию в размере и в соответствии с графиком перечисления субсидии, являющимся неотъемлемой частью настоящего Соглашения и оформленным в соответствии с приложением.</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86B09" w:rsidRPr="00286B09" w:rsidRDefault="00286B09" w:rsidP="00286B09">
      <w:pPr>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2.1.3. Обеспечивать соблюдение Учреждением условий, целей и порядка предоставления субсидии.</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2.2. Уполномоченный орган вправе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2.3. Учреждение обязуется:</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муниципальным заданием.</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2.4. Учреждение вправе:</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 xml:space="preserve">2.4.1. Обращаться </w:t>
      </w:r>
      <w:proofErr w:type="gramStart"/>
      <w:r w:rsidRPr="00286B09">
        <w:rPr>
          <w:rFonts w:ascii="Times New Roman" w:hAnsi="Times New Roman"/>
          <w:spacing w:val="-4"/>
          <w:sz w:val="20"/>
          <w:szCs w:val="20"/>
        </w:rPr>
        <w:t>к Учредителю с предложением об изменении размера субсидии в связи с изменением</w:t>
      </w:r>
      <w:proofErr w:type="gramEnd"/>
      <w:r w:rsidRPr="00286B09">
        <w:rPr>
          <w:rFonts w:ascii="Times New Roman" w:hAnsi="Times New Roman"/>
          <w:spacing w:val="-4"/>
          <w:sz w:val="20"/>
          <w:szCs w:val="20"/>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286B09" w:rsidRPr="00286B09" w:rsidRDefault="00286B09" w:rsidP="00286B09">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2.4.2. Расходовать субсидию самостоятельно.</w:t>
      </w:r>
    </w:p>
    <w:p w:rsidR="00286B09" w:rsidRPr="00286B09" w:rsidRDefault="00286B09" w:rsidP="00D347C0">
      <w:pPr>
        <w:widowControl w:val="0"/>
        <w:autoSpaceDE w:val="0"/>
        <w:autoSpaceDN w:val="0"/>
        <w:adjustRightInd w:val="0"/>
        <w:spacing w:after="0" w:line="240" w:lineRule="auto"/>
        <w:ind w:firstLine="540"/>
        <w:jc w:val="both"/>
        <w:rPr>
          <w:rFonts w:ascii="Times New Roman" w:hAnsi="Times New Roman"/>
          <w:sz w:val="20"/>
          <w:szCs w:val="20"/>
        </w:rPr>
      </w:pPr>
    </w:p>
    <w:p w:rsidR="00286B09" w:rsidRPr="00286B09" w:rsidRDefault="00286B09" w:rsidP="00D347C0">
      <w:pPr>
        <w:widowControl w:val="0"/>
        <w:autoSpaceDE w:val="0"/>
        <w:autoSpaceDN w:val="0"/>
        <w:adjustRightInd w:val="0"/>
        <w:spacing w:after="0" w:line="240" w:lineRule="auto"/>
        <w:jc w:val="center"/>
        <w:outlineLvl w:val="2"/>
        <w:rPr>
          <w:rFonts w:ascii="Times New Roman" w:hAnsi="Times New Roman"/>
          <w:sz w:val="20"/>
          <w:szCs w:val="20"/>
        </w:rPr>
      </w:pPr>
      <w:bookmarkStart w:id="14" w:name="Par522"/>
      <w:bookmarkEnd w:id="14"/>
      <w:r w:rsidRPr="00286B09">
        <w:rPr>
          <w:rFonts w:ascii="Times New Roman" w:hAnsi="Times New Roman"/>
          <w:sz w:val="20"/>
          <w:szCs w:val="20"/>
        </w:rPr>
        <w:t xml:space="preserve">3. </w:t>
      </w:r>
      <w:proofErr w:type="gramStart"/>
      <w:r w:rsidRPr="00286B09">
        <w:rPr>
          <w:rFonts w:ascii="Times New Roman" w:hAnsi="Times New Roman"/>
          <w:sz w:val="20"/>
          <w:szCs w:val="20"/>
        </w:rPr>
        <w:t>Контроль за</w:t>
      </w:r>
      <w:proofErr w:type="gramEnd"/>
      <w:r w:rsidRPr="00286B09">
        <w:rPr>
          <w:rFonts w:ascii="Times New Roman" w:hAnsi="Times New Roman"/>
          <w:sz w:val="20"/>
          <w:szCs w:val="20"/>
        </w:rPr>
        <w:t xml:space="preserve"> использованием субсидии</w:t>
      </w:r>
    </w:p>
    <w:p w:rsidR="00286B09" w:rsidRPr="00286B09" w:rsidRDefault="00286B09" w:rsidP="00D347C0">
      <w:pPr>
        <w:widowControl w:val="0"/>
        <w:autoSpaceDE w:val="0"/>
        <w:autoSpaceDN w:val="0"/>
        <w:adjustRightInd w:val="0"/>
        <w:spacing w:after="0" w:line="240" w:lineRule="auto"/>
        <w:ind w:firstLine="540"/>
        <w:jc w:val="both"/>
        <w:rPr>
          <w:rFonts w:ascii="Times New Roman" w:hAnsi="Times New Roman"/>
          <w:sz w:val="20"/>
          <w:szCs w:val="20"/>
        </w:rPr>
      </w:pPr>
    </w:p>
    <w:p w:rsidR="00286B09" w:rsidRPr="00286B09" w:rsidRDefault="00286B09" w:rsidP="00D347C0">
      <w:pPr>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 xml:space="preserve">3.1. Финансовое управление администрации Богучанского района осуществляет внутренний муниципальный  финансовый </w:t>
      </w:r>
      <w:proofErr w:type="gramStart"/>
      <w:r w:rsidRPr="00286B09">
        <w:rPr>
          <w:rFonts w:ascii="Times New Roman" w:hAnsi="Times New Roman"/>
          <w:spacing w:val="-4"/>
          <w:sz w:val="20"/>
          <w:szCs w:val="20"/>
        </w:rPr>
        <w:t>контроль за</w:t>
      </w:r>
      <w:proofErr w:type="gramEnd"/>
      <w:r w:rsidRPr="00286B09">
        <w:rPr>
          <w:rFonts w:ascii="Times New Roman" w:hAnsi="Times New Roman"/>
          <w:spacing w:val="-4"/>
          <w:sz w:val="20"/>
          <w:szCs w:val="20"/>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286B09" w:rsidRPr="00D347C0" w:rsidRDefault="00286B09" w:rsidP="00D347C0">
      <w:pPr>
        <w:autoSpaceDE w:val="0"/>
        <w:autoSpaceDN w:val="0"/>
        <w:adjustRightInd w:val="0"/>
        <w:ind w:firstLine="709"/>
        <w:jc w:val="both"/>
        <w:rPr>
          <w:rFonts w:ascii="Times New Roman" w:hAnsi="Times New Roman"/>
          <w:spacing w:val="-4"/>
          <w:sz w:val="20"/>
          <w:szCs w:val="20"/>
        </w:rPr>
      </w:pPr>
      <w:r w:rsidRPr="00286B09">
        <w:rPr>
          <w:rFonts w:ascii="Times New Roman" w:hAnsi="Times New Roman"/>
          <w:spacing w:val="-4"/>
          <w:sz w:val="20"/>
          <w:szCs w:val="20"/>
        </w:rPr>
        <w:t xml:space="preserve">3.2. Контрольно-счетная комиссия муниципального образования </w:t>
      </w:r>
      <w:proofErr w:type="spellStart"/>
      <w:r w:rsidRPr="00286B09">
        <w:rPr>
          <w:rFonts w:ascii="Times New Roman" w:hAnsi="Times New Roman"/>
          <w:spacing w:val="-4"/>
          <w:sz w:val="20"/>
          <w:szCs w:val="20"/>
        </w:rPr>
        <w:t>Богучанский</w:t>
      </w:r>
      <w:proofErr w:type="spellEnd"/>
      <w:r w:rsidRPr="00286B09">
        <w:rPr>
          <w:rFonts w:ascii="Times New Roman" w:hAnsi="Times New Roman"/>
          <w:spacing w:val="-4"/>
          <w:sz w:val="20"/>
          <w:szCs w:val="20"/>
        </w:rPr>
        <w:t xml:space="preserve"> район осуществляет внешний муниципальный финансовый </w:t>
      </w:r>
      <w:proofErr w:type="gramStart"/>
      <w:r w:rsidRPr="00286B09">
        <w:rPr>
          <w:rFonts w:ascii="Times New Roman" w:hAnsi="Times New Roman"/>
          <w:spacing w:val="-4"/>
          <w:sz w:val="20"/>
          <w:szCs w:val="20"/>
        </w:rPr>
        <w:t>контроль за</w:t>
      </w:r>
      <w:proofErr w:type="gramEnd"/>
      <w:r w:rsidRPr="00286B09">
        <w:rPr>
          <w:rFonts w:ascii="Times New Roman" w:hAnsi="Times New Roman"/>
          <w:spacing w:val="-4"/>
          <w:sz w:val="20"/>
          <w:szCs w:val="20"/>
        </w:rPr>
        <w:t xml:space="preserve"> законностью, результативностью использования Учреждением средств субсидии из районного бюджета.</w:t>
      </w:r>
    </w:p>
    <w:p w:rsidR="00286B09" w:rsidRPr="00286B09" w:rsidRDefault="00D347C0" w:rsidP="00D347C0">
      <w:pPr>
        <w:widowControl w:val="0"/>
        <w:autoSpaceDE w:val="0"/>
        <w:autoSpaceDN w:val="0"/>
        <w:adjustRightInd w:val="0"/>
        <w:jc w:val="center"/>
        <w:outlineLvl w:val="2"/>
        <w:rPr>
          <w:rFonts w:ascii="Times New Roman" w:hAnsi="Times New Roman"/>
          <w:sz w:val="20"/>
          <w:szCs w:val="20"/>
        </w:rPr>
      </w:pPr>
      <w:bookmarkStart w:id="15" w:name="Par527"/>
      <w:bookmarkEnd w:id="15"/>
      <w:r>
        <w:rPr>
          <w:rFonts w:ascii="Times New Roman" w:hAnsi="Times New Roman"/>
          <w:sz w:val="20"/>
          <w:szCs w:val="20"/>
        </w:rPr>
        <w:t>4. Ответственность Сторон</w:t>
      </w:r>
    </w:p>
    <w:p w:rsidR="00286B09" w:rsidRPr="00286B09" w:rsidRDefault="00286B09" w:rsidP="00D347C0">
      <w:pPr>
        <w:widowControl w:val="0"/>
        <w:autoSpaceDE w:val="0"/>
        <w:autoSpaceDN w:val="0"/>
        <w:adjustRightInd w:val="0"/>
        <w:ind w:firstLine="709"/>
        <w:jc w:val="both"/>
        <w:rPr>
          <w:rFonts w:ascii="Times New Roman" w:hAnsi="Times New Roman"/>
          <w:sz w:val="20"/>
          <w:szCs w:val="20"/>
        </w:rPr>
      </w:pPr>
      <w:r w:rsidRPr="00286B09">
        <w:rPr>
          <w:rFonts w:ascii="Times New Roman" w:hAnsi="Times New Roman"/>
          <w:sz w:val="20"/>
          <w:szCs w:val="20"/>
        </w:rPr>
        <w:t>В случае неисполнения или ненадлежащего исполнения обязательств, определенных настоящим Соглашением,</w:t>
      </w:r>
      <w:r w:rsidR="00D347C0">
        <w:rPr>
          <w:rFonts w:ascii="Times New Roman" w:hAnsi="Times New Roman"/>
          <w:sz w:val="20"/>
          <w:szCs w:val="20"/>
        </w:rPr>
        <w:t xml:space="preserve"> Стороны несут ответственность </w:t>
      </w:r>
      <w:r w:rsidRPr="00286B09">
        <w:rPr>
          <w:rFonts w:ascii="Times New Roman" w:hAnsi="Times New Roman"/>
          <w:sz w:val="20"/>
          <w:szCs w:val="20"/>
        </w:rPr>
        <w:t>в соответствии с законода</w:t>
      </w:r>
      <w:r w:rsidR="00D347C0">
        <w:rPr>
          <w:rFonts w:ascii="Times New Roman" w:hAnsi="Times New Roman"/>
          <w:sz w:val="20"/>
          <w:szCs w:val="20"/>
        </w:rPr>
        <w:t>тельством Российской Федерации.</w:t>
      </w:r>
    </w:p>
    <w:p w:rsidR="00286B09" w:rsidRPr="00286B09" w:rsidRDefault="00D347C0" w:rsidP="00D347C0">
      <w:pPr>
        <w:widowControl w:val="0"/>
        <w:autoSpaceDE w:val="0"/>
        <w:autoSpaceDN w:val="0"/>
        <w:adjustRightInd w:val="0"/>
        <w:spacing w:after="0" w:line="240" w:lineRule="auto"/>
        <w:jc w:val="center"/>
        <w:outlineLvl w:val="2"/>
        <w:rPr>
          <w:rFonts w:ascii="Times New Roman" w:hAnsi="Times New Roman"/>
          <w:sz w:val="20"/>
          <w:szCs w:val="20"/>
        </w:rPr>
      </w:pPr>
      <w:bookmarkStart w:id="16" w:name="Par531"/>
      <w:bookmarkEnd w:id="16"/>
      <w:r>
        <w:rPr>
          <w:rFonts w:ascii="Times New Roman" w:hAnsi="Times New Roman"/>
          <w:sz w:val="20"/>
          <w:szCs w:val="20"/>
        </w:rPr>
        <w:t>5. Срок действия Соглашения</w:t>
      </w:r>
    </w:p>
    <w:p w:rsidR="00D347C0" w:rsidRDefault="00D347C0" w:rsidP="00D347C0">
      <w:pPr>
        <w:widowControl w:val="0"/>
        <w:autoSpaceDE w:val="0"/>
        <w:autoSpaceDN w:val="0"/>
        <w:adjustRightInd w:val="0"/>
        <w:spacing w:after="0" w:line="240" w:lineRule="auto"/>
        <w:ind w:firstLine="709"/>
        <w:jc w:val="both"/>
        <w:rPr>
          <w:rFonts w:ascii="Times New Roman" w:hAnsi="Times New Roman"/>
          <w:sz w:val="20"/>
          <w:szCs w:val="20"/>
        </w:rPr>
      </w:pPr>
    </w:p>
    <w:p w:rsidR="00286B09" w:rsidRPr="00286B09" w:rsidRDefault="00286B09" w:rsidP="00D347C0">
      <w:pPr>
        <w:widowControl w:val="0"/>
        <w:autoSpaceDE w:val="0"/>
        <w:autoSpaceDN w:val="0"/>
        <w:adjustRightInd w:val="0"/>
        <w:spacing w:after="0" w:line="240" w:lineRule="auto"/>
        <w:ind w:firstLine="709"/>
        <w:jc w:val="both"/>
        <w:rPr>
          <w:rFonts w:ascii="Times New Roman" w:hAnsi="Times New Roman"/>
          <w:sz w:val="20"/>
          <w:szCs w:val="20"/>
        </w:rPr>
      </w:pPr>
      <w:r w:rsidRPr="00286B09">
        <w:rPr>
          <w:rFonts w:ascii="Times New Roman" w:hAnsi="Times New Roman"/>
          <w:sz w:val="20"/>
          <w:szCs w:val="20"/>
        </w:rPr>
        <w:t xml:space="preserve">Настоящее Соглашение вступает в силу с даты подписания обеими Сторонами и </w:t>
      </w:r>
      <w:r w:rsidR="00D347C0">
        <w:rPr>
          <w:rFonts w:ascii="Times New Roman" w:hAnsi="Times New Roman"/>
          <w:sz w:val="20"/>
          <w:szCs w:val="20"/>
        </w:rPr>
        <w:t xml:space="preserve">действует </w:t>
      </w:r>
      <w:proofErr w:type="gramStart"/>
      <w:r w:rsidR="00D347C0">
        <w:rPr>
          <w:rFonts w:ascii="Times New Roman" w:hAnsi="Times New Roman"/>
          <w:sz w:val="20"/>
          <w:szCs w:val="20"/>
        </w:rPr>
        <w:t>до</w:t>
      </w:r>
      <w:proofErr w:type="gramEnd"/>
      <w:r w:rsidR="00D347C0">
        <w:rPr>
          <w:rFonts w:ascii="Times New Roman" w:hAnsi="Times New Roman"/>
          <w:sz w:val="20"/>
          <w:szCs w:val="20"/>
        </w:rPr>
        <w:t xml:space="preserve"> «__» ____________.</w:t>
      </w:r>
    </w:p>
    <w:p w:rsidR="00286B09" w:rsidRDefault="00D347C0" w:rsidP="00D347C0">
      <w:pPr>
        <w:widowControl w:val="0"/>
        <w:autoSpaceDE w:val="0"/>
        <w:autoSpaceDN w:val="0"/>
        <w:adjustRightInd w:val="0"/>
        <w:spacing w:after="0" w:line="240" w:lineRule="auto"/>
        <w:jc w:val="center"/>
        <w:outlineLvl w:val="2"/>
        <w:rPr>
          <w:rFonts w:ascii="Times New Roman" w:hAnsi="Times New Roman"/>
          <w:sz w:val="20"/>
          <w:szCs w:val="20"/>
        </w:rPr>
      </w:pPr>
      <w:bookmarkStart w:id="17" w:name="Par535"/>
      <w:bookmarkEnd w:id="17"/>
      <w:r>
        <w:rPr>
          <w:rFonts w:ascii="Times New Roman" w:hAnsi="Times New Roman"/>
          <w:sz w:val="20"/>
          <w:szCs w:val="20"/>
        </w:rPr>
        <w:t>6. Заключительные положения</w:t>
      </w:r>
    </w:p>
    <w:p w:rsidR="00D347C0" w:rsidRPr="00286B09" w:rsidRDefault="00D347C0" w:rsidP="00D347C0">
      <w:pPr>
        <w:widowControl w:val="0"/>
        <w:autoSpaceDE w:val="0"/>
        <w:autoSpaceDN w:val="0"/>
        <w:adjustRightInd w:val="0"/>
        <w:spacing w:after="0" w:line="240" w:lineRule="auto"/>
        <w:jc w:val="center"/>
        <w:outlineLvl w:val="2"/>
        <w:rPr>
          <w:rFonts w:ascii="Times New Roman" w:hAnsi="Times New Roman"/>
          <w:sz w:val="20"/>
          <w:szCs w:val="20"/>
        </w:rPr>
      </w:pPr>
    </w:p>
    <w:p w:rsidR="00286B09" w:rsidRPr="00286B09" w:rsidRDefault="00286B09" w:rsidP="00D347C0">
      <w:pPr>
        <w:widowControl w:val="0"/>
        <w:autoSpaceDE w:val="0"/>
        <w:autoSpaceDN w:val="0"/>
        <w:adjustRightInd w:val="0"/>
        <w:spacing w:after="0" w:line="240" w:lineRule="auto"/>
        <w:ind w:firstLine="709"/>
        <w:jc w:val="both"/>
        <w:rPr>
          <w:rFonts w:ascii="Times New Roman" w:hAnsi="Times New Roman"/>
          <w:sz w:val="20"/>
          <w:szCs w:val="20"/>
        </w:rPr>
      </w:pPr>
      <w:r w:rsidRPr="00286B09">
        <w:rPr>
          <w:rFonts w:ascii="Times New Roman" w:hAnsi="Times New Roman"/>
          <w:sz w:val="20"/>
          <w:szCs w:val="20"/>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86B09" w:rsidRPr="00286B09" w:rsidRDefault="00286B09" w:rsidP="00D347C0">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86B09" w:rsidRPr="00286B09" w:rsidRDefault="00286B09" w:rsidP="00D347C0">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6.3. Споры между Сторонами решаются путем переговоров или в судебном порядке в соответствии с законодательством Российской Федерации.</w:t>
      </w:r>
    </w:p>
    <w:p w:rsidR="00286B09" w:rsidRPr="00D347C0" w:rsidRDefault="00286B09" w:rsidP="00D347C0">
      <w:pPr>
        <w:widowControl w:val="0"/>
        <w:autoSpaceDE w:val="0"/>
        <w:autoSpaceDN w:val="0"/>
        <w:adjustRightInd w:val="0"/>
        <w:spacing w:after="0" w:line="240" w:lineRule="auto"/>
        <w:ind w:firstLine="709"/>
        <w:jc w:val="both"/>
        <w:rPr>
          <w:rFonts w:ascii="Times New Roman" w:hAnsi="Times New Roman"/>
          <w:spacing w:val="-4"/>
          <w:sz w:val="20"/>
          <w:szCs w:val="20"/>
        </w:rPr>
      </w:pPr>
      <w:r w:rsidRPr="00286B09">
        <w:rPr>
          <w:rFonts w:ascii="Times New Roman" w:hAnsi="Times New Roman"/>
          <w:spacing w:val="-4"/>
          <w:sz w:val="20"/>
          <w:szCs w:val="20"/>
        </w:rPr>
        <w:t>6.4. Настоящее Соглашение составлено в двух экземплярах, имеющих одинаковую юридическую силу, в том числе: один экземпляр – Уполномоченному орган</w:t>
      </w:r>
      <w:r w:rsidR="00D347C0">
        <w:rPr>
          <w:rFonts w:ascii="Times New Roman" w:hAnsi="Times New Roman"/>
          <w:spacing w:val="-4"/>
          <w:sz w:val="20"/>
          <w:szCs w:val="20"/>
        </w:rPr>
        <w:t>у, один экземпляр – Учреждению.</w:t>
      </w:r>
    </w:p>
    <w:p w:rsidR="00D347C0" w:rsidRDefault="00D347C0" w:rsidP="00D347C0">
      <w:pPr>
        <w:widowControl w:val="0"/>
        <w:autoSpaceDE w:val="0"/>
        <w:autoSpaceDN w:val="0"/>
        <w:adjustRightInd w:val="0"/>
        <w:spacing w:after="0" w:line="240" w:lineRule="auto"/>
        <w:jc w:val="center"/>
        <w:outlineLvl w:val="2"/>
        <w:rPr>
          <w:rFonts w:ascii="Times New Roman" w:hAnsi="Times New Roman"/>
          <w:sz w:val="20"/>
          <w:szCs w:val="20"/>
        </w:rPr>
      </w:pPr>
      <w:bookmarkStart w:id="18" w:name="Par542"/>
      <w:bookmarkEnd w:id="18"/>
    </w:p>
    <w:p w:rsidR="00286B09" w:rsidRDefault="00286B09" w:rsidP="00D347C0">
      <w:pPr>
        <w:widowControl w:val="0"/>
        <w:autoSpaceDE w:val="0"/>
        <w:autoSpaceDN w:val="0"/>
        <w:adjustRightInd w:val="0"/>
        <w:spacing w:after="0" w:line="240" w:lineRule="auto"/>
        <w:jc w:val="center"/>
        <w:outlineLvl w:val="2"/>
        <w:rPr>
          <w:rFonts w:ascii="Times New Roman" w:hAnsi="Times New Roman"/>
          <w:sz w:val="20"/>
          <w:szCs w:val="20"/>
        </w:rPr>
      </w:pPr>
      <w:r w:rsidRPr="00286B09">
        <w:rPr>
          <w:rFonts w:ascii="Times New Roman" w:hAnsi="Times New Roman"/>
          <w:sz w:val="20"/>
          <w:szCs w:val="20"/>
        </w:rPr>
        <w:lastRenderedPageBreak/>
        <w:t>7. Местонахождени</w:t>
      </w:r>
      <w:r w:rsidR="00D347C0">
        <w:rPr>
          <w:rFonts w:ascii="Times New Roman" w:hAnsi="Times New Roman"/>
          <w:sz w:val="20"/>
          <w:szCs w:val="20"/>
        </w:rPr>
        <w:t>е и банковские реквизиты Сторон</w:t>
      </w:r>
    </w:p>
    <w:p w:rsidR="00D347C0" w:rsidRPr="00286B09" w:rsidRDefault="00D347C0" w:rsidP="00D347C0">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Look w:val="0000"/>
      </w:tblPr>
      <w:tblGrid>
        <w:gridCol w:w="4551"/>
        <w:gridCol w:w="5019"/>
      </w:tblGrid>
      <w:tr w:rsidR="00286B09" w:rsidRPr="00D347C0" w:rsidTr="00D347C0">
        <w:tc>
          <w:tcPr>
            <w:tcW w:w="2378"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Уполномоченный орган:</w:t>
            </w:r>
          </w:p>
        </w:tc>
        <w:tc>
          <w:tcPr>
            <w:tcW w:w="2622"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Учреждение:</w:t>
            </w:r>
          </w:p>
        </w:tc>
      </w:tr>
      <w:tr w:rsidR="00286B09" w:rsidRPr="00D347C0" w:rsidTr="00D347C0">
        <w:tc>
          <w:tcPr>
            <w:tcW w:w="2378"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юридический и фактический адрес, банковские реквизиты</w:t>
            </w:r>
          </w:p>
        </w:tc>
        <w:tc>
          <w:tcPr>
            <w:tcW w:w="2622"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юридический и фактический адрес, банковские реквизиты</w:t>
            </w:r>
          </w:p>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p>
        </w:tc>
      </w:tr>
      <w:tr w:rsidR="00286B09" w:rsidRPr="00D347C0" w:rsidTr="00D347C0">
        <w:tc>
          <w:tcPr>
            <w:tcW w:w="2378"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должность,</w:t>
            </w:r>
          </w:p>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подпись, ФИО</w:t>
            </w:r>
          </w:p>
        </w:tc>
        <w:tc>
          <w:tcPr>
            <w:tcW w:w="2622"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должность,</w:t>
            </w:r>
          </w:p>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подпись, ФИО</w:t>
            </w:r>
          </w:p>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p>
        </w:tc>
      </w:tr>
      <w:tr w:rsidR="00286B09" w:rsidRPr="00D347C0" w:rsidTr="00D347C0">
        <w:tc>
          <w:tcPr>
            <w:tcW w:w="2378"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М.П.</w:t>
            </w:r>
          </w:p>
        </w:tc>
        <w:tc>
          <w:tcPr>
            <w:tcW w:w="2622" w:type="pct"/>
            <w:shd w:val="clear" w:color="auto" w:fill="auto"/>
          </w:tcPr>
          <w:p w:rsidR="00286B09" w:rsidRPr="00D347C0" w:rsidRDefault="00286B09" w:rsidP="00D347C0">
            <w:pPr>
              <w:widowControl w:val="0"/>
              <w:autoSpaceDE w:val="0"/>
              <w:autoSpaceDN w:val="0"/>
              <w:adjustRightInd w:val="0"/>
              <w:spacing w:after="0" w:line="240" w:lineRule="auto"/>
              <w:rPr>
                <w:rFonts w:ascii="Times New Roman" w:hAnsi="Times New Roman"/>
                <w:sz w:val="16"/>
                <w:szCs w:val="16"/>
              </w:rPr>
            </w:pPr>
            <w:r w:rsidRPr="00D347C0">
              <w:rPr>
                <w:rFonts w:ascii="Times New Roman" w:hAnsi="Times New Roman"/>
                <w:sz w:val="16"/>
                <w:szCs w:val="16"/>
              </w:rPr>
              <w:t>М.П.</w:t>
            </w:r>
          </w:p>
        </w:tc>
      </w:tr>
    </w:tbl>
    <w:p w:rsidR="00524DDB" w:rsidRPr="00524DDB" w:rsidRDefault="00524DDB" w:rsidP="00524DDB">
      <w:pPr>
        <w:widowControl w:val="0"/>
        <w:autoSpaceDE w:val="0"/>
        <w:autoSpaceDN w:val="0"/>
        <w:adjustRightInd w:val="0"/>
        <w:spacing w:after="0" w:line="240" w:lineRule="auto"/>
        <w:ind w:firstLine="5103"/>
        <w:jc w:val="right"/>
        <w:outlineLvl w:val="2"/>
        <w:rPr>
          <w:rFonts w:ascii="Times New Roman" w:hAnsi="Times New Roman"/>
          <w:sz w:val="18"/>
          <w:szCs w:val="18"/>
        </w:rPr>
      </w:pPr>
      <w:r w:rsidRPr="00524DDB">
        <w:rPr>
          <w:rFonts w:ascii="Times New Roman" w:hAnsi="Times New Roman"/>
          <w:sz w:val="18"/>
          <w:szCs w:val="18"/>
        </w:rPr>
        <w:t>Приложение</w:t>
      </w:r>
    </w:p>
    <w:p w:rsidR="00524DDB" w:rsidRPr="00524DDB" w:rsidRDefault="00524DDB" w:rsidP="00524DDB">
      <w:pPr>
        <w:widowControl w:val="0"/>
        <w:autoSpaceDE w:val="0"/>
        <w:autoSpaceDN w:val="0"/>
        <w:adjustRightInd w:val="0"/>
        <w:spacing w:after="0" w:line="240" w:lineRule="auto"/>
        <w:ind w:firstLine="5103"/>
        <w:jc w:val="right"/>
        <w:rPr>
          <w:rFonts w:ascii="Times New Roman" w:hAnsi="Times New Roman"/>
          <w:sz w:val="18"/>
          <w:szCs w:val="18"/>
        </w:rPr>
      </w:pPr>
      <w:r w:rsidRPr="00524DDB">
        <w:rPr>
          <w:rFonts w:ascii="Times New Roman" w:hAnsi="Times New Roman"/>
          <w:sz w:val="18"/>
          <w:szCs w:val="18"/>
        </w:rPr>
        <w:t>к Соглашению о порядке  и условиях предоставления субсидии на финансовое обеспечение выполнения муниципального задания</w:t>
      </w:r>
    </w:p>
    <w:p w:rsidR="00524DDB" w:rsidRPr="00524DDB" w:rsidRDefault="00524DDB" w:rsidP="00524DDB">
      <w:pPr>
        <w:widowControl w:val="0"/>
        <w:autoSpaceDE w:val="0"/>
        <w:autoSpaceDN w:val="0"/>
        <w:adjustRightInd w:val="0"/>
        <w:spacing w:after="0"/>
        <w:jc w:val="center"/>
        <w:rPr>
          <w:rFonts w:ascii="Times New Roman" w:hAnsi="Times New Roman"/>
          <w:sz w:val="16"/>
          <w:szCs w:val="16"/>
        </w:rPr>
      </w:pPr>
    </w:p>
    <w:p w:rsidR="00524DDB" w:rsidRPr="00524DDB" w:rsidRDefault="00524DDB" w:rsidP="00524DDB">
      <w:pPr>
        <w:widowControl w:val="0"/>
        <w:autoSpaceDE w:val="0"/>
        <w:autoSpaceDN w:val="0"/>
        <w:adjustRightInd w:val="0"/>
        <w:spacing w:after="0"/>
        <w:jc w:val="center"/>
        <w:rPr>
          <w:rFonts w:ascii="Times New Roman" w:hAnsi="Times New Roman"/>
          <w:sz w:val="20"/>
          <w:szCs w:val="20"/>
        </w:rPr>
      </w:pPr>
      <w:r w:rsidRPr="00524DDB">
        <w:rPr>
          <w:rFonts w:ascii="Times New Roman" w:hAnsi="Times New Roman"/>
          <w:sz w:val="20"/>
          <w:szCs w:val="20"/>
        </w:rPr>
        <w:t>График перечисления субсидии</w:t>
      </w:r>
    </w:p>
    <w:p w:rsidR="00524DDB" w:rsidRPr="00524DDB" w:rsidRDefault="00524DDB" w:rsidP="00524DDB">
      <w:pPr>
        <w:widowControl w:val="0"/>
        <w:autoSpaceDE w:val="0"/>
        <w:autoSpaceDN w:val="0"/>
        <w:adjustRightInd w:val="0"/>
        <w:ind w:firstLine="540"/>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4586"/>
      </w:tblGrid>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center"/>
              <w:rPr>
                <w:rFonts w:ascii="Times New Roman" w:hAnsi="Times New Roman"/>
                <w:sz w:val="16"/>
                <w:szCs w:val="16"/>
              </w:rPr>
            </w:pPr>
            <w:r w:rsidRPr="00524DDB">
              <w:rPr>
                <w:rFonts w:ascii="Times New Roman" w:hAnsi="Times New Roman"/>
                <w:sz w:val="16"/>
                <w:szCs w:val="16"/>
              </w:rPr>
              <w:t>Сроки перечисления субсидии</w:t>
            </w:r>
            <w:proofErr w:type="gramStart"/>
            <w:r w:rsidRPr="00524DDB">
              <w:rPr>
                <w:rFonts w:ascii="Times New Roman" w:hAnsi="Times New Roman"/>
                <w:sz w:val="16"/>
                <w:szCs w:val="16"/>
                <w:vertAlign w:val="superscript"/>
              </w:rPr>
              <w:t>1</w:t>
            </w:r>
            <w:proofErr w:type="gramEnd"/>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center"/>
              <w:rPr>
                <w:rFonts w:ascii="Times New Roman" w:hAnsi="Times New Roman"/>
                <w:sz w:val="16"/>
                <w:szCs w:val="16"/>
              </w:rPr>
            </w:pPr>
            <w:r w:rsidRPr="00524DDB">
              <w:rPr>
                <w:rFonts w:ascii="Times New Roman" w:hAnsi="Times New Roman"/>
                <w:sz w:val="16"/>
                <w:szCs w:val="16"/>
              </w:rPr>
              <w:t>Сумма, рублей</w:t>
            </w: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r w:rsidRPr="00524DDB">
              <w:rPr>
                <w:rFonts w:ascii="Times New Roman" w:hAnsi="Times New Roman"/>
                <w:sz w:val="16"/>
                <w:szCs w:val="16"/>
              </w:rPr>
              <w:t xml:space="preserve">до </w:t>
            </w: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r w:rsidRPr="00524DDB">
              <w:rPr>
                <w:rFonts w:ascii="Times New Roman" w:hAnsi="Times New Roman"/>
                <w:sz w:val="16"/>
                <w:szCs w:val="16"/>
              </w:rPr>
              <w:t xml:space="preserve">до </w:t>
            </w: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r w:rsidRPr="00524DDB">
              <w:rPr>
                <w:rFonts w:ascii="Times New Roman" w:hAnsi="Times New Roman"/>
                <w:sz w:val="16"/>
                <w:szCs w:val="16"/>
              </w:rPr>
              <w:t xml:space="preserve">до </w:t>
            </w: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r w:rsidRPr="00524DDB">
              <w:rPr>
                <w:rFonts w:ascii="Times New Roman" w:hAnsi="Times New Roman"/>
                <w:sz w:val="16"/>
                <w:szCs w:val="16"/>
              </w:rPr>
              <w:t>...</w:t>
            </w: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r w:rsidR="00524DDB" w:rsidRPr="00524DDB" w:rsidTr="00524DDB">
        <w:tc>
          <w:tcPr>
            <w:tcW w:w="2604"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r w:rsidRPr="00524DDB">
              <w:rPr>
                <w:rFonts w:ascii="Times New Roman" w:hAnsi="Times New Roman"/>
                <w:sz w:val="16"/>
                <w:szCs w:val="16"/>
              </w:rPr>
              <w:t>Итого</w:t>
            </w:r>
          </w:p>
        </w:tc>
        <w:tc>
          <w:tcPr>
            <w:tcW w:w="2396" w:type="pct"/>
            <w:shd w:val="clear" w:color="auto" w:fill="auto"/>
          </w:tcPr>
          <w:p w:rsidR="00524DDB" w:rsidRPr="00524DDB" w:rsidRDefault="00524DDB" w:rsidP="00524DDB">
            <w:pPr>
              <w:widowControl w:val="0"/>
              <w:autoSpaceDE w:val="0"/>
              <w:autoSpaceDN w:val="0"/>
              <w:adjustRightInd w:val="0"/>
              <w:spacing w:after="0" w:line="240" w:lineRule="auto"/>
              <w:jc w:val="both"/>
              <w:rPr>
                <w:rFonts w:ascii="Times New Roman" w:hAnsi="Times New Roman"/>
                <w:sz w:val="16"/>
                <w:szCs w:val="16"/>
              </w:rPr>
            </w:pPr>
          </w:p>
        </w:tc>
      </w:tr>
    </w:tbl>
    <w:p w:rsidR="00524DDB" w:rsidRPr="00524DDB" w:rsidRDefault="00524DDB" w:rsidP="00524DDB">
      <w:pPr>
        <w:widowControl w:val="0"/>
        <w:autoSpaceDE w:val="0"/>
        <w:autoSpaceDN w:val="0"/>
        <w:adjustRightInd w:val="0"/>
        <w:spacing w:after="0"/>
        <w:jc w:val="both"/>
        <w:rPr>
          <w:rFonts w:ascii="Times New Roman" w:hAnsi="Times New Roman"/>
          <w:sz w:val="16"/>
          <w:szCs w:val="16"/>
        </w:rPr>
      </w:pPr>
    </w:p>
    <w:p w:rsidR="00524DDB" w:rsidRPr="00524DDB" w:rsidRDefault="00524DDB" w:rsidP="00524DDB">
      <w:pPr>
        <w:pStyle w:val="a9"/>
        <w:ind w:firstLine="708"/>
        <w:rPr>
          <w:sz w:val="16"/>
          <w:szCs w:val="16"/>
        </w:rPr>
      </w:pPr>
      <w:r w:rsidRPr="00524DDB">
        <w:rPr>
          <w:sz w:val="16"/>
          <w:szCs w:val="16"/>
          <w:vertAlign w:val="superscript"/>
        </w:rPr>
        <w:t>1</w:t>
      </w:r>
      <w:r w:rsidRPr="00524DDB">
        <w:rPr>
          <w:sz w:val="16"/>
          <w:szCs w:val="16"/>
        </w:rPr>
        <w: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Богучанского районного Совета депутатов о районном бюджете на текущий финансовый год и плановый период.</w:t>
      </w:r>
    </w:p>
    <w:p w:rsidR="00286B09" w:rsidRPr="00524DDB" w:rsidRDefault="00286B09" w:rsidP="00D347C0">
      <w:pPr>
        <w:autoSpaceDE w:val="0"/>
        <w:autoSpaceDN w:val="0"/>
        <w:adjustRightInd w:val="0"/>
        <w:spacing w:after="0"/>
        <w:jc w:val="both"/>
        <w:rPr>
          <w:rFonts w:ascii="Times New Roman" w:hAnsi="Times New Roman"/>
          <w:sz w:val="16"/>
          <w:szCs w:val="16"/>
          <w:lang w:eastAsia="ru-RU"/>
        </w:rPr>
      </w:pPr>
    </w:p>
    <w:p w:rsidR="00D347C0" w:rsidRPr="00524DDB" w:rsidRDefault="00D347C0" w:rsidP="00D347C0">
      <w:pPr>
        <w:tabs>
          <w:tab w:val="left" w:pos="142"/>
        </w:tabs>
        <w:autoSpaceDE w:val="0"/>
        <w:autoSpaceDN w:val="0"/>
        <w:adjustRightInd w:val="0"/>
        <w:spacing w:after="0"/>
        <w:jc w:val="both"/>
        <w:rPr>
          <w:rFonts w:ascii="Times New Roman" w:hAnsi="Times New Roman"/>
          <w:sz w:val="16"/>
          <w:szCs w:val="16"/>
          <w:lang w:eastAsia="ru-RU"/>
        </w:rPr>
      </w:pP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Приложение № 4</w:t>
      </w: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к Порядку формирования</w:t>
      </w: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муниципального задания в отношении</w:t>
      </w: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районных муниципальных учреждений</w:t>
      </w: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 xml:space="preserve">и финансового обеспечения выполнения </w:t>
      </w:r>
    </w:p>
    <w:p w:rsidR="00524DDB" w:rsidRPr="00524DDB" w:rsidRDefault="00524DDB" w:rsidP="00524DDB">
      <w:pPr>
        <w:pStyle w:val="20"/>
        <w:spacing w:before="0" w:after="0" w:line="240" w:lineRule="auto"/>
        <w:jc w:val="right"/>
        <w:rPr>
          <w:rFonts w:ascii="Times New Roman" w:hAnsi="Times New Roman" w:cs="Times New Roman"/>
          <w:b w:val="0"/>
          <w:i w:val="0"/>
          <w:sz w:val="18"/>
          <w:szCs w:val="18"/>
        </w:rPr>
      </w:pPr>
      <w:r w:rsidRPr="00524DDB">
        <w:rPr>
          <w:rFonts w:ascii="Times New Roman" w:hAnsi="Times New Roman" w:cs="Times New Roman"/>
          <w:b w:val="0"/>
          <w:i w:val="0"/>
          <w:sz w:val="18"/>
          <w:szCs w:val="18"/>
        </w:rPr>
        <w:t>муниципального задания</w:t>
      </w:r>
    </w:p>
    <w:p w:rsidR="00524DDB" w:rsidRPr="00524DDB" w:rsidRDefault="00524DDB" w:rsidP="00524DDB">
      <w:pPr>
        <w:spacing w:after="0"/>
        <w:rPr>
          <w:rFonts w:ascii="Times New Roman" w:hAnsi="Times New Roman"/>
          <w:sz w:val="18"/>
          <w:szCs w:val="18"/>
        </w:rPr>
      </w:pPr>
    </w:p>
    <w:p w:rsidR="00524DDB" w:rsidRPr="00524DDB" w:rsidRDefault="00524DDB" w:rsidP="00524DDB">
      <w:pPr>
        <w:spacing w:after="0" w:line="240" w:lineRule="auto"/>
        <w:jc w:val="center"/>
        <w:rPr>
          <w:rFonts w:ascii="Times New Roman" w:hAnsi="Times New Roman"/>
          <w:color w:val="000000"/>
          <w:sz w:val="20"/>
          <w:szCs w:val="20"/>
        </w:rPr>
      </w:pPr>
      <w:r w:rsidRPr="00524DDB">
        <w:rPr>
          <w:rFonts w:ascii="Times New Roman" w:hAnsi="Times New Roman"/>
          <w:color w:val="000000"/>
          <w:sz w:val="20"/>
          <w:szCs w:val="20"/>
        </w:rPr>
        <w:t xml:space="preserve">Сводный отчет о фактическом исполнении муниципальных заданий </w:t>
      </w:r>
    </w:p>
    <w:p w:rsidR="00524DDB" w:rsidRPr="00524DDB" w:rsidRDefault="00524DDB" w:rsidP="00524DDB">
      <w:pPr>
        <w:spacing w:after="0" w:line="240" w:lineRule="auto"/>
        <w:jc w:val="center"/>
        <w:rPr>
          <w:rFonts w:ascii="Times New Roman" w:hAnsi="Times New Roman"/>
          <w:sz w:val="20"/>
          <w:szCs w:val="20"/>
        </w:rPr>
      </w:pPr>
      <w:r w:rsidRPr="00524DDB">
        <w:rPr>
          <w:rFonts w:ascii="Times New Roman" w:hAnsi="Times New Roman"/>
          <w:color w:val="000000"/>
          <w:sz w:val="20"/>
          <w:szCs w:val="20"/>
        </w:rPr>
        <w:t>районными муниципальными учреждениями в отчетном финансовом году</w:t>
      </w:r>
    </w:p>
    <w:p w:rsidR="00524DDB" w:rsidRPr="00524DDB" w:rsidRDefault="00524DDB" w:rsidP="00524DDB">
      <w:pPr>
        <w:spacing w:after="0" w:line="240" w:lineRule="auto"/>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823"/>
        <w:gridCol w:w="752"/>
        <w:gridCol w:w="645"/>
        <w:gridCol w:w="590"/>
        <w:gridCol w:w="753"/>
        <w:gridCol w:w="554"/>
        <w:gridCol w:w="824"/>
        <w:gridCol w:w="669"/>
        <w:gridCol w:w="853"/>
        <w:gridCol w:w="905"/>
        <w:gridCol w:w="895"/>
        <w:gridCol w:w="675"/>
        <w:gridCol w:w="472"/>
      </w:tblGrid>
      <w:tr w:rsidR="00524DDB" w:rsidRPr="00E02114" w:rsidTr="00E02114">
        <w:trPr>
          <w:trHeight w:val="20"/>
        </w:trPr>
        <w:tc>
          <w:tcPr>
            <w:tcW w:w="425" w:type="pct"/>
            <w:shd w:val="clear" w:color="auto" w:fill="auto"/>
            <w:hideMark/>
          </w:tcPr>
          <w:p w:rsidR="00524DDB" w:rsidRPr="00E02114" w:rsidRDefault="00524DDB" w:rsidP="00E02114">
            <w:pPr>
              <w:spacing w:after="0"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Наименование</w:t>
            </w:r>
            <w:r w:rsidRPr="00E02114">
              <w:rPr>
                <w:rFonts w:ascii="Times New Roman" w:hAnsi="Times New Roman"/>
                <w:color w:val="000000"/>
                <w:spacing w:val="-6"/>
                <w:sz w:val="14"/>
                <w:szCs w:val="14"/>
              </w:rPr>
              <w:br/>
              <w:t>учреждения, оказывающего услугу (выполняющего работу)</w:t>
            </w:r>
          </w:p>
        </w:tc>
        <w:tc>
          <w:tcPr>
            <w:tcW w:w="377"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xml:space="preserve">Наименование оказываемой  услуги </w:t>
            </w:r>
            <w:r w:rsidRPr="00E02114">
              <w:rPr>
                <w:rFonts w:ascii="Times New Roman" w:hAnsi="Times New Roman"/>
                <w:color w:val="000000"/>
                <w:spacing w:val="-6"/>
                <w:sz w:val="14"/>
                <w:szCs w:val="14"/>
              </w:rPr>
              <w:br/>
              <w:t xml:space="preserve">(выполняемой работы) </w:t>
            </w:r>
          </w:p>
        </w:tc>
        <w:tc>
          <w:tcPr>
            <w:tcW w:w="321"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Вариант оказания (</w:t>
            </w:r>
            <w:proofErr w:type="spellStart"/>
            <w:r w:rsidRPr="00E02114">
              <w:rPr>
                <w:rFonts w:ascii="Times New Roman" w:hAnsi="Times New Roman"/>
                <w:color w:val="000000"/>
                <w:spacing w:val="-6"/>
                <w:sz w:val="14"/>
                <w:szCs w:val="14"/>
              </w:rPr>
              <w:t>выполения</w:t>
            </w:r>
            <w:proofErr w:type="spellEnd"/>
            <w:r w:rsidRPr="00E02114">
              <w:rPr>
                <w:rFonts w:ascii="Times New Roman" w:hAnsi="Times New Roman"/>
                <w:color w:val="000000"/>
                <w:spacing w:val="-6"/>
                <w:sz w:val="14"/>
                <w:szCs w:val="14"/>
              </w:rPr>
              <w:t>)</w:t>
            </w:r>
          </w:p>
        </w:tc>
        <w:tc>
          <w:tcPr>
            <w:tcW w:w="330"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xml:space="preserve">Показатель </w:t>
            </w:r>
            <w:r w:rsidRPr="00E02114">
              <w:rPr>
                <w:rFonts w:ascii="Times New Roman" w:hAnsi="Times New Roman"/>
                <w:color w:val="000000"/>
                <w:spacing w:val="-6"/>
                <w:sz w:val="14"/>
                <w:szCs w:val="14"/>
              </w:rPr>
              <w:br/>
              <w:t>(качества, объема)</w:t>
            </w:r>
          </w:p>
        </w:tc>
        <w:tc>
          <w:tcPr>
            <w:tcW w:w="377"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Наименование показателя</w:t>
            </w:r>
          </w:p>
        </w:tc>
        <w:tc>
          <w:tcPr>
            <w:tcW w:w="283"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Единица измерения</w:t>
            </w:r>
          </w:p>
        </w:tc>
        <w:tc>
          <w:tcPr>
            <w:tcW w:w="463"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Значение, утвержденное в муниципальном задании на отчетный финансовый год</w:t>
            </w:r>
          </w:p>
        </w:tc>
        <w:tc>
          <w:tcPr>
            <w:tcW w:w="339"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Фактическое значение за отчетный финансовый год</w:t>
            </w:r>
          </w:p>
        </w:tc>
        <w:tc>
          <w:tcPr>
            <w:tcW w:w="471"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Оценка выполнения районным муниципальным учреждением муниципального задания по каждому показателю</w:t>
            </w:r>
          </w:p>
        </w:tc>
        <w:tc>
          <w:tcPr>
            <w:tcW w:w="481" w:type="pct"/>
            <w:shd w:val="clear" w:color="auto" w:fill="auto"/>
            <w:hideMark/>
          </w:tcPr>
          <w:p w:rsidR="00524DDB" w:rsidRPr="00E02114" w:rsidRDefault="00524DDB" w:rsidP="00E02114">
            <w:pPr>
              <w:spacing w:after="0"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Сводная оценка выполнения районными муниципальными учреждениями муниципального задания по показателям (качества, объема)</w:t>
            </w:r>
          </w:p>
        </w:tc>
        <w:tc>
          <w:tcPr>
            <w:tcW w:w="472"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xml:space="preserve">Причины отклонения значений </w:t>
            </w:r>
            <w:proofErr w:type="gramStart"/>
            <w:r w:rsidRPr="00E02114">
              <w:rPr>
                <w:rFonts w:ascii="Times New Roman" w:hAnsi="Times New Roman"/>
                <w:color w:val="000000"/>
                <w:spacing w:val="-6"/>
                <w:sz w:val="14"/>
                <w:szCs w:val="14"/>
              </w:rPr>
              <w:t>от</w:t>
            </w:r>
            <w:proofErr w:type="gramEnd"/>
            <w:r w:rsidRPr="00E02114">
              <w:rPr>
                <w:rFonts w:ascii="Times New Roman" w:hAnsi="Times New Roman"/>
                <w:color w:val="000000"/>
                <w:spacing w:val="-6"/>
                <w:sz w:val="14"/>
                <w:szCs w:val="14"/>
              </w:rPr>
              <w:t xml:space="preserve"> запланированных</w:t>
            </w:r>
          </w:p>
        </w:tc>
        <w:tc>
          <w:tcPr>
            <w:tcW w:w="377"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xml:space="preserve"> Источник информации о фактическом значении показателя</w:t>
            </w:r>
          </w:p>
        </w:tc>
        <w:tc>
          <w:tcPr>
            <w:tcW w:w="283" w:type="pct"/>
            <w:shd w:val="clear" w:color="auto" w:fill="auto"/>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xml:space="preserve">Оценка итоговая </w:t>
            </w:r>
          </w:p>
        </w:tc>
      </w:tr>
      <w:tr w:rsidR="00524DDB" w:rsidRPr="00E02114" w:rsidTr="00E02114">
        <w:trPr>
          <w:trHeight w:val="20"/>
        </w:trPr>
        <w:tc>
          <w:tcPr>
            <w:tcW w:w="425"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2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Услуга</w:t>
            </w: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качества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качества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объема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357"/>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объема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2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Работа</w:t>
            </w: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качества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качества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noWrap/>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объема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val="restar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Показатель объема</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r w:rsidR="00524DDB" w:rsidRPr="00E02114" w:rsidTr="00E02114">
        <w:trPr>
          <w:trHeight w:val="20"/>
        </w:trPr>
        <w:tc>
          <w:tcPr>
            <w:tcW w:w="425"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77"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2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330" w:type="pct"/>
            <w:shd w:val="clear" w:color="auto" w:fill="auto"/>
            <w:noWrap/>
            <w:hideMark/>
          </w:tcPr>
          <w:p w:rsidR="00524DDB" w:rsidRPr="00E02114" w:rsidRDefault="00524DDB" w:rsidP="00E02114">
            <w:pPr>
              <w:spacing w:after="0"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w:t>
            </w:r>
          </w:p>
        </w:tc>
        <w:tc>
          <w:tcPr>
            <w:tcW w:w="377" w:type="pct"/>
            <w:shd w:val="clear" w:color="auto" w:fill="auto"/>
            <w:noWrap/>
            <w:hideMark/>
          </w:tcPr>
          <w:p w:rsidR="00524DDB" w:rsidRPr="00E02114" w:rsidRDefault="00524DDB" w:rsidP="00E02114">
            <w:pPr>
              <w:spacing w:line="240" w:lineRule="auto"/>
              <w:jc w:val="center"/>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63"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39"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71"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481"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c>
          <w:tcPr>
            <w:tcW w:w="472"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377" w:type="pct"/>
            <w:shd w:val="clear" w:color="auto" w:fill="auto"/>
            <w:noWrap/>
            <w:hideMark/>
          </w:tcPr>
          <w:p w:rsidR="00524DDB" w:rsidRPr="00E02114" w:rsidRDefault="00524DDB" w:rsidP="00E02114">
            <w:pPr>
              <w:spacing w:line="240" w:lineRule="auto"/>
              <w:rPr>
                <w:rFonts w:ascii="Times New Roman" w:hAnsi="Times New Roman"/>
                <w:color w:val="000000"/>
                <w:spacing w:val="-6"/>
                <w:sz w:val="14"/>
                <w:szCs w:val="14"/>
              </w:rPr>
            </w:pPr>
            <w:r w:rsidRPr="00E02114">
              <w:rPr>
                <w:rFonts w:ascii="Times New Roman" w:hAnsi="Times New Roman"/>
                <w:color w:val="000000"/>
                <w:spacing w:val="-6"/>
                <w:sz w:val="14"/>
                <w:szCs w:val="14"/>
              </w:rPr>
              <w:t> </w:t>
            </w:r>
          </w:p>
        </w:tc>
        <w:tc>
          <w:tcPr>
            <w:tcW w:w="283" w:type="pct"/>
            <w:vMerge/>
            <w:shd w:val="clear" w:color="auto" w:fill="auto"/>
            <w:hideMark/>
          </w:tcPr>
          <w:p w:rsidR="00524DDB" w:rsidRPr="00E02114" w:rsidRDefault="00524DDB" w:rsidP="00E02114">
            <w:pPr>
              <w:spacing w:line="240" w:lineRule="auto"/>
              <w:rPr>
                <w:rFonts w:ascii="Times New Roman" w:hAnsi="Times New Roman"/>
                <w:color w:val="000000"/>
                <w:spacing w:val="-6"/>
                <w:sz w:val="14"/>
                <w:szCs w:val="14"/>
              </w:rPr>
            </w:pPr>
          </w:p>
        </w:tc>
      </w:tr>
    </w:tbl>
    <w:p w:rsidR="00286B09" w:rsidRDefault="00286B09" w:rsidP="00E02114">
      <w:pPr>
        <w:spacing w:after="0" w:line="240" w:lineRule="auto"/>
        <w:jc w:val="both"/>
        <w:rPr>
          <w:rFonts w:ascii="Times New Roman" w:hAnsi="Times New Roman"/>
          <w:sz w:val="20"/>
          <w:szCs w:val="20"/>
        </w:rPr>
      </w:pPr>
    </w:p>
    <w:p w:rsidR="003F2CFF" w:rsidRPr="003F2CFF" w:rsidRDefault="003F2CFF" w:rsidP="003F2CFF">
      <w:pPr>
        <w:spacing w:after="0"/>
        <w:jc w:val="center"/>
        <w:rPr>
          <w:rFonts w:ascii="Times New Roman" w:hAnsi="Times New Roman"/>
          <w:sz w:val="18"/>
          <w:szCs w:val="18"/>
        </w:rPr>
      </w:pPr>
      <w:r w:rsidRPr="003F2CFF">
        <w:rPr>
          <w:rFonts w:ascii="Times New Roman" w:hAnsi="Times New Roman"/>
          <w:sz w:val="18"/>
          <w:szCs w:val="18"/>
        </w:rPr>
        <w:t xml:space="preserve">АДМИНИСТРАЦИЯ БОГУЧАНСКОГО  РАЙОНА </w:t>
      </w:r>
    </w:p>
    <w:p w:rsidR="003F2CFF" w:rsidRPr="003F2CFF" w:rsidRDefault="003F2CFF" w:rsidP="003F2CFF">
      <w:pPr>
        <w:spacing w:after="0"/>
        <w:jc w:val="center"/>
        <w:rPr>
          <w:rFonts w:ascii="Times New Roman" w:hAnsi="Times New Roman"/>
          <w:sz w:val="18"/>
          <w:szCs w:val="18"/>
        </w:rPr>
      </w:pPr>
      <w:r w:rsidRPr="003F2CFF">
        <w:rPr>
          <w:rFonts w:ascii="Times New Roman" w:hAnsi="Times New Roman"/>
          <w:sz w:val="18"/>
          <w:szCs w:val="18"/>
        </w:rPr>
        <w:t xml:space="preserve"> ПОСТАНОВЛЕНИЕ</w:t>
      </w:r>
    </w:p>
    <w:p w:rsidR="003F2CFF" w:rsidRPr="003F2CFF" w:rsidRDefault="003F2CFF" w:rsidP="003F2CFF">
      <w:pPr>
        <w:pStyle w:val="ab"/>
        <w:spacing w:after="0"/>
        <w:rPr>
          <w:rFonts w:ascii="Times New Roman" w:hAnsi="Times New Roman"/>
          <w:sz w:val="20"/>
          <w:szCs w:val="20"/>
        </w:rPr>
      </w:pPr>
      <w:r w:rsidRPr="003F2CFF">
        <w:rPr>
          <w:rFonts w:ascii="Times New Roman" w:hAnsi="Times New Roman"/>
          <w:sz w:val="20"/>
          <w:szCs w:val="20"/>
        </w:rPr>
        <w:t xml:space="preserve">20.11.2015                                    </w:t>
      </w:r>
      <w:r w:rsidR="000A4F72">
        <w:rPr>
          <w:rFonts w:ascii="Times New Roman" w:hAnsi="Times New Roman"/>
          <w:sz w:val="20"/>
          <w:szCs w:val="20"/>
        </w:rPr>
        <w:t xml:space="preserve">                              </w:t>
      </w:r>
      <w:r w:rsidRPr="003F2CFF">
        <w:rPr>
          <w:rFonts w:ascii="Times New Roman" w:hAnsi="Times New Roman"/>
          <w:sz w:val="20"/>
          <w:szCs w:val="20"/>
        </w:rPr>
        <w:t xml:space="preserve"> с. Богучаны                                  </w:t>
      </w:r>
      <w:r w:rsidR="000A4F72">
        <w:rPr>
          <w:rFonts w:ascii="Times New Roman" w:hAnsi="Times New Roman"/>
          <w:sz w:val="20"/>
          <w:szCs w:val="20"/>
        </w:rPr>
        <w:t xml:space="preserve">                             </w:t>
      </w:r>
      <w:r w:rsidRPr="003F2CFF">
        <w:rPr>
          <w:rFonts w:ascii="Times New Roman" w:hAnsi="Times New Roman"/>
          <w:sz w:val="20"/>
          <w:szCs w:val="20"/>
        </w:rPr>
        <w:t xml:space="preserve"> №  1033-п                                       </w:t>
      </w:r>
    </w:p>
    <w:p w:rsidR="003F2CFF" w:rsidRPr="003F2CFF" w:rsidRDefault="003F2CFF" w:rsidP="000A4F72">
      <w:pPr>
        <w:widowControl w:val="0"/>
        <w:tabs>
          <w:tab w:val="left" w:pos="709"/>
        </w:tabs>
        <w:autoSpaceDE w:val="0"/>
        <w:autoSpaceDN w:val="0"/>
        <w:adjustRightInd w:val="0"/>
        <w:spacing w:after="0" w:line="240" w:lineRule="auto"/>
        <w:rPr>
          <w:rFonts w:ascii="Times New Roman" w:hAnsi="Times New Roman"/>
          <w:sz w:val="20"/>
          <w:szCs w:val="20"/>
        </w:rPr>
      </w:pPr>
      <w:bookmarkStart w:id="19" w:name="Par1"/>
      <w:bookmarkEnd w:id="19"/>
    </w:p>
    <w:p w:rsidR="003F2CFF" w:rsidRPr="003F2CFF" w:rsidRDefault="003F2CFF" w:rsidP="000A4F72">
      <w:pPr>
        <w:widowControl w:val="0"/>
        <w:autoSpaceDE w:val="0"/>
        <w:autoSpaceDN w:val="0"/>
        <w:adjustRightInd w:val="0"/>
        <w:spacing w:after="0" w:line="240" w:lineRule="auto"/>
        <w:jc w:val="center"/>
        <w:rPr>
          <w:rFonts w:ascii="Times New Roman" w:hAnsi="Times New Roman"/>
          <w:sz w:val="20"/>
          <w:szCs w:val="20"/>
        </w:rPr>
      </w:pPr>
      <w:r w:rsidRPr="003F2CFF">
        <w:rPr>
          <w:rFonts w:ascii="Times New Roman" w:hAnsi="Times New Roman"/>
          <w:sz w:val="20"/>
          <w:szCs w:val="20"/>
        </w:rPr>
        <w:t>О внесении изменений в постановление администрации Богучанского района от 17.08.2015 №751-п «Об утверждении муниципальной адресной программы «Переселение граждан из аварийного жилищного фонда в Богучанском районе» на 2016 – 2017 годы»</w:t>
      </w:r>
    </w:p>
    <w:p w:rsidR="003F2CFF" w:rsidRPr="003F2CFF" w:rsidRDefault="003F2CFF" w:rsidP="003F2CFF">
      <w:pPr>
        <w:widowControl w:val="0"/>
        <w:autoSpaceDE w:val="0"/>
        <w:autoSpaceDN w:val="0"/>
        <w:adjustRightInd w:val="0"/>
        <w:spacing w:after="0" w:line="240" w:lineRule="auto"/>
        <w:jc w:val="center"/>
        <w:rPr>
          <w:rFonts w:ascii="Times New Roman" w:hAnsi="Times New Roman"/>
          <w:sz w:val="20"/>
          <w:szCs w:val="20"/>
        </w:rPr>
      </w:pPr>
    </w:p>
    <w:p w:rsidR="003F2CFF" w:rsidRPr="003F2CFF" w:rsidRDefault="003F2CFF" w:rsidP="000A4F72">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F2CFF">
        <w:rPr>
          <w:rFonts w:ascii="Times New Roman" w:hAnsi="Times New Roman"/>
          <w:sz w:val="20"/>
          <w:szCs w:val="20"/>
        </w:rPr>
        <w:t xml:space="preserve">В соответствии с Федеральным </w:t>
      </w:r>
      <w:hyperlink r:id="rId18" w:history="1">
        <w:r w:rsidRPr="003F2CFF">
          <w:rPr>
            <w:rFonts w:ascii="Times New Roman" w:hAnsi="Times New Roman"/>
            <w:sz w:val="20"/>
            <w:szCs w:val="20"/>
          </w:rPr>
          <w:t>законом</w:t>
        </w:r>
      </w:hyperlink>
      <w:r w:rsidRPr="003F2CFF">
        <w:rPr>
          <w:rFonts w:ascii="Times New Roman" w:hAnsi="Times New Roman"/>
          <w:sz w:val="20"/>
          <w:szCs w:val="20"/>
        </w:rPr>
        <w:t xml:space="preserve"> от 21.07.2007 N 185-ФЗ "О Фонде содействия реформированию жилищно-коммунального хозяйства", постановлением  Правительства Красноярского края от 20.10.2015г. №553-п «О внесении изменений в постановление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2013-2017 годы», руководствуясь </w:t>
      </w:r>
      <w:hyperlink r:id="rId19" w:history="1">
        <w:r w:rsidRPr="003F2CFF">
          <w:rPr>
            <w:rFonts w:ascii="Times New Roman" w:hAnsi="Times New Roman"/>
            <w:sz w:val="20"/>
            <w:szCs w:val="20"/>
          </w:rPr>
          <w:t xml:space="preserve">ст. ст. </w:t>
        </w:r>
      </w:hyperlink>
      <w:r w:rsidRPr="003F2CFF">
        <w:rPr>
          <w:rFonts w:ascii="Times New Roman" w:hAnsi="Times New Roman"/>
          <w:sz w:val="20"/>
          <w:szCs w:val="20"/>
        </w:rPr>
        <w:t>7, 43, 47  Устава Богучанского</w:t>
      </w:r>
      <w:proofErr w:type="gramEnd"/>
      <w:r w:rsidRPr="003F2CFF">
        <w:rPr>
          <w:rFonts w:ascii="Times New Roman" w:hAnsi="Times New Roman"/>
          <w:sz w:val="20"/>
          <w:szCs w:val="20"/>
        </w:rPr>
        <w:t xml:space="preserve"> района  Красноярского края, ПОСТАНОВЛЯЮ:</w:t>
      </w:r>
    </w:p>
    <w:p w:rsidR="003F2CFF" w:rsidRPr="003F2CFF" w:rsidRDefault="003F2CFF" w:rsidP="000A4F72">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1. Внести в постановление администрации Богучанского района от 17.08.2015 №751-п «Об утверждении муниципальной адресной программы «Переселение граждан из аварийного жилищного фонда в Богучанском районе» на 2016 – 2017 годы» следующие  изменения:</w:t>
      </w:r>
    </w:p>
    <w:p w:rsidR="003F2CFF" w:rsidRPr="003F2CFF" w:rsidRDefault="003F2CFF" w:rsidP="000A4F72">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  муниципальную адресную </w:t>
      </w:r>
      <w:hyperlink w:anchor="Par35" w:history="1">
        <w:r w:rsidRPr="003F2CFF">
          <w:rPr>
            <w:rFonts w:ascii="Times New Roman" w:hAnsi="Times New Roman"/>
            <w:sz w:val="20"/>
            <w:szCs w:val="20"/>
          </w:rPr>
          <w:t>программу</w:t>
        </w:r>
      </w:hyperlink>
      <w:r w:rsidRPr="003F2CFF">
        <w:rPr>
          <w:rFonts w:ascii="Times New Roman" w:hAnsi="Times New Roman"/>
          <w:sz w:val="20"/>
          <w:szCs w:val="20"/>
        </w:rPr>
        <w:t xml:space="preserve"> "Переселение граждан из аварийного жилищного фонда в  Богучанском районе» на 2016 - 2017 годы читать в новой редакции, согласно приложению к настоящему постановлению.</w:t>
      </w:r>
    </w:p>
    <w:p w:rsidR="003F2CFF" w:rsidRPr="003F2CFF" w:rsidRDefault="003F2CFF" w:rsidP="000A4F72">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2. </w:t>
      </w:r>
      <w:proofErr w:type="gramStart"/>
      <w:r w:rsidRPr="003F2CFF">
        <w:rPr>
          <w:rFonts w:ascii="Times New Roman" w:hAnsi="Times New Roman"/>
          <w:sz w:val="20"/>
          <w:szCs w:val="20"/>
        </w:rPr>
        <w:t>Контроль за</w:t>
      </w:r>
      <w:proofErr w:type="gramEnd"/>
      <w:r w:rsidRPr="003F2CFF">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w:t>
      </w:r>
      <w:proofErr w:type="spellStart"/>
      <w:r w:rsidRPr="003F2CFF">
        <w:rPr>
          <w:rFonts w:ascii="Times New Roman" w:hAnsi="Times New Roman"/>
          <w:sz w:val="20"/>
          <w:szCs w:val="20"/>
        </w:rPr>
        <w:t>А.Ю.Машинистова</w:t>
      </w:r>
      <w:proofErr w:type="spellEnd"/>
      <w:r w:rsidRPr="003F2CFF">
        <w:rPr>
          <w:rFonts w:ascii="Times New Roman" w:hAnsi="Times New Roman"/>
          <w:sz w:val="20"/>
          <w:szCs w:val="20"/>
        </w:rPr>
        <w:t>.</w:t>
      </w:r>
    </w:p>
    <w:p w:rsidR="003F2CFF" w:rsidRPr="003F2CFF" w:rsidRDefault="003F2CFF" w:rsidP="000A4F72">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3. Постановление вступает в силу со дня, следующего за днем его опубликования в Официальном вестнике Богучанского района.</w:t>
      </w:r>
    </w:p>
    <w:p w:rsidR="003F2CFF" w:rsidRPr="003F2CFF" w:rsidRDefault="003F2CFF" w:rsidP="003F2CFF">
      <w:pPr>
        <w:widowControl w:val="0"/>
        <w:autoSpaceDE w:val="0"/>
        <w:autoSpaceDN w:val="0"/>
        <w:adjustRightInd w:val="0"/>
        <w:spacing w:after="0" w:line="240" w:lineRule="auto"/>
        <w:jc w:val="both"/>
        <w:rPr>
          <w:rFonts w:ascii="Times New Roman" w:hAnsi="Times New Roman"/>
          <w:sz w:val="20"/>
          <w:szCs w:val="20"/>
        </w:rPr>
      </w:pPr>
    </w:p>
    <w:p w:rsidR="003F2CFF" w:rsidRDefault="003F2CFF" w:rsidP="003F2CFF">
      <w:pPr>
        <w:widowControl w:val="0"/>
        <w:autoSpaceDE w:val="0"/>
        <w:autoSpaceDN w:val="0"/>
        <w:adjustRightInd w:val="0"/>
        <w:spacing w:after="0" w:line="240" w:lineRule="auto"/>
        <w:jc w:val="both"/>
        <w:rPr>
          <w:rFonts w:ascii="Times New Roman" w:hAnsi="Times New Roman"/>
          <w:sz w:val="20"/>
          <w:szCs w:val="20"/>
        </w:rPr>
      </w:pPr>
      <w:r w:rsidRPr="003F2CFF">
        <w:rPr>
          <w:rFonts w:ascii="Times New Roman" w:hAnsi="Times New Roman"/>
          <w:sz w:val="20"/>
          <w:szCs w:val="20"/>
        </w:rPr>
        <w:t xml:space="preserve">И.о. Главы Богучанского района                                           </w:t>
      </w:r>
      <w:r w:rsidR="000A4F72">
        <w:rPr>
          <w:rFonts w:ascii="Times New Roman" w:hAnsi="Times New Roman"/>
          <w:sz w:val="20"/>
          <w:szCs w:val="20"/>
        </w:rPr>
        <w:t xml:space="preserve">                                                             </w:t>
      </w:r>
      <w:r w:rsidRPr="003F2CFF">
        <w:rPr>
          <w:rFonts w:ascii="Times New Roman" w:hAnsi="Times New Roman"/>
          <w:sz w:val="20"/>
          <w:szCs w:val="20"/>
        </w:rPr>
        <w:t>В.Ю.Карнаухов</w:t>
      </w:r>
    </w:p>
    <w:p w:rsidR="000A4F72" w:rsidRDefault="000A4F72" w:rsidP="003F2CFF">
      <w:pPr>
        <w:widowControl w:val="0"/>
        <w:autoSpaceDE w:val="0"/>
        <w:autoSpaceDN w:val="0"/>
        <w:adjustRightInd w:val="0"/>
        <w:spacing w:after="0" w:line="240" w:lineRule="auto"/>
        <w:jc w:val="both"/>
        <w:rPr>
          <w:rFonts w:ascii="Times New Roman" w:hAnsi="Times New Roman"/>
          <w:sz w:val="20"/>
          <w:szCs w:val="20"/>
        </w:rPr>
      </w:pPr>
    </w:p>
    <w:p w:rsidR="003F2CFF" w:rsidRPr="000A4F72" w:rsidRDefault="003F2CFF" w:rsidP="000A4F72">
      <w:pPr>
        <w:widowControl w:val="0"/>
        <w:autoSpaceDE w:val="0"/>
        <w:autoSpaceDN w:val="0"/>
        <w:adjustRightInd w:val="0"/>
        <w:spacing w:after="0" w:line="240" w:lineRule="auto"/>
        <w:jc w:val="right"/>
        <w:outlineLvl w:val="0"/>
        <w:rPr>
          <w:rFonts w:ascii="Times New Roman" w:hAnsi="Times New Roman"/>
          <w:sz w:val="18"/>
          <w:szCs w:val="18"/>
        </w:rPr>
      </w:pPr>
      <w:r w:rsidRPr="000A4F72">
        <w:rPr>
          <w:rFonts w:ascii="Times New Roman" w:hAnsi="Times New Roman"/>
          <w:sz w:val="18"/>
          <w:szCs w:val="18"/>
        </w:rPr>
        <w:t>Приложение</w:t>
      </w:r>
    </w:p>
    <w:p w:rsidR="003F2CFF" w:rsidRPr="000A4F72" w:rsidRDefault="003F2CFF" w:rsidP="000A4F72">
      <w:pPr>
        <w:widowControl w:val="0"/>
        <w:autoSpaceDE w:val="0"/>
        <w:autoSpaceDN w:val="0"/>
        <w:adjustRightInd w:val="0"/>
        <w:spacing w:after="0" w:line="240" w:lineRule="auto"/>
        <w:jc w:val="right"/>
        <w:rPr>
          <w:rFonts w:ascii="Times New Roman" w:hAnsi="Times New Roman"/>
          <w:sz w:val="18"/>
          <w:szCs w:val="18"/>
        </w:rPr>
      </w:pPr>
      <w:r w:rsidRPr="000A4F72">
        <w:rPr>
          <w:rFonts w:ascii="Times New Roman" w:hAnsi="Times New Roman"/>
          <w:sz w:val="18"/>
          <w:szCs w:val="18"/>
        </w:rPr>
        <w:t>к постановлению администрации</w:t>
      </w:r>
    </w:p>
    <w:p w:rsidR="003F2CFF" w:rsidRPr="000A4F72" w:rsidRDefault="003F2CFF" w:rsidP="000A4F72">
      <w:pPr>
        <w:widowControl w:val="0"/>
        <w:autoSpaceDE w:val="0"/>
        <w:autoSpaceDN w:val="0"/>
        <w:adjustRightInd w:val="0"/>
        <w:spacing w:after="0" w:line="240" w:lineRule="auto"/>
        <w:jc w:val="right"/>
        <w:rPr>
          <w:rFonts w:ascii="Times New Roman" w:hAnsi="Times New Roman"/>
          <w:sz w:val="18"/>
          <w:szCs w:val="18"/>
        </w:rPr>
      </w:pPr>
      <w:r w:rsidRPr="000A4F72">
        <w:rPr>
          <w:rFonts w:ascii="Times New Roman" w:hAnsi="Times New Roman"/>
          <w:sz w:val="18"/>
          <w:szCs w:val="18"/>
        </w:rPr>
        <w:t>Бог</w:t>
      </w:r>
      <w:r w:rsidR="000A4F72">
        <w:rPr>
          <w:rFonts w:ascii="Times New Roman" w:hAnsi="Times New Roman"/>
          <w:sz w:val="18"/>
          <w:szCs w:val="18"/>
        </w:rPr>
        <w:t xml:space="preserve">учанского района </w:t>
      </w:r>
      <w:r w:rsidRPr="000A4F72">
        <w:rPr>
          <w:rFonts w:ascii="Times New Roman" w:hAnsi="Times New Roman"/>
          <w:sz w:val="18"/>
          <w:szCs w:val="18"/>
        </w:rPr>
        <w:t xml:space="preserve">от  </w:t>
      </w:r>
      <w:r w:rsidR="000A4F72">
        <w:rPr>
          <w:rFonts w:ascii="Times New Roman" w:hAnsi="Times New Roman"/>
          <w:sz w:val="18"/>
          <w:szCs w:val="18"/>
        </w:rPr>
        <w:t xml:space="preserve">20 </w:t>
      </w:r>
      <w:r w:rsidRPr="000A4F72">
        <w:rPr>
          <w:rFonts w:ascii="Times New Roman" w:hAnsi="Times New Roman"/>
          <w:sz w:val="18"/>
          <w:szCs w:val="18"/>
        </w:rPr>
        <w:t xml:space="preserve"> ноября  2015 г. N 1033-п</w:t>
      </w:r>
    </w:p>
    <w:p w:rsidR="003F2CFF" w:rsidRPr="000A4F72" w:rsidRDefault="003F2CFF" w:rsidP="003F2CFF">
      <w:pPr>
        <w:widowControl w:val="0"/>
        <w:autoSpaceDE w:val="0"/>
        <w:autoSpaceDN w:val="0"/>
        <w:adjustRightInd w:val="0"/>
        <w:spacing w:after="0" w:line="240" w:lineRule="auto"/>
        <w:jc w:val="right"/>
        <w:rPr>
          <w:rFonts w:ascii="Times New Roman" w:hAnsi="Times New Roman"/>
          <w:sz w:val="18"/>
          <w:szCs w:val="18"/>
        </w:rPr>
      </w:pPr>
    </w:p>
    <w:p w:rsidR="003F2CFF" w:rsidRPr="003F2CFF" w:rsidRDefault="003F2CFF" w:rsidP="003F2CFF">
      <w:pPr>
        <w:widowControl w:val="0"/>
        <w:autoSpaceDE w:val="0"/>
        <w:autoSpaceDN w:val="0"/>
        <w:adjustRightInd w:val="0"/>
        <w:spacing w:after="0" w:line="240" w:lineRule="auto"/>
        <w:jc w:val="center"/>
        <w:rPr>
          <w:rFonts w:ascii="Times New Roman" w:hAnsi="Times New Roman"/>
          <w:bCs/>
          <w:sz w:val="20"/>
          <w:szCs w:val="20"/>
        </w:rPr>
      </w:pPr>
      <w:r w:rsidRPr="003F2CFF">
        <w:rPr>
          <w:rFonts w:ascii="Times New Roman" w:hAnsi="Times New Roman"/>
          <w:bCs/>
          <w:sz w:val="20"/>
          <w:szCs w:val="20"/>
        </w:rPr>
        <w:t>Муниципальная адресная программа</w:t>
      </w:r>
    </w:p>
    <w:p w:rsidR="003F2CFF" w:rsidRPr="003F2CFF" w:rsidRDefault="003F2CFF" w:rsidP="003F2CFF">
      <w:pPr>
        <w:widowControl w:val="0"/>
        <w:autoSpaceDE w:val="0"/>
        <w:autoSpaceDN w:val="0"/>
        <w:adjustRightInd w:val="0"/>
        <w:spacing w:after="0" w:line="240" w:lineRule="auto"/>
        <w:jc w:val="center"/>
        <w:rPr>
          <w:rFonts w:ascii="Times New Roman" w:hAnsi="Times New Roman"/>
          <w:bCs/>
          <w:sz w:val="20"/>
          <w:szCs w:val="20"/>
        </w:rPr>
      </w:pPr>
      <w:r w:rsidRPr="003F2CFF">
        <w:rPr>
          <w:rFonts w:ascii="Times New Roman" w:hAnsi="Times New Roman"/>
          <w:bCs/>
          <w:sz w:val="20"/>
          <w:szCs w:val="20"/>
        </w:rPr>
        <w:t>«Переселение граждан из аварийного жилищного фонда в Богучанском районе» на 2016-2017 годы</w:t>
      </w:r>
    </w:p>
    <w:p w:rsidR="003F2CFF" w:rsidRPr="003F2CFF" w:rsidRDefault="003F2CFF" w:rsidP="003F2CFF">
      <w:pPr>
        <w:widowControl w:val="0"/>
        <w:autoSpaceDE w:val="0"/>
        <w:autoSpaceDN w:val="0"/>
        <w:adjustRightInd w:val="0"/>
        <w:spacing w:after="0" w:line="240" w:lineRule="auto"/>
        <w:jc w:val="both"/>
        <w:rPr>
          <w:rFonts w:ascii="Times New Roman" w:hAnsi="Times New Roman"/>
          <w:sz w:val="20"/>
          <w:szCs w:val="20"/>
        </w:rPr>
      </w:pPr>
    </w:p>
    <w:p w:rsidR="003F2CFF" w:rsidRPr="000A4F72" w:rsidRDefault="003F2CFF" w:rsidP="003F2CFF">
      <w:pPr>
        <w:widowControl w:val="0"/>
        <w:autoSpaceDE w:val="0"/>
        <w:autoSpaceDN w:val="0"/>
        <w:adjustRightInd w:val="0"/>
        <w:spacing w:after="0" w:line="240" w:lineRule="auto"/>
        <w:jc w:val="center"/>
        <w:outlineLvl w:val="1"/>
        <w:rPr>
          <w:rFonts w:ascii="Times New Roman" w:hAnsi="Times New Roman"/>
          <w:sz w:val="18"/>
          <w:szCs w:val="18"/>
        </w:rPr>
      </w:pPr>
      <w:r w:rsidRPr="000A4F72">
        <w:rPr>
          <w:rFonts w:ascii="Times New Roman" w:hAnsi="Times New Roman"/>
          <w:sz w:val="18"/>
          <w:szCs w:val="18"/>
        </w:rPr>
        <w:t>ПАСПОРТ ПРОГРАММЫ</w:t>
      </w:r>
    </w:p>
    <w:p w:rsidR="003F2CFF" w:rsidRPr="003F2CFF" w:rsidRDefault="003F2CFF" w:rsidP="003F2CFF">
      <w:pPr>
        <w:widowControl w:val="0"/>
        <w:autoSpaceDE w:val="0"/>
        <w:autoSpaceDN w:val="0"/>
        <w:adjustRightInd w:val="0"/>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2813"/>
        <w:gridCol w:w="6665"/>
      </w:tblGrid>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Наименование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муниципальная адресная программа "Переселение граждан из аварийного жилищного фонда в Богучанском районе» на 2016 - 2017 годы (далее - Программа)</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Основание для разработки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 xml:space="preserve">Федеральный </w:t>
            </w:r>
            <w:hyperlink r:id="rId20" w:history="1">
              <w:r w:rsidRPr="00AC008C">
                <w:rPr>
                  <w:rFonts w:ascii="Times New Roman" w:hAnsi="Times New Roman"/>
                  <w:sz w:val="16"/>
                  <w:szCs w:val="16"/>
                </w:rPr>
                <w:t>закон</w:t>
              </w:r>
            </w:hyperlink>
            <w:r w:rsidRPr="00AC008C">
              <w:rPr>
                <w:rFonts w:ascii="Times New Roman" w:hAnsi="Times New Roman"/>
                <w:sz w:val="16"/>
                <w:szCs w:val="16"/>
              </w:rPr>
              <w:t xml:space="preserve"> от 21.07.2007 N 185-ФЗ "О Фонде содействия реформированию жилищно-коммунального хозяйства";</w:t>
            </w:r>
          </w:p>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Постановление Правительства Красноярского края от 06.05.2013г. №228-п «Об утверждении региональных адресных программ по переселению граждан из аварийного жилищного фонда в Красноярском крае на 2013-2017 годы»</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Муниципальный заказчик – координатор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Администрация Богучанского района (отдел лесного хозяйства, жилищной политики, транспорта и связи)</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Исполнители мероприятий программы, главные распорядители бюджетных средств</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Администрация Богучанского сельсовета;</w:t>
            </w:r>
          </w:p>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 xml:space="preserve">Администрация </w:t>
            </w:r>
            <w:proofErr w:type="spellStart"/>
            <w:r w:rsidRPr="00AC008C">
              <w:rPr>
                <w:rFonts w:ascii="Times New Roman" w:hAnsi="Times New Roman"/>
                <w:sz w:val="16"/>
                <w:szCs w:val="16"/>
              </w:rPr>
              <w:t>Пинчугского</w:t>
            </w:r>
            <w:proofErr w:type="spellEnd"/>
            <w:r w:rsidRPr="00AC008C">
              <w:rPr>
                <w:rFonts w:ascii="Times New Roman" w:hAnsi="Times New Roman"/>
                <w:sz w:val="16"/>
                <w:szCs w:val="16"/>
              </w:rPr>
              <w:t xml:space="preserve"> сельсовета</w:t>
            </w:r>
          </w:p>
        </w:tc>
      </w:tr>
      <w:tr w:rsidR="003F2CFF" w:rsidRPr="00AC008C" w:rsidTr="00AC008C">
        <w:trPr>
          <w:trHeight w:val="291"/>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Цели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1) создание безопасных и благоприятных условий проживания граждан;</w:t>
            </w:r>
          </w:p>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2) повышение эффективности реформирования жилищно-коммунального хозяйства</w:t>
            </w:r>
          </w:p>
        </w:tc>
      </w:tr>
      <w:tr w:rsidR="003F2CFF" w:rsidRPr="00AC008C" w:rsidTr="00AC008C">
        <w:trPr>
          <w:trHeight w:val="555"/>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Задачи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финансовое и организационное обеспечение переселения граждан из многоквартирных домов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lastRenderedPageBreak/>
              <w:t>Срок реализации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2016 - 2017 годы</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Объемы и источники финансирования программы</w:t>
            </w:r>
          </w:p>
        </w:tc>
        <w:tc>
          <w:tcPr>
            <w:tcW w:w="3516" w:type="pct"/>
            <w:tcMar>
              <w:top w:w="102" w:type="dxa"/>
              <w:left w:w="62" w:type="dxa"/>
              <w:bottom w:w="102" w:type="dxa"/>
              <w:right w:w="62" w:type="dxa"/>
            </w:tcMar>
          </w:tcPr>
          <w:p w:rsidR="003F2CFF" w:rsidRPr="00AC008C" w:rsidRDefault="003F2CFF" w:rsidP="003F2CFF">
            <w:pPr>
              <w:autoSpaceDE w:val="0"/>
              <w:autoSpaceDN w:val="0"/>
              <w:adjustRightInd w:val="0"/>
              <w:spacing w:after="0" w:line="240" w:lineRule="auto"/>
              <w:jc w:val="both"/>
              <w:outlineLvl w:val="0"/>
              <w:rPr>
                <w:rFonts w:ascii="Times New Roman" w:hAnsi="Times New Roman"/>
                <w:sz w:val="16"/>
                <w:szCs w:val="16"/>
              </w:rPr>
            </w:pPr>
            <w:r w:rsidRPr="00AC008C">
              <w:rPr>
                <w:rFonts w:ascii="Times New Roman" w:hAnsi="Times New Roman"/>
                <w:sz w:val="16"/>
                <w:szCs w:val="16"/>
              </w:rPr>
              <w:t>Общий объем финансирования программы       составляет 91 785 085,93 рублей, в том числе:</w:t>
            </w:r>
          </w:p>
          <w:p w:rsidR="003F2CFF" w:rsidRPr="00AC008C" w:rsidRDefault="003F2CFF" w:rsidP="003F2CFF">
            <w:pPr>
              <w:autoSpaceDE w:val="0"/>
              <w:autoSpaceDN w:val="0"/>
              <w:adjustRightInd w:val="0"/>
              <w:spacing w:after="0" w:line="240" w:lineRule="auto"/>
              <w:jc w:val="both"/>
              <w:outlineLvl w:val="0"/>
              <w:rPr>
                <w:rFonts w:ascii="Times New Roman" w:hAnsi="Times New Roman"/>
                <w:sz w:val="16"/>
                <w:szCs w:val="16"/>
              </w:rPr>
            </w:pPr>
            <w:r w:rsidRPr="00AC008C">
              <w:rPr>
                <w:rFonts w:ascii="Times New Roman" w:hAnsi="Times New Roman"/>
                <w:sz w:val="16"/>
                <w:szCs w:val="16"/>
              </w:rPr>
              <w:t>2016 год – 82 554 271,90 рублей;</w:t>
            </w:r>
          </w:p>
          <w:p w:rsidR="003F2CFF" w:rsidRPr="00AC008C" w:rsidRDefault="003F2CFF" w:rsidP="003F2CFF">
            <w:pPr>
              <w:autoSpaceDE w:val="0"/>
              <w:autoSpaceDN w:val="0"/>
              <w:adjustRightInd w:val="0"/>
              <w:spacing w:after="0" w:line="240" w:lineRule="auto"/>
              <w:jc w:val="both"/>
              <w:outlineLvl w:val="0"/>
              <w:rPr>
                <w:rFonts w:ascii="Times New Roman" w:hAnsi="Times New Roman"/>
                <w:sz w:val="16"/>
                <w:szCs w:val="16"/>
              </w:rPr>
            </w:pPr>
            <w:r w:rsidRPr="00AC008C">
              <w:rPr>
                <w:rFonts w:ascii="Times New Roman" w:hAnsi="Times New Roman"/>
                <w:sz w:val="16"/>
                <w:szCs w:val="16"/>
              </w:rPr>
              <w:t>2017 год –   9 230 814,03  рублей,</w:t>
            </w:r>
          </w:p>
          <w:p w:rsidR="003F2CFF" w:rsidRPr="00AC008C" w:rsidRDefault="003F2CFF" w:rsidP="003F2CFF">
            <w:pPr>
              <w:autoSpaceDE w:val="0"/>
              <w:autoSpaceDN w:val="0"/>
              <w:adjustRightInd w:val="0"/>
              <w:spacing w:after="0" w:line="240" w:lineRule="auto"/>
              <w:jc w:val="both"/>
              <w:outlineLvl w:val="0"/>
              <w:rPr>
                <w:rFonts w:ascii="Times New Roman" w:hAnsi="Times New Roman"/>
                <w:sz w:val="16"/>
                <w:szCs w:val="16"/>
              </w:rPr>
            </w:pPr>
            <w:r w:rsidRPr="00AC008C">
              <w:rPr>
                <w:rFonts w:ascii="Times New Roman" w:hAnsi="Times New Roman"/>
                <w:sz w:val="16"/>
                <w:szCs w:val="16"/>
              </w:rPr>
              <w:t>из них:</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средства Фонда содействия реформированию жилищно-коммунального хозяйства - 33 888 659,96 рублей, в том числе:</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2016 год - 29 313 912,24 рублей;</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2017 год -   4 574 747,72 рублей,</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средства краевого бюджета на долевое финансирование - 57 190 386,81 рублей, в том числе:</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2016 год - 52 534 320,50 рублей;</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2017 год -   4 656 066,31 рублей,</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средства местного бюджета на долевое финансирование – 706 039,16 рублей, в том числе:</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2016 год – 706 039,16 рублей;</w:t>
            </w:r>
          </w:p>
          <w:p w:rsidR="003F2CFF" w:rsidRPr="00AC008C" w:rsidRDefault="003F2CFF" w:rsidP="003F2CFF">
            <w:pPr>
              <w:widowControl w:val="0"/>
              <w:autoSpaceDE w:val="0"/>
              <w:autoSpaceDN w:val="0"/>
              <w:adjustRightInd w:val="0"/>
              <w:spacing w:after="0" w:line="240" w:lineRule="auto"/>
              <w:jc w:val="both"/>
              <w:rPr>
                <w:rFonts w:ascii="Times New Roman" w:hAnsi="Times New Roman"/>
                <w:sz w:val="16"/>
                <w:szCs w:val="16"/>
              </w:rPr>
            </w:pPr>
            <w:r w:rsidRPr="00AC008C">
              <w:rPr>
                <w:rFonts w:ascii="Times New Roman" w:hAnsi="Times New Roman"/>
                <w:sz w:val="16"/>
                <w:szCs w:val="16"/>
              </w:rPr>
              <w:t>2017 год -             0,00 рублей.</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Ожидаемые конечные результаты реализации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в результате выполнения мероприятий Программы в муниципальных образованиях Богучанского района к 01.09.2017 года  будет переселено 100 чело</w:t>
            </w:r>
            <w:r w:rsidR="00AC008C" w:rsidRPr="00AC008C">
              <w:rPr>
                <w:rFonts w:ascii="Times New Roman" w:hAnsi="Times New Roman"/>
                <w:sz w:val="16"/>
                <w:szCs w:val="16"/>
              </w:rPr>
              <w:t>век из 17 аварийных жилых домов</w:t>
            </w:r>
          </w:p>
        </w:tc>
      </w:tr>
      <w:tr w:rsidR="003F2CFF" w:rsidRPr="00AC008C" w:rsidTr="00AC008C">
        <w:trPr>
          <w:trHeight w:val="20"/>
        </w:trPr>
        <w:tc>
          <w:tcPr>
            <w:tcW w:w="1484"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proofErr w:type="gramStart"/>
            <w:r w:rsidRPr="00AC008C">
              <w:rPr>
                <w:rFonts w:ascii="Times New Roman" w:hAnsi="Times New Roman"/>
                <w:sz w:val="16"/>
                <w:szCs w:val="16"/>
              </w:rPr>
              <w:t>Контроль за</w:t>
            </w:r>
            <w:proofErr w:type="gramEnd"/>
            <w:r w:rsidRPr="00AC008C">
              <w:rPr>
                <w:rFonts w:ascii="Times New Roman" w:hAnsi="Times New Roman"/>
                <w:sz w:val="16"/>
                <w:szCs w:val="16"/>
              </w:rPr>
              <w:t xml:space="preserve"> исполнением Программы</w:t>
            </w:r>
          </w:p>
        </w:tc>
        <w:tc>
          <w:tcPr>
            <w:tcW w:w="3516" w:type="pct"/>
            <w:tcMar>
              <w:top w:w="102" w:type="dxa"/>
              <w:left w:w="62" w:type="dxa"/>
              <w:bottom w:w="102" w:type="dxa"/>
              <w:right w:w="62" w:type="dxa"/>
            </w:tcMar>
          </w:tcPr>
          <w:p w:rsidR="003F2CFF" w:rsidRPr="00AC008C" w:rsidRDefault="003F2CFF" w:rsidP="003F2CFF">
            <w:pPr>
              <w:widowControl w:val="0"/>
              <w:autoSpaceDE w:val="0"/>
              <w:autoSpaceDN w:val="0"/>
              <w:adjustRightInd w:val="0"/>
              <w:spacing w:after="0" w:line="240" w:lineRule="auto"/>
              <w:rPr>
                <w:rFonts w:ascii="Times New Roman" w:hAnsi="Times New Roman"/>
                <w:sz w:val="16"/>
                <w:szCs w:val="16"/>
              </w:rPr>
            </w:pPr>
            <w:r w:rsidRPr="00AC008C">
              <w:rPr>
                <w:rFonts w:ascii="Times New Roman" w:hAnsi="Times New Roman"/>
                <w:sz w:val="16"/>
                <w:szCs w:val="16"/>
              </w:rPr>
              <w:t>Администрация Богучанского района (отдел лесного хозяйства, жилищной политики, транспорта и связи)</w:t>
            </w:r>
          </w:p>
        </w:tc>
      </w:tr>
    </w:tbl>
    <w:p w:rsidR="003F2CFF" w:rsidRPr="003F2CFF" w:rsidRDefault="003F2CFF" w:rsidP="003F2CFF">
      <w:pPr>
        <w:widowControl w:val="0"/>
        <w:autoSpaceDE w:val="0"/>
        <w:autoSpaceDN w:val="0"/>
        <w:adjustRightInd w:val="0"/>
        <w:spacing w:after="0" w:line="240" w:lineRule="auto"/>
        <w:rPr>
          <w:rFonts w:ascii="Times New Roman" w:hAnsi="Times New Roman"/>
          <w:sz w:val="20"/>
          <w:szCs w:val="20"/>
        </w:rPr>
      </w:pPr>
    </w:p>
    <w:p w:rsidR="003F2CFF" w:rsidRPr="00AC008C" w:rsidRDefault="003F2CFF" w:rsidP="00AC008C">
      <w:pPr>
        <w:widowControl w:val="0"/>
        <w:tabs>
          <w:tab w:val="left" w:pos="709"/>
        </w:tabs>
        <w:autoSpaceDE w:val="0"/>
        <w:autoSpaceDN w:val="0"/>
        <w:adjustRightInd w:val="0"/>
        <w:spacing w:after="0" w:line="240" w:lineRule="auto"/>
        <w:jc w:val="center"/>
        <w:outlineLvl w:val="1"/>
        <w:rPr>
          <w:rFonts w:ascii="Times New Roman" w:hAnsi="Times New Roman"/>
          <w:sz w:val="18"/>
          <w:szCs w:val="18"/>
        </w:rPr>
      </w:pPr>
      <w:bookmarkStart w:id="20" w:name="Par126"/>
      <w:bookmarkEnd w:id="20"/>
      <w:r w:rsidRPr="00AC008C">
        <w:rPr>
          <w:rFonts w:ascii="Times New Roman" w:hAnsi="Times New Roman"/>
          <w:sz w:val="18"/>
          <w:szCs w:val="18"/>
        </w:rPr>
        <w:t>I. ОБОСНОВАНИЕ НЕОБХОДИМОСТИ ПРИНЯТИЯ ПРОГРАММЫ</w:t>
      </w:r>
    </w:p>
    <w:p w:rsidR="003F2CFF" w:rsidRPr="003F2CFF" w:rsidRDefault="003F2CFF" w:rsidP="003F2CFF">
      <w:pPr>
        <w:widowControl w:val="0"/>
        <w:autoSpaceDE w:val="0"/>
        <w:autoSpaceDN w:val="0"/>
        <w:adjustRightInd w:val="0"/>
        <w:spacing w:after="0" w:line="240" w:lineRule="auto"/>
        <w:ind w:firstLine="540"/>
        <w:jc w:val="both"/>
        <w:rPr>
          <w:rFonts w:ascii="Times New Roman" w:hAnsi="Times New Roman"/>
          <w:sz w:val="20"/>
          <w:szCs w:val="20"/>
        </w:rPr>
      </w:pP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Программа разработана в соответствии с Федеральным </w:t>
      </w:r>
      <w:hyperlink r:id="rId21" w:history="1">
        <w:r w:rsidRPr="003F2CFF">
          <w:rPr>
            <w:rFonts w:ascii="Times New Roman" w:hAnsi="Times New Roman"/>
            <w:sz w:val="20"/>
            <w:szCs w:val="20"/>
          </w:rPr>
          <w:t>законом</w:t>
        </w:r>
      </w:hyperlink>
      <w:r w:rsidRPr="003F2CFF">
        <w:rPr>
          <w:rFonts w:ascii="Times New Roman" w:hAnsi="Times New Roman"/>
          <w:sz w:val="20"/>
          <w:szCs w:val="20"/>
        </w:rPr>
        <w:t xml:space="preserve"> от 21.07.2007 N 185-ФЗ "О Фонде содействия реформированию жилищно-коммунального хозяйства", постановлением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2013-2017 годы».</w:t>
      </w:r>
    </w:p>
    <w:p w:rsidR="003F2CFF" w:rsidRPr="003F2CFF" w:rsidRDefault="003F2CFF" w:rsidP="00AC008C">
      <w:pPr>
        <w:pStyle w:val="17"/>
        <w:ind w:firstLine="709"/>
        <w:jc w:val="both"/>
        <w:rPr>
          <w:rFonts w:cs="Times New Roman"/>
          <w:sz w:val="20"/>
          <w:szCs w:val="20"/>
        </w:rPr>
      </w:pPr>
      <w:r w:rsidRPr="003F2CFF">
        <w:rPr>
          <w:rFonts w:cs="Times New Roman"/>
          <w:sz w:val="20"/>
          <w:szCs w:val="20"/>
        </w:rPr>
        <w:t>В Богучанском районе  проводятся мероприятия по переселению граждан из аварийного жилищного фонда:</w:t>
      </w:r>
    </w:p>
    <w:p w:rsidR="003F2CFF" w:rsidRPr="003F2CFF" w:rsidRDefault="003F2CFF" w:rsidP="00AC008C">
      <w:pPr>
        <w:pStyle w:val="17"/>
        <w:ind w:firstLine="709"/>
        <w:jc w:val="both"/>
        <w:rPr>
          <w:rFonts w:cs="Times New Roman"/>
          <w:sz w:val="20"/>
          <w:szCs w:val="20"/>
        </w:rPr>
      </w:pPr>
      <w:r w:rsidRPr="003F2CFF">
        <w:rPr>
          <w:rFonts w:cs="Times New Roman"/>
          <w:sz w:val="20"/>
          <w:szCs w:val="20"/>
        </w:rPr>
        <w:t xml:space="preserve">- в   2009 году </w:t>
      </w:r>
      <w:proofErr w:type="gramStart"/>
      <w:r w:rsidRPr="003F2CFF">
        <w:rPr>
          <w:rFonts w:cs="Times New Roman"/>
          <w:sz w:val="20"/>
          <w:szCs w:val="20"/>
        </w:rPr>
        <w:t>в</w:t>
      </w:r>
      <w:proofErr w:type="gramEnd"/>
      <w:r w:rsidRPr="003F2CFF">
        <w:rPr>
          <w:rFonts w:cs="Times New Roman"/>
          <w:sz w:val="20"/>
          <w:szCs w:val="20"/>
        </w:rPr>
        <w:t xml:space="preserve"> с. Богучаны </w:t>
      </w:r>
      <w:proofErr w:type="gramStart"/>
      <w:r w:rsidRPr="003F2CFF">
        <w:rPr>
          <w:rFonts w:cs="Times New Roman"/>
          <w:sz w:val="20"/>
          <w:szCs w:val="20"/>
        </w:rPr>
        <w:t>по</w:t>
      </w:r>
      <w:proofErr w:type="gramEnd"/>
      <w:r w:rsidRPr="003F2CFF">
        <w:rPr>
          <w:rFonts w:cs="Times New Roman"/>
          <w:sz w:val="20"/>
          <w:szCs w:val="20"/>
        </w:rPr>
        <w:t xml:space="preserve">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3F2CFF">
          <w:rPr>
            <w:rFonts w:cs="Times New Roman"/>
            <w:sz w:val="20"/>
            <w:szCs w:val="20"/>
          </w:rPr>
          <w:t>606 кв. метров</w:t>
        </w:r>
      </w:smartTag>
      <w:r w:rsidRPr="003F2CFF">
        <w:rPr>
          <w:rFonts w:cs="Times New Roman"/>
          <w:sz w:val="20"/>
          <w:szCs w:val="20"/>
        </w:rPr>
        <w:t xml:space="preserve">, в которые переселено 36  человек.  Снесено 946  кв. метров жилья,  признанного аварийным. </w:t>
      </w:r>
    </w:p>
    <w:p w:rsidR="003F2CFF" w:rsidRPr="003F2CFF" w:rsidRDefault="003F2CFF" w:rsidP="00AC008C">
      <w:pPr>
        <w:pStyle w:val="17"/>
        <w:ind w:firstLine="709"/>
        <w:jc w:val="both"/>
        <w:rPr>
          <w:rFonts w:cs="Times New Roman"/>
          <w:sz w:val="20"/>
          <w:szCs w:val="20"/>
        </w:rPr>
      </w:pPr>
      <w:r w:rsidRPr="003F2CFF">
        <w:rPr>
          <w:rFonts w:cs="Times New Roman"/>
          <w:sz w:val="20"/>
          <w:szCs w:val="20"/>
        </w:rPr>
        <w:t xml:space="preserve">-  в рамках долгосрочной целевой программы «Дом» на 2010-2012 годы построены 10 двухквартирных жилых домов общей площадью 1010 кв. м. (с. Богучаны - 6 жилых домов, п. Пинчуга – 4 жилых дома), в которые переселено 40 человек.  Снос аварийных домов  осуществлен в 2015 году. Снесено 988,7  кв. метров жилья,  признанного аварийным. </w:t>
      </w:r>
    </w:p>
    <w:p w:rsidR="003F2CFF" w:rsidRPr="003F2CFF" w:rsidRDefault="003F2CFF" w:rsidP="00AC008C">
      <w:pPr>
        <w:pStyle w:val="17"/>
        <w:ind w:firstLine="709"/>
        <w:jc w:val="both"/>
        <w:rPr>
          <w:rFonts w:cs="Times New Roman"/>
          <w:sz w:val="20"/>
          <w:szCs w:val="20"/>
        </w:rPr>
      </w:pPr>
      <w:r w:rsidRPr="003F2CFF">
        <w:rPr>
          <w:rFonts w:cs="Times New Roman"/>
          <w:sz w:val="20"/>
          <w:szCs w:val="20"/>
        </w:rPr>
        <w:t>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Программа разработана в целях продолжения реализации мероприятий по переселению граждан из аварийного жилищного фонда в Богучанском районе.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Программой предусмотрено переселение граждан из многоквартирных домов, признанных  в установленном порядке до 1 января 2012 года   аварийными и подлежащими сносу в связи с физическим износом в процессе их эксплуатации, площадью 1698,23 кв. м.</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Перечень многоквартирных домов, признанных в установленном порядке до 01.01.2012 года аварийными и подлежащими сносу в связи с физическим износом в процессе их эксплуатации, представлен в приложении №1 к настоящей Программе.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Реестр аварийных многоквартирных домов по способам переселения, представлен в приложении №2 к настоящей Программе.</w:t>
      </w:r>
    </w:p>
    <w:p w:rsidR="003F2CFF" w:rsidRPr="003F2CFF" w:rsidRDefault="003F2CFF" w:rsidP="003F2CFF">
      <w:pPr>
        <w:widowControl w:val="0"/>
        <w:autoSpaceDE w:val="0"/>
        <w:autoSpaceDN w:val="0"/>
        <w:adjustRightInd w:val="0"/>
        <w:spacing w:after="0" w:line="240" w:lineRule="auto"/>
        <w:jc w:val="both"/>
        <w:rPr>
          <w:rFonts w:ascii="Times New Roman" w:hAnsi="Times New Roman"/>
          <w:sz w:val="20"/>
          <w:szCs w:val="20"/>
          <w:highlight w:val="cyan"/>
        </w:rPr>
      </w:pPr>
    </w:p>
    <w:p w:rsidR="003F2CFF" w:rsidRPr="003F2CFF" w:rsidRDefault="003F2CFF" w:rsidP="003F2CFF">
      <w:pPr>
        <w:widowControl w:val="0"/>
        <w:autoSpaceDE w:val="0"/>
        <w:autoSpaceDN w:val="0"/>
        <w:adjustRightInd w:val="0"/>
        <w:spacing w:after="0" w:line="240" w:lineRule="auto"/>
        <w:jc w:val="center"/>
        <w:outlineLvl w:val="1"/>
        <w:rPr>
          <w:rFonts w:ascii="Times New Roman" w:hAnsi="Times New Roman"/>
          <w:sz w:val="20"/>
          <w:szCs w:val="20"/>
        </w:rPr>
      </w:pPr>
      <w:bookmarkStart w:id="21" w:name="Par137"/>
      <w:bookmarkEnd w:id="21"/>
      <w:r w:rsidRPr="003F2CFF">
        <w:rPr>
          <w:rFonts w:ascii="Times New Roman" w:hAnsi="Times New Roman"/>
          <w:sz w:val="20"/>
          <w:szCs w:val="20"/>
        </w:rPr>
        <w:t>II. ЦЕЛИ, ЗАДАЧИ И СРОКИ ВЫПОЛНЕНИЯ ПРОГРАММЫ</w:t>
      </w:r>
    </w:p>
    <w:p w:rsidR="003F2CFF" w:rsidRPr="003F2CFF" w:rsidRDefault="003F2CFF" w:rsidP="003F2CFF">
      <w:pPr>
        <w:widowControl w:val="0"/>
        <w:autoSpaceDE w:val="0"/>
        <w:autoSpaceDN w:val="0"/>
        <w:adjustRightInd w:val="0"/>
        <w:spacing w:after="0" w:line="240" w:lineRule="auto"/>
        <w:jc w:val="center"/>
        <w:rPr>
          <w:rFonts w:ascii="Times New Roman" w:hAnsi="Times New Roman"/>
          <w:sz w:val="20"/>
          <w:szCs w:val="20"/>
        </w:rPr>
      </w:pP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Целями Программы являются:</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1) создание безопасных и благоприятных условий проживания граждан;</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2) повышение эффективности реформирования жилищно-коммунального хозяйства.</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Задачами Программы являются:</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1) финансовое и организационное обеспечение переселения граждан из многоквартирных домов в Богучанском районе,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Мероприятиями Программы является приобретение жилых помещений для их последующего предоставления:</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F2CFF">
        <w:rPr>
          <w:rFonts w:ascii="Times New Roman" w:hAnsi="Times New Roman"/>
          <w:sz w:val="20"/>
          <w:szCs w:val="20"/>
        </w:rPr>
        <w:t>гражданам, переселяемым из занимаемых по договорам социального найма жилых помещений в многоквартирных домах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roofErr w:type="gramEnd"/>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lastRenderedPageBreak/>
        <w:t>собственникам жилых помещений (далее - собственники жилья) по договорам мены взамен изымаемых жилых помещений в многоквартирных домах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результате выполнения мероприятий Программы для переселения граждан из аварийного жилищного фонда в Богучанском районе планируется приобрести 39 жилых помещений площадью 2,2 тыс. кв. м, произвести выплату возмещения за изымаемое жилое помещение 1 семье, переселить 100 человек из 17 аварийных жилых домов.</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Программа реализуется в течение 2016 - 2017 годов в два этапа:</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1-й этап - 2016 год;</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2-й этап – до 1 сентября 2017 года;</w:t>
      </w:r>
    </w:p>
    <w:p w:rsidR="003F2CFF" w:rsidRPr="003F2CFF" w:rsidRDefault="003F2CFF" w:rsidP="003F2CFF">
      <w:pPr>
        <w:widowControl w:val="0"/>
        <w:autoSpaceDE w:val="0"/>
        <w:autoSpaceDN w:val="0"/>
        <w:adjustRightInd w:val="0"/>
        <w:spacing w:after="0" w:line="240" w:lineRule="auto"/>
        <w:jc w:val="center"/>
        <w:rPr>
          <w:rFonts w:ascii="Times New Roman" w:hAnsi="Times New Roman"/>
          <w:sz w:val="20"/>
          <w:szCs w:val="20"/>
          <w:highlight w:val="cyan"/>
        </w:rPr>
      </w:pPr>
    </w:p>
    <w:p w:rsidR="003F2CFF" w:rsidRPr="00667089" w:rsidRDefault="003F2CFF" w:rsidP="003F2CFF">
      <w:pPr>
        <w:widowControl w:val="0"/>
        <w:autoSpaceDE w:val="0"/>
        <w:autoSpaceDN w:val="0"/>
        <w:adjustRightInd w:val="0"/>
        <w:spacing w:after="0" w:line="240" w:lineRule="auto"/>
        <w:jc w:val="center"/>
        <w:outlineLvl w:val="1"/>
        <w:rPr>
          <w:rFonts w:ascii="Times New Roman" w:hAnsi="Times New Roman"/>
          <w:sz w:val="18"/>
          <w:szCs w:val="18"/>
        </w:rPr>
      </w:pPr>
      <w:bookmarkStart w:id="22" w:name="Par163"/>
      <w:bookmarkEnd w:id="22"/>
      <w:r w:rsidRPr="00667089">
        <w:rPr>
          <w:rFonts w:ascii="Times New Roman" w:hAnsi="Times New Roman"/>
          <w:sz w:val="18"/>
          <w:szCs w:val="18"/>
        </w:rPr>
        <w:t>III. ОБЪЕМЫ И ИСТОЧНИКИ ФИНАНСИРОВАНИЯ ПРОГРАММЫ</w:t>
      </w:r>
    </w:p>
    <w:p w:rsidR="003F2CFF" w:rsidRPr="00667089" w:rsidRDefault="003F2CFF" w:rsidP="003F2CFF">
      <w:pPr>
        <w:widowControl w:val="0"/>
        <w:autoSpaceDE w:val="0"/>
        <w:autoSpaceDN w:val="0"/>
        <w:adjustRightInd w:val="0"/>
        <w:spacing w:after="0" w:line="240" w:lineRule="auto"/>
        <w:ind w:firstLine="540"/>
        <w:jc w:val="both"/>
        <w:rPr>
          <w:rFonts w:ascii="Times New Roman" w:hAnsi="Times New Roman"/>
          <w:sz w:val="18"/>
          <w:szCs w:val="18"/>
        </w:rPr>
      </w:pPr>
    </w:p>
    <w:p w:rsidR="003F2CFF" w:rsidRPr="003F2CFF" w:rsidRDefault="003F2CFF" w:rsidP="00AC008C">
      <w:pPr>
        <w:autoSpaceDE w:val="0"/>
        <w:autoSpaceDN w:val="0"/>
        <w:adjustRightInd w:val="0"/>
        <w:spacing w:after="0" w:line="240" w:lineRule="auto"/>
        <w:ind w:firstLine="709"/>
        <w:jc w:val="both"/>
        <w:outlineLvl w:val="0"/>
        <w:rPr>
          <w:rFonts w:ascii="Times New Roman" w:hAnsi="Times New Roman"/>
          <w:sz w:val="20"/>
          <w:szCs w:val="20"/>
        </w:rPr>
      </w:pPr>
      <w:r w:rsidRPr="003F2CFF">
        <w:rPr>
          <w:rFonts w:ascii="Times New Roman" w:hAnsi="Times New Roman"/>
          <w:sz w:val="20"/>
          <w:szCs w:val="20"/>
        </w:rPr>
        <w:t xml:space="preserve">Общий объем финансирования мероприятий по переселению граждан из аварийного жилищного фонда в Богучанском районе на 2016 - 2017 </w:t>
      </w:r>
      <w:r w:rsidRPr="00667089">
        <w:rPr>
          <w:rFonts w:ascii="Times New Roman" w:hAnsi="Times New Roman"/>
          <w:sz w:val="20"/>
          <w:szCs w:val="20"/>
        </w:rPr>
        <w:t>годы  составляет</w:t>
      </w:r>
      <w:r w:rsidRPr="003F2CFF">
        <w:rPr>
          <w:rFonts w:ascii="Times New Roman" w:hAnsi="Times New Roman"/>
          <w:sz w:val="20"/>
          <w:szCs w:val="20"/>
        </w:rPr>
        <w:t>:     91 785 085,93 рублей, из них:</w:t>
      </w:r>
    </w:p>
    <w:p w:rsidR="003F2CFF" w:rsidRPr="003F2CFF" w:rsidRDefault="003F2CFF" w:rsidP="00AC008C">
      <w:pPr>
        <w:autoSpaceDE w:val="0"/>
        <w:autoSpaceDN w:val="0"/>
        <w:adjustRightInd w:val="0"/>
        <w:spacing w:after="0" w:line="240" w:lineRule="auto"/>
        <w:ind w:firstLine="709"/>
        <w:jc w:val="both"/>
        <w:outlineLvl w:val="0"/>
        <w:rPr>
          <w:rFonts w:ascii="Times New Roman" w:hAnsi="Times New Roman"/>
          <w:sz w:val="20"/>
          <w:szCs w:val="20"/>
        </w:rPr>
      </w:pPr>
      <w:r w:rsidRPr="003F2CFF">
        <w:rPr>
          <w:rFonts w:ascii="Times New Roman" w:hAnsi="Times New Roman"/>
          <w:sz w:val="20"/>
          <w:szCs w:val="20"/>
        </w:rPr>
        <w:t>в 2016 году – 82 554 271,90 рублей;</w:t>
      </w:r>
    </w:p>
    <w:p w:rsidR="003F2CFF" w:rsidRPr="003F2CFF" w:rsidRDefault="003F2CFF" w:rsidP="00AC008C">
      <w:pPr>
        <w:autoSpaceDE w:val="0"/>
        <w:autoSpaceDN w:val="0"/>
        <w:adjustRightInd w:val="0"/>
        <w:spacing w:after="0" w:line="240" w:lineRule="auto"/>
        <w:ind w:firstLine="709"/>
        <w:jc w:val="both"/>
        <w:outlineLvl w:val="0"/>
        <w:rPr>
          <w:rFonts w:ascii="Times New Roman" w:hAnsi="Times New Roman"/>
          <w:sz w:val="20"/>
          <w:szCs w:val="20"/>
        </w:rPr>
      </w:pPr>
      <w:r w:rsidRPr="003F2CFF">
        <w:rPr>
          <w:rFonts w:ascii="Times New Roman" w:hAnsi="Times New Roman"/>
          <w:sz w:val="20"/>
          <w:szCs w:val="20"/>
        </w:rPr>
        <w:t>в 2017 году –   9 230 814,03  рублей,   в том числе: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1) за счет средства Фонда содействия реформированию жилищно-коммунального хозяйства - 33 888 659,96 рублей, в том числе: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2016 году - 29 313 912,24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2017 году -   4 574 747,72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2) за счет сре</w:t>
      </w:r>
      <w:proofErr w:type="gramStart"/>
      <w:r w:rsidRPr="003F2CFF">
        <w:rPr>
          <w:rFonts w:ascii="Times New Roman" w:hAnsi="Times New Roman"/>
          <w:sz w:val="20"/>
          <w:szCs w:val="20"/>
        </w:rPr>
        <w:t>дств кр</w:t>
      </w:r>
      <w:proofErr w:type="gramEnd"/>
      <w:r w:rsidRPr="003F2CFF">
        <w:rPr>
          <w:rFonts w:ascii="Times New Roman" w:hAnsi="Times New Roman"/>
          <w:sz w:val="20"/>
          <w:szCs w:val="20"/>
        </w:rPr>
        <w:t>аевого бюджета на долевое финансирование - 57 190 386,81 рублей, в том числе: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2016 году - 52 534 320,50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2017 году -   4 656 066,31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3) за счет средств местного бюджета на долевое финансирование –       706 039,13 руб., в том числе:</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2016 году – 706 039,16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в 2017 году -  706 039,16  рублей.</w:t>
      </w:r>
    </w:p>
    <w:p w:rsidR="003F2CFF" w:rsidRPr="003F2CFF" w:rsidRDefault="003F2CFF" w:rsidP="00AC008C">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Распределение финансирования между муниципальными образованиями Богучанского района - участниками программы по переселению граждан из аварийного жилищного фонда  представлено в приложении №3 к настоящей Программе.</w:t>
      </w:r>
    </w:p>
    <w:p w:rsidR="003F2CFF" w:rsidRPr="003F2CFF" w:rsidRDefault="003F2CFF" w:rsidP="00AC008C">
      <w:pPr>
        <w:widowControl w:val="0"/>
        <w:autoSpaceDE w:val="0"/>
        <w:autoSpaceDN w:val="0"/>
        <w:adjustRightInd w:val="0"/>
        <w:spacing w:after="0" w:line="240" w:lineRule="auto"/>
        <w:ind w:firstLine="709"/>
        <w:rPr>
          <w:rFonts w:ascii="Times New Roman" w:hAnsi="Times New Roman"/>
          <w:sz w:val="20"/>
          <w:szCs w:val="20"/>
          <w:highlight w:val="cyan"/>
        </w:rPr>
      </w:pPr>
    </w:p>
    <w:p w:rsidR="003F2CFF" w:rsidRPr="00667089" w:rsidRDefault="003F2CFF" w:rsidP="003F2CFF">
      <w:pPr>
        <w:widowControl w:val="0"/>
        <w:autoSpaceDE w:val="0"/>
        <w:autoSpaceDN w:val="0"/>
        <w:adjustRightInd w:val="0"/>
        <w:spacing w:after="0" w:line="240" w:lineRule="auto"/>
        <w:jc w:val="center"/>
        <w:outlineLvl w:val="1"/>
        <w:rPr>
          <w:rFonts w:ascii="Times New Roman" w:hAnsi="Times New Roman"/>
          <w:sz w:val="18"/>
          <w:szCs w:val="18"/>
        </w:rPr>
      </w:pPr>
      <w:bookmarkStart w:id="23" w:name="Par198"/>
      <w:bookmarkEnd w:id="23"/>
      <w:r w:rsidRPr="00667089">
        <w:rPr>
          <w:rFonts w:ascii="Times New Roman" w:hAnsi="Times New Roman"/>
          <w:sz w:val="18"/>
          <w:szCs w:val="18"/>
        </w:rPr>
        <w:t>IV. ОБОСНОВАНИЕ ОБЪЕМА СРЕДСТВ НА РЕАЛИЗАЦИЮ ПРОГРАММЫ</w:t>
      </w:r>
    </w:p>
    <w:p w:rsidR="00667089" w:rsidRDefault="00667089" w:rsidP="003F2CFF">
      <w:pPr>
        <w:autoSpaceDE w:val="0"/>
        <w:autoSpaceDN w:val="0"/>
        <w:adjustRightInd w:val="0"/>
        <w:spacing w:after="0" w:line="240" w:lineRule="auto"/>
        <w:ind w:firstLine="540"/>
        <w:jc w:val="both"/>
        <w:rPr>
          <w:rFonts w:ascii="Times New Roman" w:hAnsi="Times New Roman"/>
          <w:sz w:val="20"/>
          <w:szCs w:val="20"/>
        </w:rPr>
      </w:pP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4.1. 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 общей площади расселяемых жилых помещений, расчетной общей площади предоставляемых жилых помещений и стоимости одного квадратного метра общей площади жилых помещений, предоставляемых гражданам в соответствии с программой.</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highlight w:val="green"/>
        </w:rPr>
      </w:pPr>
      <w:r w:rsidRPr="003F2CFF">
        <w:rPr>
          <w:rFonts w:ascii="Times New Roman" w:hAnsi="Times New Roman"/>
          <w:sz w:val="20"/>
          <w:szCs w:val="20"/>
        </w:rPr>
        <w:t xml:space="preserve"> </w:t>
      </w:r>
      <w:proofErr w:type="gramStart"/>
      <w:r w:rsidRPr="003F2CFF">
        <w:rPr>
          <w:rFonts w:ascii="Times New Roman" w:hAnsi="Times New Roman"/>
          <w:sz w:val="20"/>
          <w:szCs w:val="20"/>
        </w:rPr>
        <w:t xml:space="preserve">При определении объема финансирования на проведение в рамках реализации программы мероприятий по переселению граждан из аварийного жилищного фонда применена прогнозная стоимость одного квадратного метра общей площади жилого помещения в размере 41575 рублей,  в соответствии с </w:t>
      </w:r>
      <w:hyperlink r:id="rId22" w:history="1">
        <w:r w:rsidRPr="003F2CFF">
          <w:rPr>
            <w:rFonts w:ascii="Times New Roman" w:hAnsi="Times New Roman"/>
            <w:sz w:val="20"/>
            <w:szCs w:val="20"/>
          </w:rPr>
          <w:t>приказом</w:t>
        </w:r>
      </w:hyperlink>
      <w:r w:rsidRPr="003F2CFF">
        <w:rPr>
          <w:rFonts w:ascii="Times New Roman" w:hAnsi="Times New Roman"/>
          <w:sz w:val="20"/>
          <w:szCs w:val="20"/>
        </w:rPr>
        <w:t xml:space="preserve"> Министерства строительства и жилищно-коммунального хозяйства Российской Федерации об установленной стоимости одного квадратного метра жилой площади по Красноярскому краю,  и  региональной адресной   программой по переселению</w:t>
      </w:r>
      <w:proofErr w:type="gramEnd"/>
      <w:r w:rsidRPr="003F2CFF">
        <w:rPr>
          <w:rFonts w:ascii="Times New Roman" w:hAnsi="Times New Roman"/>
          <w:sz w:val="20"/>
          <w:szCs w:val="20"/>
        </w:rPr>
        <w:t xml:space="preserve"> граждан из аварийного жилищного фонда в Красноярском крае на 2013-2017 годы, </w:t>
      </w:r>
      <w:proofErr w:type="gramStart"/>
      <w:r w:rsidRPr="003F2CFF">
        <w:rPr>
          <w:rFonts w:ascii="Times New Roman" w:hAnsi="Times New Roman"/>
          <w:sz w:val="20"/>
          <w:szCs w:val="20"/>
        </w:rPr>
        <w:t>утвержденной</w:t>
      </w:r>
      <w:proofErr w:type="gramEnd"/>
      <w:r w:rsidRPr="003F2CFF">
        <w:rPr>
          <w:rFonts w:ascii="Times New Roman" w:hAnsi="Times New Roman"/>
          <w:sz w:val="20"/>
          <w:szCs w:val="20"/>
        </w:rPr>
        <w:t xml:space="preserve"> постановлением Правительства Красноярского края от 06.05.2013 №228-п.</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proofErr w:type="gramStart"/>
      <w:r w:rsidRPr="003F2CFF">
        <w:rPr>
          <w:rFonts w:ascii="Times New Roman" w:hAnsi="Times New Roman"/>
          <w:sz w:val="20"/>
          <w:szCs w:val="20"/>
        </w:rPr>
        <w:t>При определении объема финансирования на проведение в рамках реализации программы мероприятий по переселению граждан из аварийного жилищного фонда</w:t>
      </w:r>
      <w:proofErr w:type="gramEnd"/>
      <w:r w:rsidRPr="003F2CFF">
        <w:rPr>
          <w:rFonts w:ascii="Times New Roman" w:hAnsi="Times New Roman"/>
          <w:sz w:val="20"/>
          <w:szCs w:val="20"/>
        </w:rPr>
        <w:t xml:space="preserve"> учитывалась расчетная общая площадь предоставляемых жилых помещений, определенная как сумма общей площади расселяемых жилых помещений и тридцати процентов от общей площади расселяемых жилых помещений.</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highlight w:val="green"/>
        </w:rPr>
      </w:pPr>
      <w:proofErr w:type="gramStart"/>
      <w:r w:rsidRPr="003F2CFF">
        <w:rPr>
          <w:rFonts w:ascii="Times New Roman" w:hAnsi="Times New Roman"/>
          <w:sz w:val="20"/>
          <w:szCs w:val="20"/>
        </w:rPr>
        <w:t>4.2  Планируемая стоимость расселения одного квадратного метра общей площади аварийных жилых помещений определяется как частное от планового объема средств, предусмотренных на  приобретение у застройщиков  жилых помещений, приобретение жилых помещений у лиц, не являющихся застройщиками, для предоставления гражданам жилых помещений, выплату возмещения в соответствии с программой, и общей площади расселяемых жилых помещений составляет 54047,5 рубля, в соответствии с региональной адресной   программой</w:t>
      </w:r>
      <w:proofErr w:type="gramEnd"/>
      <w:r w:rsidRPr="003F2CFF">
        <w:rPr>
          <w:rFonts w:ascii="Times New Roman" w:hAnsi="Times New Roman"/>
          <w:sz w:val="20"/>
          <w:szCs w:val="20"/>
        </w:rPr>
        <w:t xml:space="preserve"> по переселению граждан из аварийного жилищного фонда в Красноярском крае на 2013-2017 годы, </w:t>
      </w:r>
      <w:proofErr w:type="gramStart"/>
      <w:r w:rsidRPr="003F2CFF">
        <w:rPr>
          <w:rFonts w:ascii="Times New Roman" w:hAnsi="Times New Roman"/>
          <w:sz w:val="20"/>
          <w:szCs w:val="20"/>
        </w:rPr>
        <w:t>утвержденной</w:t>
      </w:r>
      <w:proofErr w:type="gramEnd"/>
      <w:r w:rsidRPr="003F2CFF">
        <w:rPr>
          <w:rFonts w:ascii="Times New Roman" w:hAnsi="Times New Roman"/>
          <w:sz w:val="20"/>
          <w:szCs w:val="20"/>
        </w:rPr>
        <w:t xml:space="preserve"> постановлением Правительства Красноярского края от 06.05.2013 №228-п.</w:t>
      </w:r>
    </w:p>
    <w:p w:rsidR="003F2CFF" w:rsidRPr="003F2CFF" w:rsidRDefault="003F2CFF" w:rsidP="00667089">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4.3</w:t>
      </w:r>
      <w:proofErr w:type="gramStart"/>
      <w:r w:rsidRPr="003F2CFF">
        <w:rPr>
          <w:rFonts w:ascii="Times New Roman" w:hAnsi="Times New Roman"/>
          <w:sz w:val="20"/>
          <w:szCs w:val="20"/>
        </w:rPr>
        <w:t xml:space="preserve">  Н</w:t>
      </w:r>
      <w:proofErr w:type="gramEnd"/>
      <w:r w:rsidRPr="003F2CFF">
        <w:rPr>
          <w:rFonts w:ascii="Times New Roman" w:hAnsi="Times New Roman"/>
          <w:sz w:val="20"/>
          <w:szCs w:val="20"/>
        </w:rPr>
        <w:t>а финансирование мероприятий по приобретению жилых помещений и выплату возмещения за изымаемые жилые помещения направляются средства Фонда, средства краевого бюджета и местного бюджета.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lastRenderedPageBreak/>
        <w:t>4.4  Планируемый объем средств местного бюджета на реализацию программы  определяется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Фактический объем средств Фонда и сре</w:t>
      </w:r>
      <w:proofErr w:type="gramStart"/>
      <w:r w:rsidRPr="003F2CFF">
        <w:rPr>
          <w:rFonts w:ascii="Times New Roman" w:hAnsi="Times New Roman"/>
          <w:sz w:val="20"/>
          <w:szCs w:val="20"/>
        </w:rPr>
        <w:t>дств кр</w:t>
      </w:r>
      <w:proofErr w:type="gramEnd"/>
      <w:r w:rsidRPr="003F2CFF">
        <w:rPr>
          <w:rFonts w:ascii="Times New Roman" w:hAnsi="Times New Roman"/>
          <w:sz w:val="20"/>
          <w:szCs w:val="20"/>
        </w:rPr>
        <w:t>аевого бюджета определяется в соответствии муниципальными контрактами, заключенными в целях реализации этапа программы, но не должен быть более планируемого объема средств Фонда и средств краевого бюджета, предоставляемых муниципальному образованию.</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Фактический объем средств местного бюджета определяется в соответствии с муниципальным контрактом, но не должен быть менее планируемого объема средств местного бюджета.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Финансирование превышения планируемого объема средств осуществляется за счет средств местного бюджета.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w:t>
      </w:r>
    </w:p>
    <w:p w:rsidR="003F2CFF" w:rsidRPr="003F2CFF" w:rsidRDefault="003F2CFF" w:rsidP="003F2CFF">
      <w:pPr>
        <w:widowControl w:val="0"/>
        <w:autoSpaceDE w:val="0"/>
        <w:autoSpaceDN w:val="0"/>
        <w:adjustRightInd w:val="0"/>
        <w:spacing w:after="0" w:line="240" w:lineRule="auto"/>
        <w:jc w:val="both"/>
        <w:rPr>
          <w:rFonts w:ascii="Times New Roman" w:hAnsi="Times New Roman"/>
          <w:sz w:val="20"/>
          <w:szCs w:val="20"/>
          <w:highlight w:val="cyan"/>
        </w:rPr>
      </w:pPr>
    </w:p>
    <w:p w:rsidR="003F2CFF" w:rsidRPr="00667089" w:rsidRDefault="003F2CFF" w:rsidP="003F2CFF">
      <w:pPr>
        <w:widowControl w:val="0"/>
        <w:autoSpaceDE w:val="0"/>
        <w:autoSpaceDN w:val="0"/>
        <w:adjustRightInd w:val="0"/>
        <w:spacing w:after="0" w:line="240" w:lineRule="auto"/>
        <w:jc w:val="center"/>
        <w:outlineLvl w:val="1"/>
        <w:rPr>
          <w:rFonts w:ascii="Times New Roman" w:hAnsi="Times New Roman"/>
          <w:sz w:val="18"/>
          <w:szCs w:val="18"/>
        </w:rPr>
      </w:pPr>
      <w:bookmarkStart w:id="24" w:name="Par208"/>
      <w:bookmarkEnd w:id="24"/>
      <w:r w:rsidRPr="00667089">
        <w:rPr>
          <w:rFonts w:ascii="Times New Roman" w:hAnsi="Times New Roman"/>
          <w:sz w:val="18"/>
          <w:szCs w:val="18"/>
        </w:rPr>
        <w:t xml:space="preserve">V. МЕХАНИЗМ РЕАЛИЗАЦИИ ПРОГРАММЫ, ОРГАНИЗАЦИЯ УПРАВЛЕНИЯ ПРОГРАММОЙ И </w:t>
      </w:r>
      <w:proofErr w:type="gramStart"/>
      <w:r w:rsidRPr="00667089">
        <w:rPr>
          <w:rFonts w:ascii="Times New Roman" w:hAnsi="Times New Roman"/>
          <w:sz w:val="18"/>
          <w:szCs w:val="18"/>
        </w:rPr>
        <w:t>КОНТРОЛЬ ЗА</w:t>
      </w:r>
      <w:proofErr w:type="gramEnd"/>
      <w:r w:rsidRPr="00667089">
        <w:rPr>
          <w:rFonts w:ascii="Times New Roman" w:hAnsi="Times New Roman"/>
          <w:sz w:val="18"/>
          <w:szCs w:val="18"/>
        </w:rPr>
        <w:t xml:space="preserve"> ХОДОМ ЕЕ ВЫПОЛНЕНИЯ</w:t>
      </w:r>
    </w:p>
    <w:p w:rsidR="003F2CFF" w:rsidRPr="003F2CFF" w:rsidRDefault="003F2CFF" w:rsidP="003F2CFF">
      <w:pPr>
        <w:widowControl w:val="0"/>
        <w:autoSpaceDE w:val="0"/>
        <w:autoSpaceDN w:val="0"/>
        <w:adjustRightInd w:val="0"/>
        <w:spacing w:after="0" w:line="240" w:lineRule="auto"/>
        <w:jc w:val="center"/>
        <w:outlineLvl w:val="1"/>
        <w:rPr>
          <w:rFonts w:ascii="Times New Roman" w:hAnsi="Times New Roman"/>
          <w:sz w:val="20"/>
          <w:szCs w:val="20"/>
        </w:rPr>
      </w:pP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5.1. Гражданам, переселяемым из аварийного жилищного фонда, занимаемого по договорам социального найма, предоставляются жилые помещения,  приобретенные в рамках программы, в соответствии со </w:t>
      </w:r>
      <w:hyperlink r:id="rId23" w:history="1">
        <w:r w:rsidRPr="003F2CFF">
          <w:rPr>
            <w:rFonts w:ascii="Times New Roman" w:hAnsi="Times New Roman"/>
            <w:sz w:val="20"/>
            <w:szCs w:val="20"/>
          </w:rPr>
          <w:t>статьями 86</w:t>
        </w:r>
      </w:hyperlink>
      <w:r w:rsidRPr="003F2CFF">
        <w:rPr>
          <w:rFonts w:ascii="Times New Roman" w:hAnsi="Times New Roman"/>
          <w:sz w:val="20"/>
          <w:szCs w:val="20"/>
        </w:rPr>
        <w:t xml:space="preserve">, </w:t>
      </w:r>
      <w:hyperlink r:id="rId24" w:history="1">
        <w:r w:rsidRPr="003F2CFF">
          <w:rPr>
            <w:rFonts w:ascii="Times New Roman" w:hAnsi="Times New Roman"/>
            <w:sz w:val="20"/>
            <w:szCs w:val="20"/>
          </w:rPr>
          <w:t>87</w:t>
        </w:r>
      </w:hyperlink>
      <w:r w:rsidRPr="003F2CFF">
        <w:rPr>
          <w:rFonts w:ascii="Times New Roman" w:hAnsi="Times New Roman"/>
          <w:sz w:val="20"/>
          <w:szCs w:val="20"/>
        </w:rPr>
        <w:t xml:space="preserve">, </w:t>
      </w:r>
      <w:hyperlink r:id="rId25" w:history="1">
        <w:r w:rsidRPr="003F2CFF">
          <w:rPr>
            <w:rFonts w:ascii="Times New Roman" w:hAnsi="Times New Roman"/>
            <w:sz w:val="20"/>
            <w:szCs w:val="20"/>
          </w:rPr>
          <w:t>89</w:t>
        </w:r>
      </w:hyperlink>
      <w:r w:rsidRPr="003F2CFF">
        <w:rPr>
          <w:rFonts w:ascii="Times New Roman" w:hAnsi="Times New Roman"/>
          <w:sz w:val="20"/>
          <w:szCs w:val="20"/>
        </w:rPr>
        <w:t xml:space="preserve"> Жилищного кодекса Российской Федерации.</w:t>
      </w:r>
    </w:p>
    <w:p w:rsidR="003F2CFF" w:rsidRPr="003F2CFF" w:rsidRDefault="003F2CFF" w:rsidP="00667089">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Собственникам жилья за изымаемое жилое помещение выплачивается возмещение в соответствии со </w:t>
      </w:r>
      <w:hyperlink r:id="rId26" w:history="1">
        <w:r w:rsidRPr="003F2CFF">
          <w:rPr>
            <w:rFonts w:ascii="Times New Roman" w:hAnsi="Times New Roman"/>
            <w:sz w:val="20"/>
            <w:szCs w:val="20"/>
          </w:rPr>
          <w:t>статьей 32</w:t>
        </w:r>
      </w:hyperlink>
      <w:r w:rsidRPr="003F2CFF">
        <w:rPr>
          <w:rFonts w:ascii="Times New Roman" w:hAnsi="Times New Roman"/>
          <w:sz w:val="20"/>
          <w:szCs w:val="20"/>
        </w:rPr>
        <w:t xml:space="preserve"> Жилищного кодекса Российской Федерации, при достижении соглашения с собственником жилого помещения в соответствии с </w:t>
      </w:r>
      <w:hyperlink r:id="rId27" w:history="1">
        <w:r w:rsidRPr="003F2CFF">
          <w:rPr>
            <w:rFonts w:ascii="Times New Roman" w:hAnsi="Times New Roman"/>
            <w:sz w:val="20"/>
            <w:szCs w:val="20"/>
          </w:rPr>
          <w:t>частью 8 статьи 32</w:t>
        </w:r>
      </w:hyperlink>
      <w:r w:rsidRPr="003F2CFF">
        <w:rPr>
          <w:rFonts w:ascii="Times New Roman" w:hAnsi="Times New Roman"/>
          <w:sz w:val="20"/>
          <w:szCs w:val="20"/>
        </w:rPr>
        <w:t xml:space="preserve"> Жилищного кодекса Российской Федерации предоставляется другое жилое помещение.</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5.2. 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счет средств Фонда, сре</w:t>
      </w:r>
      <w:proofErr w:type="gramStart"/>
      <w:r w:rsidRPr="003F2CFF">
        <w:rPr>
          <w:rFonts w:ascii="Times New Roman" w:hAnsi="Times New Roman"/>
          <w:sz w:val="20"/>
          <w:szCs w:val="20"/>
        </w:rPr>
        <w:t>дств кр</w:t>
      </w:r>
      <w:proofErr w:type="gramEnd"/>
      <w:r w:rsidRPr="003F2CFF">
        <w:rPr>
          <w:rFonts w:ascii="Times New Roman" w:hAnsi="Times New Roman"/>
          <w:sz w:val="20"/>
          <w:szCs w:val="20"/>
        </w:rPr>
        <w:t>аевого бюджета (далее - субсидии) и средств местных бюджетов.</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5.3. Перечисление субсидий муниципальному образованию </w:t>
      </w:r>
      <w:proofErr w:type="spellStart"/>
      <w:r w:rsidRPr="003F2CFF">
        <w:rPr>
          <w:rFonts w:ascii="Times New Roman" w:hAnsi="Times New Roman"/>
          <w:sz w:val="20"/>
          <w:szCs w:val="20"/>
        </w:rPr>
        <w:t>Богучанский</w:t>
      </w:r>
      <w:proofErr w:type="spellEnd"/>
      <w:r w:rsidRPr="003F2CFF">
        <w:rPr>
          <w:rFonts w:ascii="Times New Roman" w:hAnsi="Times New Roman"/>
          <w:sz w:val="20"/>
          <w:szCs w:val="20"/>
        </w:rPr>
        <w:t xml:space="preserve">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Министерство перечисляет субсидии в бюджет муниципального образования </w:t>
      </w:r>
      <w:proofErr w:type="spellStart"/>
      <w:r w:rsidRPr="003F2CFF">
        <w:rPr>
          <w:rFonts w:ascii="Times New Roman" w:hAnsi="Times New Roman"/>
          <w:sz w:val="20"/>
          <w:szCs w:val="20"/>
        </w:rPr>
        <w:t>Богучанский</w:t>
      </w:r>
      <w:proofErr w:type="spellEnd"/>
      <w:r w:rsidRPr="003F2CFF">
        <w:rPr>
          <w:rFonts w:ascii="Times New Roman" w:hAnsi="Times New Roman"/>
          <w:sz w:val="20"/>
          <w:szCs w:val="20"/>
        </w:rPr>
        <w:t xml:space="preserve"> район на основании соглашения, заключенного между министерством и администрацией Богучанского района.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Получателем субсидий является бюджет муниципального образования </w:t>
      </w:r>
      <w:proofErr w:type="spellStart"/>
      <w:r w:rsidRPr="003F2CFF">
        <w:rPr>
          <w:rFonts w:ascii="Times New Roman" w:hAnsi="Times New Roman"/>
          <w:sz w:val="20"/>
          <w:szCs w:val="20"/>
        </w:rPr>
        <w:t>Богучанский</w:t>
      </w:r>
      <w:proofErr w:type="spellEnd"/>
      <w:r w:rsidRPr="003F2CFF">
        <w:rPr>
          <w:rFonts w:ascii="Times New Roman" w:hAnsi="Times New Roman"/>
          <w:sz w:val="20"/>
          <w:szCs w:val="20"/>
        </w:rPr>
        <w:t xml:space="preserve"> район. </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Финансовое управление администрации Богучанского района  в течение трех рабочих дней со дня получения субсидий перечисляет субсидии бюджетам Богучанского  сельсовета,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bookmarkStart w:id="25" w:name="Par18"/>
      <w:bookmarkEnd w:id="25"/>
      <w:r w:rsidRPr="003F2CFF">
        <w:rPr>
          <w:rFonts w:ascii="Times New Roman" w:hAnsi="Times New Roman"/>
          <w:sz w:val="20"/>
          <w:szCs w:val="20"/>
        </w:rPr>
        <w:t xml:space="preserve">5.4. Для получения субсидий  администрация Богучанского сельсовета, администрация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proofErr w:type="gramStart"/>
      <w:r w:rsidRPr="003F2CFF">
        <w:rPr>
          <w:rFonts w:ascii="Times New Roman" w:hAnsi="Times New Roman"/>
          <w:sz w:val="20"/>
          <w:szCs w:val="20"/>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roofErr w:type="gramEnd"/>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разрешений на ввод объекта в эксплуатацию (при приобретении жилых помещений у застройщиков);</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копии платежных документов, подтверждающих расходование в первый год </w:t>
      </w:r>
      <w:proofErr w:type="gramStart"/>
      <w:r w:rsidRPr="003F2CFF">
        <w:rPr>
          <w:rFonts w:ascii="Times New Roman" w:hAnsi="Times New Roman"/>
          <w:sz w:val="20"/>
          <w:szCs w:val="20"/>
        </w:rPr>
        <w:t>реализации этапа программы средств местного бюджета</w:t>
      </w:r>
      <w:proofErr w:type="gramEnd"/>
      <w:r w:rsidRPr="003F2CFF">
        <w:rPr>
          <w:rFonts w:ascii="Times New Roman" w:hAnsi="Times New Roman"/>
          <w:sz w:val="20"/>
          <w:szCs w:val="20"/>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Копии документов представляются надлежащим образом заверенными главой администрации Богучанского сельсовета, главой администрации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  или уполномоченными ими лицами.</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lastRenderedPageBreak/>
        <w:t xml:space="preserve">5.5. Администрация Богучанского сельсовета, администрация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 ежеквартально до 20-го числа месяца, следующего за отчетным кварталом, представляют в министерство следующие документы:</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при приобретении жилых помещений у застройщиков, приобретении жилых помещений у лиц, не являющихся застройщиками:</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разрешений на ввод объекта в эксплуатацию (при приобретении жилых помещений у застройщиков);</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свидетельств о государственной регистрации права собственности на жилые помещения;</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копии платежных документов, подтверждающих расходование сельскими поселениями сре</w:t>
      </w:r>
      <w:proofErr w:type="gramStart"/>
      <w:r w:rsidRPr="003F2CFF">
        <w:rPr>
          <w:rFonts w:ascii="Times New Roman" w:hAnsi="Times New Roman"/>
          <w:sz w:val="20"/>
          <w:szCs w:val="20"/>
        </w:rPr>
        <w:t>дств  в с</w:t>
      </w:r>
      <w:proofErr w:type="gramEnd"/>
      <w:r w:rsidRPr="003F2CFF">
        <w:rPr>
          <w:rFonts w:ascii="Times New Roman" w:hAnsi="Times New Roman"/>
          <w:sz w:val="20"/>
          <w:szCs w:val="20"/>
        </w:rPr>
        <w:t>оответствии с программой.</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Копии документов представляются надлежащим образом заверенными главой администрации Богучанского сельсовета, главой администрации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  или уполномоченными ими лицами.</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5.6. Администрация Богучанского района, администрация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сельсовета - получатели субсидий на реализацию программы:</w:t>
      </w:r>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proofErr w:type="gramStart"/>
      <w:r w:rsidRPr="003F2CFF">
        <w:rPr>
          <w:rFonts w:ascii="Times New Roman" w:hAnsi="Times New Roman"/>
          <w:sz w:val="20"/>
          <w:szCs w:val="20"/>
        </w:rPr>
        <w:t>представляют в министерство отчет о расходовании субсидий в соответствии с порядком, утвержденным правлением Фонда, ежемесячно не позднее 3-го числа месяца, следующего за отчетным, ежегодно не позднее 12 января года, следующего за отчетным, с приложением копий платежных документов и реестра платежных документов, подтверждающих расходование  средств субсидий в соответствии с программой;</w:t>
      </w:r>
      <w:proofErr w:type="gramEnd"/>
    </w:p>
    <w:p w:rsidR="003F2CFF" w:rsidRPr="003F2CFF" w:rsidRDefault="003F2CFF" w:rsidP="00667089">
      <w:pPr>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3F2CFF" w:rsidRPr="003F2CFF" w:rsidRDefault="003F2CFF" w:rsidP="00667089">
      <w:pPr>
        <w:widowControl w:val="0"/>
        <w:autoSpaceDE w:val="0"/>
        <w:autoSpaceDN w:val="0"/>
        <w:adjustRightInd w:val="0"/>
        <w:spacing w:after="0" w:line="240" w:lineRule="auto"/>
        <w:ind w:firstLine="709"/>
        <w:jc w:val="both"/>
        <w:rPr>
          <w:rFonts w:ascii="Times New Roman" w:hAnsi="Times New Roman"/>
          <w:sz w:val="20"/>
          <w:szCs w:val="20"/>
        </w:rPr>
      </w:pPr>
      <w:r w:rsidRPr="003F2CFF">
        <w:rPr>
          <w:rFonts w:ascii="Times New Roman" w:hAnsi="Times New Roman"/>
          <w:sz w:val="20"/>
          <w:szCs w:val="20"/>
        </w:rPr>
        <w:t xml:space="preserve">5.7.  Ответственность за нецелевое использование предоставленных субсидий, несвоевременное предоставление отчетов, а также недостоверность сведений, предоставляемых в министерство, возлагается на главу администрации Богучанского сельсовета, главу администрации  </w:t>
      </w:r>
      <w:proofErr w:type="spellStart"/>
      <w:r w:rsidRPr="003F2CFF">
        <w:rPr>
          <w:rFonts w:ascii="Times New Roman" w:hAnsi="Times New Roman"/>
          <w:sz w:val="20"/>
          <w:szCs w:val="20"/>
        </w:rPr>
        <w:t>Пинчугского</w:t>
      </w:r>
      <w:proofErr w:type="spellEnd"/>
      <w:r w:rsidRPr="003F2CFF">
        <w:rPr>
          <w:rFonts w:ascii="Times New Roman" w:hAnsi="Times New Roman"/>
          <w:sz w:val="20"/>
          <w:szCs w:val="20"/>
        </w:rPr>
        <w:t xml:space="preserve"> сельсовет.</w:t>
      </w:r>
    </w:p>
    <w:p w:rsidR="003F2CFF" w:rsidRPr="003F2CFF" w:rsidRDefault="003F2CFF" w:rsidP="003F2CFF">
      <w:pPr>
        <w:widowControl w:val="0"/>
        <w:autoSpaceDE w:val="0"/>
        <w:autoSpaceDN w:val="0"/>
        <w:adjustRightInd w:val="0"/>
        <w:spacing w:after="0" w:line="240" w:lineRule="auto"/>
        <w:jc w:val="both"/>
        <w:rPr>
          <w:rFonts w:ascii="Times New Roman" w:hAnsi="Times New Roman"/>
          <w:sz w:val="20"/>
          <w:szCs w:val="20"/>
        </w:rPr>
      </w:pPr>
    </w:p>
    <w:p w:rsidR="003F2CFF" w:rsidRPr="00667089" w:rsidRDefault="003F2CFF" w:rsidP="003F2CFF">
      <w:pPr>
        <w:widowControl w:val="0"/>
        <w:autoSpaceDE w:val="0"/>
        <w:autoSpaceDN w:val="0"/>
        <w:adjustRightInd w:val="0"/>
        <w:spacing w:after="0" w:line="240" w:lineRule="auto"/>
        <w:jc w:val="center"/>
        <w:outlineLvl w:val="1"/>
        <w:rPr>
          <w:rFonts w:ascii="Times New Roman" w:hAnsi="Times New Roman"/>
          <w:sz w:val="18"/>
          <w:szCs w:val="18"/>
        </w:rPr>
      </w:pPr>
      <w:bookmarkStart w:id="26" w:name="Par234"/>
      <w:bookmarkEnd w:id="26"/>
      <w:r w:rsidRPr="00667089">
        <w:rPr>
          <w:rFonts w:ascii="Times New Roman" w:hAnsi="Times New Roman"/>
          <w:sz w:val="18"/>
          <w:szCs w:val="18"/>
        </w:rPr>
        <w:t>VI. ПОКАЗАТЕЛИ ВЫПОЛНЕНИЯ МЕРОПРИЯТИЙ ПРОГРАММЫ</w:t>
      </w:r>
    </w:p>
    <w:p w:rsidR="003F2CFF" w:rsidRPr="003F2CFF" w:rsidRDefault="003F2CFF" w:rsidP="003F2CFF">
      <w:pPr>
        <w:widowControl w:val="0"/>
        <w:autoSpaceDE w:val="0"/>
        <w:autoSpaceDN w:val="0"/>
        <w:adjustRightInd w:val="0"/>
        <w:spacing w:after="0" w:line="240" w:lineRule="auto"/>
        <w:jc w:val="center"/>
        <w:rPr>
          <w:rFonts w:ascii="Times New Roman" w:hAnsi="Times New Roman"/>
          <w:sz w:val="20"/>
          <w:szCs w:val="20"/>
        </w:rPr>
      </w:pPr>
    </w:p>
    <w:p w:rsidR="003F2CFF" w:rsidRDefault="003F2CFF" w:rsidP="00667089">
      <w:pPr>
        <w:widowControl w:val="0"/>
        <w:autoSpaceDE w:val="0"/>
        <w:autoSpaceDN w:val="0"/>
        <w:adjustRightInd w:val="0"/>
        <w:spacing w:after="0" w:line="240" w:lineRule="auto"/>
        <w:ind w:firstLine="709"/>
        <w:rPr>
          <w:rFonts w:ascii="Times New Roman" w:hAnsi="Times New Roman"/>
          <w:sz w:val="20"/>
          <w:szCs w:val="20"/>
        </w:rPr>
      </w:pPr>
      <w:r w:rsidRPr="003F2CFF">
        <w:rPr>
          <w:rFonts w:ascii="Times New Roman" w:hAnsi="Times New Roman"/>
          <w:sz w:val="20"/>
          <w:szCs w:val="20"/>
        </w:rPr>
        <w:t xml:space="preserve">Планируемые </w:t>
      </w:r>
      <w:hyperlink w:anchor="Par4127" w:history="1">
        <w:r w:rsidRPr="003F2CFF">
          <w:rPr>
            <w:rFonts w:ascii="Times New Roman" w:hAnsi="Times New Roman"/>
            <w:sz w:val="20"/>
            <w:szCs w:val="20"/>
          </w:rPr>
          <w:t>показатели</w:t>
        </w:r>
      </w:hyperlink>
      <w:r w:rsidRPr="003F2CFF">
        <w:rPr>
          <w:rFonts w:ascii="Times New Roman" w:hAnsi="Times New Roman"/>
          <w:sz w:val="20"/>
          <w:szCs w:val="20"/>
        </w:rPr>
        <w:t xml:space="preserve"> выполнения мероприятий Программы представлены в приложении №4 к настоящей Програм</w:t>
      </w:r>
      <w:bookmarkStart w:id="27" w:name="Par242"/>
      <w:bookmarkStart w:id="28" w:name="Par249"/>
      <w:bookmarkEnd w:id="27"/>
      <w:bookmarkEnd w:id="28"/>
      <w:r w:rsidRPr="003F2CFF">
        <w:rPr>
          <w:rFonts w:ascii="Times New Roman" w:hAnsi="Times New Roman"/>
          <w:sz w:val="20"/>
          <w:szCs w:val="20"/>
        </w:rPr>
        <w:t>ме.</w:t>
      </w:r>
    </w:p>
    <w:p w:rsidR="00667089" w:rsidRDefault="00667089" w:rsidP="00667089">
      <w:pPr>
        <w:widowControl w:val="0"/>
        <w:autoSpaceDE w:val="0"/>
        <w:autoSpaceDN w:val="0"/>
        <w:adjustRightInd w:val="0"/>
        <w:spacing w:after="0" w:line="240" w:lineRule="auto"/>
        <w:ind w:firstLine="709"/>
        <w:rPr>
          <w:rFonts w:ascii="Times New Roman" w:hAnsi="Times New Roman"/>
          <w:sz w:val="20"/>
          <w:szCs w:val="20"/>
        </w:rPr>
      </w:pPr>
    </w:p>
    <w:tbl>
      <w:tblPr>
        <w:tblW w:w="5000" w:type="pct"/>
        <w:tblLook w:val="04A0"/>
      </w:tblPr>
      <w:tblGrid>
        <w:gridCol w:w="316"/>
        <w:gridCol w:w="674"/>
        <w:gridCol w:w="381"/>
        <w:gridCol w:w="551"/>
        <w:gridCol w:w="460"/>
        <w:gridCol w:w="460"/>
        <w:gridCol w:w="342"/>
        <w:gridCol w:w="396"/>
        <w:gridCol w:w="476"/>
        <w:gridCol w:w="307"/>
        <w:gridCol w:w="307"/>
        <w:gridCol w:w="307"/>
        <w:gridCol w:w="476"/>
        <w:gridCol w:w="421"/>
        <w:gridCol w:w="421"/>
        <w:gridCol w:w="644"/>
        <w:gridCol w:w="644"/>
        <w:gridCol w:w="644"/>
        <w:gridCol w:w="551"/>
        <w:gridCol w:w="396"/>
        <w:gridCol w:w="396"/>
      </w:tblGrid>
      <w:tr w:rsidR="00667089" w:rsidRPr="00667089" w:rsidTr="00667089">
        <w:trPr>
          <w:trHeight w:val="269"/>
        </w:trPr>
        <w:tc>
          <w:tcPr>
            <w:tcW w:w="5000" w:type="pct"/>
            <w:gridSpan w:val="21"/>
            <w:tcBorders>
              <w:top w:val="nil"/>
              <w:left w:val="nil"/>
              <w:right w:val="nil"/>
            </w:tcBorders>
            <w:shd w:val="clear" w:color="auto" w:fill="auto"/>
            <w:noWrap/>
            <w:vAlign w:val="center"/>
            <w:hideMark/>
          </w:tcPr>
          <w:p w:rsidR="00667089" w:rsidRDefault="00667089" w:rsidP="0066708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1</w:t>
            </w:r>
          </w:p>
          <w:p w:rsidR="00667089" w:rsidRPr="00667089" w:rsidRDefault="00667089" w:rsidP="00667089">
            <w:pPr>
              <w:spacing w:after="0" w:line="240" w:lineRule="auto"/>
              <w:jc w:val="right"/>
              <w:rPr>
                <w:rFonts w:ascii="Times New Roman" w:eastAsia="Times New Roman" w:hAnsi="Times New Roman"/>
                <w:sz w:val="18"/>
                <w:szCs w:val="18"/>
                <w:lang w:eastAsia="ru-RU"/>
              </w:rPr>
            </w:pPr>
            <w:r w:rsidRPr="00667089">
              <w:rPr>
                <w:rFonts w:ascii="Times New Roman" w:eastAsia="Times New Roman" w:hAnsi="Times New Roman"/>
                <w:sz w:val="18"/>
                <w:szCs w:val="18"/>
                <w:lang w:eastAsia="ru-RU"/>
              </w:rPr>
              <w:t>к муниципальной адресной программе</w:t>
            </w:r>
            <w:r>
              <w:rPr>
                <w:rFonts w:ascii="Times New Roman" w:eastAsia="Times New Roman" w:hAnsi="Times New Roman"/>
                <w:sz w:val="18"/>
                <w:szCs w:val="18"/>
                <w:lang w:eastAsia="ru-RU"/>
              </w:rPr>
              <w:t xml:space="preserve"> </w:t>
            </w:r>
            <w:r w:rsidRPr="00667089">
              <w:rPr>
                <w:rFonts w:ascii="Times New Roman" w:eastAsia="Times New Roman" w:hAnsi="Times New Roman"/>
                <w:sz w:val="18"/>
                <w:szCs w:val="18"/>
                <w:lang w:eastAsia="ru-RU"/>
              </w:rPr>
              <w:t xml:space="preserve">"Переселение граждан из </w:t>
            </w:r>
            <w:proofErr w:type="gramStart"/>
            <w:r w:rsidRPr="00667089">
              <w:rPr>
                <w:rFonts w:ascii="Times New Roman" w:eastAsia="Times New Roman" w:hAnsi="Times New Roman"/>
                <w:sz w:val="18"/>
                <w:szCs w:val="18"/>
                <w:lang w:eastAsia="ru-RU"/>
              </w:rPr>
              <w:t>аварийного</w:t>
            </w:r>
            <w:proofErr w:type="gramEnd"/>
          </w:p>
          <w:p w:rsidR="00667089" w:rsidRPr="00667089" w:rsidRDefault="00667089" w:rsidP="00667089">
            <w:pPr>
              <w:spacing w:after="0" w:line="240" w:lineRule="auto"/>
              <w:jc w:val="right"/>
              <w:rPr>
                <w:rFonts w:ascii="Times New Roman" w:eastAsia="Times New Roman" w:hAnsi="Times New Roman"/>
                <w:sz w:val="18"/>
                <w:szCs w:val="18"/>
                <w:lang w:eastAsia="ru-RU"/>
              </w:rPr>
            </w:pPr>
            <w:r w:rsidRPr="00667089">
              <w:rPr>
                <w:rFonts w:ascii="Times New Roman" w:eastAsia="Times New Roman" w:hAnsi="Times New Roman"/>
                <w:sz w:val="18"/>
                <w:szCs w:val="18"/>
                <w:lang w:eastAsia="ru-RU"/>
              </w:rPr>
              <w:t>жилищного фонда в Богучанском районе"</w:t>
            </w:r>
            <w:r>
              <w:rPr>
                <w:rFonts w:ascii="Times New Roman" w:eastAsia="Times New Roman" w:hAnsi="Times New Roman"/>
                <w:sz w:val="18"/>
                <w:szCs w:val="18"/>
                <w:lang w:eastAsia="ru-RU"/>
              </w:rPr>
              <w:t xml:space="preserve"> </w:t>
            </w:r>
            <w:r w:rsidRPr="00667089">
              <w:rPr>
                <w:rFonts w:ascii="Times New Roman" w:eastAsia="Times New Roman" w:hAnsi="Times New Roman"/>
                <w:sz w:val="18"/>
                <w:szCs w:val="18"/>
                <w:lang w:eastAsia="ru-RU"/>
              </w:rPr>
              <w:t>на 2016-2017 годы</w:t>
            </w:r>
          </w:p>
        </w:tc>
      </w:tr>
      <w:tr w:rsidR="00603589" w:rsidRPr="00667089" w:rsidTr="00603589">
        <w:trPr>
          <w:trHeight w:val="20"/>
        </w:trPr>
        <w:tc>
          <w:tcPr>
            <w:tcW w:w="5000" w:type="pct"/>
            <w:gridSpan w:val="21"/>
            <w:tcBorders>
              <w:top w:val="nil"/>
              <w:left w:val="nil"/>
              <w:bottom w:val="nil"/>
              <w:right w:val="nil"/>
            </w:tcBorders>
            <w:shd w:val="clear" w:color="auto" w:fill="auto"/>
            <w:noWrap/>
            <w:vAlign w:val="center"/>
            <w:hideMark/>
          </w:tcPr>
          <w:p w:rsidR="00603589" w:rsidRDefault="00603589" w:rsidP="00603589">
            <w:pPr>
              <w:spacing w:after="0" w:line="240" w:lineRule="auto"/>
              <w:jc w:val="center"/>
              <w:rPr>
                <w:rFonts w:ascii="Times New Roman" w:eastAsia="Times New Roman" w:hAnsi="Times New Roman"/>
                <w:sz w:val="18"/>
                <w:szCs w:val="18"/>
                <w:lang w:eastAsia="ru-RU"/>
              </w:rPr>
            </w:pPr>
          </w:p>
          <w:p w:rsidR="00603589" w:rsidRPr="00667089" w:rsidRDefault="00603589" w:rsidP="006035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8"/>
                <w:szCs w:val="18"/>
                <w:lang w:eastAsia="ru-RU"/>
              </w:rPr>
              <w:t>Перечень аварийных  многоквартирных домов</w:t>
            </w:r>
          </w:p>
        </w:tc>
      </w:tr>
      <w:tr w:rsidR="00667089" w:rsidRPr="00667089" w:rsidTr="0013381C">
        <w:trPr>
          <w:trHeight w:val="20"/>
        </w:trPr>
        <w:tc>
          <w:tcPr>
            <w:tcW w:w="165" w:type="pct"/>
            <w:tcBorders>
              <w:top w:val="nil"/>
              <w:left w:val="nil"/>
              <w:bottom w:val="nil"/>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352"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288"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24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207"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16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16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160"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219"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219"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336"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336"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336"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288"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207"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jc w:val="right"/>
              <w:rPr>
                <w:rFonts w:ascii="Times New Roman" w:eastAsia="Times New Roman" w:hAnsi="Times New Roman"/>
                <w:sz w:val="14"/>
                <w:szCs w:val="14"/>
                <w:lang w:eastAsia="ru-RU"/>
              </w:rPr>
            </w:pPr>
          </w:p>
        </w:tc>
        <w:tc>
          <w:tcPr>
            <w:tcW w:w="207" w:type="pct"/>
            <w:tcBorders>
              <w:top w:val="nil"/>
              <w:left w:val="nil"/>
              <w:bottom w:val="single" w:sz="4" w:space="0" w:color="auto"/>
              <w:right w:val="nil"/>
            </w:tcBorders>
            <w:shd w:val="clear" w:color="auto" w:fill="auto"/>
            <w:noWrap/>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r>
      <w:tr w:rsidR="00667089" w:rsidRPr="00667089" w:rsidTr="0013381C">
        <w:trPr>
          <w:trHeight w:val="20"/>
        </w:trPr>
        <w:tc>
          <w:tcPr>
            <w:tcW w:w="1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w:t>
            </w:r>
            <w:r w:rsidRPr="00667089">
              <w:rPr>
                <w:rFonts w:ascii="Times New Roman" w:eastAsia="Times New Roman" w:hAnsi="Times New Roman"/>
                <w:sz w:val="14"/>
                <w:szCs w:val="14"/>
                <w:lang w:eastAsia="ru-RU"/>
              </w:rPr>
              <w:br/>
            </w:r>
            <w:proofErr w:type="spellStart"/>
            <w:proofErr w:type="gramStart"/>
            <w:r w:rsidRPr="00667089">
              <w:rPr>
                <w:rFonts w:ascii="Times New Roman" w:eastAsia="Times New Roman" w:hAnsi="Times New Roman"/>
                <w:sz w:val="14"/>
                <w:szCs w:val="14"/>
                <w:lang w:eastAsia="ru-RU"/>
              </w:rPr>
              <w:t>п</w:t>
            </w:r>
            <w:proofErr w:type="spellEnd"/>
            <w:proofErr w:type="gramEnd"/>
            <w:r w:rsidRPr="00667089">
              <w:rPr>
                <w:rFonts w:ascii="Times New Roman" w:eastAsia="Times New Roman" w:hAnsi="Times New Roman"/>
                <w:sz w:val="14"/>
                <w:szCs w:val="14"/>
                <w:lang w:eastAsia="ru-RU"/>
              </w:rPr>
              <w:t>/</w:t>
            </w:r>
            <w:proofErr w:type="spellStart"/>
            <w:r w:rsidRPr="00667089">
              <w:rPr>
                <w:rFonts w:ascii="Times New Roman" w:eastAsia="Times New Roman" w:hAnsi="Times New Roman"/>
                <w:sz w:val="14"/>
                <w:szCs w:val="14"/>
                <w:lang w:eastAsia="ru-RU"/>
              </w:rPr>
              <w:t>п</w:t>
            </w:r>
            <w:proofErr w:type="spellEnd"/>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Адрес МКД</w:t>
            </w: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 xml:space="preserve">Документ, подтверждающий признание МКД </w:t>
            </w:r>
            <w:proofErr w:type="gramStart"/>
            <w:r w:rsidRPr="00667089">
              <w:rPr>
                <w:rFonts w:ascii="Times New Roman" w:eastAsia="Times New Roman" w:hAnsi="Times New Roman"/>
                <w:sz w:val="14"/>
                <w:szCs w:val="14"/>
                <w:lang w:eastAsia="ru-RU"/>
              </w:rPr>
              <w:t>аварийным</w:t>
            </w:r>
            <w:proofErr w:type="gramEnd"/>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Планируемая дата окончания переселения</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Планируемая дата сноса / реконструкции МКД</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Число жителей всего</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 xml:space="preserve">Число жителей планируемых к </w:t>
            </w:r>
            <w:r w:rsidRPr="00667089">
              <w:rPr>
                <w:rFonts w:ascii="Times New Roman" w:eastAsia="Times New Roman" w:hAnsi="Times New Roman"/>
                <w:sz w:val="14"/>
                <w:szCs w:val="14"/>
                <w:lang w:eastAsia="ru-RU"/>
              </w:rPr>
              <w:br/>
              <w:t>переселению</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 xml:space="preserve">Общая площадь жилых </w:t>
            </w:r>
            <w:r w:rsidRPr="00667089">
              <w:rPr>
                <w:rFonts w:ascii="Times New Roman" w:eastAsia="Times New Roman" w:hAnsi="Times New Roman"/>
                <w:sz w:val="14"/>
                <w:szCs w:val="14"/>
                <w:lang w:eastAsia="ru-RU"/>
              </w:rPr>
              <w:br/>
              <w:t>помещений МКД</w:t>
            </w:r>
          </w:p>
        </w:tc>
        <w:tc>
          <w:tcPr>
            <w:tcW w:w="4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Количество расселяемых жилых помещений</w:t>
            </w:r>
          </w:p>
        </w:tc>
        <w:tc>
          <w:tcPr>
            <w:tcW w:w="6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Расселяемая площадь жилых помещений</w:t>
            </w:r>
          </w:p>
        </w:tc>
        <w:tc>
          <w:tcPr>
            <w:tcW w:w="171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Стоимость переселения граждан</w:t>
            </w:r>
          </w:p>
        </w:tc>
      </w:tr>
      <w:tr w:rsidR="00667089" w:rsidRPr="00667089" w:rsidTr="0013381C">
        <w:trPr>
          <w:trHeight w:val="1517"/>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488" w:type="pct"/>
            <w:gridSpan w:val="2"/>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всего</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 том числе:</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всего</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 том числе:</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всего</w:t>
            </w:r>
          </w:p>
        </w:tc>
        <w:tc>
          <w:tcPr>
            <w:tcW w:w="137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в том числе:</w:t>
            </w:r>
          </w:p>
        </w:tc>
      </w:tr>
      <w:tr w:rsidR="00667089" w:rsidRPr="00667089" w:rsidTr="0013381C">
        <w:trPr>
          <w:trHeight w:val="2404"/>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номер</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дата</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частная собственность</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муниципальная собственность</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частная собственность</w:t>
            </w: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proofErr w:type="spellStart"/>
            <w:proofErr w:type="gramStart"/>
            <w:r w:rsidRPr="00667089">
              <w:rPr>
                <w:rFonts w:ascii="Times New Roman" w:eastAsia="Times New Roman" w:hAnsi="Times New Roman"/>
                <w:sz w:val="14"/>
                <w:szCs w:val="14"/>
                <w:lang w:eastAsia="ru-RU"/>
              </w:rPr>
              <w:t>муниципаль-ная</w:t>
            </w:r>
            <w:proofErr w:type="spellEnd"/>
            <w:proofErr w:type="gramEnd"/>
            <w:r w:rsidRPr="00667089">
              <w:rPr>
                <w:rFonts w:ascii="Times New Roman" w:eastAsia="Times New Roman" w:hAnsi="Times New Roman"/>
                <w:sz w:val="14"/>
                <w:szCs w:val="14"/>
                <w:lang w:eastAsia="ru-RU"/>
              </w:rPr>
              <w:t xml:space="preserve"> собственность</w:t>
            </w: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336"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за счет средств Фонда</w:t>
            </w:r>
          </w:p>
        </w:tc>
        <w:tc>
          <w:tcPr>
            <w:tcW w:w="336"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за счет средств бюджета субъекта Российской Федерации</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за счет средств местного бюджета</w:t>
            </w:r>
          </w:p>
        </w:tc>
        <w:tc>
          <w:tcPr>
            <w:tcW w:w="207"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 xml:space="preserve">дополнительные </w:t>
            </w:r>
            <w:r w:rsidRPr="00667089">
              <w:rPr>
                <w:rFonts w:ascii="Times New Roman" w:eastAsia="Times New Roman" w:hAnsi="Times New Roman"/>
                <w:sz w:val="14"/>
                <w:szCs w:val="14"/>
                <w:lang w:eastAsia="ru-RU"/>
              </w:rPr>
              <w:br/>
              <w:t>источники финансирования</w:t>
            </w:r>
          </w:p>
        </w:tc>
        <w:tc>
          <w:tcPr>
            <w:tcW w:w="207" w:type="pct"/>
            <w:tcBorders>
              <w:top w:val="single" w:sz="4" w:space="0" w:color="auto"/>
              <w:left w:val="nil"/>
              <w:bottom w:val="single" w:sz="4" w:space="0" w:color="auto"/>
              <w:right w:val="single" w:sz="4" w:space="0" w:color="auto"/>
            </w:tcBorders>
            <w:shd w:val="clear" w:color="auto" w:fill="auto"/>
            <w:textDirection w:val="btLr"/>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 xml:space="preserve">внебюджетные </w:t>
            </w:r>
            <w:r w:rsidRPr="00667089">
              <w:rPr>
                <w:rFonts w:ascii="Times New Roman" w:eastAsia="Times New Roman" w:hAnsi="Times New Roman"/>
                <w:sz w:val="14"/>
                <w:szCs w:val="14"/>
                <w:lang w:eastAsia="ru-RU"/>
              </w:rPr>
              <w:br/>
              <w:t>источники финансирования</w:t>
            </w:r>
          </w:p>
        </w:tc>
      </w:tr>
      <w:tr w:rsidR="00667089" w:rsidRPr="00667089" w:rsidTr="0013381C">
        <w:trPr>
          <w:trHeight w:val="20"/>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67089" w:rsidRPr="00667089" w:rsidRDefault="00667089" w:rsidP="00667089">
            <w:pPr>
              <w:spacing w:after="0" w:line="240" w:lineRule="auto"/>
              <w:rPr>
                <w:rFonts w:ascii="Times New Roman" w:eastAsia="Times New Roman" w:hAnsi="Times New Roman"/>
                <w:sz w:val="14"/>
                <w:szCs w:val="14"/>
                <w:lang w:eastAsia="ru-RU"/>
              </w:rPr>
            </w:pP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чел.</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чел.</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кв. м</w:t>
            </w:r>
          </w:p>
        </w:tc>
        <w:tc>
          <w:tcPr>
            <w:tcW w:w="16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ед.</w:t>
            </w:r>
          </w:p>
        </w:tc>
        <w:tc>
          <w:tcPr>
            <w:tcW w:w="16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ед.</w:t>
            </w:r>
          </w:p>
        </w:tc>
        <w:tc>
          <w:tcPr>
            <w:tcW w:w="16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ед.</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кв. м</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кв. м</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кв. м</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руб.</w:t>
            </w:r>
          </w:p>
        </w:tc>
      </w:tr>
      <w:tr w:rsidR="00667089" w:rsidRPr="00667089" w:rsidTr="0013381C">
        <w:trPr>
          <w:trHeight w:val="2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lastRenderedPageBreak/>
              <w:t>1</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5</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9</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14</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19</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21</w:t>
            </w:r>
          </w:p>
        </w:tc>
      </w:tr>
      <w:tr w:rsidR="00667089" w:rsidRPr="00667089" w:rsidTr="00603589">
        <w:trPr>
          <w:trHeight w:val="20"/>
        </w:trPr>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 xml:space="preserve">Всего по </w:t>
            </w:r>
            <w:proofErr w:type="spellStart"/>
            <w:r w:rsidRPr="00667089">
              <w:rPr>
                <w:rFonts w:ascii="Times New Roman" w:eastAsia="Times New Roman" w:hAnsi="Times New Roman"/>
                <w:bCs/>
                <w:sz w:val="14"/>
                <w:szCs w:val="14"/>
                <w:lang w:eastAsia="ru-RU"/>
              </w:rPr>
              <w:t>Богучанскому</w:t>
            </w:r>
            <w:proofErr w:type="spellEnd"/>
            <w:r w:rsidRPr="00667089">
              <w:rPr>
                <w:rFonts w:ascii="Times New Roman" w:eastAsia="Times New Roman" w:hAnsi="Times New Roman"/>
                <w:bCs/>
                <w:sz w:val="14"/>
                <w:szCs w:val="14"/>
                <w:lang w:eastAsia="ru-RU"/>
              </w:rPr>
              <w:t xml:space="preserve"> району  на 2016─2017 годы, в т. ч.:</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100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2 292,50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40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18</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1 698,23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767,93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930,30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91 785 085,93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33 888 659,96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57 190 386,81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706 039,16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r>
      <w:tr w:rsidR="00667089" w:rsidRPr="00667089" w:rsidTr="00603589">
        <w:trPr>
          <w:trHeight w:val="20"/>
        </w:trPr>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 xml:space="preserve">Итого по муниципальному образованию </w:t>
            </w:r>
            <w:proofErr w:type="spellStart"/>
            <w:r w:rsidRPr="00667089">
              <w:rPr>
                <w:rFonts w:ascii="Times New Roman" w:eastAsia="Times New Roman" w:hAnsi="Times New Roman"/>
                <w:bCs/>
                <w:sz w:val="14"/>
                <w:szCs w:val="14"/>
                <w:lang w:eastAsia="ru-RU"/>
              </w:rPr>
              <w:t>Богучанский</w:t>
            </w:r>
            <w:proofErr w:type="spellEnd"/>
            <w:r w:rsidRPr="00667089">
              <w:rPr>
                <w:rFonts w:ascii="Times New Roman" w:eastAsia="Times New Roman" w:hAnsi="Times New Roman"/>
                <w:bCs/>
                <w:sz w:val="14"/>
                <w:szCs w:val="14"/>
                <w:lang w:eastAsia="ru-RU"/>
              </w:rPr>
              <w:t xml:space="preserve"> сельсовет</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66</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66</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1 124,70</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22</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18</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4</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986,73</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767,93</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218,80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53 330 289,68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19 690 476,23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33 229 580,45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410 233,00</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с. Богучаны, ул. Октябрьская, д. 47</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05.12.2006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77,60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66,20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66,20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3 577 944,50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1 321 039,72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2 229 382,13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27 522,65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с. Богучаны, ул. Центральная, д. 21</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05.12.2006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33</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503,40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448,23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448,23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24 225 710,93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8 944 556,43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15 094 802,88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186 351,62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с. Богучаны, пер. Толстого, д. 25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05.12.2006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26</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543,70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472,30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253,50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218,80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25 526 634,25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9 424 880,08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15 905 395,44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196 358,73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 xml:space="preserve">Итого по муниципальному образованию </w:t>
            </w:r>
            <w:proofErr w:type="spellStart"/>
            <w:r w:rsidRPr="00667089">
              <w:rPr>
                <w:rFonts w:ascii="Times New Roman" w:eastAsia="Times New Roman" w:hAnsi="Times New Roman"/>
                <w:bCs/>
                <w:sz w:val="14"/>
                <w:szCs w:val="14"/>
                <w:lang w:eastAsia="ru-RU"/>
              </w:rPr>
              <w:t>Пинчугский</w:t>
            </w:r>
            <w:proofErr w:type="spellEnd"/>
            <w:r w:rsidRPr="00667089">
              <w:rPr>
                <w:rFonts w:ascii="Times New Roman" w:eastAsia="Times New Roman" w:hAnsi="Times New Roman"/>
                <w:bCs/>
                <w:sz w:val="14"/>
                <w:szCs w:val="14"/>
                <w:lang w:eastAsia="ru-RU"/>
              </w:rPr>
              <w:t xml:space="preserve"> сельсовет</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proofErr w:type="spellStart"/>
            <w:r w:rsidRPr="00667089">
              <w:rPr>
                <w:rFonts w:ascii="Times New Roman" w:eastAsia="Times New Roman" w:hAnsi="Times New Roman"/>
                <w:bCs/>
                <w:sz w:val="14"/>
                <w:szCs w:val="14"/>
                <w:lang w:eastAsia="ru-RU"/>
              </w:rPr>
              <w:t>х</w:t>
            </w:r>
            <w:proofErr w:type="spellEnd"/>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34</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34</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1 167,80</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18</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18</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711,50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711,50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38 454 796,25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14 198 183,73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23 960 806,36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295 806,16</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bCs/>
                <w:sz w:val="14"/>
                <w:szCs w:val="14"/>
                <w:lang w:eastAsia="ru-RU"/>
              </w:rPr>
            </w:pPr>
            <w:r w:rsidRPr="00667089">
              <w:rPr>
                <w:rFonts w:ascii="Times New Roman" w:eastAsia="Times New Roman" w:hAnsi="Times New Roman"/>
                <w:bCs/>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Строительная, д. 7</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4 539 990,00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1 676 243,76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2 828 823,24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34 923,00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Кирова, д. 2</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41,80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41,80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2 259 185,50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834 130,82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1 407 676,33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17 378,35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Школьная, д. 2</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82,90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41,90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41,90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2 264 590,25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836 126,35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1 411 043,97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17 419,93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6</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4 523 775,75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1 670 257,17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2 818 720,30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34 798,28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5</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8</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4 550 799,50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1 680 234,81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2 835 558,54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35 006,15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11</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42,10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42,10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2 275 399,75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840 117,41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1 417 779,26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17 503,08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12</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4 550 799,50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1 680 234,81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2 835 558,54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35 006,15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13</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w:t>
            </w:r>
            <w:r w:rsidRPr="00667089">
              <w:rPr>
                <w:rFonts w:ascii="Times New Roman" w:eastAsia="Times New Roman" w:hAnsi="Times New Roman"/>
                <w:sz w:val="14"/>
                <w:szCs w:val="14"/>
                <w:lang w:eastAsia="ru-RU"/>
              </w:rPr>
              <w:lastRenderedPageBreak/>
              <w:t>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lastRenderedPageBreak/>
              <w:t>I квартал 201</w:t>
            </w:r>
            <w:r w:rsidRPr="00667089">
              <w:rPr>
                <w:rFonts w:ascii="Times New Roman" w:eastAsia="Times New Roman" w:hAnsi="Times New Roman"/>
                <w:sz w:val="14"/>
                <w:szCs w:val="14"/>
                <w:lang w:eastAsia="ru-RU"/>
              </w:rPr>
              <w:lastRenderedPageBreak/>
              <w:t>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lastRenderedPageBreak/>
              <w:t>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84,20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42,10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42,10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2 275 399,75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840 117,41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1 417 779,26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17 503,08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lastRenderedPageBreak/>
              <w:t>9</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15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81,30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20,10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20,10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1 086 354,75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401 101,18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676 896,99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8 356,58</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19</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41,40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41,40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2 237 566,50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826 148,71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1 394 205,74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17 212,05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25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81,90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2 215 947,50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818 166,60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1 380 735,15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17 045,75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Ленина, д. 29</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84,00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2 269 995,00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838 121,88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1 414 411,62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17 461,50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Набережная, д. 9</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83,70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41,90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41,90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2 264 590,25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836 126,35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1 411 043,97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17 419,93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r w:rsidR="00667089" w:rsidRPr="00667089" w:rsidTr="0060358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14</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п. Пинчуга, ул. Лесная, д. 1</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30.11.2006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III квартал 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I квартал 2018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82,10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21,10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21,10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1 140 402,25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421 056,47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710 573,45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8 772,33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667089" w:rsidRPr="00667089" w:rsidRDefault="00667089" w:rsidP="00667089">
            <w:pPr>
              <w:spacing w:after="0" w:line="240" w:lineRule="auto"/>
              <w:jc w:val="center"/>
              <w:rPr>
                <w:rFonts w:ascii="Times New Roman" w:eastAsia="Times New Roman" w:hAnsi="Times New Roman"/>
                <w:sz w:val="14"/>
                <w:szCs w:val="14"/>
                <w:lang w:eastAsia="ru-RU"/>
              </w:rPr>
            </w:pPr>
            <w:r w:rsidRPr="00667089">
              <w:rPr>
                <w:rFonts w:ascii="Times New Roman" w:eastAsia="Times New Roman" w:hAnsi="Times New Roman"/>
                <w:sz w:val="14"/>
                <w:szCs w:val="14"/>
                <w:lang w:eastAsia="ru-RU"/>
              </w:rPr>
              <w:t>0,00</w:t>
            </w:r>
          </w:p>
        </w:tc>
      </w:tr>
    </w:tbl>
    <w:p w:rsidR="00667089" w:rsidRDefault="00667089" w:rsidP="00667089">
      <w:pPr>
        <w:widowControl w:val="0"/>
        <w:autoSpaceDE w:val="0"/>
        <w:autoSpaceDN w:val="0"/>
        <w:adjustRightInd w:val="0"/>
        <w:spacing w:after="0" w:line="240" w:lineRule="auto"/>
        <w:ind w:firstLine="709"/>
        <w:rPr>
          <w:rFonts w:ascii="Times New Roman" w:hAnsi="Times New Roman"/>
          <w:sz w:val="20"/>
          <w:szCs w:val="20"/>
        </w:rPr>
      </w:pPr>
    </w:p>
    <w:p w:rsidR="00603589" w:rsidRDefault="00603589" w:rsidP="00667089">
      <w:pPr>
        <w:widowControl w:val="0"/>
        <w:autoSpaceDE w:val="0"/>
        <w:autoSpaceDN w:val="0"/>
        <w:adjustRightInd w:val="0"/>
        <w:spacing w:after="0" w:line="240" w:lineRule="auto"/>
        <w:ind w:firstLine="709"/>
        <w:rPr>
          <w:rFonts w:ascii="Times New Roman" w:hAnsi="Times New Roman"/>
          <w:sz w:val="20"/>
          <w:szCs w:val="20"/>
        </w:rPr>
      </w:pPr>
    </w:p>
    <w:tbl>
      <w:tblPr>
        <w:tblW w:w="5000" w:type="pct"/>
        <w:tblLook w:val="04A0"/>
      </w:tblPr>
      <w:tblGrid>
        <w:gridCol w:w="405"/>
        <w:gridCol w:w="1345"/>
        <w:gridCol w:w="706"/>
        <w:gridCol w:w="1021"/>
        <w:gridCol w:w="502"/>
        <w:gridCol w:w="600"/>
        <w:gridCol w:w="706"/>
        <w:gridCol w:w="1021"/>
        <w:gridCol w:w="531"/>
        <w:gridCol w:w="980"/>
        <w:gridCol w:w="704"/>
        <w:gridCol w:w="1049"/>
      </w:tblGrid>
      <w:tr w:rsidR="00603589" w:rsidRPr="00603589" w:rsidTr="00603589">
        <w:trPr>
          <w:trHeight w:val="805"/>
        </w:trPr>
        <w:tc>
          <w:tcPr>
            <w:tcW w:w="5000" w:type="pct"/>
            <w:gridSpan w:val="12"/>
            <w:tcBorders>
              <w:top w:val="nil"/>
              <w:left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8"/>
                <w:szCs w:val="18"/>
                <w:lang w:eastAsia="ru-RU"/>
              </w:rPr>
            </w:pPr>
            <w:bookmarkStart w:id="29" w:name="RANGE!A1:N32"/>
            <w:bookmarkEnd w:id="29"/>
            <w:r w:rsidRPr="00603589">
              <w:rPr>
                <w:rFonts w:ascii="Times New Roman" w:eastAsia="Times New Roman" w:hAnsi="Times New Roman"/>
                <w:sz w:val="18"/>
                <w:szCs w:val="18"/>
                <w:lang w:eastAsia="ru-RU"/>
              </w:rPr>
              <w:t>Приложение №2</w:t>
            </w:r>
          </w:p>
          <w:p w:rsidR="00603589" w:rsidRPr="00603589" w:rsidRDefault="00603589" w:rsidP="00603589">
            <w:pPr>
              <w:spacing w:after="0" w:line="240" w:lineRule="auto"/>
              <w:jc w:val="right"/>
              <w:rPr>
                <w:rFonts w:ascii="Times New Roman" w:eastAsia="Times New Roman" w:hAnsi="Times New Roman"/>
                <w:sz w:val="18"/>
                <w:szCs w:val="18"/>
                <w:lang w:eastAsia="ru-RU"/>
              </w:rPr>
            </w:pPr>
            <w:r w:rsidRPr="00603589">
              <w:rPr>
                <w:rFonts w:ascii="Times New Roman" w:eastAsia="Times New Roman" w:hAnsi="Times New Roman"/>
                <w:sz w:val="18"/>
                <w:szCs w:val="18"/>
                <w:lang w:eastAsia="ru-RU"/>
              </w:rPr>
              <w:t>к муниципальной адресной программе</w:t>
            </w:r>
          </w:p>
          <w:p w:rsidR="00603589" w:rsidRPr="00603589" w:rsidRDefault="00603589" w:rsidP="00603589">
            <w:pPr>
              <w:spacing w:after="0" w:line="240" w:lineRule="auto"/>
              <w:jc w:val="right"/>
              <w:rPr>
                <w:rFonts w:ascii="Times New Roman" w:eastAsia="Times New Roman" w:hAnsi="Times New Roman"/>
                <w:sz w:val="18"/>
                <w:szCs w:val="18"/>
                <w:lang w:eastAsia="ru-RU"/>
              </w:rPr>
            </w:pPr>
            <w:r w:rsidRPr="00603589">
              <w:rPr>
                <w:rFonts w:ascii="Times New Roman" w:eastAsia="Times New Roman" w:hAnsi="Times New Roman"/>
                <w:sz w:val="18"/>
                <w:szCs w:val="18"/>
                <w:lang w:eastAsia="ru-RU"/>
              </w:rPr>
              <w:t xml:space="preserve">"Переселение граждан из </w:t>
            </w:r>
            <w:proofErr w:type="gramStart"/>
            <w:r w:rsidRPr="00603589">
              <w:rPr>
                <w:rFonts w:ascii="Times New Roman" w:eastAsia="Times New Roman" w:hAnsi="Times New Roman"/>
                <w:sz w:val="18"/>
                <w:szCs w:val="18"/>
                <w:lang w:eastAsia="ru-RU"/>
              </w:rPr>
              <w:t>аварийного</w:t>
            </w:r>
            <w:proofErr w:type="gramEnd"/>
          </w:p>
          <w:p w:rsidR="00603589" w:rsidRPr="00603589" w:rsidRDefault="00603589" w:rsidP="00603589">
            <w:pPr>
              <w:spacing w:after="0" w:line="240" w:lineRule="auto"/>
              <w:jc w:val="right"/>
              <w:rPr>
                <w:rFonts w:ascii="Times New Roman" w:eastAsia="Times New Roman" w:hAnsi="Times New Roman"/>
                <w:sz w:val="18"/>
                <w:szCs w:val="18"/>
                <w:lang w:eastAsia="ru-RU"/>
              </w:rPr>
            </w:pPr>
            <w:r w:rsidRPr="00603589">
              <w:rPr>
                <w:rFonts w:ascii="Times New Roman" w:eastAsia="Times New Roman" w:hAnsi="Times New Roman"/>
                <w:sz w:val="18"/>
                <w:szCs w:val="18"/>
                <w:lang w:eastAsia="ru-RU"/>
              </w:rPr>
              <w:t>жилищного фонда в Богучанском районе"</w:t>
            </w:r>
          </w:p>
          <w:p w:rsidR="00603589" w:rsidRPr="00603589" w:rsidRDefault="00603589" w:rsidP="00603589">
            <w:pPr>
              <w:jc w:val="right"/>
              <w:rPr>
                <w:rFonts w:ascii="Times New Roman" w:eastAsia="Times New Roman" w:hAnsi="Times New Roman"/>
                <w:sz w:val="18"/>
                <w:szCs w:val="18"/>
                <w:lang w:eastAsia="ru-RU"/>
              </w:rPr>
            </w:pPr>
            <w:r w:rsidRPr="00603589">
              <w:rPr>
                <w:rFonts w:ascii="Times New Roman" w:eastAsia="Times New Roman" w:hAnsi="Times New Roman"/>
                <w:sz w:val="18"/>
                <w:szCs w:val="18"/>
                <w:lang w:eastAsia="ru-RU"/>
              </w:rPr>
              <w:t>на 2016-2017 годы</w:t>
            </w:r>
          </w:p>
        </w:tc>
      </w:tr>
      <w:tr w:rsidR="00603589" w:rsidRPr="00603589" w:rsidTr="00603589">
        <w:trPr>
          <w:trHeight w:val="20"/>
        </w:trPr>
        <w:tc>
          <w:tcPr>
            <w:tcW w:w="5000" w:type="pct"/>
            <w:gridSpan w:val="12"/>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20"/>
                <w:szCs w:val="20"/>
                <w:lang w:eastAsia="ru-RU"/>
              </w:rPr>
            </w:pPr>
            <w:r w:rsidRPr="00603589">
              <w:rPr>
                <w:rFonts w:ascii="Times New Roman" w:eastAsia="Times New Roman" w:hAnsi="Times New Roman"/>
                <w:sz w:val="20"/>
                <w:szCs w:val="20"/>
                <w:lang w:eastAsia="ru-RU"/>
              </w:rPr>
              <w:t xml:space="preserve"> Реестр аварийных  многоквартирных домов по способам переселения</w:t>
            </w:r>
          </w:p>
        </w:tc>
      </w:tr>
      <w:tr w:rsidR="00603589" w:rsidRPr="00603589" w:rsidTr="00603589">
        <w:trPr>
          <w:trHeight w:val="20"/>
        </w:trPr>
        <w:tc>
          <w:tcPr>
            <w:tcW w:w="212"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p>
        </w:tc>
        <w:tc>
          <w:tcPr>
            <w:tcW w:w="703"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69"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313"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369"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533"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277"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511"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368"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c>
          <w:tcPr>
            <w:tcW w:w="549" w:type="pct"/>
            <w:tcBorders>
              <w:top w:val="nil"/>
              <w:left w:val="nil"/>
              <w:bottom w:val="nil"/>
              <w:right w:val="nil"/>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p>
        </w:tc>
      </w:tr>
      <w:tr w:rsidR="00603589" w:rsidRPr="00603589" w:rsidTr="00603589">
        <w:trPr>
          <w:trHeight w:val="20"/>
        </w:trPr>
        <w:tc>
          <w:tcPr>
            <w:tcW w:w="212" w:type="pct"/>
            <w:vMerge w:val="restart"/>
            <w:tcBorders>
              <w:top w:val="single" w:sz="4" w:space="0" w:color="auto"/>
              <w:left w:val="single" w:sz="4" w:space="0" w:color="auto"/>
              <w:bottom w:val="nil"/>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w:t>
            </w:r>
            <w:r w:rsidRPr="00603589">
              <w:rPr>
                <w:rFonts w:ascii="Times New Roman" w:eastAsia="Times New Roman" w:hAnsi="Times New Roman"/>
                <w:sz w:val="14"/>
                <w:szCs w:val="14"/>
                <w:lang w:eastAsia="ru-RU"/>
              </w:rPr>
              <w:br/>
            </w:r>
            <w:proofErr w:type="spellStart"/>
            <w:proofErr w:type="gramStart"/>
            <w:r w:rsidRPr="00603589">
              <w:rPr>
                <w:rFonts w:ascii="Times New Roman" w:eastAsia="Times New Roman" w:hAnsi="Times New Roman"/>
                <w:sz w:val="14"/>
                <w:szCs w:val="14"/>
                <w:lang w:eastAsia="ru-RU"/>
              </w:rPr>
              <w:t>п</w:t>
            </w:r>
            <w:proofErr w:type="spellEnd"/>
            <w:proofErr w:type="gramEnd"/>
            <w:r w:rsidRPr="00603589">
              <w:rPr>
                <w:rFonts w:ascii="Times New Roman" w:eastAsia="Times New Roman" w:hAnsi="Times New Roman"/>
                <w:sz w:val="14"/>
                <w:szCs w:val="14"/>
                <w:lang w:eastAsia="ru-RU"/>
              </w:rPr>
              <w:t>/</w:t>
            </w:r>
            <w:proofErr w:type="spellStart"/>
            <w:r w:rsidRPr="00603589">
              <w:rPr>
                <w:rFonts w:ascii="Times New Roman" w:eastAsia="Times New Roman" w:hAnsi="Times New Roman"/>
                <w:sz w:val="14"/>
                <w:szCs w:val="14"/>
                <w:lang w:eastAsia="ru-RU"/>
              </w:rPr>
              <w:t>п</w:t>
            </w:r>
            <w:proofErr w:type="spellEnd"/>
          </w:p>
        </w:tc>
        <w:tc>
          <w:tcPr>
            <w:tcW w:w="703" w:type="pct"/>
            <w:vMerge w:val="restart"/>
            <w:tcBorders>
              <w:top w:val="single" w:sz="4" w:space="0" w:color="auto"/>
              <w:left w:val="single" w:sz="4" w:space="0" w:color="auto"/>
              <w:bottom w:val="nil"/>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Адрес МКД</w:t>
            </w:r>
          </w:p>
        </w:tc>
        <w:tc>
          <w:tcPr>
            <w:tcW w:w="902" w:type="pct"/>
            <w:gridSpan w:val="2"/>
            <w:tcBorders>
              <w:top w:val="single" w:sz="4" w:space="0" w:color="auto"/>
              <w:left w:val="nil"/>
              <w:bottom w:val="single" w:sz="4" w:space="0" w:color="auto"/>
              <w:right w:val="nil"/>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Всего</w:t>
            </w:r>
          </w:p>
        </w:tc>
        <w:tc>
          <w:tcPr>
            <w:tcW w:w="576" w:type="pct"/>
            <w:gridSpan w:val="2"/>
            <w:tcBorders>
              <w:top w:val="single" w:sz="4" w:space="0" w:color="auto"/>
              <w:left w:val="nil"/>
              <w:bottom w:val="single" w:sz="4" w:space="0" w:color="auto"/>
              <w:right w:val="nil"/>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Строительство МКД</w:t>
            </w:r>
          </w:p>
        </w:tc>
        <w:tc>
          <w:tcPr>
            <w:tcW w:w="902" w:type="pct"/>
            <w:gridSpan w:val="2"/>
            <w:tcBorders>
              <w:top w:val="single" w:sz="4" w:space="0" w:color="auto"/>
              <w:left w:val="single" w:sz="4" w:space="0" w:color="auto"/>
              <w:bottom w:val="single" w:sz="4" w:space="0" w:color="auto"/>
              <w:right w:val="nil"/>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Приобретение жилых помещений у застройщика</w:t>
            </w:r>
          </w:p>
        </w:tc>
        <w:tc>
          <w:tcPr>
            <w:tcW w:w="789" w:type="pct"/>
            <w:gridSpan w:val="2"/>
            <w:tcBorders>
              <w:top w:val="single" w:sz="4" w:space="0" w:color="auto"/>
              <w:left w:val="single" w:sz="4" w:space="0" w:color="auto"/>
              <w:bottom w:val="single" w:sz="4" w:space="0" w:color="auto"/>
              <w:right w:val="nil"/>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Приобретение жилых помещений у лиц, не являющихся застройщиком</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Возмещение затрат, выкуп жилых помещений у собственников</w:t>
            </w:r>
          </w:p>
        </w:tc>
      </w:tr>
      <w:tr w:rsidR="00603589" w:rsidRPr="00603589" w:rsidTr="00603589">
        <w:trPr>
          <w:trHeight w:val="161"/>
        </w:trPr>
        <w:tc>
          <w:tcPr>
            <w:tcW w:w="212" w:type="pct"/>
            <w:vMerge/>
            <w:tcBorders>
              <w:top w:val="single" w:sz="4" w:space="0" w:color="auto"/>
              <w:left w:val="single" w:sz="4" w:space="0" w:color="auto"/>
              <w:bottom w:val="nil"/>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703" w:type="pct"/>
            <w:vMerge/>
            <w:tcBorders>
              <w:top w:val="single" w:sz="4" w:space="0" w:color="auto"/>
              <w:left w:val="single" w:sz="4" w:space="0" w:color="auto"/>
              <w:bottom w:val="nil"/>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6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расселяемая площадь жилых помещений</w:t>
            </w:r>
          </w:p>
        </w:tc>
        <w:tc>
          <w:tcPr>
            <w:tcW w:w="5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стоимость </w:t>
            </w:r>
          </w:p>
        </w:tc>
        <w:tc>
          <w:tcPr>
            <w:tcW w:w="26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площадь</w:t>
            </w:r>
          </w:p>
        </w:tc>
        <w:tc>
          <w:tcPr>
            <w:tcW w:w="31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стоимость </w:t>
            </w:r>
          </w:p>
        </w:tc>
        <w:tc>
          <w:tcPr>
            <w:tcW w:w="36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площадь</w:t>
            </w:r>
          </w:p>
        </w:tc>
        <w:tc>
          <w:tcPr>
            <w:tcW w:w="5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стоимость </w:t>
            </w:r>
          </w:p>
        </w:tc>
        <w:tc>
          <w:tcPr>
            <w:tcW w:w="2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площадь</w:t>
            </w:r>
          </w:p>
        </w:tc>
        <w:tc>
          <w:tcPr>
            <w:tcW w:w="51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стоимость </w:t>
            </w:r>
          </w:p>
        </w:tc>
        <w:tc>
          <w:tcPr>
            <w:tcW w:w="36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площадь</w:t>
            </w:r>
          </w:p>
        </w:tc>
        <w:tc>
          <w:tcPr>
            <w:tcW w:w="5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стоимость </w:t>
            </w:r>
          </w:p>
        </w:tc>
      </w:tr>
      <w:tr w:rsidR="00603589" w:rsidRPr="00603589" w:rsidTr="00EC30CE">
        <w:trPr>
          <w:trHeight w:val="1425"/>
        </w:trPr>
        <w:tc>
          <w:tcPr>
            <w:tcW w:w="212" w:type="pct"/>
            <w:vMerge/>
            <w:tcBorders>
              <w:top w:val="single" w:sz="4" w:space="0" w:color="auto"/>
              <w:left w:val="single" w:sz="4" w:space="0" w:color="auto"/>
              <w:bottom w:val="nil"/>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703" w:type="pct"/>
            <w:vMerge/>
            <w:tcBorders>
              <w:top w:val="single" w:sz="4" w:space="0" w:color="auto"/>
              <w:left w:val="single" w:sz="4" w:space="0" w:color="auto"/>
              <w:bottom w:val="nil"/>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262"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277"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603589" w:rsidRPr="00603589" w:rsidRDefault="00603589" w:rsidP="00603589">
            <w:pPr>
              <w:spacing w:after="0" w:line="240" w:lineRule="auto"/>
              <w:rPr>
                <w:rFonts w:ascii="Times New Roman" w:eastAsia="Times New Roman" w:hAnsi="Times New Roman"/>
                <w:sz w:val="14"/>
                <w:szCs w:val="14"/>
                <w:lang w:eastAsia="ru-RU"/>
              </w:rPr>
            </w:pPr>
          </w:p>
        </w:tc>
      </w:tr>
      <w:tr w:rsidR="00603589" w:rsidRPr="00603589" w:rsidTr="00603589">
        <w:trPr>
          <w:trHeight w:val="2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w:t>
            </w:r>
          </w:p>
        </w:tc>
        <w:tc>
          <w:tcPr>
            <w:tcW w:w="703" w:type="pct"/>
            <w:tcBorders>
              <w:top w:val="nil"/>
              <w:left w:val="nil"/>
              <w:bottom w:val="single" w:sz="4" w:space="0" w:color="auto"/>
              <w:right w:val="single" w:sz="4" w:space="0" w:color="auto"/>
            </w:tcBorders>
            <w:shd w:val="clear" w:color="auto" w:fill="auto"/>
            <w:vAlign w:val="bottom"/>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кв. м</w:t>
            </w:r>
          </w:p>
        </w:tc>
        <w:tc>
          <w:tcPr>
            <w:tcW w:w="533"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руб.</w:t>
            </w:r>
          </w:p>
        </w:tc>
        <w:tc>
          <w:tcPr>
            <w:tcW w:w="262"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кв. м</w:t>
            </w:r>
          </w:p>
        </w:tc>
        <w:tc>
          <w:tcPr>
            <w:tcW w:w="313"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руб.</w:t>
            </w:r>
          </w:p>
        </w:tc>
        <w:tc>
          <w:tcPr>
            <w:tcW w:w="369"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кв. м</w:t>
            </w:r>
          </w:p>
        </w:tc>
        <w:tc>
          <w:tcPr>
            <w:tcW w:w="533"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руб.</w:t>
            </w:r>
          </w:p>
        </w:tc>
        <w:tc>
          <w:tcPr>
            <w:tcW w:w="277"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кв. м</w:t>
            </w:r>
          </w:p>
        </w:tc>
        <w:tc>
          <w:tcPr>
            <w:tcW w:w="511"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руб.</w:t>
            </w:r>
          </w:p>
        </w:tc>
        <w:tc>
          <w:tcPr>
            <w:tcW w:w="368"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кв. м</w:t>
            </w:r>
          </w:p>
        </w:tc>
        <w:tc>
          <w:tcPr>
            <w:tcW w:w="549" w:type="pct"/>
            <w:tcBorders>
              <w:top w:val="nil"/>
              <w:left w:val="nil"/>
              <w:bottom w:val="single" w:sz="4" w:space="0" w:color="auto"/>
              <w:right w:val="single" w:sz="4" w:space="0" w:color="auto"/>
            </w:tcBorders>
            <w:shd w:val="clear" w:color="auto" w:fill="auto"/>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руб.</w:t>
            </w:r>
          </w:p>
        </w:tc>
      </w:tr>
      <w:tr w:rsidR="00603589" w:rsidRPr="00603589" w:rsidTr="00603589">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w:t>
            </w:r>
          </w:p>
        </w:tc>
        <w:tc>
          <w:tcPr>
            <w:tcW w:w="70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5</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6</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7</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9</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11</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12</w:t>
            </w:r>
          </w:p>
        </w:tc>
      </w:tr>
      <w:tr w:rsidR="00603589" w:rsidRPr="00603589" w:rsidTr="00603589">
        <w:trPr>
          <w:trHeight w:val="20"/>
        </w:trPr>
        <w:tc>
          <w:tcPr>
            <w:tcW w:w="914" w:type="pct"/>
            <w:gridSpan w:val="2"/>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Всего по </w:t>
            </w:r>
            <w:proofErr w:type="spellStart"/>
            <w:r w:rsidRPr="00603589">
              <w:rPr>
                <w:rFonts w:ascii="Times New Roman" w:eastAsia="Times New Roman" w:hAnsi="Times New Roman"/>
                <w:sz w:val="14"/>
                <w:szCs w:val="14"/>
                <w:lang w:eastAsia="ru-RU"/>
              </w:rPr>
              <w:t>Богучанскому</w:t>
            </w:r>
            <w:proofErr w:type="spellEnd"/>
            <w:r w:rsidRPr="00603589">
              <w:rPr>
                <w:rFonts w:ascii="Times New Roman" w:eastAsia="Times New Roman" w:hAnsi="Times New Roman"/>
                <w:sz w:val="14"/>
                <w:szCs w:val="14"/>
                <w:lang w:eastAsia="ru-RU"/>
              </w:rPr>
              <w:t xml:space="preserve"> району на 2016─2017 годы, в т. ч.:</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1 698,23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91 785 085,93</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1 613,73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88 271 981,53</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43,50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1 808 521,20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1 704 583,20</w:t>
            </w:r>
          </w:p>
        </w:tc>
      </w:tr>
      <w:tr w:rsidR="00603589" w:rsidRPr="00603589" w:rsidTr="00603589">
        <w:trPr>
          <w:trHeight w:val="20"/>
        </w:trPr>
        <w:tc>
          <w:tcPr>
            <w:tcW w:w="9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Итого по муниципальному образованию </w:t>
            </w:r>
            <w:proofErr w:type="spellStart"/>
            <w:r w:rsidRPr="00603589">
              <w:rPr>
                <w:rFonts w:ascii="Times New Roman" w:eastAsia="Times New Roman" w:hAnsi="Times New Roman"/>
                <w:sz w:val="14"/>
                <w:szCs w:val="14"/>
                <w:lang w:eastAsia="ru-RU"/>
              </w:rPr>
              <w:t>Богучанский</w:t>
            </w:r>
            <w:proofErr w:type="spellEnd"/>
            <w:r w:rsidRPr="00603589">
              <w:rPr>
                <w:rFonts w:ascii="Times New Roman" w:eastAsia="Times New Roman" w:hAnsi="Times New Roman"/>
                <w:sz w:val="14"/>
                <w:szCs w:val="14"/>
                <w:lang w:eastAsia="ru-RU"/>
              </w:rPr>
              <w:t xml:space="preserve"> сельсовет</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986,73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53 330 289,68</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902,23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49 817 185,28</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43,50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1 808 521,20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1 704 583,20</w:t>
            </w:r>
          </w:p>
        </w:tc>
      </w:tr>
      <w:tr w:rsidR="00603589" w:rsidRPr="00603589" w:rsidTr="00603589">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w:t>
            </w:r>
          </w:p>
        </w:tc>
        <w:tc>
          <w:tcPr>
            <w:tcW w:w="703" w:type="pct"/>
            <w:tcBorders>
              <w:top w:val="nil"/>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с. Богучаны, ул. Октябрьская, д. 47</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66,20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3 577 944,50</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22,70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1 769 423,30</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43,50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1 808 521,20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603589">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w:t>
            </w:r>
          </w:p>
        </w:tc>
        <w:tc>
          <w:tcPr>
            <w:tcW w:w="703" w:type="pct"/>
            <w:tcBorders>
              <w:top w:val="nil"/>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с. Богучаны, ул. Центральная, д. 21</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448,23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24 225 710,93</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407,23</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22 521 127,73</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1 704 583,20</w:t>
            </w:r>
          </w:p>
        </w:tc>
      </w:tr>
      <w:tr w:rsidR="00603589" w:rsidRPr="00603589" w:rsidTr="00603589">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w:t>
            </w:r>
          </w:p>
        </w:tc>
        <w:tc>
          <w:tcPr>
            <w:tcW w:w="703" w:type="pct"/>
            <w:tcBorders>
              <w:top w:val="nil"/>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с. Богучаны, пер. Толстого, д. 25</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472,30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25 526 634,25</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472,30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25 526 634,25</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603589">
        <w:trPr>
          <w:trHeight w:val="20"/>
        </w:trPr>
        <w:tc>
          <w:tcPr>
            <w:tcW w:w="9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Итого по муниципальному образованию </w:t>
            </w:r>
            <w:proofErr w:type="spellStart"/>
            <w:r w:rsidRPr="00603589">
              <w:rPr>
                <w:rFonts w:ascii="Times New Roman" w:eastAsia="Times New Roman" w:hAnsi="Times New Roman"/>
                <w:sz w:val="14"/>
                <w:szCs w:val="14"/>
                <w:lang w:eastAsia="ru-RU"/>
              </w:rPr>
              <w:t>Пинчугский</w:t>
            </w:r>
            <w:proofErr w:type="spellEnd"/>
            <w:r w:rsidRPr="00603589">
              <w:rPr>
                <w:rFonts w:ascii="Times New Roman" w:eastAsia="Times New Roman" w:hAnsi="Times New Roman"/>
                <w:sz w:val="14"/>
                <w:szCs w:val="14"/>
                <w:lang w:eastAsia="ru-RU"/>
              </w:rPr>
              <w:t xml:space="preserve"> сельсовет</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711,50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38 454 796,25</w:t>
            </w:r>
          </w:p>
        </w:tc>
        <w:tc>
          <w:tcPr>
            <w:tcW w:w="262"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711,50</w:t>
            </w:r>
          </w:p>
        </w:tc>
        <w:tc>
          <w:tcPr>
            <w:tcW w:w="533"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38 454 796,25</w:t>
            </w:r>
          </w:p>
        </w:tc>
        <w:tc>
          <w:tcPr>
            <w:tcW w:w="277"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nil"/>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13381C">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Строительная, д. 7</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4 539 990,00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84,00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4 539 990,00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13381C">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Кирова, д. 2</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41,80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2 259 185,50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41,80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2 259 185,50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13381C">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3</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 xml:space="preserve">п. Пинчуга, ул. </w:t>
            </w:r>
            <w:r w:rsidRPr="00603589">
              <w:rPr>
                <w:rFonts w:ascii="Times New Roman" w:eastAsia="Times New Roman" w:hAnsi="Times New Roman"/>
                <w:sz w:val="14"/>
                <w:szCs w:val="14"/>
                <w:lang w:eastAsia="ru-RU"/>
              </w:rPr>
              <w:lastRenderedPageBreak/>
              <w:t>Школьная, д. 2</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lastRenderedPageBreak/>
              <w:t>41,90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2 264 590,25</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41,90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2 264 590,25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13381C">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lastRenderedPageBreak/>
              <w:t>4</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6</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83,70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4 523 775,75</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83,70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4 523 775,75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13381C">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5</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8</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84,20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4 550 799,50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84,20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4 550 799,50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6</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11</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2 275 399,75</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2 275 399,75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7</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12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84,20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4 550 799,50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84,20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4 550 799,50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8</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13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2 275 399,75</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2 275 399,75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9</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15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20,10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1 086 354,75</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20,10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1 086 354,75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10</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19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41,40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2 237 566,50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41,40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2 237 566,50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11</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25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2 215 947,50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2 215 947,50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12</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Ленина, д. 29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2 269 995,00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42,00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2 269 995,00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13</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Набережная, д. 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41,90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2 264 590,25</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41,90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2 264 590,25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r w:rsidR="00603589" w:rsidRPr="00603589" w:rsidTr="00EC30C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603589" w:rsidRPr="00603589" w:rsidRDefault="00603589" w:rsidP="00603589">
            <w:pPr>
              <w:spacing w:after="0" w:line="240" w:lineRule="auto"/>
              <w:jc w:val="center"/>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14</w:t>
            </w:r>
          </w:p>
        </w:tc>
        <w:tc>
          <w:tcPr>
            <w:tcW w:w="703" w:type="pct"/>
            <w:tcBorders>
              <w:top w:val="single" w:sz="4" w:space="0" w:color="auto"/>
              <w:left w:val="nil"/>
              <w:bottom w:val="single" w:sz="4" w:space="0" w:color="auto"/>
              <w:right w:val="single" w:sz="4" w:space="0" w:color="auto"/>
            </w:tcBorders>
            <w:shd w:val="clear" w:color="auto" w:fill="auto"/>
            <w:hideMark/>
          </w:tcPr>
          <w:p w:rsidR="00603589" w:rsidRPr="00603589" w:rsidRDefault="00603589" w:rsidP="00603589">
            <w:pPr>
              <w:spacing w:after="0" w:line="240" w:lineRule="auto"/>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п. Пинчуга, ул. Лесная, д. 1</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21,10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1 140 402,25</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21,10</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1 140 402,25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03589" w:rsidRPr="00603589" w:rsidRDefault="00603589" w:rsidP="00603589">
            <w:pPr>
              <w:spacing w:after="0" w:line="240" w:lineRule="auto"/>
              <w:jc w:val="right"/>
              <w:rPr>
                <w:rFonts w:ascii="Times New Roman" w:eastAsia="Times New Roman" w:hAnsi="Times New Roman"/>
                <w:sz w:val="14"/>
                <w:szCs w:val="14"/>
                <w:lang w:eastAsia="ru-RU"/>
              </w:rPr>
            </w:pPr>
            <w:r w:rsidRPr="00603589">
              <w:rPr>
                <w:rFonts w:ascii="Times New Roman" w:eastAsia="Times New Roman" w:hAnsi="Times New Roman"/>
                <w:sz w:val="14"/>
                <w:szCs w:val="14"/>
                <w:lang w:eastAsia="ru-RU"/>
              </w:rPr>
              <w:t>0,00</w:t>
            </w:r>
          </w:p>
        </w:tc>
      </w:tr>
    </w:tbl>
    <w:p w:rsidR="00EC30CE" w:rsidRDefault="00EC30CE" w:rsidP="00667089">
      <w:pPr>
        <w:widowControl w:val="0"/>
        <w:autoSpaceDE w:val="0"/>
        <w:autoSpaceDN w:val="0"/>
        <w:adjustRightInd w:val="0"/>
        <w:spacing w:after="0" w:line="240" w:lineRule="auto"/>
        <w:ind w:firstLine="709"/>
        <w:rPr>
          <w:rFonts w:ascii="Times New Roman" w:hAnsi="Times New Roman"/>
          <w:sz w:val="20"/>
          <w:szCs w:val="20"/>
        </w:rPr>
      </w:pPr>
    </w:p>
    <w:tbl>
      <w:tblPr>
        <w:tblW w:w="5000" w:type="pct"/>
        <w:tblLook w:val="04A0"/>
      </w:tblPr>
      <w:tblGrid>
        <w:gridCol w:w="261"/>
        <w:gridCol w:w="877"/>
        <w:gridCol w:w="748"/>
        <w:gridCol w:w="748"/>
        <w:gridCol w:w="748"/>
        <w:gridCol w:w="632"/>
        <w:gridCol w:w="748"/>
        <w:gridCol w:w="748"/>
        <w:gridCol w:w="748"/>
        <w:gridCol w:w="632"/>
        <w:gridCol w:w="701"/>
        <w:gridCol w:w="701"/>
        <w:gridCol w:w="701"/>
        <w:gridCol w:w="577"/>
      </w:tblGrid>
      <w:tr w:rsidR="00EC30CE" w:rsidRPr="00EC30CE" w:rsidTr="00EC30CE">
        <w:trPr>
          <w:trHeight w:val="746"/>
        </w:trPr>
        <w:tc>
          <w:tcPr>
            <w:tcW w:w="5000" w:type="pct"/>
            <w:gridSpan w:val="14"/>
            <w:tcBorders>
              <w:top w:val="nil"/>
              <w:left w:val="nil"/>
              <w:right w:val="nil"/>
            </w:tcBorders>
            <w:shd w:val="clear" w:color="auto" w:fill="auto"/>
            <w:noWrap/>
            <w:hideMark/>
          </w:tcPr>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Приложение №3</w:t>
            </w:r>
          </w:p>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к муниципальной адресной программе</w:t>
            </w:r>
            <w:r>
              <w:rPr>
                <w:rFonts w:ascii="Times New Roman" w:eastAsia="Times New Roman" w:hAnsi="Times New Roman"/>
                <w:sz w:val="18"/>
                <w:szCs w:val="18"/>
                <w:lang w:eastAsia="ru-RU"/>
              </w:rPr>
              <w:t xml:space="preserve"> </w:t>
            </w:r>
            <w:r w:rsidRPr="00EC30CE">
              <w:rPr>
                <w:rFonts w:ascii="Times New Roman" w:eastAsia="Times New Roman" w:hAnsi="Times New Roman"/>
                <w:sz w:val="18"/>
                <w:szCs w:val="18"/>
                <w:lang w:eastAsia="ru-RU"/>
              </w:rPr>
              <w:t xml:space="preserve">"Переселение граждан из </w:t>
            </w:r>
            <w:proofErr w:type="gramStart"/>
            <w:r w:rsidRPr="00EC30CE">
              <w:rPr>
                <w:rFonts w:ascii="Times New Roman" w:eastAsia="Times New Roman" w:hAnsi="Times New Roman"/>
                <w:sz w:val="18"/>
                <w:szCs w:val="18"/>
                <w:lang w:eastAsia="ru-RU"/>
              </w:rPr>
              <w:t>аварийного</w:t>
            </w:r>
            <w:proofErr w:type="gramEnd"/>
          </w:p>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жилищного фонда в Богучанском районе"</w:t>
            </w:r>
            <w:r>
              <w:rPr>
                <w:rFonts w:ascii="Times New Roman" w:eastAsia="Times New Roman" w:hAnsi="Times New Roman"/>
                <w:sz w:val="18"/>
                <w:szCs w:val="18"/>
                <w:lang w:eastAsia="ru-RU"/>
              </w:rPr>
              <w:t xml:space="preserve"> </w:t>
            </w:r>
            <w:r w:rsidRPr="00EC30CE">
              <w:rPr>
                <w:rFonts w:ascii="Times New Roman" w:eastAsia="Times New Roman" w:hAnsi="Times New Roman"/>
                <w:sz w:val="18"/>
                <w:szCs w:val="18"/>
                <w:lang w:eastAsia="ru-RU"/>
              </w:rPr>
              <w:t>на 2016-2017 годы</w:t>
            </w:r>
          </w:p>
        </w:tc>
      </w:tr>
      <w:tr w:rsidR="00EC30CE" w:rsidRPr="00EC30CE" w:rsidTr="00EC30CE">
        <w:trPr>
          <w:trHeight w:val="20"/>
        </w:trPr>
        <w:tc>
          <w:tcPr>
            <w:tcW w:w="13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458" w:type="pct"/>
            <w:tcBorders>
              <w:top w:val="nil"/>
              <w:left w:val="nil"/>
              <w:bottom w:val="nil"/>
              <w:right w:val="nil"/>
            </w:tcBorders>
            <w:shd w:val="clear" w:color="auto" w:fill="auto"/>
            <w:noWrap/>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0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r>
      <w:tr w:rsidR="00EC30CE" w:rsidRPr="00EC30CE" w:rsidTr="00EC30CE">
        <w:trPr>
          <w:trHeight w:val="20"/>
        </w:trPr>
        <w:tc>
          <w:tcPr>
            <w:tcW w:w="5000" w:type="pct"/>
            <w:gridSpan w:val="14"/>
            <w:tcBorders>
              <w:top w:val="nil"/>
              <w:left w:val="nil"/>
              <w:bottom w:val="nil"/>
              <w:right w:val="nil"/>
            </w:tcBorders>
            <w:shd w:val="clear" w:color="auto" w:fill="auto"/>
            <w:hideMark/>
          </w:tcPr>
          <w:p w:rsidR="00EC30CE" w:rsidRDefault="00EC30CE" w:rsidP="00EC30CE">
            <w:pPr>
              <w:spacing w:after="0" w:line="240" w:lineRule="auto"/>
              <w:jc w:val="center"/>
              <w:rPr>
                <w:rFonts w:ascii="Times New Roman" w:eastAsia="Times New Roman" w:hAnsi="Times New Roman"/>
                <w:sz w:val="20"/>
                <w:szCs w:val="20"/>
                <w:lang w:eastAsia="ru-RU"/>
              </w:rPr>
            </w:pPr>
            <w:r w:rsidRPr="00EC30CE">
              <w:rPr>
                <w:rFonts w:ascii="Times New Roman" w:eastAsia="Times New Roman" w:hAnsi="Times New Roman"/>
                <w:sz w:val="20"/>
                <w:szCs w:val="20"/>
                <w:lang w:eastAsia="ru-RU"/>
              </w:rPr>
              <w:t xml:space="preserve"> Распределение финансирования между муниципальными образованиями Богучанского района  – участниками программы      по переселению граждан из аварийного жилищного фонда </w:t>
            </w:r>
          </w:p>
          <w:p w:rsidR="00EC30CE" w:rsidRPr="00EC30CE" w:rsidRDefault="00EC30CE" w:rsidP="00EC30CE">
            <w:pPr>
              <w:spacing w:after="0" w:line="240" w:lineRule="auto"/>
              <w:jc w:val="center"/>
              <w:rPr>
                <w:rFonts w:ascii="Times New Roman" w:eastAsia="Times New Roman" w:hAnsi="Times New Roman"/>
                <w:sz w:val="20"/>
                <w:szCs w:val="20"/>
                <w:lang w:eastAsia="ru-RU"/>
              </w:rPr>
            </w:pPr>
          </w:p>
        </w:tc>
      </w:tr>
      <w:tr w:rsidR="00EC30CE" w:rsidRPr="00EC30CE" w:rsidTr="00EC30CE">
        <w:trPr>
          <w:trHeight w:val="20"/>
        </w:trPr>
        <w:tc>
          <w:tcPr>
            <w:tcW w:w="13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458" w:type="pct"/>
            <w:tcBorders>
              <w:top w:val="nil"/>
              <w:left w:val="nil"/>
              <w:bottom w:val="nil"/>
              <w:right w:val="nil"/>
            </w:tcBorders>
            <w:shd w:val="clear" w:color="auto" w:fill="auto"/>
            <w:noWrap/>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c>
          <w:tcPr>
            <w:tcW w:w="301" w:type="pct"/>
            <w:tcBorders>
              <w:top w:val="nil"/>
              <w:left w:val="nil"/>
              <w:bottom w:val="nil"/>
              <w:right w:val="nil"/>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p>
        </w:tc>
      </w:tr>
      <w:tr w:rsidR="00EC30CE" w:rsidRPr="00EC30CE" w:rsidTr="00EC30CE">
        <w:trPr>
          <w:trHeight w:val="20"/>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Наименование муниципального образования</w:t>
            </w:r>
          </w:p>
        </w:tc>
        <w:tc>
          <w:tcPr>
            <w:tcW w:w="4405" w:type="pct"/>
            <w:gridSpan w:val="12"/>
            <w:tcBorders>
              <w:top w:val="single" w:sz="4" w:space="0" w:color="auto"/>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Планируемая стоимость переселения граждан из аварийного жилищного фонда на 2016–2017 годы в рамках выполнения программы, рублей</w:t>
            </w:r>
          </w:p>
        </w:tc>
      </w:tr>
      <w:tr w:rsidR="00EC30CE" w:rsidRPr="00EC30CE" w:rsidTr="00EC30CE">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1503" w:type="pct"/>
            <w:gridSpan w:val="4"/>
            <w:tcBorders>
              <w:top w:val="single" w:sz="4" w:space="0" w:color="auto"/>
              <w:left w:val="nil"/>
              <w:bottom w:val="single" w:sz="4" w:space="0" w:color="auto"/>
              <w:right w:val="single" w:sz="4" w:space="0" w:color="000000"/>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Всего</w:t>
            </w:r>
          </w:p>
        </w:tc>
        <w:tc>
          <w:tcPr>
            <w:tcW w:w="1503" w:type="pct"/>
            <w:gridSpan w:val="4"/>
            <w:tcBorders>
              <w:top w:val="single" w:sz="4" w:space="0" w:color="auto"/>
              <w:left w:val="nil"/>
              <w:bottom w:val="single" w:sz="4" w:space="0" w:color="auto"/>
              <w:right w:val="single" w:sz="4" w:space="0" w:color="000000"/>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2016 год</w:t>
            </w:r>
          </w:p>
        </w:tc>
        <w:tc>
          <w:tcPr>
            <w:tcW w:w="1400" w:type="pct"/>
            <w:gridSpan w:val="4"/>
            <w:tcBorders>
              <w:top w:val="single" w:sz="4" w:space="0" w:color="auto"/>
              <w:left w:val="nil"/>
              <w:bottom w:val="single" w:sz="4" w:space="0" w:color="auto"/>
              <w:right w:val="single" w:sz="4" w:space="0" w:color="000000"/>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2017 год</w:t>
            </w:r>
          </w:p>
        </w:tc>
      </w:tr>
      <w:tr w:rsidR="00EC30CE" w:rsidRPr="00EC30CE" w:rsidTr="00EC30CE">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Фонда</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субъекта Российской Федерации</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местного бюджета</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Фонда</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субъекта Российской Федерации</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местного бюджета</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всего</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Фонда</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субъекта Российской Федерации</w:t>
            </w:r>
          </w:p>
        </w:tc>
        <w:tc>
          <w:tcPr>
            <w:tcW w:w="30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средства местного бюджета</w:t>
            </w:r>
          </w:p>
        </w:tc>
      </w:tr>
      <w:tr w:rsidR="00EC30CE" w:rsidRPr="00EC30CE" w:rsidTr="00EC30CE">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w:t>
            </w:r>
          </w:p>
        </w:tc>
        <w:tc>
          <w:tcPr>
            <w:tcW w:w="45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7</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8</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9</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10</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12</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13</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16</w:t>
            </w:r>
          </w:p>
        </w:tc>
      </w:tr>
      <w:tr w:rsidR="00EC30CE" w:rsidRPr="00EC30CE" w:rsidTr="00EC30CE">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xml:space="preserve">Всего по </w:t>
            </w:r>
            <w:proofErr w:type="spellStart"/>
            <w:r w:rsidRPr="00EC30CE">
              <w:rPr>
                <w:rFonts w:ascii="Times New Roman" w:eastAsia="Times New Roman" w:hAnsi="Times New Roman"/>
                <w:sz w:val="14"/>
                <w:szCs w:val="14"/>
                <w:lang w:eastAsia="ru-RU"/>
              </w:rPr>
              <w:t>Богучанскому</w:t>
            </w:r>
            <w:proofErr w:type="spellEnd"/>
            <w:r w:rsidRPr="00EC30CE">
              <w:rPr>
                <w:rFonts w:ascii="Times New Roman" w:eastAsia="Times New Roman" w:hAnsi="Times New Roman"/>
                <w:sz w:val="14"/>
                <w:szCs w:val="14"/>
                <w:lang w:eastAsia="ru-RU"/>
              </w:rPr>
              <w:t xml:space="preserve"> району</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91 785 085,93</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33 888 659,96</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57 190 386,81</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706 039,16</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82 554 271,90</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29 313 912,24</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52 534 320,50</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706 039,16</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9 230 814,03</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4 574 747,72</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4 656 066,31</w:t>
            </w:r>
          </w:p>
        </w:tc>
        <w:tc>
          <w:tcPr>
            <w:tcW w:w="30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0,00</w:t>
            </w:r>
          </w:p>
        </w:tc>
      </w:tr>
      <w:tr w:rsidR="00EC30CE" w:rsidRPr="00EC30CE" w:rsidTr="00EC30CE">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 </w:t>
            </w:r>
          </w:p>
        </w:tc>
      </w:tr>
      <w:tr w:rsidR="00EC30CE" w:rsidRPr="00EC30CE" w:rsidTr="00EC30CE">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w:t>
            </w:r>
          </w:p>
        </w:tc>
        <w:tc>
          <w:tcPr>
            <w:tcW w:w="45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roofErr w:type="spellStart"/>
            <w:r w:rsidRPr="00EC30CE">
              <w:rPr>
                <w:rFonts w:ascii="Times New Roman" w:eastAsia="Times New Roman" w:hAnsi="Times New Roman"/>
                <w:sz w:val="14"/>
                <w:szCs w:val="14"/>
                <w:lang w:eastAsia="ru-RU"/>
              </w:rPr>
              <w:t>Богучанский</w:t>
            </w:r>
            <w:proofErr w:type="spellEnd"/>
            <w:r w:rsidRPr="00EC30CE">
              <w:rPr>
                <w:rFonts w:ascii="Times New Roman" w:eastAsia="Times New Roman" w:hAnsi="Times New Roman"/>
                <w:sz w:val="14"/>
                <w:szCs w:val="14"/>
                <w:lang w:eastAsia="ru-RU"/>
              </w:rPr>
              <w:t xml:space="preserve"> сельсовет</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53 330 289,68</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19 690 476,23</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33 229 580,45</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410 233,00</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47 966 869,43</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17 032 390,56</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30 524 245,87</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410 233,00</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5 363 420,25</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2 658 085,67</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2 705 334,58</w:t>
            </w:r>
          </w:p>
        </w:tc>
        <w:tc>
          <w:tcPr>
            <w:tcW w:w="30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0,00</w:t>
            </w:r>
          </w:p>
        </w:tc>
      </w:tr>
      <w:tr w:rsidR="00EC30CE" w:rsidRPr="00EC30CE" w:rsidTr="00EC30CE">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w:t>
            </w:r>
          </w:p>
        </w:tc>
        <w:tc>
          <w:tcPr>
            <w:tcW w:w="45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4"/>
                <w:szCs w:val="14"/>
                <w:lang w:eastAsia="ru-RU"/>
              </w:rPr>
            </w:pPr>
            <w:proofErr w:type="spellStart"/>
            <w:r w:rsidRPr="00EC30CE">
              <w:rPr>
                <w:rFonts w:ascii="Times New Roman" w:eastAsia="Times New Roman" w:hAnsi="Times New Roman"/>
                <w:sz w:val="14"/>
                <w:szCs w:val="14"/>
                <w:lang w:eastAsia="ru-RU"/>
              </w:rPr>
              <w:t>Пинчугский</w:t>
            </w:r>
            <w:proofErr w:type="spellEnd"/>
            <w:r w:rsidRPr="00EC30CE">
              <w:rPr>
                <w:rFonts w:ascii="Times New Roman" w:eastAsia="Times New Roman" w:hAnsi="Times New Roman"/>
                <w:sz w:val="14"/>
                <w:szCs w:val="14"/>
                <w:lang w:eastAsia="ru-RU"/>
              </w:rPr>
              <w:t xml:space="preserve"> сельсовет</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38 454 796,25</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14 198 183,73</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23 960 806,36</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295 806,16</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34 587 402,47</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12 281 521,68</w:t>
            </w:r>
          </w:p>
        </w:tc>
        <w:tc>
          <w:tcPr>
            <w:tcW w:w="391"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22 010 074,63</w:t>
            </w:r>
          </w:p>
        </w:tc>
        <w:tc>
          <w:tcPr>
            <w:tcW w:w="330"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295 806,16</w:t>
            </w:r>
          </w:p>
        </w:tc>
        <w:tc>
          <w:tcPr>
            <w:tcW w:w="366" w:type="pct"/>
            <w:tcBorders>
              <w:top w:val="nil"/>
              <w:left w:val="nil"/>
              <w:bottom w:val="single" w:sz="4" w:space="0" w:color="auto"/>
              <w:right w:val="single" w:sz="4" w:space="0" w:color="auto"/>
            </w:tcBorders>
            <w:shd w:val="clear" w:color="auto" w:fill="auto"/>
            <w:noWrap/>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3 867 393,78</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1 916 662,05</w:t>
            </w:r>
          </w:p>
        </w:tc>
        <w:tc>
          <w:tcPr>
            <w:tcW w:w="36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1 950 731,73</w:t>
            </w:r>
          </w:p>
        </w:tc>
        <w:tc>
          <w:tcPr>
            <w:tcW w:w="30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right"/>
              <w:rPr>
                <w:rFonts w:ascii="Times New Roman" w:eastAsia="Times New Roman" w:hAnsi="Times New Roman"/>
                <w:sz w:val="14"/>
                <w:szCs w:val="14"/>
                <w:lang w:eastAsia="ru-RU"/>
              </w:rPr>
            </w:pPr>
            <w:r w:rsidRPr="00EC30CE">
              <w:rPr>
                <w:rFonts w:ascii="Times New Roman" w:eastAsia="Times New Roman" w:hAnsi="Times New Roman"/>
                <w:sz w:val="14"/>
                <w:szCs w:val="14"/>
                <w:lang w:eastAsia="ru-RU"/>
              </w:rPr>
              <w:t>0,00</w:t>
            </w:r>
          </w:p>
        </w:tc>
      </w:tr>
    </w:tbl>
    <w:p w:rsidR="00EC30CE" w:rsidRDefault="00EC30CE" w:rsidP="00667089">
      <w:pPr>
        <w:widowControl w:val="0"/>
        <w:autoSpaceDE w:val="0"/>
        <w:autoSpaceDN w:val="0"/>
        <w:adjustRightInd w:val="0"/>
        <w:spacing w:after="0" w:line="240" w:lineRule="auto"/>
        <w:ind w:firstLine="709"/>
        <w:rPr>
          <w:rFonts w:ascii="Times New Roman" w:hAnsi="Times New Roman"/>
          <w:sz w:val="20"/>
          <w:szCs w:val="20"/>
        </w:rPr>
      </w:pPr>
    </w:p>
    <w:tbl>
      <w:tblPr>
        <w:tblW w:w="5000" w:type="pct"/>
        <w:tblLook w:val="04A0"/>
      </w:tblPr>
      <w:tblGrid>
        <w:gridCol w:w="434"/>
        <w:gridCol w:w="2105"/>
        <w:gridCol w:w="808"/>
        <w:gridCol w:w="777"/>
        <w:gridCol w:w="821"/>
        <w:gridCol w:w="880"/>
        <w:gridCol w:w="733"/>
        <w:gridCol w:w="781"/>
        <w:gridCol w:w="733"/>
        <w:gridCol w:w="748"/>
        <w:gridCol w:w="750"/>
      </w:tblGrid>
      <w:tr w:rsidR="00EC30CE" w:rsidRPr="00EC30CE" w:rsidTr="00EC30CE">
        <w:trPr>
          <w:trHeight w:val="1124"/>
        </w:trPr>
        <w:tc>
          <w:tcPr>
            <w:tcW w:w="5000" w:type="pct"/>
            <w:gridSpan w:val="11"/>
            <w:tcBorders>
              <w:top w:val="nil"/>
              <w:left w:val="nil"/>
              <w:right w:val="nil"/>
            </w:tcBorders>
            <w:shd w:val="clear" w:color="auto" w:fill="auto"/>
            <w:noWrap/>
            <w:hideMark/>
          </w:tcPr>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Приложение №4</w:t>
            </w:r>
          </w:p>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к муниципальной адресной программе</w:t>
            </w:r>
          </w:p>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 xml:space="preserve">"Переселение граждан из </w:t>
            </w:r>
            <w:proofErr w:type="gramStart"/>
            <w:r w:rsidRPr="00EC30CE">
              <w:rPr>
                <w:rFonts w:ascii="Times New Roman" w:eastAsia="Times New Roman" w:hAnsi="Times New Roman"/>
                <w:sz w:val="18"/>
                <w:szCs w:val="18"/>
                <w:lang w:eastAsia="ru-RU"/>
              </w:rPr>
              <w:t>аварийного</w:t>
            </w:r>
            <w:proofErr w:type="gramEnd"/>
          </w:p>
          <w:p w:rsidR="00EC30CE" w:rsidRPr="00EC30CE" w:rsidRDefault="00EC30CE" w:rsidP="00EC30CE">
            <w:pPr>
              <w:spacing w:after="0" w:line="240" w:lineRule="auto"/>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жилищного фонда в Богучанском районе"</w:t>
            </w:r>
          </w:p>
          <w:p w:rsidR="00EC30CE" w:rsidRPr="00EC30CE" w:rsidRDefault="00EC30CE" w:rsidP="00EC30CE">
            <w:pPr>
              <w:jc w:val="right"/>
              <w:rPr>
                <w:rFonts w:ascii="Times New Roman" w:eastAsia="Times New Roman" w:hAnsi="Times New Roman"/>
                <w:sz w:val="18"/>
                <w:szCs w:val="18"/>
                <w:lang w:eastAsia="ru-RU"/>
              </w:rPr>
            </w:pPr>
            <w:r w:rsidRPr="00EC30CE">
              <w:rPr>
                <w:rFonts w:ascii="Times New Roman" w:eastAsia="Times New Roman" w:hAnsi="Times New Roman"/>
                <w:sz w:val="18"/>
                <w:szCs w:val="18"/>
                <w:lang w:eastAsia="ru-RU"/>
              </w:rPr>
              <w:t>на 2016-2017 годы</w:t>
            </w:r>
          </w:p>
        </w:tc>
      </w:tr>
      <w:tr w:rsidR="00EC30CE" w:rsidRPr="00EC30CE" w:rsidTr="00EC30CE">
        <w:trPr>
          <w:trHeight w:val="20"/>
        </w:trPr>
        <w:tc>
          <w:tcPr>
            <w:tcW w:w="5000" w:type="pct"/>
            <w:gridSpan w:val="11"/>
            <w:tcBorders>
              <w:top w:val="nil"/>
              <w:left w:val="nil"/>
              <w:bottom w:val="single" w:sz="4" w:space="0" w:color="auto"/>
              <w:right w:val="nil"/>
            </w:tcBorders>
            <w:shd w:val="clear" w:color="auto" w:fill="auto"/>
            <w:hideMark/>
          </w:tcPr>
          <w:p w:rsidR="00EC30CE" w:rsidRDefault="00EC30CE" w:rsidP="00EC30CE">
            <w:pPr>
              <w:spacing w:after="0" w:line="240" w:lineRule="auto"/>
              <w:jc w:val="center"/>
              <w:rPr>
                <w:rFonts w:ascii="Times New Roman" w:eastAsia="Times New Roman" w:hAnsi="Times New Roman"/>
                <w:sz w:val="20"/>
                <w:szCs w:val="20"/>
                <w:lang w:eastAsia="ru-RU"/>
              </w:rPr>
            </w:pPr>
            <w:r w:rsidRPr="00EC30CE">
              <w:rPr>
                <w:rFonts w:ascii="Times New Roman" w:eastAsia="Times New Roman" w:hAnsi="Times New Roman"/>
                <w:sz w:val="16"/>
                <w:szCs w:val="16"/>
                <w:lang w:eastAsia="ru-RU"/>
              </w:rPr>
              <w:t xml:space="preserve"> </w:t>
            </w:r>
            <w:r w:rsidRPr="00EC30CE">
              <w:rPr>
                <w:rFonts w:ascii="Times New Roman" w:eastAsia="Times New Roman" w:hAnsi="Times New Roman"/>
                <w:sz w:val="20"/>
                <w:szCs w:val="20"/>
                <w:lang w:eastAsia="ru-RU"/>
              </w:rPr>
              <w:t xml:space="preserve">Планируемые показатели выполнения муниципальной адресной программы по переселению                                                             граждан из аварийного жилищного фонда </w:t>
            </w:r>
          </w:p>
          <w:p w:rsidR="00EC30CE" w:rsidRPr="00EC30CE" w:rsidRDefault="00EC30CE" w:rsidP="00EC30CE">
            <w:pPr>
              <w:spacing w:after="0" w:line="240" w:lineRule="auto"/>
              <w:jc w:val="center"/>
              <w:rPr>
                <w:rFonts w:ascii="Times New Roman" w:eastAsia="Times New Roman" w:hAnsi="Times New Roman"/>
                <w:sz w:val="20"/>
                <w:szCs w:val="20"/>
                <w:lang w:eastAsia="ru-RU"/>
              </w:rPr>
            </w:pPr>
          </w:p>
        </w:tc>
      </w:tr>
      <w:tr w:rsidR="00EC30CE" w:rsidRPr="00EC30CE" w:rsidTr="00EC30CE">
        <w:trPr>
          <w:trHeight w:val="20"/>
        </w:trPr>
        <w:tc>
          <w:tcPr>
            <w:tcW w:w="226" w:type="pct"/>
            <w:vMerge w:val="restart"/>
            <w:tcBorders>
              <w:top w:val="nil"/>
              <w:left w:val="single" w:sz="4" w:space="0" w:color="auto"/>
              <w:bottom w:val="single" w:sz="4" w:space="0" w:color="auto"/>
              <w:right w:val="single" w:sz="4" w:space="0" w:color="auto"/>
            </w:tcBorders>
            <w:shd w:val="clear" w:color="auto" w:fill="auto"/>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xml:space="preserve">№ </w:t>
            </w:r>
            <w:proofErr w:type="spellStart"/>
            <w:proofErr w:type="gramStart"/>
            <w:r w:rsidRPr="00EC30CE">
              <w:rPr>
                <w:rFonts w:ascii="Times New Roman" w:eastAsia="Times New Roman" w:hAnsi="Times New Roman"/>
                <w:sz w:val="16"/>
                <w:szCs w:val="16"/>
                <w:lang w:eastAsia="ru-RU"/>
              </w:rPr>
              <w:t>п</w:t>
            </w:r>
            <w:proofErr w:type="spellEnd"/>
            <w:proofErr w:type="gramEnd"/>
            <w:r w:rsidRPr="00EC30CE">
              <w:rPr>
                <w:rFonts w:ascii="Times New Roman" w:eastAsia="Times New Roman" w:hAnsi="Times New Roman"/>
                <w:sz w:val="16"/>
                <w:szCs w:val="16"/>
                <w:lang w:eastAsia="ru-RU"/>
              </w:rPr>
              <w:t>/</w:t>
            </w:r>
            <w:proofErr w:type="spellStart"/>
            <w:r w:rsidRPr="00EC30CE">
              <w:rPr>
                <w:rFonts w:ascii="Times New Roman" w:eastAsia="Times New Roman" w:hAnsi="Times New Roman"/>
                <w:sz w:val="16"/>
                <w:szCs w:val="16"/>
                <w:lang w:eastAsia="ru-RU"/>
              </w:rPr>
              <w:t>п</w:t>
            </w:r>
            <w:proofErr w:type="spellEnd"/>
          </w:p>
        </w:tc>
        <w:tc>
          <w:tcPr>
            <w:tcW w:w="1100" w:type="pct"/>
            <w:vMerge w:val="restart"/>
            <w:tcBorders>
              <w:top w:val="nil"/>
              <w:left w:val="single" w:sz="4" w:space="0" w:color="auto"/>
              <w:bottom w:val="single" w:sz="4" w:space="0" w:color="auto"/>
              <w:right w:val="single" w:sz="4" w:space="0" w:color="auto"/>
            </w:tcBorders>
            <w:shd w:val="clear" w:color="auto" w:fill="auto"/>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Наименование МО</w:t>
            </w:r>
          </w:p>
        </w:tc>
        <w:tc>
          <w:tcPr>
            <w:tcW w:w="1257" w:type="pct"/>
            <w:gridSpan w:val="3"/>
            <w:tcBorders>
              <w:top w:val="single" w:sz="4" w:space="0" w:color="auto"/>
              <w:left w:val="nil"/>
              <w:bottom w:val="single" w:sz="4" w:space="0" w:color="auto"/>
              <w:right w:val="single" w:sz="4" w:space="0" w:color="000000"/>
            </w:tcBorders>
            <w:shd w:val="clear" w:color="auto" w:fill="auto"/>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Расселенная площадь</w:t>
            </w:r>
          </w:p>
        </w:tc>
        <w:tc>
          <w:tcPr>
            <w:tcW w:w="1251" w:type="pct"/>
            <w:gridSpan w:val="3"/>
            <w:tcBorders>
              <w:top w:val="single" w:sz="4" w:space="0" w:color="auto"/>
              <w:left w:val="nil"/>
              <w:bottom w:val="single" w:sz="4" w:space="0" w:color="auto"/>
              <w:right w:val="single" w:sz="4" w:space="0" w:color="000000"/>
            </w:tcBorders>
            <w:shd w:val="clear" w:color="auto" w:fill="auto"/>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Количество расселенных помещений</w:t>
            </w:r>
          </w:p>
        </w:tc>
        <w:tc>
          <w:tcPr>
            <w:tcW w:w="1166" w:type="pct"/>
            <w:gridSpan w:val="3"/>
            <w:tcBorders>
              <w:top w:val="single" w:sz="4" w:space="0" w:color="auto"/>
              <w:left w:val="nil"/>
              <w:bottom w:val="single" w:sz="4" w:space="0" w:color="auto"/>
              <w:right w:val="single" w:sz="4" w:space="0" w:color="000000"/>
            </w:tcBorders>
            <w:shd w:val="clear" w:color="auto" w:fill="auto"/>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Количество расселенных жителей</w:t>
            </w:r>
          </w:p>
        </w:tc>
      </w:tr>
      <w:tr w:rsidR="00EC30CE" w:rsidRPr="00EC30CE" w:rsidTr="00EC30CE">
        <w:trPr>
          <w:trHeight w:val="20"/>
        </w:trPr>
        <w:tc>
          <w:tcPr>
            <w:tcW w:w="226" w:type="pct"/>
            <w:vMerge/>
            <w:tcBorders>
              <w:top w:val="nil"/>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
        </w:tc>
        <w:tc>
          <w:tcPr>
            <w:tcW w:w="1100" w:type="pct"/>
            <w:vMerge/>
            <w:tcBorders>
              <w:top w:val="nil"/>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
        </w:tc>
        <w:tc>
          <w:tcPr>
            <w:tcW w:w="422"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2016 г.</w:t>
            </w:r>
          </w:p>
        </w:tc>
        <w:tc>
          <w:tcPr>
            <w:tcW w:w="406"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2017 г.</w:t>
            </w:r>
          </w:p>
        </w:tc>
        <w:tc>
          <w:tcPr>
            <w:tcW w:w="429"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2016 г.</w:t>
            </w:r>
          </w:p>
        </w:tc>
        <w:tc>
          <w:tcPr>
            <w:tcW w:w="383"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2017 г.</w:t>
            </w:r>
          </w:p>
        </w:tc>
        <w:tc>
          <w:tcPr>
            <w:tcW w:w="408"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Всего</w:t>
            </w:r>
          </w:p>
        </w:tc>
        <w:tc>
          <w:tcPr>
            <w:tcW w:w="383"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2016 г.</w:t>
            </w:r>
          </w:p>
        </w:tc>
        <w:tc>
          <w:tcPr>
            <w:tcW w:w="391"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2017 г.</w:t>
            </w:r>
          </w:p>
        </w:tc>
        <w:tc>
          <w:tcPr>
            <w:tcW w:w="391"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Всего</w:t>
            </w:r>
          </w:p>
        </w:tc>
      </w:tr>
      <w:tr w:rsidR="00EC30CE" w:rsidRPr="00EC30CE" w:rsidTr="00EC30CE">
        <w:trPr>
          <w:trHeight w:val="20"/>
        </w:trPr>
        <w:tc>
          <w:tcPr>
            <w:tcW w:w="226" w:type="pct"/>
            <w:vMerge/>
            <w:tcBorders>
              <w:top w:val="nil"/>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
        </w:tc>
        <w:tc>
          <w:tcPr>
            <w:tcW w:w="1100" w:type="pct"/>
            <w:vMerge/>
            <w:tcBorders>
              <w:top w:val="nil"/>
              <w:left w:val="single" w:sz="4" w:space="0" w:color="auto"/>
              <w:bottom w:val="single" w:sz="4" w:space="0" w:color="auto"/>
              <w:right w:val="single" w:sz="4" w:space="0" w:color="auto"/>
            </w:tcBorders>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
        </w:tc>
        <w:tc>
          <w:tcPr>
            <w:tcW w:w="422"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кв. м</w:t>
            </w:r>
          </w:p>
        </w:tc>
        <w:tc>
          <w:tcPr>
            <w:tcW w:w="406"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кв. м</w:t>
            </w:r>
          </w:p>
        </w:tc>
        <w:tc>
          <w:tcPr>
            <w:tcW w:w="429"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кв. м</w:t>
            </w:r>
          </w:p>
        </w:tc>
        <w:tc>
          <w:tcPr>
            <w:tcW w:w="460"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ед.</w:t>
            </w:r>
          </w:p>
        </w:tc>
        <w:tc>
          <w:tcPr>
            <w:tcW w:w="383"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ед.</w:t>
            </w:r>
          </w:p>
        </w:tc>
        <w:tc>
          <w:tcPr>
            <w:tcW w:w="408"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ед.</w:t>
            </w:r>
          </w:p>
        </w:tc>
        <w:tc>
          <w:tcPr>
            <w:tcW w:w="383"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чел.</w:t>
            </w:r>
          </w:p>
        </w:tc>
        <w:tc>
          <w:tcPr>
            <w:tcW w:w="391"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чел.</w:t>
            </w:r>
          </w:p>
        </w:tc>
        <w:tc>
          <w:tcPr>
            <w:tcW w:w="391" w:type="pct"/>
            <w:tcBorders>
              <w:top w:val="nil"/>
              <w:left w:val="nil"/>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чел.</w:t>
            </w:r>
          </w:p>
        </w:tc>
      </w:tr>
      <w:tr w:rsidR="00EC30CE" w:rsidRPr="00EC30CE" w:rsidTr="00EC30CE">
        <w:trPr>
          <w:trHeight w:val="20"/>
        </w:trPr>
        <w:tc>
          <w:tcPr>
            <w:tcW w:w="226" w:type="pct"/>
            <w:tcBorders>
              <w:top w:val="nil"/>
              <w:left w:val="single" w:sz="4" w:space="0" w:color="auto"/>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110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xml:space="preserve">Всего по </w:t>
            </w:r>
            <w:proofErr w:type="spellStart"/>
            <w:r w:rsidRPr="00EC30CE">
              <w:rPr>
                <w:rFonts w:ascii="Times New Roman" w:eastAsia="Times New Roman" w:hAnsi="Times New Roman"/>
                <w:sz w:val="16"/>
                <w:szCs w:val="16"/>
                <w:lang w:eastAsia="ru-RU"/>
              </w:rPr>
              <w:t>Богучанскому</w:t>
            </w:r>
            <w:proofErr w:type="spellEnd"/>
            <w:r w:rsidRPr="00EC30CE">
              <w:rPr>
                <w:rFonts w:ascii="Times New Roman" w:eastAsia="Times New Roman" w:hAnsi="Times New Roman"/>
                <w:sz w:val="16"/>
                <w:szCs w:val="16"/>
                <w:lang w:eastAsia="ru-RU"/>
              </w:rPr>
              <w:t xml:space="preserve"> району</w:t>
            </w:r>
          </w:p>
        </w:tc>
        <w:tc>
          <w:tcPr>
            <w:tcW w:w="422"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1 698,23</w:t>
            </w:r>
          </w:p>
        </w:tc>
        <w:tc>
          <w:tcPr>
            <w:tcW w:w="429"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1 698,23</w:t>
            </w:r>
          </w:p>
        </w:tc>
        <w:tc>
          <w:tcPr>
            <w:tcW w:w="46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40</w:t>
            </w:r>
          </w:p>
        </w:tc>
        <w:tc>
          <w:tcPr>
            <w:tcW w:w="40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40</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100</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100</w:t>
            </w:r>
          </w:p>
        </w:tc>
      </w:tr>
      <w:tr w:rsidR="00EC30CE" w:rsidRPr="00EC30CE" w:rsidTr="00EC30CE">
        <w:trPr>
          <w:trHeight w:val="20"/>
        </w:trPr>
        <w:tc>
          <w:tcPr>
            <w:tcW w:w="226" w:type="pct"/>
            <w:tcBorders>
              <w:top w:val="nil"/>
              <w:left w:val="single" w:sz="4" w:space="0" w:color="auto"/>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110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в том числе:</w:t>
            </w:r>
          </w:p>
        </w:tc>
        <w:tc>
          <w:tcPr>
            <w:tcW w:w="422"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46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 </w:t>
            </w:r>
          </w:p>
        </w:tc>
      </w:tr>
      <w:tr w:rsidR="00EC30CE" w:rsidRPr="00EC30CE" w:rsidTr="00EC30CE">
        <w:trPr>
          <w:trHeight w:val="20"/>
        </w:trPr>
        <w:tc>
          <w:tcPr>
            <w:tcW w:w="226" w:type="pct"/>
            <w:tcBorders>
              <w:top w:val="nil"/>
              <w:left w:val="single" w:sz="4" w:space="0" w:color="auto"/>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w:t>
            </w:r>
          </w:p>
        </w:tc>
        <w:tc>
          <w:tcPr>
            <w:tcW w:w="110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roofErr w:type="spellStart"/>
            <w:r w:rsidRPr="00EC30CE">
              <w:rPr>
                <w:rFonts w:ascii="Times New Roman" w:eastAsia="Times New Roman" w:hAnsi="Times New Roman"/>
                <w:sz w:val="16"/>
                <w:szCs w:val="16"/>
                <w:lang w:eastAsia="ru-RU"/>
              </w:rPr>
              <w:t>Богучанский</w:t>
            </w:r>
            <w:proofErr w:type="spellEnd"/>
            <w:r w:rsidRPr="00EC30CE">
              <w:rPr>
                <w:rFonts w:ascii="Times New Roman" w:eastAsia="Times New Roman" w:hAnsi="Times New Roman"/>
                <w:sz w:val="16"/>
                <w:szCs w:val="16"/>
                <w:lang w:eastAsia="ru-RU"/>
              </w:rPr>
              <w:t xml:space="preserve"> сельсовет</w:t>
            </w:r>
          </w:p>
        </w:tc>
        <w:tc>
          <w:tcPr>
            <w:tcW w:w="422"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986,73</w:t>
            </w:r>
          </w:p>
        </w:tc>
        <w:tc>
          <w:tcPr>
            <w:tcW w:w="429"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986,73</w:t>
            </w:r>
          </w:p>
        </w:tc>
        <w:tc>
          <w:tcPr>
            <w:tcW w:w="46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22</w:t>
            </w:r>
          </w:p>
        </w:tc>
        <w:tc>
          <w:tcPr>
            <w:tcW w:w="40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22</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66</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66</w:t>
            </w:r>
          </w:p>
        </w:tc>
      </w:tr>
      <w:tr w:rsidR="00EC30CE" w:rsidRPr="00EC30CE" w:rsidTr="00EC30CE">
        <w:trPr>
          <w:trHeight w:val="20"/>
        </w:trPr>
        <w:tc>
          <w:tcPr>
            <w:tcW w:w="226" w:type="pct"/>
            <w:tcBorders>
              <w:top w:val="nil"/>
              <w:left w:val="single" w:sz="4" w:space="0" w:color="auto"/>
              <w:bottom w:val="single" w:sz="4" w:space="0" w:color="auto"/>
              <w:right w:val="single" w:sz="4" w:space="0" w:color="auto"/>
            </w:tcBorders>
            <w:shd w:val="clear" w:color="auto" w:fill="auto"/>
            <w:noWrap/>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2</w:t>
            </w:r>
          </w:p>
        </w:tc>
        <w:tc>
          <w:tcPr>
            <w:tcW w:w="110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rPr>
                <w:rFonts w:ascii="Times New Roman" w:eastAsia="Times New Roman" w:hAnsi="Times New Roman"/>
                <w:sz w:val="16"/>
                <w:szCs w:val="16"/>
                <w:lang w:eastAsia="ru-RU"/>
              </w:rPr>
            </w:pPr>
            <w:proofErr w:type="spellStart"/>
            <w:r w:rsidRPr="00EC30CE">
              <w:rPr>
                <w:rFonts w:ascii="Times New Roman" w:eastAsia="Times New Roman" w:hAnsi="Times New Roman"/>
                <w:sz w:val="16"/>
                <w:szCs w:val="16"/>
                <w:lang w:eastAsia="ru-RU"/>
              </w:rPr>
              <w:t>Пинчугский</w:t>
            </w:r>
            <w:proofErr w:type="spellEnd"/>
            <w:r w:rsidRPr="00EC30CE">
              <w:rPr>
                <w:rFonts w:ascii="Times New Roman" w:eastAsia="Times New Roman" w:hAnsi="Times New Roman"/>
                <w:sz w:val="16"/>
                <w:szCs w:val="16"/>
                <w:lang w:eastAsia="ru-RU"/>
              </w:rPr>
              <w:t xml:space="preserve"> сельсовет</w:t>
            </w:r>
          </w:p>
        </w:tc>
        <w:tc>
          <w:tcPr>
            <w:tcW w:w="422"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711,50</w:t>
            </w:r>
          </w:p>
        </w:tc>
        <w:tc>
          <w:tcPr>
            <w:tcW w:w="429"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711,50</w:t>
            </w:r>
          </w:p>
        </w:tc>
        <w:tc>
          <w:tcPr>
            <w:tcW w:w="460"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18</w:t>
            </w:r>
          </w:p>
        </w:tc>
        <w:tc>
          <w:tcPr>
            <w:tcW w:w="408"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18</w:t>
            </w:r>
          </w:p>
        </w:tc>
        <w:tc>
          <w:tcPr>
            <w:tcW w:w="383"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0</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34</w:t>
            </w:r>
          </w:p>
        </w:tc>
        <w:tc>
          <w:tcPr>
            <w:tcW w:w="391" w:type="pct"/>
            <w:tcBorders>
              <w:top w:val="nil"/>
              <w:left w:val="nil"/>
              <w:bottom w:val="single" w:sz="4" w:space="0" w:color="auto"/>
              <w:right w:val="single" w:sz="4" w:space="0" w:color="auto"/>
            </w:tcBorders>
            <w:shd w:val="clear" w:color="auto" w:fill="auto"/>
            <w:vAlign w:val="center"/>
            <w:hideMark/>
          </w:tcPr>
          <w:p w:rsidR="00EC30CE" w:rsidRPr="00EC30CE" w:rsidRDefault="00EC30CE" w:rsidP="00EC30CE">
            <w:pPr>
              <w:spacing w:after="0" w:line="240" w:lineRule="auto"/>
              <w:jc w:val="center"/>
              <w:rPr>
                <w:rFonts w:ascii="Times New Roman" w:eastAsia="Times New Roman" w:hAnsi="Times New Roman"/>
                <w:sz w:val="16"/>
                <w:szCs w:val="16"/>
                <w:lang w:eastAsia="ru-RU"/>
              </w:rPr>
            </w:pPr>
            <w:r w:rsidRPr="00EC30CE">
              <w:rPr>
                <w:rFonts w:ascii="Times New Roman" w:eastAsia="Times New Roman" w:hAnsi="Times New Roman"/>
                <w:sz w:val="16"/>
                <w:szCs w:val="16"/>
                <w:lang w:eastAsia="ru-RU"/>
              </w:rPr>
              <w:t>34</w:t>
            </w:r>
          </w:p>
        </w:tc>
      </w:tr>
    </w:tbl>
    <w:p w:rsidR="00EC30CE" w:rsidRDefault="00EC30CE" w:rsidP="00667089">
      <w:pPr>
        <w:widowControl w:val="0"/>
        <w:autoSpaceDE w:val="0"/>
        <w:autoSpaceDN w:val="0"/>
        <w:adjustRightInd w:val="0"/>
        <w:spacing w:after="0" w:line="240" w:lineRule="auto"/>
        <w:ind w:firstLine="709"/>
        <w:rPr>
          <w:rFonts w:ascii="Times New Roman" w:hAnsi="Times New Roman"/>
          <w:sz w:val="20"/>
          <w:szCs w:val="20"/>
        </w:rPr>
      </w:pPr>
    </w:p>
    <w:p w:rsidR="00FD561A" w:rsidRPr="00FD561A" w:rsidRDefault="00FD561A" w:rsidP="00FD561A">
      <w:pPr>
        <w:spacing w:after="0" w:line="240" w:lineRule="auto"/>
        <w:jc w:val="center"/>
        <w:rPr>
          <w:rFonts w:ascii="Times New Roman" w:eastAsia="Times New Roman" w:hAnsi="Times New Roman"/>
          <w:sz w:val="18"/>
          <w:szCs w:val="18"/>
        </w:rPr>
      </w:pPr>
      <w:r w:rsidRPr="00FD561A">
        <w:rPr>
          <w:rFonts w:ascii="Times New Roman" w:eastAsia="Times New Roman" w:hAnsi="Times New Roman"/>
          <w:sz w:val="18"/>
          <w:szCs w:val="18"/>
        </w:rPr>
        <w:t xml:space="preserve">АДМИНИСТРАЦИЯ БОГУЧАНСКОГО РАЙОНА  </w:t>
      </w:r>
    </w:p>
    <w:p w:rsidR="00FD561A" w:rsidRPr="00FD561A" w:rsidRDefault="00FD561A" w:rsidP="00FD561A">
      <w:pPr>
        <w:spacing w:after="0" w:line="240" w:lineRule="auto"/>
        <w:jc w:val="center"/>
        <w:rPr>
          <w:rFonts w:ascii="Times New Roman" w:eastAsia="Times New Roman" w:hAnsi="Times New Roman"/>
          <w:sz w:val="18"/>
          <w:szCs w:val="18"/>
        </w:rPr>
      </w:pPr>
      <w:r w:rsidRPr="00FD561A">
        <w:rPr>
          <w:rFonts w:ascii="Times New Roman" w:eastAsia="Times New Roman" w:hAnsi="Times New Roman"/>
          <w:sz w:val="18"/>
          <w:szCs w:val="18"/>
        </w:rPr>
        <w:t xml:space="preserve"> ПОСТАНОВЛЕНИЕ</w:t>
      </w:r>
    </w:p>
    <w:p w:rsidR="00FD561A" w:rsidRPr="00FD561A" w:rsidRDefault="00FD561A" w:rsidP="00FD561A">
      <w:pPr>
        <w:spacing w:after="0" w:line="240" w:lineRule="auto"/>
        <w:rPr>
          <w:rFonts w:ascii="Times New Roman" w:eastAsia="Times New Roman" w:hAnsi="Times New Roman"/>
          <w:sz w:val="20"/>
          <w:szCs w:val="20"/>
        </w:rPr>
      </w:pPr>
      <w:r w:rsidRPr="00FD561A">
        <w:rPr>
          <w:rFonts w:ascii="Times New Roman" w:eastAsia="Times New Roman" w:hAnsi="Times New Roman"/>
          <w:sz w:val="20"/>
          <w:szCs w:val="20"/>
        </w:rPr>
        <w:t xml:space="preserve">20.11.2015                                  </w:t>
      </w:r>
      <w:r>
        <w:rPr>
          <w:rFonts w:ascii="Times New Roman" w:eastAsia="Times New Roman" w:hAnsi="Times New Roman"/>
          <w:sz w:val="20"/>
          <w:szCs w:val="20"/>
        </w:rPr>
        <w:t xml:space="preserve">                            </w:t>
      </w:r>
      <w:r w:rsidRPr="00FD561A">
        <w:rPr>
          <w:rFonts w:ascii="Times New Roman" w:eastAsia="Times New Roman" w:hAnsi="Times New Roman"/>
          <w:sz w:val="20"/>
          <w:szCs w:val="20"/>
        </w:rPr>
        <w:t xml:space="preserve">  с. Богучаны                                    </w:t>
      </w:r>
      <w:r>
        <w:rPr>
          <w:rFonts w:ascii="Times New Roman" w:eastAsia="Times New Roman" w:hAnsi="Times New Roman"/>
          <w:sz w:val="20"/>
          <w:szCs w:val="20"/>
        </w:rPr>
        <w:t xml:space="preserve">                              </w:t>
      </w:r>
      <w:r w:rsidRPr="00FD561A">
        <w:rPr>
          <w:rFonts w:ascii="Times New Roman" w:eastAsia="Times New Roman" w:hAnsi="Times New Roman"/>
          <w:sz w:val="20"/>
          <w:szCs w:val="20"/>
        </w:rPr>
        <w:t>№ 1034-п</w:t>
      </w:r>
    </w:p>
    <w:p w:rsidR="00FD561A" w:rsidRPr="00FD561A" w:rsidRDefault="00FD561A" w:rsidP="00FD561A">
      <w:pPr>
        <w:spacing w:after="0" w:line="240" w:lineRule="auto"/>
        <w:jc w:val="both"/>
        <w:rPr>
          <w:rFonts w:ascii="Times New Roman" w:eastAsia="Times New Roman" w:hAnsi="Times New Roman"/>
          <w:sz w:val="20"/>
          <w:szCs w:val="20"/>
        </w:rPr>
      </w:pPr>
    </w:p>
    <w:p w:rsidR="00FD561A" w:rsidRPr="00FD561A" w:rsidRDefault="00FD561A" w:rsidP="00FD561A">
      <w:pPr>
        <w:pStyle w:val="ConsPlusNormal"/>
        <w:jc w:val="center"/>
        <w:outlineLvl w:val="0"/>
        <w:rPr>
          <w:rFonts w:ascii="Times New Roman" w:hAnsi="Times New Roman" w:cs="Times New Roman"/>
          <w:bCs/>
        </w:rPr>
      </w:pPr>
      <w:r w:rsidRPr="00FD561A">
        <w:rPr>
          <w:rFonts w:ascii="Times New Roman" w:hAnsi="Times New Roman" w:cs="Times New Roman"/>
          <w:bCs/>
        </w:rPr>
        <w:t>О внесении изменений в постановление администрации Богучанского района от 21.07.2015 №693-п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FD561A" w:rsidRPr="00FD561A" w:rsidRDefault="00FD561A" w:rsidP="00FD561A">
      <w:pPr>
        <w:pStyle w:val="ConsPlusNormal"/>
        <w:ind w:firstLine="709"/>
        <w:jc w:val="both"/>
        <w:rPr>
          <w:rFonts w:ascii="Times New Roman" w:hAnsi="Times New Roman" w:cs="Times New Roman"/>
        </w:rPr>
      </w:pPr>
      <w:proofErr w:type="gramStart"/>
      <w:r w:rsidRPr="00FD561A">
        <w:rPr>
          <w:rFonts w:ascii="Times New Roman" w:hAnsi="Times New Roman" w:cs="Times New Roman"/>
        </w:rPr>
        <w:t xml:space="preserve">С целью реализации мероприятий по переселению граждан из аварийного жилищного фонда, разработанных в соответствии с Федеральным </w:t>
      </w:r>
      <w:hyperlink r:id="rId28" w:history="1">
        <w:r w:rsidRPr="00FD561A">
          <w:rPr>
            <w:rFonts w:ascii="Times New Roman" w:hAnsi="Times New Roman" w:cs="Times New Roman"/>
          </w:rPr>
          <w:t>законом</w:t>
        </w:r>
      </w:hyperlink>
      <w:r w:rsidRPr="00FD561A">
        <w:rPr>
          <w:rFonts w:ascii="Times New Roman" w:hAnsi="Times New Roman" w:cs="Times New Roman"/>
        </w:rPr>
        <w:t xml:space="preserve"> от 21.07.2007 N 185-ФЗ "О Фонде содействия реформированию жилищно-коммунального хозяйства", в соответствии с  постановлением  Правительства Красноярского края от 20.10.2015г. №553-п «О внесении изменений в постановление Правительства Красноярского края от 06.05.2013 №228-п «Об утверждении региональных адресных программ по переселению граждан из аварийного жилищного</w:t>
      </w:r>
      <w:proofErr w:type="gramEnd"/>
      <w:r w:rsidRPr="00FD561A">
        <w:rPr>
          <w:rFonts w:ascii="Times New Roman" w:hAnsi="Times New Roman" w:cs="Times New Roman"/>
        </w:rPr>
        <w:t xml:space="preserve"> фонда в Красноярском крае на 2013-2017 годы», руководствуясь ст. 7, 43, 47 Устава Богучанского района Красноярского края, постановляю:</w:t>
      </w:r>
    </w:p>
    <w:p w:rsidR="00FD561A" w:rsidRPr="00FD561A" w:rsidRDefault="00FD561A" w:rsidP="00FD561A">
      <w:pPr>
        <w:pStyle w:val="ConsPlusNormal"/>
        <w:ind w:firstLine="709"/>
        <w:jc w:val="both"/>
        <w:outlineLvl w:val="0"/>
        <w:rPr>
          <w:rFonts w:ascii="Times New Roman" w:hAnsi="Times New Roman" w:cs="Times New Roman"/>
          <w:bCs/>
        </w:rPr>
      </w:pPr>
      <w:r w:rsidRPr="00FD561A">
        <w:rPr>
          <w:rFonts w:ascii="Times New Roman" w:hAnsi="Times New Roman" w:cs="Times New Roman"/>
        </w:rPr>
        <w:t xml:space="preserve">1. </w:t>
      </w:r>
      <w:r w:rsidRPr="00FD561A">
        <w:rPr>
          <w:rFonts w:ascii="Times New Roman" w:hAnsi="Times New Roman" w:cs="Times New Roman"/>
          <w:bCs/>
        </w:rPr>
        <w:t>Внести в постановление администрации Богучанского района от 21.07.2015 №693-п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следующие изменения:</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 xml:space="preserve">- утвердить </w:t>
      </w:r>
      <w:hyperlink w:anchor="Par29" w:history="1">
        <w:r w:rsidRPr="00FD561A">
          <w:rPr>
            <w:rFonts w:ascii="Times New Roman" w:hAnsi="Times New Roman" w:cs="Times New Roman"/>
          </w:rPr>
          <w:t>план</w:t>
        </w:r>
      </w:hyperlink>
      <w:r w:rsidRPr="00FD561A">
        <w:rPr>
          <w:rFonts w:ascii="Times New Roman" w:hAnsi="Times New Roman" w:cs="Times New Roman"/>
        </w:rPr>
        <w:t xml:space="preserve"> мероприятий  ("Дорожную карту")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в новой редакции,  согласно приложению к настоящему постановлению.</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 xml:space="preserve">2. </w:t>
      </w:r>
      <w:proofErr w:type="gramStart"/>
      <w:r w:rsidRPr="00FD561A">
        <w:rPr>
          <w:rFonts w:ascii="Times New Roman" w:hAnsi="Times New Roman" w:cs="Times New Roman"/>
        </w:rPr>
        <w:t>Контроль за</w:t>
      </w:r>
      <w:proofErr w:type="gramEnd"/>
      <w:r w:rsidRPr="00FD561A">
        <w:rPr>
          <w:rFonts w:ascii="Times New Roman" w:hAnsi="Times New Roman" w:cs="Times New Roman"/>
        </w:rPr>
        <w:t xml:space="preserve"> исполнением настоящего Постановления возложить на заместителя главы Богучанского района по жизнеобеспечению </w:t>
      </w:r>
      <w:proofErr w:type="spellStart"/>
      <w:r w:rsidRPr="00FD561A">
        <w:rPr>
          <w:rFonts w:ascii="Times New Roman" w:hAnsi="Times New Roman" w:cs="Times New Roman"/>
        </w:rPr>
        <w:t>А.Ю.Машинистова</w:t>
      </w:r>
      <w:proofErr w:type="spellEnd"/>
      <w:r w:rsidRPr="00FD561A">
        <w:rPr>
          <w:rFonts w:ascii="Times New Roman" w:hAnsi="Times New Roman" w:cs="Times New Roman"/>
        </w:rPr>
        <w:t>.</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3. Настоящее Постановление вступает в силу со дня, следующего за днем опубликования в Официальном вестнике Богучанского района.</w:t>
      </w:r>
    </w:p>
    <w:p w:rsidR="00FD561A" w:rsidRPr="00FD561A" w:rsidRDefault="00FD561A" w:rsidP="00FD561A">
      <w:pPr>
        <w:pStyle w:val="ConsPlusNormal"/>
        <w:ind w:firstLine="709"/>
        <w:jc w:val="both"/>
        <w:rPr>
          <w:rFonts w:ascii="Times New Roman" w:hAnsi="Times New Roman" w:cs="Times New Roman"/>
        </w:rPr>
      </w:pPr>
    </w:p>
    <w:p w:rsidR="00FD561A" w:rsidRPr="00FD561A" w:rsidRDefault="00FD561A" w:rsidP="00FD561A">
      <w:pPr>
        <w:pStyle w:val="ConsPlusNormal"/>
        <w:ind w:firstLine="0"/>
        <w:jc w:val="both"/>
        <w:rPr>
          <w:rFonts w:ascii="Times New Roman" w:hAnsi="Times New Roman" w:cs="Times New Roman"/>
        </w:rPr>
      </w:pPr>
      <w:r w:rsidRPr="00FD561A">
        <w:rPr>
          <w:rFonts w:ascii="Times New Roman" w:hAnsi="Times New Roman" w:cs="Times New Roman"/>
        </w:rPr>
        <w:t xml:space="preserve">И.о. Главы Богучанского района                                             </w:t>
      </w:r>
      <w:r>
        <w:rPr>
          <w:rFonts w:ascii="Times New Roman" w:hAnsi="Times New Roman" w:cs="Times New Roman"/>
        </w:rPr>
        <w:t xml:space="preserve">                                                           </w:t>
      </w:r>
      <w:r w:rsidRPr="00FD561A">
        <w:rPr>
          <w:rFonts w:ascii="Times New Roman" w:hAnsi="Times New Roman" w:cs="Times New Roman"/>
        </w:rPr>
        <w:t>В.Ю.Карнаухов</w:t>
      </w:r>
    </w:p>
    <w:p w:rsidR="00FD561A" w:rsidRPr="00FD561A" w:rsidRDefault="00FD561A" w:rsidP="00FD561A">
      <w:pPr>
        <w:pStyle w:val="ConsPlusNormal"/>
        <w:jc w:val="right"/>
        <w:outlineLvl w:val="0"/>
        <w:rPr>
          <w:rFonts w:ascii="Times New Roman" w:hAnsi="Times New Roman" w:cs="Times New Roman"/>
        </w:rPr>
      </w:pPr>
    </w:p>
    <w:p w:rsidR="00FD561A" w:rsidRPr="00FD561A" w:rsidRDefault="00FD561A" w:rsidP="00FD561A">
      <w:pPr>
        <w:pStyle w:val="ConsPlusNormal"/>
        <w:jc w:val="right"/>
        <w:outlineLvl w:val="0"/>
        <w:rPr>
          <w:rFonts w:ascii="Times New Roman" w:hAnsi="Times New Roman" w:cs="Times New Roman"/>
        </w:rPr>
      </w:pPr>
      <w:r w:rsidRPr="00FD561A">
        <w:rPr>
          <w:rFonts w:ascii="Times New Roman" w:hAnsi="Times New Roman" w:cs="Times New Roman"/>
        </w:rPr>
        <w:t>Приложение</w:t>
      </w:r>
    </w:p>
    <w:p w:rsidR="00FD561A" w:rsidRPr="00FD561A" w:rsidRDefault="00FD561A" w:rsidP="00FD561A">
      <w:pPr>
        <w:pStyle w:val="ConsPlusNormal"/>
        <w:jc w:val="right"/>
        <w:rPr>
          <w:rFonts w:ascii="Times New Roman" w:hAnsi="Times New Roman" w:cs="Times New Roman"/>
        </w:rPr>
      </w:pPr>
      <w:r w:rsidRPr="00FD561A">
        <w:rPr>
          <w:rFonts w:ascii="Times New Roman" w:hAnsi="Times New Roman" w:cs="Times New Roman"/>
        </w:rPr>
        <w:t>к постановлению администрации</w:t>
      </w:r>
    </w:p>
    <w:p w:rsidR="00FD561A" w:rsidRPr="00FD561A" w:rsidRDefault="00FD561A" w:rsidP="00FD561A">
      <w:pPr>
        <w:pStyle w:val="ConsPlusNormal"/>
        <w:jc w:val="right"/>
        <w:rPr>
          <w:rFonts w:ascii="Times New Roman" w:hAnsi="Times New Roman" w:cs="Times New Roman"/>
        </w:rPr>
      </w:pPr>
      <w:r w:rsidRPr="00FD561A">
        <w:rPr>
          <w:rFonts w:ascii="Times New Roman" w:hAnsi="Times New Roman" w:cs="Times New Roman"/>
        </w:rPr>
        <w:t xml:space="preserve">Богучанского района от </w:t>
      </w:r>
      <w:r>
        <w:rPr>
          <w:rFonts w:ascii="Times New Roman" w:hAnsi="Times New Roman" w:cs="Times New Roman"/>
        </w:rPr>
        <w:t>20</w:t>
      </w:r>
      <w:r w:rsidRPr="00FD561A">
        <w:rPr>
          <w:rFonts w:ascii="Times New Roman" w:hAnsi="Times New Roman" w:cs="Times New Roman"/>
        </w:rPr>
        <w:t xml:space="preserve"> ноября 2015 г. N 1034-п</w:t>
      </w:r>
    </w:p>
    <w:p w:rsidR="00FD561A" w:rsidRDefault="00FD561A" w:rsidP="00FD561A">
      <w:pPr>
        <w:pStyle w:val="ConsPlusNormal"/>
        <w:jc w:val="center"/>
        <w:rPr>
          <w:rFonts w:ascii="Times New Roman" w:hAnsi="Times New Roman" w:cs="Times New Roman"/>
          <w:sz w:val="18"/>
          <w:szCs w:val="18"/>
        </w:rPr>
      </w:pPr>
      <w:r w:rsidRPr="00FD561A">
        <w:rPr>
          <w:rFonts w:ascii="Times New Roman" w:hAnsi="Times New Roman" w:cs="Times New Roman"/>
          <w:sz w:val="18"/>
          <w:szCs w:val="18"/>
        </w:rPr>
        <w:t xml:space="preserve">  </w:t>
      </w:r>
    </w:p>
    <w:p w:rsidR="00FD561A" w:rsidRPr="00FD561A" w:rsidRDefault="00FD561A" w:rsidP="00FD561A">
      <w:pPr>
        <w:pStyle w:val="ConsPlusNormal"/>
        <w:jc w:val="center"/>
        <w:rPr>
          <w:rFonts w:ascii="Times New Roman" w:hAnsi="Times New Roman" w:cs="Times New Roman"/>
          <w:sz w:val="18"/>
          <w:szCs w:val="18"/>
        </w:rPr>
      </w:pPr>
      <w:r w:rsidRPr="00FD561A">
        <w:rPr>
          <w:rFonts w:ascii="Times New Roman" w:hAnsi="Times New Roman" w:cs="Times New Roman"/>
          <w:sz w:val="18"/>
          <w:szCs w:val="18"/>
        </w:rPr>
        <w:t>ПЛАН</w:t>
      </w:r>
    </w:p>
    <w:p w:rsidR="00FD561A" w:rsidRPr="00FD561A" w:rsidRDefault="00FD561A" w:rsidP="00FD561A">
      <w:pPr>
        <w:pStyle w:val="20"/>
        <w:spacing w:before="0" w:after="0" w:line="240" w:lineRule="auto"/>
        <w:jc w:val="center"/>
        <w:rPr>
          <w:rFonts w:ascii="Times New Roman" w:hAnsi="Times New Roman" w:cs="Times New Roman"/>
          <w:b w:val="0"/>
          <w:i w:val="0"/>
          <w:sz w:val="20"/>
          <w:szCs w:val="20"/>
        </w:rPr>
      </w:pPr>
      <w:bookmarkStart w:id="30" w:name="Par29"/>
      <w:bookmarkEnd w:id="30"/>
      <w:r w:rsidRPr="00FD561A">
        <w:rPr>
          <w:rFonts w:ascii="Times New Roman" w:hAnsi="Times New Roman" w:cs="Times New Roman"/>
          <w:b w:val="0"/>
          <w:i w:val="0"/>
          <w:sz w:val="20"/>
          <w:szCs w:val="20"/>
        </w:rPr>
        <w:t>мероприятий («дорожная карта»)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FD561A" w:rsidRPr="00FD561A" w:rsidRDefault="00FD561A" w:rsidP="00FD561A">
      <w:pPr>
        <w:pStyle w:val="ConsPlusNormal"/>
        <w:jc w:val="center"/>
        <w:rPr>
          <w:rFonts w:ascii="Times New Roman" w:hAnsi="Times New Roman" w:cs="Times New Roman"/>
        </w:rPr>
      </w:pPr>
    </w:p>
    <w:p w:rsidR="00FD561A" w:rsidRPr="00FD561A" w:rsidRDefault="00FD561A" w:rsidP="00FD561A">
      <w:pPr>
        <w:pStyle w:val="ConsPlusNormal"/>
        <w:ind w:firstLine="0"/>
        <w:jc w:val="center"/>
        <w:outlineLvl w:val="1"/>
        <w:rPr>
          <w:rFonts w:ascii="Times New Roman" w:hAnsi="Times New Roman" w:cs="Times New Roman"/>
        </w:rPr>
      </w:pPr>
      <w:r w:rsidRPr="00FD561A">
        <w:rPr>
          <w:rFonts w:ascii="Times New Roman" w:hAnsi="Times New Roman" w:cs="Times New Roman"/>
        </w:rPr>
        <w:t xml:space="preserve">I. Общее описание </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1. Целями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(далее - План мероприятий ("дорожная карта") Богучанского района) являются:</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финансовое и организационное обеспечение переселения граждан из многоквартирных домов муниципальных образований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создание безопасных и благоприятных условий проживания граждан;</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повышение эффективности реформирования жилищно-коммунального хозяйства.</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 xml:space="preserve">2. Реализация Плана мероприятий ("дорожной карты") Богучанского района позволит ликвидировать на территории Богучанского района все многоквартирные дома, которые признаны в установленном порядке до 1 января 2012 года аварийными и подлежащими сносу  в связи с физическим износом в процессе их эксплуатации. Общая площадь аварийного жилищного фонда, расположенного на территории Богучанского района, на которой проживают граждане, подлежащие переселению в течение 2016 - 2017 гг., указана в </w:t>
      </w:r>
      <w:hyperlink w:anchor="Par735" w:history="1">
        <w:r w:rsidRPr="00FD561A">
          <w:rPr>
            <w:rFonts w:ascii="Times New Roman" w:hAnsi="Times New Roman" w:cs="Times New Roman"/>
          </w:rPr>
          <w:t>приложении N 1</w:t>
        </w:r>
      </w:hyperlink>
      <w:r w:rsidRPr="00FD561A">
        <w:rPr>
          <w:rFonts w:ascii="Times New Roman" w:hAnsi="Times New Roman" w:cs="Times New Roman"/>
        </w:rPr>
        <w:t xml:space="preserve"> к Плану мероприятий ("дорожной карте") Богучанского района.</w:t>
      </w:r>
    </w:p>
    <w:p w:rsidR="00FD561A" w:rsidRPr="00FD561A" w:rsidRDefault="00FD561A" w:rsidP="00FD561A">
      <w:pPr>
        <w:pStyle w:val="ConsPlusNormal"/>
        <w:ind w:firstLine="709"/>
        <w:jc w:val="both"/>
        <w:rPr>
          <w:rFonts w:ascii="Times New Roman" w:hAnsi="Times New Roman" w:cs="Times New Roman"/>
        </w:rPr>
      </w:pPr>
      <w:r w:rsidRPr="00FD561A">
        <w:rPr>
          <w:rFonts w:ascii="Times New Roman" w:hAnsi="Times New Roman" w:cs="Times New Roman"/>
        </w:rPr>
        <w:t xml:space="preserve">3. Планируемый объем финансирования мероприятий по переселению граждан из аварийного жилищного фонда указан в </w:t>
      </w:r>
      <w:hyperlink w:anchor="Par895" w:history="1">
        <w:r w:rsidRPr="00FD561A">
          <w:rPr>
            <w:rFonts w:ascii="Times New Roman" w:hAnsi="Times New Roman" w:cs="Times New Roman"/>
          </w:rPr>
          <w:t>приложении N 2</w:t>
        </w:r>
      </w:hyperlink>
      <w:r w:rsidRPr="00FD561A">
        <w:rPr>
          <w:rFonts w:ascii="Times New Roman" w:hAnsi="Times New Roman" w:cs="Times New Roman"/>
        </w:rPr>
        <w:t xml:space="preserve"> к Плану мероприятий ("дорожной карте") Богучанского района.</w:t>
      </w:r>
    </w:p>
    <w:p w:rsidR="00FD561A" w:rsidRPr="00FD561A" w:rsidRDefault="00FD561A" w:rsidP="00FD561A">
      <w:pPr>
        <w:pStyle w:val="ConsPlusNormal"/>
        <w:jc w:val="both"/>
        <w:rPr>
          <w:rFonts w:ascii="Times New Roman" w:hAnsi="Times New Roman" w:cs="Times New Roman"/>
        </w:rPr>
      </w:pPr>
    </w:p>
    <w:tbl>
      <w:tblPr>
        <w:tblW w:w="9356" w:type="dxa"/>
        <w:tblInd w:w="62" w:type="dxa"/>
        <w:tblLayout w:type="fixed"/>
        <w:tblCellMar>
          <w:top w:w="75" w:type="dxa"/>
          <w:left w:w="0" w:type="dxa"/>
          <w:bottom w:w="75" w:type="dxa"/>
          <w:right w:w="0" w:type="dxa"/>
        </w:tblCellMar>
        <w:tblLook w:val="0000"/>
      </w:tblPr>
      <w:tblGrid>
        <w:gridCol w:w="3119"/>
        <w:gridCol w:w="1984"/>
        <w:gridCol w:w="4253"/>
      </w:tblGrid>
      <w:tr w:rsidR="009E17ED" w:rsidRPr="009E17ED" w:rsidTr="009E17ED">
        <w:trPr>
          <w:trHeight w:val="20"/>
        </w:trPr>
        <w:tc>
          <w:tcPr>
            <w:tcW w:w="311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rPr>
              <w:t>Направление средств</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rPr>
              <w:t>Всего</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rPr>
              <w:t>В том числе по годам (тыс</w:t>
            </w:r>
            <w:proofErr w:type="gramStart"/>
            <w:r w:rsidRPr="009E17ED">
              <w:rPr>
                <w:rFonts w:ascii="Times New Roman" w:hAnsi="Times New Roman" w:cs="Times New Roman"/>
                <w:sz w:val="16"/>
                <w:szCs w:val="16"/>
              </w:rPr>
              <w:t>.р</w:t>
            </w:r>
            <w:proofErr w:type="gramEnd"/>
            <w:r w:rsidRPr="009E17ED">
              <w:rPr>
                <w:rFonts w:ascii="Times New Roman" w:hAnsi="Times New Roman" w:cs="Times New Roman"/>
                <w:sz w:val="16"/>
                <w:szCs w:val="16"/>
              </w:rPr>
              <w:t>ублей)</w:t>
            </w:r>
          </w:p>
        </w:tc>
      </w:tr>
      <w:tr w:rsidR="009E17ED" w:rsidRPr="009E17ED" w:rsidTr="009E17ED">
        <w:trPr>
          <w:trHeight w:val="20"/>
        </w:trPr>
        <w:tc>
          <w:tcPr>
            <w:tcW w:w="31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lang w:val="en-US"/>
              </w:rPr>
              <w:t>2016</w:t>
            </w:r>
            <w:r w:rsidRPr="009E17ED">
              <w:rPr>
                <w:rFonts w:ascii="Times New Roman" w:hAnsi="Times New Roman" w:cs="Times New Roman"/>
                <w:sz w:val="16"/>
                <w:szCs w:val="16"/>
              </w:rPr>
              <w:t xml:space="preserve"> год </w:t>
            </w:r>
            <w:r w:rsidRPr="009E17ED">
              <w:rPr>
                <w:rFonts w:ascii="Times New Roman" w:hAnsi="Times New Roman" w:cs="Times New Roman"/>
                <w:sz w:val="16"/>
                <w:szCs w:val="16"/>
                <w:lang w:val="en-US"/>
              </w:rPr>
              <w:t>-</w:t>
            </w:r>
            <w:r w:rsidRPr="009E17ED">
              <w:rPr>
                <w:rFonts w:ascii="Times New Roman" w:hAnsi="Times New Roman" w:cs="Times New Roman"/>
                <w:sz w:val="16"/>
                <w:szCs w:val="16"/>
              </w:rPr>
              <w:t xml:space="preserve"> </w:t>
            </w:r>
            <w:r w:rsidRPr="009E17ED">
              <w:rPr>
                <w:rFonts w:ascii="Times New Roman" w:hAnsi="Times New Roman" w:cs="Times New Roman"/>
                <w:sz w:val="16"/>
                <w:szCs w:val="16"/>
                <w:lang w:val="en-US"/>
              </w:rPr>
              <w:t>01.09.2017</w:t>
            </w:r>
            <w:r w:rsidRPr="009E17ED">
              <w:rPr>
                <w:rFonts w:ascii="Times New Roman" w:hAnsi="Times New Roman" w:cs="Times New Roman"/>
                <w:sz w:val="16"/>
                <w:szCs w:val="16"/>
              </w:rPr>
              <w:t xml:space="preserve"> года</w:t>
            </w:r>
          </w:p>
        </w:tc>
      </w:tr>
      <w:tr w:rsidR="009E17ED" w:rsidRPr="009E17ED" w:rsidTr="009E17ED">
        <w:trPr>
          <w:trHeight w:val="2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autoSpaceDE w:val="0"/>
              <w:autoSpaceDN w:val="0"/>
              <w:adjustRightInd w:val="0"/>
              <w:spacing w:after="0" w:line="240" w:lineRule="auto"/>
              <w:rPr>
                <w:rFonts w:ascii="Times New Roman" w:hAnsi="Times New Roman"/>
                <w:sz w:val="16"/>
                <w:szCs w:val="16"/>
              </w:rPr>
            </w:pPr>
            <w:r w:rsidRPr="009E17ED">
              <w:rPr>
                <w:rFonts w:ascii="Times New Roman" w:hAnsi="Times New Roman"/>
                <w:sz w:val="16"/>
                <w:szCs w:val="16"/>
              </w:rPr>
              <w:t xml:space="preserve">Муниципальная  адресная </w:t>
            </w:r>
            <w:hyperlink r:id="rId29" w:history="1">
              <w:r w:rsidRPr="009E17ED">
                <w:rPr>
                  <w:rStyle w:val="af6"/>
                  <w:rFonts w:ascii="Times New Roman" w:hAnsi="Times New Roman"/>
                  <w:color w:val="auto"/>
                  <w:sz w:val="16"/>
                  <w:szCs w:val="16"/>
                  <w:u w:val="none"/>
                </w:rPr>
                <w:t>программа</w:t>
              </w:r>
            </w:hyperlink>
            <w:r w:rsidRPr="009E17ED">
              <w:rPr>
                <w:rFonts w:ascii="Times New Roman" w:hAnsi="Times New Roman"/>
                <w:sz w:val="16"/>
                <w:szCs w:val="16"/>
              </w:rPr>
              <w:t xml:space="preserve"> "Переселение граждан из аварийного </w:t>
            </w:r>
            <w:r w:rsidRPr="009E17ED">
              <w:rPr>
                <w:rFonts w:ascii="Times New Roman" w:hAnsi="Times New Roman"/>
                <w:sz w:val="16"/>
                <w:szCs w:val="16"/>
              </w:rPr>
              <w:lastRenderedPageBreak/>
              <w:t>жилищного фонда в Богучанском районе» на     2016 – 2017 годы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p>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rPr>
              <w:t>91785,086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7ED" w:rsidRPr="009E17ED" w:rsidRDefault="009E17ED" w:rsidP="009E17ED">
            <w:pPr>
              <w:pStyle w:val="ConsPlusNormal"/>
              <w:jc w:val="center"/>
              <w:rPr>
                <w:rFonts w:ascii="Times New Roman" w:hAnsi="Times New Roman" w:cs="Times New Roman"/>
                <w:sz w:val="16"/>
                <w:szCs w:val="16"/>
              </w:rPr>
            </w:pPr>
          </w:p>
          <w:p w:rsidR="009E17ED" w:rsidRPr="009E17ED" w:rsidRDefault="009E17ED" w:rsidP="009E17ED">
            <w:pPr>
              <w:pStyle w:val="ConsPlusNormal"/>
              <w:jc w:val="center"/>
              <w:rPr>
                <w:rFonts w:ascii="Times New Roman" w:hAnsi="Times New Roman" w:cs="Times New Roman"/>
                <w:sz w:val="16"/>
                <w:szCs w:val="16"/>
              </w:rPr>
            </w:pPr>
            <w:r w:rsidRPr="009E17ED">
              <w:rPr>
                <w:rFonts w:ascii="Times New Roman" w:hAnsi="Times New Roman" w:cs="Times New Roman"/>
                <w:sz w:val="16"/>
                <w:szCs w:val="16"/>
              </w:rPr>
              <w:t>91785,086</w:t>
            </w:r>
          </w:p>
        </w:tc>
      </w:tr>
    </w:tbl>
    <w:p w:rsidR="00FD561A" w:rsidRPr="00E40356" w:rsidRDefault="00FD561A" w:rsidP="00FD561A">
      <w:pPr>
        <w:pStyle w:val="ConsPlusNormal"/>
        <w:jc w:val="both"/>
        <w:rPr>
          <w:rFonts w:ascii="Times New Roman" w:hAnsi="Times New Roman" w:cs="Times New Roman"/>
        </w:rPr>
      </w:pPr>
      <w:r w:rsidRPr="00E40356">
        <w:rPr>
          <w:rFonts w:ascii="Times New Roman" w:hAnsi="Times New Roman" w:cs="Times New Roman"/>
        </w:rPr>
        <w:lastRenderedPageBreak/>
        <w:t>4. Контрольные показатели:</w:t>
      </w:r>
    </w:p>
    <w:p w:rsidR="00FD561A" w:rsidRDefault="00FD561A" w:rsidP="00FD561A">
      <w:pPr>
        <w:pStyle w:val="ConsPlusNormal"/>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4883"/>
        <w:gridCol w:w="1723"/>
        <w:gridCol w:w="2872"/>
      </w:tblGrid>
      <w:tr w:rsidR="00FD561A" w:rsidRPr="00E40356" w:rsidTr="00E40356">
        <w:trPr>
          <w:trHeight w:val="20"/>
        </w:trPr>
        <w:tc>
          <w:tcPr>
            <w:tcW w:w="2576" w:type="pct"/>
            <w:tcBorders>
              <w:top w:val="single" w:sz="4" w:space="0" w:color="auto"/>
              <w:left w:val="single" w:sz="4" w:space="0" w:color="auto"/>
              <w:right w:val="single" w:sz="4" w:space="0" w:color="auto"/>
            </w:tcBorders>
            <w:tcMar>
              <w:top w:w="102" w:type="dxa"/>
              <w:left w:w="62" w:type="dxa"/>
              <w:bottom w:w="102" w:type="dxa"/>
              <w:right w:w="62" w:type="dxa"/>
            </w:tcMar>
          </w:tcPr>
          <w:p w:rsidR="00FD561A" w:rsidRPr="00E40356" w:rsidRDefault="00FD561A" w:rsidP="00E40356">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Наименование</w:t>
            </w:r>
          </w:p>
        </w:tc>
        <w:tc>
          <w:tcPr>
            <w:tcW w:w="909" w:type="pct"/>
            <w:tcBorders>
              <w:top w:val="single" w:sz="4" w:space="0" w:color="auto"/>
              <w:left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Единица</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2016 год - 01.09.2017 года</w:t>
            </w:r>
          </w:p>
        </w:tc>
      </w:tr>
      <w:tr w:rsidR="00FD561A" w:rsidRPr="00E40356" w:rsidTr="00E40356">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E40356">
            <w:pPr>
              <w:autoSpaceDE w:val="0"/>
              <w:autoSpaceDN w:val="0"/>
              <w:adjustRightInd w:val="0"/>
              <w:spacing w:after="0" w:line="240" w:lineRule="auto"/>
              <w:rPr>
                <w:rFonts w:ascii="Times New Roman" w:hAnsi="Times New Roman"/>
                <w:sz w:val="14"/>
                <w:szCs w:val="14"/>
              </w:rPr>
            </w:pPr>
            <w:r w:rsidRPr="00E40356">
              <w:rPr>
                <w:rFonts w:ascii="Times New Roman" w:hAnsi="Times New Roman"/>
                <w:sz w:val="14"/>
                <w:szCs w:val="14"/>
              </w:rPr>
              <w:t>Жилые помещения в многоквартирных домах, которые признаны до 1 января 2012 года аварийными и подлежащими сносу  в связи с физическим износом в процессе их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E40356">
            <w:pPr>
              <w:autoSpaceDE w:val="0"/>
              <w:autoSpaceDN w:val="0"/>
              <w:adjustRightInd w:val="0"/>
              <w:spacing w:after="0"/>
              <w:jc w:val="center"/>
              <w:rPr>
                <w:rFonts w:ascii="Times New Roman" w:hAnsi="Times New Roman"/>
                <w:sz w:val="14"/>
                <w:szCs w:val="14"/>
              </w:rPr>
            </w:pPr>
          </w:p>
          <w:p w:rsidR="00FD561A" w:rsidRPr="00E40356" w:rsidRDefault="00FD561A" w:rsidP="00E40356">
            <w:pPr>
              <w:autoSpaceDE w:val="0"/>
              <w:autoSpaceDN w:val="0"/>
              <w:adjustRightInd w:val="0"/>
              <w:spacing w:after="0"/>
              <w:jc w:val="center"/>
              <w:rPr>
                <w:rFonts w:ascii="Times New Roman" w:hAnsi="Times New Roman"/>
                <w:sz w:val="14"/>
                <w:szCs w:val="14"/>
              </w:rPr>
            </w:pPr>
            <w:r w:rsidRPr="00E40356">
              <w:rPr>
                <w:rFonts w:ascii="Times New Roman" w:hAnsi="Times New Roman"/>
                <w:sz w:val="14"/>
                <w:szCs w:val="14"/>
              </w:rPr>
              <w:t>тыс. кв. м</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p>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 xml:space="preserve">1,7 </w:t>
            </w:r>
          </w:p>
        </w:tc>
      </w:tr>
      <w:tr w:rsidR="00FD561A" w:rsidRPr="00E40356" w:rsidTr="00E40356">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E40356">
            <w:pPr>
              <w:autoSpaceDE w:val="0"/>
              <w:autoSpaceDN w:val="0"/>
              <w:adjustRightInd w:val="0"/>
              <w:spacing w:after="0" w:line="240" w:lineRule="auto"/>
              <w:rPr>
                <w:rFonts w:ascii="Times New Roman" w:hAnsi="Times New Roman"/>
                <w:sz w:val="14"/>
                <w:szCs w:val="14"/>
              </w:rPr>
            </w:pPr>
            <w:r w:rsidRPr="00E40356">
              <w:rPr>
                <w:rFonts w:ascii="Times New Roman" w:hAnsi="Times New Roman"/>
                <w:sz w:val="14"/>
                <w:szCs w:val="14"/>
              </w:rPr>
              <w:t>Количество многоквартирных домов, признанных до 1 января 2012 года аварийными и подлежащими сносу  в связи с физическим износом в процессе их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E40356">
            <w:pPr>
              <w:autoSpaceDE w:val="0"/>
              <w:autoSpaceDN w:val="0"/>
              <w:adjustRightInd w:val="0"/>
              <w:spacing w:after="0" w:line="240" w:lineRule="auto"/>
              <w:jc w:val="center"/>
              <w:rPr>
                <w:rFonts w:ascii="Times New Roman" w:hAnsi="Times New Roman"/>
                <w:sz w:val="14"/>
                <w:szCs w:val="14"/>
              </w:rPr>
            </w:pPr>
          </w:p>
          <w:p w:rsidR="00FD561A" w:rsidRPr="00E40356" w:rsidRDefault="00FD561A" w:rsidP="00E40356">
            <w:pPr>
              <w:autoSpaceDE w:val="0"/>
              <w:autoSpaceDN w:val="0"/>
              <w:adjustRightInd w:val="0"/>
              <w:spacing w:after="0" w:line="240" w:lineRule="auto"/>
              <w:jc w:val="center"/>
              <w:rPr>
                <w:rFonts w:ascii="Times New Roman" w:hAnsi="Times New Roman"/>
                <w:sz w:val="14"/>
                <w:szCs w:val="14"/>
              </w:rPr>
            </w:pPr>
            <w:r w:rsidRPr="00E40356">
              <w:rPr>
                <w:rFonts w:ascii="Times New Roman" w:hAnsi="Times New Roman"/>
                <w:sz w:val="14"/>
                <w:szCs w:val="14"/>
              </w:rPr>
              <w:t>шт.</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E40356">
            <w:pPr>
              <w:pStyle w:val="ConsPlusNormal"/>
              <w:jc w:val="center"/>
              <w:rPr>
                <w:rFonts w:ascii="Times New Roman" w:hAnsi="Times New Roman" w:cs="Times New Roman"/>
                <w:sz w:val="14"/>
                <w:szCs w:val="14"/>
              </w:rPr>
            </w:pPr>
          </w:p>
          <w:p w:rsidR="00FD561A" w:rsidRPr="00E40356" w:rsidRDefault="00FD561A" w:rsidP="00E40356">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17</w:t>
            </w:r>
          </w:p>
        </w:tc>
      </w:tr>
      <w:tr w:rsidR="00FD561A" w:rsidRPr="00E40356" w:rsidTr="00E40356">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2DD9">
            <w:pPr>
              <w:autoSpaceDE w:val="0"/>
              <w:autoSpaceDN w:val="0"/>
              <w:adjustRightInd w:val="0"/>
              <w:spacing w:after="0" w:line="240" w:lineRule="auto"/>
              <w:rPr>
                <w:rFonts w:ascii="Times New Roman" w:hAnsi="Times New Roman"/>
                <w:sz w:val="14"/>
                <w:szCs w:val="14"/>
              </w:rPr>
            </w:pPr>
            <w:r w:rsidRPr="00E40356">
              <w:rPr>
                <w:rFonts w:ascii="Times New Roman" w:hAnsi="Times New Roman"/>
                <w:sz w:val="14"/>
                <w:szCs w:val="14"/>
              </w:rPr>
              <w:t>Приобретение жилых помещений</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2DD9">
            <w:pPr>
              <w:autoSpaceDE w:val="0"/>
              <w:autoSpaceDN w:val="0"/>
              <w:adjustRightInd w:val="0"/>
              <w:spacing w:after="0"/>
              <w:jc w:val="center"/>
              <w:rPr>
                <w:rFonts w:ascii="Times New Roman" w:hAnsi="Times New Roman"/>
                <w:sz w:val="14"/>
                <w:szCs w:val="14"/>
              </w:rPr>
            </w:pPr>
            <w:r w:rsidRPr="00E40356">
              <w:rPr>
                <w:rFonts w:ascii="Times New Roman" w:hAnsi="Times New Roman"/>
                <w:sz w:val="14"/>
                <w:szCs w:val="14"/>
              </w:rPr>
              <w:t>тыс. кв. м</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2,2</w:t>
            </w:r>
          </w:p>
        </w:tc>
      </w:tr>
      <w:tr w:rsidR="00FD561A" w:rsidRPr="00E40356" w:rsidTr="00E40356">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2DD9">
            <w:pPr>
              <w:autoSpaceDE w:val="0"/>
              <w:autoSpaceDN w:val="0"/>
              <w:adjustRightInd w:val="0"/>
              <w:spacing w:after="0" w:line="240" w:lineRule="auto"/>
              <w:rPr>
                <w:rFonts w:ascii="Times New Roman" w:hAnsi="Times New Roman"/>
                <w:sz w:val="14"/>
                <w:szCs w:val="14"/>
              </w:rPr>
            </w:pPr>
            <w:r w:rsidRPr="00E40356">
              <w:rPr>
                <w:rFonts w:ascii="Times New Roman" w:hAnsi="Times New Roman"/>
                <w:sz w:val="14"/>
                <w:szCs w:val="14"/>
              </w:rPr>
              <w:t>Расчетная стоимость 1 кв. метра  приобретения жилых помещений</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2DD9">
            <w:pPr>
              <w:autoSpaceDE w:val="0"/>
              <w:autoSpaceDN w:val="0"/>
              <w:adjustRightInd w:val="0"/>
              <w:spacing w:after="0"/>
              <w:jc w:val="center"/>
              <w:rPr>
                <w:rFonts w:ascii="Times New Roman" w:hAnsi="Times New Roman"/>
                <w:sz w:val="14"/>
                <w:szCs w:val="14"/>
              </w:rPr>
            </w:pPr>
            <w:r w:rsidRPr="00E40356">
              <w:rPr>
                <w:rFonts w:ascii="Times New Roman" w:hAnsi="Times New Roman"/>
                <w:sz w:val="14"/>
                <w:szCs w:val="14"/>
              </w:rPr>
              <w:t>тыс. рублей</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41,575</w:t>
            </w:r>
          </w:p>
        </w:tc>
      </w:tr>
      <w:tr w:rsidR="00FD561A" w:rsidRPr="00E40356" w:rsidTr="00D52DD9">
        <w:trPr>
          <w:trHeight w:val="575"/>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2DD9">
            <w:pPr>
              <w:autoSpaceDE w:val="0"/>
              <w:autoSpaceDN w:val="0"/>
              <w:adjustRightInd w:val="0"/>
              <w:spacing w:after="0" w:line="240" w:lineRule="auto"/>
              <w:rPr>
                <w:rFonts w:ascii="Times New Roman" w:hAnsi="Times New Roman"/>
                <w:sz w:val="14"/>
                <w:szCs w:val="14"/>
              </w:rPr>
            </w:pPr>
            <w:proofErr w:type="gramStart"/>
            <w:r w:rsidRPr="00E40356">
              <w:rPr>
                <w:rFonts w:ascii="Times New Roman" w:hAnsi="Times New Roman"/>
                <w:sz w:val="14"/>
                <w:szCs w:val="14"/>
              </w:rPr>
              <w:t>Доля снесенного аварийного жилищного фонда на территориях муниципальных образований Богучанского района, признанного до 1 января 2012 года аварийным и подлежащим сносу в связи с физическим износом в процессе эксплуатации, в общем объеме аварийного жилищного фонда, включенного в сведения о многоквартирных домах, которые признаны        до 1 января 2012 года аварийными и подлежащими сносу  в связи с физическим износом в процессе их</w:t>
            </w:r>
            <w:proofErr w:type="gramEnd"/>
            <w:r w:rsidRPr="00E40356">
              <w:rPr>
                <w:rFonts w:ascii="Times New Roman" w:hAnsi="Times New Roman"/>
                <w:sz w:val="14"/>
                <w:szCs w:val="14"/>
              </w:rPr>
              <w:t xml:space="preserve">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autoSpaceDE w:val="0"/>
              <w:autoSpaceDN w:val="0"/>
              <w:adjustRightInd w:val="0"/>
              <w:jc w:val="center"/>
              <w:rPr>
                <w:rFonts w:ascii="Times New Roman" w:hAnsi="Times New Roman"/>
                <w:sz w:val="14"/>
                <w:szCs w:val="14"/>
              </w:rPr>
            </w:pPr>
            <w:r w:rsidRPr="00E40356">
              <w:rPr>
                <w:rFonts w:ascii="Times New Roman" w:hAnsi="Times New Roman"/>
                <w:sz w:val="14"/>
                <w:szCs w:val="14"/>
              </w:rPr>
              <w:t>%</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61A" w:rsidRPr="00E40356" w:rsidRDefault="00FD561A" w:rsidP="00D53EFB">
            <w:pPr>
              <w:pStyle w:val="ConsPlusNormal"/>
              <w:jc w:val="center"/>
              <w:rPr>
                <w:rFonts w:ascii="Times New Roman" w:hAnsi="Times New Roman" w:cs="Times New Roman"/>
                <w:sz w:val="14"/>
                <w:szCs w:val="14"/>
              </w:rPr>
            </w:pPr>
          </w:p>
          <w:p w:rsidR="00FD561A" w:rsidRPr="00E40356" w:rsidRDefault="00FD561A" w:rsidP="00D53EFB">
            <w:pPr>
              <w:pStyle w:val="ConsPlusNormal"/>
              <w:jc w:val="center"/>
              <w:rPr>
                <w:rFonts w:ascii="Times New Roman" w:hAnsi="Times New Roman" w:cs="Times New Roman"/>
                <w:sz w:val="14"/>
                <w:szCs w:val="14"/>
              </w:rPr>
            </w:pPr>
          </w:p>
          <w:p w:rsidR="00FD561A" w:rsidRPr="00E40356" w:rsidRDefault="00FD561A" w:rsidP="00D53EFB">
            <w:pPr>
              <w:pStyle w:val="ConsPlusNormal"/>
              <w:jc w:val="center"/>
              <w:rPr>
                <w:rFonts w:ascii="Times New Roman" w:hAnsi="Times New Roman" w:cs="Times New Roman"/>
                <w:sz w:val="14"/>
                <w:szCs w:val="14"/>
              </w:rPr>
            </w:pPr>
            <w:r w:rsidRPr="00E40356">
              <w:rPr>
                <w:rFonts w:ascii="Times New Roman" w:hAnsi="Times New Roman" w:cs="Times New Roman"/>
                <w:sz w:val="14"/>
                <w:szCs w:val="14"/>
              </w:rPr>
              <w:t>100,0</w:t>
            </w:r>
          </w:p>
        </w:tc>
      </w:tr>
    </w:tbl>
    <w:p w:rsidR="00FD561A" w:rsidRDefault="00FD561A" w:rsidP="00FD561A">
      <w:pPr>
        <w:pStyle w:val="ConsPlusNormal"/>
        <w:jc w:val="both"/>
        <w:rPr>
          <w:rFonts w:ascii="Times New Roman" w:hAnsi="Times New Roman" w:cs="Times New Roman"/>
          <w:sz w:val="22"/>
          <w:szCs w:val="22"/>
        </w:rPr>
      </w:pPr>
    </w:p>
    <w:p w:rsidR="005B4008" w:rsidRDefault="005B4008" w:rsidP="00FD561A">
      <w:pPr>
        <w:pStyle w:val="ConsPlusNormal"/>
        <w:jc w:val="both"/>
        <w:rPr>
          <w:rFonts w:ascii="Times New Roman" w:eastAsia="Courier New" w:hAnsi="Times New Roman" w:cs="Times New Roman"/>
          <w:color w:val="000000"/>
        </w:rPr>
      </w:pPr>
      <w:r w:rsidRPr="005B4008">
        <w:rPr>
          <w:rFonts w:ascii="Times New Roman" w:eastAsia="Courier New" w:hAnsi="Times New Roman" w:cs="Times New Roman"/>
          <w:color w:val="000000"/>
        </w:rPr>
        <w:t xml:space="preserve">II. План организационных мероприятий («дорожная карта») на  территории муниципального образования </w:t>
      </w:r>
      <w:proofErr w:type="spellStart"/>
      <w:r w:rsidRPr="005B4008">
        <w:rPr>
          <w:rFonts w:ascii="Times New Roman" w:eastAsia="Courier New" w:hAnsi="Times New Roman" w:cs="Times New Roman"/>
          <w:color w:val="000000"/>
        </w:rPr>
        <w:t>Богучанский</w:t>
      </w:r>
      <w:proofErr w:type="spellEnd"/>
      <w:r w:rsidRPr="005B4008">
        <w:rPr>
          <w:rFonts w:ascii="Times New Roman" w:eastAsia="Courier New" w:hAnsi="Times New Roman" w:cs="Times New Roman"/>
          <w:color w:val="000000"/>
        </w:rPr>
        <w:t xml:space="preserve"> район   в связи с переселением граждан из аварийного жилищного фонда</w:t>
      </w:r>
    </w:p>
    <w:p w:rsidR="005B4008" w:rsidRDefault="005B4008" w:rsidP="00FD561A">
      <w:pPr>
        <w:pStyle w:val="ConsPlusNormal"/>
        <w:jc w:val="both"/>
        <w:rPr>
          <w:rFonts w:ascii="Times New Roman" w:eastAsia="Courier New"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825"/>
        <w:gridCol w:w="2861"/>
        <w:gridCol w:w="1559"/>
        <w:gridCol w:w="1843"/>
        <w:gridCol w:w="2268"/>
      </w:tblGrid>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jc w:val="center"/>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N </w:t>
            </w:r>
            <w:proofErr w:type="spellStart"/>
            <w:proofErr w:type="gramStart"/>
            <w:r w:rsidRPr="005B4008">
              <w:rPr>
                <w:rFonts w:ascii="Times New Roman" w:eastAsia="Courier New" w:hAnsi="Times New Roman"/>
                <w:sz w:val="16"/>
                <w:szCs w:val="16"/>
                <w:lang w:eastAsia="ru-RU"/>
              </w:rPr>
              <w:t>п</w:t>
            </w:r>
            <w:proofErr w:type="spellEnd"/>
            <w:proofErr w:type="gramEnd"/>
            <w:r w:rsidRPr="005B4008">
              <w:rPr>
                <w:rFonts w:ascii="Times New Roman" w:eastAsia="Courier New" w:hAnsi="Times New Roman"/>
                <w:sz w:val="16"/>
                <w:szCs w:val="16"/>
                <w:lang w:eastAsia="ru-RU"/>
              </w:rPr>
              <w:t>/</w:t>
            </w:r>
            <w:proofErr w:type="spellStart"/>
            <w:r w:rsidRPr="005B4008">
              <w:rPr>
                <w:rFonts w:ascii="Times New Roman" w:eastAsia="Courier New" w:hAnsi="Times New Roman"/>
                <w:sz w:val="16"/>
                <w:szCs w:val="16"/>
                <w:lang w:eastAsia="ru-RU"/>
              </w:rPr>
              <w:t>п</w:t>
            </w:r>
            <w:proofErr w:type="spellEnd"/>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jc w:val="center"/>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Наименование мероприятия</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jc w:val="center"/>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Срок реализации</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jc w:val="center"/>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Ответственные исполнители</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jc w:val="center"/>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Примечание</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1</w:t>
            </w:r>
          </w:p>
        </w:tc>
        <w:tc>
          <w:tcPr>
            <w:tcW w:w="2861" w:type="dxa"/>
            <w:tcMar>
              <w:top w:w="102" w:type="dxa"/>
              <w:left w:w="62" w:type="dxa"/>
              <w:bottom w:w="102" w:type="dxa"/>
              <w:right w:w="62" w:type="dxa"/>
            </w:tcMar>
          </w:tcPr>
          <w:p w:rsidR="005B4008" w:rsidRPr="005B4008" w:rsidRDefault="005B4008" w:rsidP="008846CB">
            <w:pPr>
              <w:widowControl w:val="0"/>
              <w:autoSpaceDE w:val="0"/>
              <w:autoSpaceDN w:val="0"/>
              <w:adjustRightInd w:val="0"/>
              <w:spacing w:after="0" w:line="240" w:lineRule="auto"/>
              <w:rPr>
                <w:rFonts w:ascii="Times New Roman" w:eastAsia="Courier New" w:hAnsi="Times New Roman"/>
                <w:sz w:val="16"/>
                <w:szCs w:val="16"/>
              </w:rPr>
            </w:pPr>
            <w:r w:rsidRPr="005B4008">
              <w:rPr>
                <w:rFonts w:ascii="Times New Roman" w:eastAsia="Courier New" w:hAnsi="Times New Roman"/>
                <w:sz w:val="16"/>
                <w:szCs w:val="16"/>
                <w:lang w:eastAsia="ru-RU"/>
              </w:rPr>
              <w:t xml:space="preserve">Разработка и утверждение проекта постановления администрации Богучанского района "Об утверждении муниципальной адресной </w:t>
            </w:r>
            <w:hyperlink r:id="rId30" w:history="1">
              <w:r w:rsidRPr="005B4008">
                <w:rPr>
                  <w:rFonts w:ascii="Times New Roman" w:eastAsia="Courier New" w:hAnsi="Times New Roman"/>
                  <w:sz w:val="16"/>
                  <w:szCs w:val="16"/>
                  <w:lang w:eastAsia="ru-RU"/>
                </w:rPr>
                <w:t>программы</w:t>
              </w:r>
            </w:hyperlink>
            <w:r w:rsidRPr="005B4008">
              <w:rPr>
                <w:rFonts w:ascii="Times New Roman" w:eastAsia="Courier New" w:hAnsi="Times New Roman"/>
                <w:sz w:val="16"/>
                <w:szCs w:val="16"/>
                <w:lang w:eastAsia="ru-RU"/>
              </w:rPr>
              <w:t xml:space="preserve"> "Переселение граждан из аварийного жилищного фонда в Богучанском районе» на 2016 - 2017 годы</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roofErr w:type="spellStart"/>
            <w:r w:rsidRPr="005B4008">
              <w:rPr>
                <w:rFonts w:ascii="Times New Roman" w:eastAsia="Courier New" w:hAnsi="Times New Roman"/>
                <w:sz w:val="16"/>
                <w:szCs w:val="16"/>
                <w:lang w:val="en-US" w:eastAsia="ru-RU"/>
              </w:rPr>
              <w:t>lll</w:t>
            </w:r>
            <w:proofErr w:type="spellEnd"/>
            <w:r w:rsidRPr="005B4008">
              <w:rPr>
                <w:rFonts w:ascii="Times New Roman" w:eastAsia="Courier New" w:hAnsi="Times New Roman"/>
                <w:sz w:val="16"/>
                <w:szCs w:val="16"/>
                <w:lang w:val="en-US" w:eastAsia="ru-RU"/>
              </w:rPr>
              <w:t xml:space="preserve"> </w:t>
            </w:r>
            <w:r w:rsidRPr="005B4008">
              <w:rPr>
                <w:rFonts w:ascii="Times New Roman" w:eastAsia="Courier New" w:hAnsi="Times New Roman"/>
                <w:sz w:val="16"/>
                <w:szCs w:val="16"/>
                <w:lang w:eastAsia="ru-RU"/>
              </w:rPr>
              <w:t>квартал 2015 года</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администрация Богучанского района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включение в проект программы муниципальных образований Богучанского района, выполняющих установленные Федеральным </w:t>
            </w:r>
            <w:hyperlink r:id="rId31" w:history="1">
              <w:r w:rsidRPr="005B4008">
                <w:rPr>
                  <w:rFonts w:ascii="Times New Roman" w:eastAsia="Courier New" w:hAnsi="Times New Roman"/>
                  <w:sz w:val="16"/>
                  <w:szCs w:val="16"/>
                  <w:lang w:eastAsia="ru-RU"/>
                </w:rPr>
                <w:t>законом</w:t>
              </w:r>
            </w:hyperlink>
            <w:r w:rsidRPr="005B4008">
              <w:rPr>
                <w:rFonts w:ascii="Times New Roman" w:eastAsia="Courier New" w:hAnsi="Times New Roman"/>
                <w:sz w:val="16"/>
                <w:szCs w:val="16"/>
                <w:lang w:eastAsia="ru-RU"/>
              </w:rPr>
              <w:t xml:space="preserve"> от 21.07.2007 N 185-ФЗ "О Фонде содействия реформированию жилищно-коммунального хозяйства" условия предоставления средств финансовой поддержки, и возможность ликвидации аварийного жилищного фонда на их территории</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2</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proofErr w:type="gramStart"/>
            <w:r w:rsidRPr="005B4008">
              <w:rPr>
                <w:rFonts w:ascii="Times New Roman" w:eastAsia="Courier New" w:hAnsi="Times New Roman"/>
                <w:color w:val="000000"/>
                <w:sz w:val="16"/>
                <w:szCs w:val="16"/>
                <w:lang w:eastAsia="ru-RU"/>
              </w:rPr>
              <w:t>Разработка и согласование  муниципальных правовых актов, предусматривающих реализацию на территориях муниципальных образований Богучанского района,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roofErr w:type="gramEnd"/>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roofErr w:type="spellStart"/>
            <w:r w:rsidRPr="005B4008">
              <w:rPr>
                <w:rFonts w:ascii="Times New Roman" w:eastAsia="Courier New" w:hAnsi="Times New Roman"/>
                <w:sz w:val="16"/>
                <w:szCs w:val="16"/>
                <w:lang w:val="en-US" w:eastAsia="ru-RU"/>
              </w:rPr>
              <w:t>lll</w:t>
            </w:r>
            <w:proofErr w:type="spellEnd"/>
            <w:r w:rsidRPr="005B4008">
              <w:rPr>
                <w:rFonts w:ascii="Times New Roman" w:eastAsia="Courier New" w:hAnsi="Times New Roman"/>
                <w:sz w:val="16"/>
                <w:szCs w:val="16"/>
                <w:lang w:val="en-US" w:eastAsia="ru-RU"/>
              </w:rPr>
              <w:t xml:space="preserve"> </w:t>
            </w:r>
            <w:r w:rsidRPr="005B4008">
              <w:rPr>
                <w:rFonts w:ascii="Times New Roman" w:eastAsia="Courier New" w:hAnsi="Times New Roman"/>
                <w:sz w:val="16"/>
                <w:szCs w:val="16"/>
                <w:lang w:eastAsia="ru-RU"/>
              </w:rPr>
              <w:t>квартал 2015 года</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3</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proofErr w:type="gramStart"/>
            <w:r w:rsidRPr="005B4008">
              <w:rPr>
                <w:rFonts w:ascii="Times New Roman" w:eastAsia="Courier New" w:hAnsi="Times New Roman"/>
                <w:color w:val="000000"/>
                <w:sz w:val="16"/>
                <w:szCs w:val="16"/>
                <w:lang w:eastAsia="ru-RU"/>
              </w:rPr>
              <w:t xml:space="preserve">Разработка и согласование  муниципальных правовых актов, предусматривающих реализацию на территориях муниципальных образований Богучанского района, претендующих на предоставление финансовой поддержки за счет средств Фонда, мероприятий, направленных на  утверждение графиков проведения работ по формированию и проведению </w:t>
            </w:r>
            <w:r w:rsidRPr="005B4008">
              <w:rPr>
                <w:rFonts w:ascii="Times New Roman" w:eastAsia="Courier New" w:hAnsi="Times New Roman"/>
                <w:color w:val="000000"/>
                <w:sz w:val="16"/>
                <w:szCs w:val="16"/>
                <w:lang w:eastAsia="ru-RU"/>
              </w:rPr>
              <w:lastRenderedPageBreak/>
              <w:t>государственного  кадастрового учета земельных участков, на которых расположены многоквартирные дома признанные аварийными, за счет бюджетов муниципальных образований Богучанского района</w:t>
            </w:r>
            <w:proofErr w:type="gramEnd"/>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roofErr w:type="spellStart"/>
            <w:r w:rsidRPr="005B4008">
              <w:rPr>
                <w:rFonts w:ascii="Times New Roman" w:eastAsia="Courier New" w:hAnsi="Times New Roman"/>
                <w:sz w:val="16"/>
                <w:szCs w:val="16"/>
                <w:lang w:val="en-US" w:eastAsia="ru-RU"/>
              </w:rPr>
              <w:lastRenderedPageBreak/>
              <w:t>lll</w:t>
            </w:r>
            <w:proofErr w:type="spellEnd"/>
            <w:r w:rsidRPr="005B4008">
              <w:rPr>
                <w:rFonts w:ascii="Times New Roman" w:eastAsia="Courier New" w:hAnsi="Times New Roman"/>
                <w:sz w:val="16"/>
                <w:szCs w:val="16"/>
                <w:lang w:val="en-US" w:eastAsia="ru-RU"/>
              </w:rPr>
              <w:t xml:space="preserve"> </w:t>
            </w:r>
            <w:r w:rsidRPr="005B4008">
              <w:rPr>
                <w:rFonts w:ascii="Times New Roman" w:eastAsia="Courier New" w:hAnsi="Times New Roman"/>
                <w:sz w:val="16"/>
                <w:szCs w:val="16"/>
                <w:lang w:eastAsia="ru-RU"/>
              </w:rPr>
              <w:t>квартал 2015 года</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lastRenderedPageBreak/>
              <w:t>4</w:t>
            </w:r>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Подготовка проектов решений о местном бюджете на текущий год и плановый период, предусматривающих необходимые источники финансирования переселения граждан из аварийного жилищного фонда</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ежегодно не позднее 15 ноября текущего года</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финансовое управление администрации Богучанского района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обеспечение выполнения требований Федерального </w:t>
            </w:r>
            <w:hyperlink r:id="rId32" w:history="1">
              <w:r w:rsidRPr="005B4008">
                <w:rPr>
                  <w:rFonts w:ascii="Times New Roman" w:eastAsia="Courier New" w:hAnsi="Times New Roman"/>
                  <w:sz w:val="16"/>
                  <w:szCs w:val="16"/>
                  <w:lang w:eastAsia="ru-RU"/>
                </w:rPr>
                <w:t>закона</w:t>
              </w:r>
            </w:hyperlink>
            <w:r w:rsidRPr="005B4008">
              <w:rPr>
                <w:rFonts w:ascii="Times New Roman" w:eastAsia="Courier New" w:hAnsi="Times New Roman"/>
                <w:sz w:val="16"/>
                <w:szCs w:val="16"/>
                <w:lang w:eastAsia="ru-RU"/>
              </w:rPr>
              <w:t xml:space="preserve"> от 21.06.2007 N 185-ФЗ "О Фонде содействия реформированию жилищно-коммунального хозяйства" с целью подачи заявки на получение средств финансовой поддержки для финансирования мероприятий по переселению граждан из аварийного жилищного фонда</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5</w:t>
            </w:r>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Формирование заявки на 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 в Богучанском районе</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второе полугодие</w:t>
            </w:r>
            <w:r w:rsidRPr="005B4008">
              <w:rPr>
                <w:rFonts w:ascii="Times New Roman" w:eastAsia="Courier New" w:hAnsi="Times New Roman"/>
                <w:sz w:val="16"/>
                <w:szCs w:val="16"/>
                <w:lang w:val="en-US" w:eastAsia="ru-RU"/>
              </w:rPr>
              <w:t xml:space="preserve"> 2015 </w:t>
            </w:r>
            <w:proofErr w:type="spellStart"/>
            <w:r w:rsidRPr="005B4008">
              <w:rPr>
                <w:rFonts w:ascii="Times New Roman" w:eastAsia="Courier New" w:hAnsi="Times New Roman"/>
                <w:sz w:val="16"/>
                <w:szCs w:val="16"/>
                <w:lang w:val="en-US" w:eastAsia="ru-RU"/>
              </w:rPr>
              <w:t>года</w:t>
            </w:r>
            <w:proofErr w:type="spellEnd"/>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администрация Богучанского района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6</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sz w:val="16"/>
                <w:szCs w:val="16"/>
              </w:rPr>
            </w:pPr>
            <w:r w:rsidRPr="005B4008">
              <w:rPr>
                <w:rFonts w:ascii="Times New Roman" w:eastAsia="Courier New" w:hAnsi="Times New Roman"/>
                <w:sz w:val="16"/>
                <w:szCs w:val="16"/>
                <w:lang w:eastAsia="ru-RU"/>
              </w:rPr>
              <w:t xml:space="preserve">Разработка и утверждение постановлений администрации Богучанского района  "О внесении изменений в муниципальную  адресную </w:t>
            </w:r>
            <w:hyperlink r:id="rId33" w:history="1">
              <w:r w:rsidRPr="005B4008">
                <w:rPr>
                  <w:rFonts w:ascii="Times New Roman" w:eastAsia="Courier New" w:hAnsi="Times New Roman"/>
                  <w:sz w:val="16"/>
                  <w:szCs w:val="16"/>
                  <w:lang w:eastAsia="ru-RU"/>
                </w:rPr>
                <w:t>программу</w:t>
              </w:r>
            </w:hyperlink>
            <w:r w:rsidRPr="005B4008">
              <w:rPr>
                <w:rFonts w:ascii="Times New Roman" w:eastAsia="Courier New" w:hAnsi="Times New Roman"/>
                <w:sz w:val="16"/>
                <w:szCs w:val="16"/>
                <w:lang w:eastAsia="ru-RU"/>
              </w:rPr>
              <w:t xml:space="preserve"> "Переселение граждан из аварийного жилищного фонда в Богучанском районе» на 2016 - 2017 годы</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2016-2017 годы</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администрация Богучанского района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выполнение требований Фонда содействия реформированию жилищно-коммунального хозяйства, выполнение мероприятий программы с учетом вносимых изменений</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7</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Подготовка проектов решений о внесении изменений в местные бюджеты на текущий год и плановый период, предусматривающих необходимые источники финансирования переселения граждан из аварийного жилищного фонда</w:t>
            </w:r>
          </w:p>
        </w:tc>
        <w:tc>
          <w:tcPr>
            <w:tcW w:w="1559"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ежегодно</w:t>
            </w:r>
          </w:p>
        </w:tc>
        <w:tc>
          <w:tcPr>
            <w:tcW w:w="1843"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финансовое управление администрации Богучанского района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обеспечение своевременного финансирования мероприятий  муниципальных адресных программ</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8</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Заключение соглашений  с Министерством строительства и жилищно-коммунального хозяйства Красноярского края о предоставлении субсидий бюджету Богучанского района</w:t>
            </w:r>
          </w:p>
        </w:tc>
        <w:tc>
          <w:tcPr>
            <w:tcW w:w="1559"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2016 - 2017 годы</w:t>
            </w:r>
          </w:p>
        </w:tc>
        <w:tc>
          <w:tcPr>
            <w:tcW w:w="1843"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администрация Богучанского района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lang w:eastAsia="ru-RU"/>
              </w:rPr>
            </w:pPr>
            <w:r w:rsidRPr="005B4008">
              <w:rPr>
                <w:rFonts w:ascii="Times New Roman" w:eastAsia="Courier New" w:hAnsi="Times New Roman"/>
                <w:color w:val="000000"/>
                <w:sz w:val="16"/>
                <w:szCs w:val="16"/>
                <w:lang w:eastAsia="ru-RU"/>
              </w:rPr>
              <w:t>предоставление финансовой поддержки за счет средств Фонда содействия реформированию жилищно-коммунального хозяйства  и сре</w:t>
            </w:r>
            <w:proofErr w:type="gramStart"/>
            <w:r w:rsidRPr="005B4008">
              <w:rPr>
                <w:rFonts w:ascii="Times New Roman" w:eastAsia="Courier New" w:hAnsi="Times New Roman"/>
                <w:color w:val="000000"/>
                <w:sz w:val="16"/>
                <w:szCs w:val="16"/>
                <w:lang w:eastAsia="ru-RU"/>
              </w:rPr>
              <w:t>дств кр</w:t>
            </w:r>
            <w:proofErr w:type="gramEnd"/>
            <w:r w:rsidRPr="005B4008">
              <w:rPr>
                <w:rFonts w:ascii="Times New Roman" w:eastAsia="Courier New" w:hAnsi="Times New Roman"/>
                <w:color w:val="000000"/>
                <w:sz w:val="16"/>
                <w:szCs w:val="16"/>
                <w:lang w:eastAsia="ru-RU"/>
              </w:rPr>
              <w:t>аевого бюджета на реализацию программы</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9</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 xml:space="preserve">Перечисление средств субсидий на счета сельских поселений Богучанского района </w:t>
            </w:r>
          </w:p>
        </w:tc>
        <w:tc>
          <w:tcPr>
            <w:tcW w:w="1559"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lang w:eastAsia="ru-RU"/>
              </w:rPr>
            </w:pPr>
            <w:r w:rsidRPr="005B4008">
              <w:rPr>
                <w:rFonts w:ascii="Times New Roman" w:eastAsia="Courier New" w:hAnsi="Times New Roman"/>
                <w:color w:val="000000"/>
                <w:sz w:val="16"/>
                <w:szCs w:val="16"/>
                <w:lang w:eastAsia="ru-RU"/>
              </w:rPr>
              <w:t xml:space="preserve">в течение трех рабочих дней со дня поступления субсидий на счета районного бюджета   </w:t>
            </w:r>
          </w:p>
        </w:tc>
        <w:tc>
          <w:tcPr>
            <w:tcW w:w="1843"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Финансовое управление администрации Богучанского района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получение средств Фонда содействия реформированию жилищно-коммунального хозяйства и сре</w:t>
            </w:r>
            <w:proofErr w:type="gramStart"/>
            <w:r w:rsidRPr="005B4008">
              <w:rPr>
                <w:rFonts w:ascii="Times New Roman" w:eastAsia="Courier New" w:hAnsi="Times New Roman"/>
                <w:color w:val="000000"/>
                <w:sz w:val="16"/>
                <w:szCs w:val="16"/>
                <w:lang w:eastAsia="ru-RU"/>
              </w:rPr>
              <w:t>дств кр</w:t>
            </w:r>
            <w:proofErr w:type="gramEnd"/>
            <w:r w:rsidRPr="005B4008">
              <w:rPr>
                <w:rFonts w:ascii="Times New Roman" w:eastAsia="Courier New" w:hAnsi="Times New Roman"/>
                <w:color w:val="000000"/>
                <w:sz w:val="16"/>
                <w:szCs w:val="16"/>
                <w:lang w:eastAsia="ru-RU"/>
              </w:rPr>
              <w:t>аевого бюджета  для реализации мероприятий по приобретению жилья</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10</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Заключение муниципальных контрактов на приобретение,  жилых помещений для переселения граждан из аварийного жилищного фонда</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до 1 декабря 2016 года</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приобретение жилых помещений  для осуществления реализации мероприятий по переселению граждан из аварийного жилищного фонда</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11</w:t>
            </w:r>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Заключение договоров социального найма, договоров мены с гражданами, переселяемыми из аварийного жилищного фонда</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2016 год;        до 01.09.2017 года </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обеспечение переселения граждан из аварийного жилищного фонда</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lastRenderedPageBreak/>
              <w:t>12</w:t>
            </w:r>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Организация мониторинга выполнения плана мероприятий по переселению граждан из аварийного жилищного фонда в рамках муниципальной адресной программы "</w:t>
            </w:r>
            <w:hyperlink r:id="rId34" w:history="1">
              <w:r w:rsidRPr="005B4008">
                <w:rPr>
                  <w:rFonts w:ascii="Times New Roman" w:eastAsia="Courier New" w:hAnsi="Times New Roman"/>
                  <w:sz w:val="16"/>
                  <w:szCs w:val="16"/>
                  <w:lang w:eastAsia="ru-RU"/>
                </w:rPr>
                <w:t>Переселение</w:t>
              </w:r>
            </w:hyperlink>
            <w:r w:rsidRPr="005B4008">
              <w:rPr>
                <w:rFonts w:ascii="Times New Roman" w:eastAsia="Courier New" w:hAnsi="Times New Roman"/>
                <w:sz w:val="16"/>
                <w:szCs w:val="16"/>
                <w:lang w:eastAsia="ru-RU"/>
              </w:rPr>
              <w:t xml:space="preserve"> граждан из аварийного жилищного фонда в Богучанском районе»  на 2016 - 2017 годы </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ежеквартально 2016 - 2017 годы</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администрация Богучанского района;</w:t>
            </w:r>
          </w:p>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текущий </w:t>
            </w:r>
            <w:proofErr w:type="gramStart"/>
            <w:r w:rsidRPr="005B4008">
              <w:rPr>
                <w:rFonts w:ascii="Times New Roman" w:eastAsia="Courier New" w:hAnsi="Times New Roman"/>
                <w:sz w:val="16"/>
                <w:szCs w:val="16"/>
                <w:lang w:eastAsia="ru-RU"/>
              </w:rPr>
              <w:t>контроль за</w:t>
            </w:r>
            <w:proofErr w:type="gramEnd"/>
            <w:r w:rsidRPr="005B4008">
              <w:rPr>
                <w:rFonts w:ascii="Times New Roman" w:eastAsia="Courier New" w:hAnsi="Times New Roman"/>
                <w:sz w:val="16"/>
                <w:szCs w:val="16"/>
                <w:lang w:eastAsia="ru-RU"/>
              </w:rPr>
              <w:t xml:space="preserve"> ходом выполнения программ, определение промежуточных результатов</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13</w:t>
            </w:r>
          </w:p>
        </w:tc>
        <w:tc>
          <w:tcPr>
            <w:tcW w:w="2861"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 xml:space="preserve">Предоставление в Министерство строительства и жилищно-коммунального хозяйства Красноярского края отчетности о расходовании субсидий муниципальными образованиями Богучанского района </w:t>
            </w:r>
          </w:p>
        </w:tc>
        <w:tc>
          <w:tcPr>
            <w:tcW w:w="1559"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ежемесячно 2016 - 2017 годы</w:t>
            </w:r>
          </w:p>
        </w:tc>
        <w:tc>
          <w:tcPr>
            <w:tcW w:w="1843"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rPr>
            </w:pPr>
            <w:r w:rsidRPr="005B4008">
              <w:rPr>
                <w:rFonts w:ascii="Times New Roman" w:eastAsia="Courier New" w:hAnsi="Times New Roman"/>
                <w:color w:val="000000"/>
                <w:sz w:val="16"/>
                <w:szCs w:val="16"/>
                <w:lang w:eastAsia="ru-RU"/>
              </w:rPr>
              <w:t xml:space="preserve">администрация Богучанского района; администрация Богучанского сельсовета; администрация </w:t>
            </w:r>
            <w:proofErr w:type="spellStart"/>
            <w:r w:rsidRPr="005B4008">
              <w:rPr>
                <w:rFonts w:ascii="Times New Roman" w:eastAsia="Courier New" w:hAnsi="Times New Roman"/>
                <w:color w:val="000000"/>
                <w:sz w:val="16"/>
                <w:szCs w:val="16"/>
                <w:lang w:eastAsia="ru-RU"/>
              </w:rPr>
              <w:t>Пинчугского</w:t>
            </w:r>
            <w:proofErr w:type="spellEnd"/>
            <w:r w:rsidRPr="005B4008">
              <w:rPr>
                <w:rFonts w:ascii="Times New Roman" w:eastAsia="Courier New" w:hAnsi="Times New Roman"/>
                <w:color w:val="000000"/>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widowControl w:val="0"/>
              <w:autoSpaceDE w:val="0"/>
              <w:autoSpaceDN w:val="0"/>
              <w:adjustRightInd w:val="0"/>
              <w:spacing w:after="0" w:line="240" w:lineRule="auto"/>
              <w:rPr>
                <w:rFonts w:ascii="Times New Roman" w:eastAsia="Courier New" w:hAnsi="Times New Roman"/>
                <w:color w:val="000000"/>
                <w:sz w:val="16"/>
                <w:szCs w:val="16"/>
                <w:lang w:eastAsia="ru-RU"/>
              </w:rPr>
            </w:pPr>
            <w:r w:rsidRPr="005B4008">
              <w:rPr>
                <w:rFonts w:ascii="Times New Roman" w:eastAsia="Courier New" w:hAnsi="Times New Roman"/>
                <w:color w:val="000000"/>
                <w:sz w:val="16"/>
                <w:szCs w:val="16"/>
                <w:lang w:eastAsia="ru-RU"/>
              </w:rPr>
              <w:t>выполнение требований Фонда содействия реформированию жилищно-коммунального хозяйства в части представления оперативной ежемесячной, квартальной, годовой, итоговой отчетности</w:t>
            </w:r>
          </w:p>
        </w:tc>
      </w:tr>
      <w:tr w:rsidR="005B4008" w:rsidRPr="005B4008" w:rsidTr="004A3131">
        <w:trPr>
          <w:jc w:val="center"/>
        </w:trPr>
        <w:tc>
          <w:tcPr>
            <w:tcW w:w="825"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14</w:t>
            </w:r>
          </w:p>
        </w:tc>
        <w:tc>
          <w:tcPr>
            <w:tcW w:w="2861"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Снос  или реконструкция расселяемого аварийного жилищного фонда, включая сроки их осуществления и источники финансирования</w:t>
            </w:r>
          </w:p>
        </w:tc>
        <w:tc>
          <w:tcPr>
            <w:tcW w:w="1559"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в пределах сроков, установленных региональной и муниципальной  программами</w:t>
            </w:r>
          </w:p>
        </w:tc>
        <w:tc>
          <w:tcPr>
            <w:tcW w:w="1843"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5B4008">
              <w:rPr>
                <w:rFonts w:ascii="Times New Roman" w:eastAsia="Courier New" w:hAnsi="Times New Roman"/>
                <w:sz w:val="16"/>
                <w:szCs w:val="16"/>
                <w:lang w:eastAsia="ru-RU"/>
              </w:rPr>
              <w:t>Пинчугского</w:t>
            </w:r>
            <w:proofErr w:type="spellEnd"/>
            <w:r w:rsidRPr="005B4008">
              <w:rPr>
                <w:rFonts w:ascii="Times New Roman" w:eastAsia="Courier New" w:hAnsi="Times New Roman"/>
                <w:sz w:val="16"/>
                <w:szCs w:val="16"/>
                <w:lang w:eastAsia="ru-RU"/>
              </w:rPr>
              <w:t xml:space="preserve"> сельсовета</w:t>
            </w:r>
          </w:p>
        </w:tc>
        <w:tc>
          <w:tcPr>
            <w:tcW w:w="2268" w:type="dxa"/>
            <w:tcMar>
              <w:top w:w="102" w:type="dxa"/>
              <w:left w:w="62" w:type="dxa"/>
              <w:bottom w:w="102" w:type="dxa"/>
              <w:right w:w="62" w:type="dxa"/>
            </w:tcMar>
          </w:tcPr>
          <w:p w:rsidR="005B4008" w:rsidRPr="005B4008" w:rsidRDefault="005B4008" w:rsidP="005B4008">
            <w:pPr>
              <w:autoSpaceDE w:val="0"/>
              <w:autoSpaceDN w:val="0"/>
              <w:adjustRightInd w:val="0"/>
              <w:spacing w:after="0" w:line="240" w:lineRule="auto"/>
              <w:rPr>
                <w:rFonts w:ascii="Times New Roman" w:eastAsia="Courier New" w:hAnsi="Times New Roman"/>
                <w:sz w:val="16"/>
                <w:szCs w:val="16"/>
                <w:lang w:eastAsia="ru-RU"/>
              </w:rPr>
            </w:pPr>
            <w:r w:rsidRPr="005B4008">
              <w:rPr>
                <w:rFonts w:ascii="Times New Roman" w:eastAsia="Courier New" w:hAnsi="Times New Roman"/>
                <w:sz w:val="16"/>
                <w:szCs w:val="16"/>
                <w:lang w:eastAsia="ru-RU"/>
              </w:rPr>
              <w:t>освобождение территории, занимаемой аварийным жилищным фондом, в соответствии с нормами действующего законодательства Российской Федерации</w:t>
            </w:r>
          </w:p>
        </w:tc>
      </w:tr>
    </w:tbl>
    <w:p w:rsidR="005B4008" w:rsidRDefault="005B4008" w:rsidP="00FD561A">
      <w:pPr>
        <w:pStyle w:val="ConsPlusNormal"/>
        <w:jc w:val="both"/>
        <w:rPr>
          <w:rFonts w:ascii="Times New Roman" w:hAnsi="Times New Roman" w:cs="Times New Roman"/>
        </w:rPr>
      </w:pPr>
    </w:p>
    <w:p w:rsidR="002C64E1" w:rsidRPr="002C64E1" w:rsidRDefault="002C64E1" w:rsidP="002C64E1">
      <w:pPr>
        <w:autoSpaceDE w:val="0"/>
        <w:autoSpaceDN w:val="0"/>
        <w:adjustRightInd w:val="0"/>
        <w:spacing w:after="0" w:line="240" w:lineRule="auto"/>
        <w:jc w:val="center"/>
        <w:outlineLvl w:val="2"/>
        <w:rPr>
          <w:rFonts w:ascii="Times New Roman" w:eastAsia="Courier New" w:hAnsi="Times New Roman"/>
          <w:sz w:val="20"/>
          <w:szCs w:val="20"/>
          <w:lang w:eastAsia="ru-RU"/>
        </w:rPr>
      </w:pPr>
      <w:r w:rsidRPr="002C64E1">
        <w:rPr>
          <w:rFonts w:ascii="Times New Roman" w:eastAsia="Courier New" w:hAnsi="Times New Roman"/>
          <w:sz w:val="20"/>
          <w:szCs w:val="20"/>
          <w:lang w:eastAsia="ru-RU"/>
        </w:rPr>
        <w:t>Обоснование возможности фактического исполнения</w:t>
      </w:r>
      <w:r>
        <w:rPr>
          <w:rFonts w:ascii="Times New Roman" w:eastAsia="Courier New" w:hAnsi="Times New Roman"/>
          <w:sz w:val="20"/>
          <w:szCs w:val="20"/>
          <w:lang w:eastAsia="ru-RU"/>
        </w:rPr>
        <w:t xml:space="preserve"> </w:t>
      </w:r>
      <w:r w:rsidRPr="002C64E1">
        <w:rPr>
          <w:rFonts w:ascii="Times New Roman" w:eastAsia="Courier New" w:hAnsi="Times New Roman"/>
          <w:sz w:val="20"/>
          <w:szCs w:val="20"/>
          <w:lang w:eastAsia="ru-RU"/>
        </w:rPr>
        <w:t>обязательств по ликвидации аварийного жилищного фонда</w:t>
      </w:r>
      <w:r>
        <w:rPr>
          <w:rFonts w:ascii="Times New Roman" w:eastAsia="Courier New" w:hAnsi="Times New Roman"/>
          <w:sz w:val="20"/>
          <w:szCs w:val="20"/>
          <w:lang w:eastAsia="ru-RU"/>
        </w:rPr>
        <w:t xml:space="preserve"> д</w:t>
      </w:r>
      <w:r w:rsidRPr="002C64E1">
        <w:rPr>
          <w:rFonts w:ascii="Times New Roman" w:eastAsia="Courier New" w:hAnsi="Times New Roman"/>
          <w:sz w:val="20"/>
          <w:szCs w:val="20"/>
          <w:lang w:eastAsia="ru-RU"/>
        </w:rPr>
        <w:t>о 1 сентября 2017 года на территории муниципального</w:t>
      </w:r>
    </w:p>
    <w:p w:rsidR="002C64E1" w:rsidRPr="002C64E1"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r w:rsidRPr="002C64E1">
        <w:rPr>
          <w:rFonts w:ascii="Times New Roman" w:eastAsia="Courier New" w:hAnsi="Times New Roman"/>
          <w:sz w:val="20"/>
          <w:szCs w:val="20"/>
          <w:lang w:eastAsia="ru-RU"/>
        </w:rPr>
        <w:t xml:space="preserve">образования </w:t>
      </w:r>
      <w:proofErr w:type="spellStart"/>
      <w:r w:rsidRPr="002C64E1">
        <w:rPr>
          <w:rFonts w:ascii="Times New Roman" w:eastAsia="Courier New" w:hAnsi="Times New Roman"/>
          <w:sz w:val="20"/>
          <w:szCs w:val="20"/>
          <w:lang w:eastAsia="ru-RU"/>
        </w:rPr>
        <w:t>Богучанский</w:t>
      </w:r>
      <w:proofErr w:type="spellEnd"/>
      <w:r w:rsidRPr="002C64E1">
        <w:rPr>
          <w:rFonts w:ascii="Times New Roman" w:eastAsia="Courier New" w:hAnsi="Times New Roman"/>
          <w:sz w:val="20"/>
          <w:szCs w:val="20"/>
          <w:lang w:eastAsia="ru-RU"/>
        </w:rPr>
        <w:t xml:space="preserve"> район</w:t>
      </w:r>
    </w:p>
    <w:p w:rsidR="002C64E1" w:rsidRPr="002C64E1"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p>
    <w:tbl>
      <w:tblPr>
        <w:tblW w:w="5000" w:type="pct"/>
        <w:tblCellMar>
          <w:top w:w="75" w:type="dxa"/>
          <w:left w:w="0" w:type="dxa"/>
          <w:bottom w:w="75" w:type="dxa"/>
          <w:right w:w="0" w:type="dxa"/>
        </w:tblCellMar>
        <w:tblLook w:val="0000"/>
      </w:tblPr>
      <w:tblGrid>
        <w:gridCol w:w="575"/>
        <w:gridCol w:w="3160"/>
        <w:gridCol w:w="1579"/>
        <w:gridCol w:w="1867"/>
        <w:gridCol w:w="2297"/>
      </w:tblGrid>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N </w:t>
            </w:r>
            <w:proofErr w:type="spellStart"/>
            <w:proofErr w:type="gramStart"/>
            <w:r w:rsidRPr="002C64E1">
              <w:rPr>
                <w:rFonts w:ascii="Times New Roman" w:eastAsia="Courier New" w:hAnsi="Times New Roman"/>
                <w:sz w:val="16"/>
                <w:szCs w:val="16"/>
                <w:lang w:eastAsia="ru-RU"/>
              </w:rPr>
              <w:t>п</w:t>
            </w:r>
            <w:proofErr w:type="spellEnd"/>
            <w:proofErr w:type="gramEnd"/>
            <w:r w:rsidRPr="002C64E1">
              <w:rPr>
                <w:rFonts w:ascii="Times New Roman" w:eastAsia="Courier New" w:hAnsi="Times New Roman"/>
                <w:sz w:val="16"/>
                <w:szCs w:val="16"/>
                <w:lang w:eastAsia="ru-RU"/>
              </w:rPr>
              <w:t>/</w:t>
            </w:r>
            <w:proofErr w:type="spellStart"/>
            <w:r w:rsidRPr="002C64E1">
              <w:rPr>
                <w:rFonts w:ascii="Times New Roman" w:eastAsia="Courier New" w:hAnsi="Times New Roman"/>
                <w:sz w:val="16"/>
                <w:szCs w:val="16"/>
                <w:lang w:eastAsia="ru-RU"/>
              </w:rPr>
              <w:t>п</w:t>
            </w:r>
            <w:proofErr w:type="spellEnd"/>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Наименование мероприятия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Срок исполнения</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Ответственные исполнители</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Примечание</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Способы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56"/>
              <w:jc w:val="center"/>
              <w:rPr>
                <w:rFonts w:ascii="Times New Roman" w:eastAsia="Courier New" w:hAnsi="Times New Roman"/>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Приобретение жилых помещений у застройщика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sz w:val="16"/>
                <w:szCs w:val="16"/>
                <w:lang w:eastAsia="ru-RU"/>
              </w:rPr>
              <w:t>Пинчугского</w:t>
            </w:r>
            <w:proofErr w:type="spellEnd"/>
            <w:r w:rsidRPr="002C64E1">
              <w:rPr>
                <w:rFonts w:ascii="Times New Roman" w:eastAsia="Courier New" w:hAnsi="Times New Roman"/>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на основании проведенного анализа рынка строящего жилья, объема предложений по продаже застройщиками жилых помещений на основании согласия граждан, переселяемых из аварийного жилищного фонда</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Приобретение жилых помещений у лиц, не являющихся застройщиком</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jc w:val="center"/>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на основании проведенного анализа предложений по продаже аналогичных жилых помещений в соответствующем районе муниципального образования на основании согласия граждан, переселяемых из аварийного жилищного фонда</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Выкуп жилых помещений у собственников (возмещение затрат)</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jc w:val="center"/>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 </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autoSpaceDE w:val="0"/>
              <w:autoSpaceDN w:val="0"/>
              <w:adjustRightInd w:val="0"/>
              <w:spacing w:after="0" w:line="240" w:lineRule="auto"/>
              <w:rPr>
                <w:rFonts w:ascii="Times New Roman" w:eastAsia="Courier New" w:hAnsi="Times New Roman"/>
                <w:color w:val="000000"/>
                <w:sz w:val="16"/>
                <w:szCs w:val="16"/>
              </w:rPr>
            </w:pPr>
            <w:r w:rsidRPr="002C64E1">
              <w:rPr>
                <w:rFonts w:ascii="Times New Roman" w:eastAsia="Courier New" w:hAnsi="Times New Roman"/>
                <w:color w:val="000000"/>
                <w:sz w:val="16"/>
                <w:szCs w:val="16"/>
                <w:lang w:eastAsia="ru-RU"/>
              </w:rPr>
              <w:t>на основании проведенного анализа предложений по продаже аналогичных жилых помещений на территории соответствующего муниципального образования на основании согласия граждан, переселяемых из аварийного жилищного фонда</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Проведение конкурсных процедур по  приобретению жилых помещений для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Проведение открытых аукционов в электронной форме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 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sz w:val="16"/>
                <w:szCs w:val="16"/>
                <w:lang w:eastAsia="ru-RU"/>
              </w:rPr>
              <w:t>Пинчугского</w:t>
            </w:r>
            <w:proofErr w:type="spellEnd"/>
            <w:r w:rsidRPr="002C64E1">
              <w:rPr>
                <w:rFonts w:ascii="Times New Roman" w:eastAsia="Courier New" w:hAnsi="Times New Roman"/>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проведение открытого аукциона в соответствии с  требованиями Федерального </w:t>
            </w:r>
            <w:hyperlink r:id="rId35" w:history="1">
              <w:r w:rsidRPr="002C64E1">
                <w:rPr>
                  <w:rFonts w:ascii="Times New Roman" w:eastAsia="Courier New" w:hAnsi="Times New Roman"/>
                  <w:sz w:val="16"/>
                  <w:szCs w:val="16"/>
                  <w:lang w:eastAsia="ru-RU"/>
                </w:rPr>
                <w:t>закона</w:t>
              </w:r>
            </w:hyperlink>
            <w:r w:rsidRPr="002C64E1">
              <w:rPr>
                <w:rFonts w:ascii="Times New Roman" w:eastAsia="Courier New" w:hAnsi="Times New Roman"/>
                <w:sz w:val="16"/>
                <w:szCs w:val="16"/>
                <w:lang w:eastAsia="ru-RU"/>
              </w:rPr>
              <w:t xml:space="preserve"> от 22.03.2013 N 44-ФЗ </w:t>
            </w:r>
            <w:r w:rsidRPr="002C64E1">
              <w:rPr>
                <w:rFonts w:ascii="Times New Roman" w:eastAsia="Courier New" w:hAnsi="Times New Roman"/>
                <w:sz w:val="16"/>
                <w:szCs w:val="16"/>
                <w:lang w:eastAsia="ru-RU"/>
              </w:rPr>
              <w:lastRenderedPageBreak/>
              <w:t>"О контрактной системе в сфере закупок, товаров, работ, услуг для обеспечения государственных и муниципальных нужд"</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lastRenderedPageBreak/>
              <w:t>2.2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Начальная цена контракта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 период реализации программы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sz w:val="16"/>
                <w:szCs w:val="16"/>
                <w:lang w:eastAsia="ru-RU"/>
              </w:rPr>
              <w:t>Пинчугского</w:t>
            </w:r>
            <w:proofErr w:type="spellEnd"/>
            <w:r w:rsidRPr="002C64E1">
              <w:rPr>
                <w:rFonts w:ascii="Times New Roman" w:eastAsia="Courier New" w:hAnsi="Times New Roman"/>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определяется согласно расчету исходя из расселяемой площади аварийного жилищного фонда и на основании приказа Министерства строительства и жилищно-коммунального хозяйства Российской Федерации об установленной стоимости одного квадратного метра жилой площади по Красноярскому краю</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Площадь приобретаемых помещений</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 период реализации программы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sz w:val="16"/>
                <w:szCs w:val="16"/>
                <w:lang w:eastAsia="ru-RU"/>
              </w:rPr>
              <w:t>Пинчугского</w:t>
            </w:r>
            <w:proofErr w:type="spellEnd"/>
            <w:r w:rsidRPr="002C64E1">
              <w:rPr>
                <w:rFonts w:ascii="Times New Roman" w:eastAsia="Courier New" w:hAnsi="Times New Roman"/>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 соответствии со сведениями о жилых помещениях в многоквартирных домах, которые признаны аварийными и подлежащими сносу  в связи с физическим износом в процессе их эксплуатации</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Заключение муниципальных контрактов на приобретение жилых помещений</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не позднее          1 декабря  2016 года </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администрация Богучанского сельсовета, администрация </w:t>
            </w:r>
            <w:proofErr w:type="spellStart"/>
            <w:r w:rsidRPr="002C64E1">
              <w:rPr>
                <w:rFonts w:ascii="Times New Roman" w:eastAsia="Courier New" w:hAnsi="Times New Roman"/>
                <w:sz w:val="16"/>
                <w:szCs w:val="16"/>
                <w:lang w:eastAsia="ru-RU"/>
              </w:rPr>
              <w:t>Пинчугского</w:t>
            </w:r>
            <w:proofErr w:type="spellEnd"/>
            <w:r w:rsidRPr="002C64E1">
              <w:rPr>
                <w:rFonts w:ascii="Times New Roman" w:eastAsia="Courier New" w:hAnsi="Times New Roman"/>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осуществление мероприятий по   приобретению жилых помещений для переселения граждан из аварийного жилищного фонда</w:t>
            </w: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Снос аварийных домов, признанных таковыми на 01.01.2012 и подлежащих расселению до 01.09.2017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ind w:right="80"/>
              <w:rPr>
                <w:rFonts w:ascii="Times New Roman" w:eastAsia="Courier New" w:hAnsi="Times New Roman"/>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с. Богучаны, ул. Октябрьская, д. 47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с. Богучаны, ул. Центральная, д. 21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с. Богучаны, пер. Толстого,      д. 25</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Строительная, д. 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3.5</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Кирова, д. 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3.6</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Школьная, д. 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3.7</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6</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3.8</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8</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3.9</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11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3.10</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12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13</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15</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lastRenderedPageBreak/>
              <w:t>3.13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19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25</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3.15</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Ленина, д. 29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3.16</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Набережная,    д. 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ind w:right="80"/>
              <w:rPr>
                <w:rFonts w:ascii="Times New Roman" w:eastAsia="Courier New" w:hAnsi="Times New Roman"/>
                <w:color w:val="000000"/>
                <w:sz w:val="16"/>
                <w:szCs w:val="16"/>
                <w:lang w:eastAsia="ru-RU"/>
              </w:rPr>
            </w:pPr>
          </w:p>
        </w:tc>
      </w:tr>
      <w:tr w:rsidR="002C64E1" w:rsidRPr="002C64E1" w:rsidTr="00A76A8E">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3.17</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п. Пинчуга, ул. Лесная, д. 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I квартал</w:t>
            </w:r>
            <w:r w:rsidRPr="002C64E1">
              <w:rPr>
                <w:rFonts w:ascii="Times New Roman" w:eastAsia="Courier New" w:hAnsi="Times New Roman"/>
                <w:color w:val="000000"/>
                <w:sz w:val="16"/>
                <w:szCs w:val="16"/>
                <w:lang w:val="en-US" w:eastAsia="ru-RU"/>
              </w:rPr>
              <w:t xml:space="preserve"> </w:t>
            </w:r>
            <w:r w:rsidRPr="002C64E1">
              <w:rPr>
                <w:rFonts w:ascii="Times New Roman" w:eastAsia="Courier New" w:hAnsi="Times New Roman"/>
                <w:color w:val="000000"/>
                <w:sz w:val="16"/>
                <w:szCs w:val="16"/>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 xml:space="preserve">администрация </w:t>
            </w:r>
            <w:proofErr w:type="spellStart"/>
            <w:r w:rsidRPr="002C64E1">
              <w:rPr>
                <w:rFonts w:ascii="Times New Roman" w:eastAsia="Courier New" w:hAnsi="Times New Roman"/>
                <w:color w:val="000000"/>
                <w:sz w:val="16"/>
                <w:szCs w:val="16"/>
                <w:lang w:eastAsia="ru-RU"/>
              </w:rPr>
              <w:t>Пинчугского</w:t>
            </w:r>
            <w:proofErr w:type="spellEnd"/>
            <w:r w:rsidRPr="002C64E1">
              <w:rPr>
                <w:rFonts w:ascii="Times New Roman" w:eastAsia="Courier New" w:hAnsi="Times New Roman"/>
                <w:color w:val="000000"/>
                <w:sz w:val="16"/>
                <w:szCs w:val="16"/>
                <w:lang w:eastAsia="ru-RU"/>
              </w:rPr>
              <w:t xml:space="preserve">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widowControl w:val="0"/>
              <w:spacing w:after="0" w:line="240" w:lineRule="auto"/>
              <w:rPr>
                <w:rFonts w:ascii="Times New Roman" w:eastAsia="Courier New" w:hAnsi="Times New Roman"/>
                <w:color w:val="000000"/>
                <w:sz w:val="16"/>
                <w:szCs w:val="16"/>
                <w:lang w:eastAsia="ru-RU"/>
              </w:rPr>
            </w:pPr>
          </w:p>
        </w:tc>
      </w:tr>
    </w:tbl>
    <w:p w:rsidR="002C64E1" w:rsidRPr="002C64E1" w:rsidRDefault="002C64E1" w:rsidP="002C64E1">
      <w:pPr>
        <w:autoSpaceDE w:val="0"/>
        <w:autoSpaceDN w:val="0"/>
        <w:adjustRightInd w:val="0"/>
        <w:spacing w:after="0" w:line="240" w:lineRule="auto"/>
        <w:rPr>
          <w:rFonts w:ascii="Times New Roman" w:eastAsia="Courier New" w:hAnsi="Times New Roman"/>
          <w:sz w:val="24"/>
          <w:szCs w:val="24"/>
          <w:lang w:eastAsia="ru-RU"/>
        </w:rPr>
      </w:pPr>
    </w:p>
    <w:p w:rsidR="002C64E1" w:rsidRPr="002C64E1" w:rsidRDefault="002C64E1" w:rsidP="002C64E1">
      <w:pPr>
        <w:autoSpaceDE w:val="0"/>
        <w:autoSpaceDN w:val="0"/>
        <w:adjustRightInd w:val="0"/>
        <w:spacing w:after="0" w:line="240" w:lineRule="auto"/>
        <w:jc w:val="right"/>
        <w:outlineLvl w:val="1"/>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Приложение N 1</w:t>
      </w:r>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к Плану мероприятий</w:t>
      </w:r>
      <w:r>
        <w:rPr>
          <w:rFonts w:ascii="Times New Roman" w:eastAsia="Courier New" w:hAnsi="Times New Roman"/>
          <w:sz w:val="18"/>
          <w:szCs w:val="18"/>
          <w:lang w:eastAsia="ru-RU"/>
        </w:rPr>
        <w:t xml:space="preserve"> </w:t>
      </w:r>
      <w:r w:rsidRPr="002C64E1">
        <w:rPr>
          <w:rFonts w:ascii="Times New Roman" w:eastAsia="Courier New" w:hAnsi="Times New Roman"/>
          <w:sz w:val="18"/>
          <w:szCs w:val="18"/>
          <w:lang w:eastAsia="ru-RU"/>
        </w:rPr>
        <w:t>("дорожной карте")</w:t>
      </w:r>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Богучанского района</w:t>
      </w:r>
      <w:bookmarkStart w:id="31" w:name="Par735"/>
      <w:bookmarkEnd w:id="31"/>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28"/>
          <w:szCs w:val="28"/>
          <w:lang w:eastAsia="ru-RU"/>
        </w:rPr>
      </w:pPr>
    </w:p>
    <w:p w:rsidR="002C64E1" w:rsidRPr="002C64E1"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r w:rsidRPr="002C64E1">
        <w:rPr>
          <w:rFonts w:ascii="Times New Roman" w:eastAsia="Courier New" w:hAnsi="Times New Roman"/>
          <w:sz w:val="20"/>
          <w:szCs w:val="20"/>
          <w:lang w:eastAsia="ru-RU"/>
        </w:rPr>
        <w:t>ГРАФИК</w:t>
      </w:r>
    </w:p>
    <w:p w:rsidR="002C64E1" w:rsidRPr="002C64E1"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r w:rsidRPr="002C64E1">
        <w:rPr>
          <w:rFonts w:ascii="Times New Roman" w:eastAsia="Courier New" w:hAnsi="Times New Roman"/>
          <w:sz w:val="20"/>
          <w:szCs w:val="20"/>
          <w:lang w:eastAsia="ru-RU"/>
        </w:rPr>
        <w:t>переселения граждан из жилых помещений в многоквартирных домах,       признанных до 1 января 2012 года аварийными и подлежащими сносу  в связи с физическим износом в процессе их эксплуатации,                            расположенных на территории Богучанского района</w:t>
      </w:r>
    </w:p>
    <w:p w:rsidR="002C64E1" w:rsidRPr="002C64E1" w:rsidRDefault="002C64E1" w:rsidP="002C64E1">
      <w:pPr>
        <w:autoSpaceDE w:val="0"/>
        <w:autoSpaceDN w:val="0"/>
        <w:adjustRightInd w:val="0"/>
        <w:spacing w:after="0" w:line="240" w:lineRule="auto"/>
        <w:rPr>
          <w:rFonts w:ascii="Times New Roman" w:eastAsia="Courier New" w:hAnsi="Times New Roman"/>
          <w:sz w:val="20"/>
          <w:szCs w:val="20"/>
          <w:lang w:eastAsia="ru-RU"/>
        </w:rPr>
      </w:pPr>
    </w:p>
    <w:tbl>
      <w:tblPr>
        <w:tblW w:w="5000" w:type="pct"/>
        <w:tblCellMar>
          <w:top w:w="75" w:type="dxa"/>
          <w:left w:w="0" w:type="dxa"/>
          <w:bottom w:w="75" w:type="dxa"/>
          <w:right w:w="0" w:type="dxa"/>
        </w:tblCellMar>
        <w:tblLook w:val="0000"/>
      </w:tblPr>
      <w:tblGrid>
        <w:gridCol w:w="4567"/>
        <w:gridCol w:w="1571"/>
        <w:gridCol w:w="1713"/>
        <w:gridCol w:w="1570"/>
      </w:tblGrid>
      <w:tr w:rsidR="002C64E1" w:rsidRPr="002C64E1" w:rsidTr="00A76A8E">
        <w:trPr>
          <w:trHeight w:val="268"/>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Раздел I</w:t>
            </w:r>
          </w:p>
        </w:tc>
        <w:tc>
          <w:tcPr>
            <w:tcW w:w="2576" w:type="pct"/>
            <w:gridSpan w:val="3"/>
            <w:tcBorders>
              <w:top w:val="single" w:sz="4" w:space="0" w:color="auto"/>
              <w:bottom w:val="single" w:sz="4" w:space="0" w:color="auto"/>
              <w:right w:val="single" w:sz="4" w:space="0" w:color="auto"/>
            </w:tcBorders>
            <w:shd w:val="clear" w:color="auto" w:fill="auto"/>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кв</w:t>
            </w:r>
            <w:proofErr w:type="gramStart"/>
            <w:r w:rsidRPr="002C64E1">
              <w:rPr>
                <w:rFonts w:ascii="Times New Roman" w:eastAsia="Courier New" w:hAnsi="Times New Roman"/>
                <w:color w:val="000000"/>
                <w:sz w:val="16"/>
                <w:szCs w:val="16"/>
                <w:lang w:eastAsia="ru-RU"/>
              </w:rPr>
              <w:t>.м</w:t>
            </w:r>
            <w:proofErr w:type="gramEnd"/>
          </w:p>
        </w:tc>
      </w:tr>
      <w:tr w:rsidR="002C64E1" w:rsidRPr="002C64E1" w:rsidTr="00A76A8E">
        <w:trPr>
          <w:trHeight w:val="203"/>
        </w:trPr>
        <w:tc>
          <w:tcPr>
            <w:tcW w:w="24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p>
        </w:tc>
        <w:tc>
          <w:tcPr>
            <w:tcW w:w="8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Всего</w:t>
            </w:r>
          </w:p>
        </w:tc>
        <w:tc>
          <w:tcPr>
            <w:tcW w:w="1742" w:type="pct"/>
            <w:gridSpan w:val="2"/>
            <w:tcBorders>
              <w:top w:val="single" w:sz="4" w:space="0" w:color="auto"/>
              <w:bottom w:val="single" w:sz="4" w:space="0" w:color="auto"/>
              <w:right w:val="single" w:sz="4" w:space="0" w:color="auto"/>
            </w:tcBorders>
            <w:shd w:val="clear" w:color="auto" w:fill="auto"/>
          </w:tcPr>
          <w:p w:rsidR="002C64E1" w:rsidRPr="002C64E1" w:rsidRDefault="002C64E1" w:rsidP="002C64E1">
            <w:pPr>
              <w:widowControl w:val="0"/>
              <w:spacing w:after="0" w:line="240" w:lineRule="auto"/>
              <w:jc w:val="center"/>
              <w:rPr>
                <w:rFonts w:ascii="Times New Roman" w:eastAsia="Courier New" w:hAnsi="Times New Roman"/>
                <w:color w:val="000000"/>
                <w:sz w:val="16"/>
                <w:szCs w:val="16"/>
                <w:lang w:eastAsia="ru-RU"/>
              </w:rPr>
            </w:pPr>
            <w:r w:rsidRPr="002C64E1">
              <w:rPr>
                <w:rFonts w:ascii="Times New Roman" w:eastAsia="Courier New" w:hAnsi="Times New Roman"/>
                <w:color w:val="000000"/>
                <w:sz w:val="16"/>
                <w:szCs w:val="16"/>
                <w:lang w:eastAsia="ru-RU"/>
              </w:rPr>
              <w:t>Срок переселения</w:t>
            </w:r>
          </w:p>
        </w:tc>
      </w:tr>
      <w:tr w:rsidR="002C64E1" w:rsidRPr="002C64E1" w:rsidTr="00A76A8E">
        <w:trPr>
          <w:trHeight w:val="479"/>
        </w:trPr>
        <w:tc>
          <w:tcPr>
            <w:tcW w:w="24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8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2016 год</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до 1 сентября 2017 года</w:t>
            </w:r>
          </w:p>
        </w:tc>
      </w:tr>
      <w:tr w:rsidR="002C64E1" w:rsidRPr="002C64E1" w:rsidTr="00A76A8E">
        <w:trPr>
          <w:trHeight w:val="199"/>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w:t>
            </w:r>
          </w:p>
        </w:tc>
      </w:tr>
      <w:tr w:rsidR="002C64E1" w:rsidRPr="002C64E1" w:rsidTr="00A76A8E">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Всего площадь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в том числе:</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r>
      <w:tr w:rsidR="002C64E1" w:rsidRPr="002C64E1" w:rsidTr="00A76A8E">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площадь жилых помещений, переселение граждан из которых осуществляется в соответствии с региональными программами, финансируемыми с использованием средств государственной корпорации - Фонда содействия реформированию жилищно-коммунального хозяйства</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r>
    </w:tbl>
    <w:p w:rsidR="002C64E1" w:rsidRPr="002C64E1" w:rsidRDefault="002C64E1" w:rsidP="002C64E1">
      <w:pPr>
        <w:autoSpaceDE w:val="0"/>
        <w:autoSpaceDN w:val="0"/>
        <w:adjustRightInd w:val="0"/>
        <w:spacing w:after="0" w:line="240" w:lineRule="auto"/>
        <w:outlineLvl w:val="1"/>
        <w:rPr>
          <w:rFonts w:ascii="Times New Roman" w:eastAsia="Courier New" w:hAnsi="Times New Roman"/>
          <w:sz w:val="28"/>
          <w:szCs w:val="28"/>
          <w:lang w:eastAsia="ru-RU"/>
        </w:rPr>
      </w:pPr>
    </w:p>
    <w:p w:rsidR="002C64E1" w:rsidRPr="002C64E1" w:rsidRDefault="002C64E1" w:rsidP="002C64E1">
      <w:pPr>
        <w:autoSpaceDE w:val="0"/>
        <w:autoSpaceDN w:val="0"/>
        <w:adjustRightInd w:val="0"/>
        <w:spacing w:after="0" w:line="240" w:lineRule="auto"/>
        <w:jc w:val="right"/>
        <w:outlineLvl w:val="1"/>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Приложение N 2</w:t>
      </w:r>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к Плану мероприятий</w:t>
      </w:r>
      <w:r w:rsidR="00A76A8E">
        <w:rPr>
          <w:rFonts w:ascii="Times New Roman" w:eastAsia="Courier New" w:hAnsi="Times New Roman"/>
          <w:sz w:val="18"/>
          <w:szCs w:val="18"/>
          <w:lang w:eastAsia="ru-RU"/>
        </w:rPr>
        <w:t xml:space="preserve"> </w:t>
      </w:r>
      <w:r w:rsidRPr="002C64E1">
        <w:rPr>
          <w:rFonts w:ascii="Times New Roman" w:eastAsia="Courier New" w:hAnsi="Times New Roman"/>
          <w:sz w:val="18"/>
          <w:szCs w:val="18"/>
          <w:lang w:eastAsia="ru-RU"/>
        </w:rPr>
        <w:t>("дорожной карте")</w:t>
      </w:r>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18"/>
          <w:szCs w:val="18"/>
          <w:lang w:eastAsia="ru-RU"/>
        </w:rPr>
      </w:pPr>
      <w:r w:rsidRPr="002C64E1">
        <w:rPr>
          <w:rFonts w:ascii="Times New Roman" w:eastAsia="Courier New" w:hAnsi="Times New Roman"/>
          <w:sz w:val="18"/>
          <w:szCs w:val="18"/>
          <w:lang w:eastAsia="ru-RU"/>
        </w:rPr>
        <w:t>Богучанского района</w:t>
      </w:r>
    </w:p>
    <w:p w:rsidR="002C64E1" w:rsidRPr="002C64E1" w:rsidRDefault="002C64E1" w:rsidP="002C64E1">
      <w:pPr>
        <w:autoSpaceDE w:val="0"/>
        <w:autoSpaceDN w:val="0"/>
        <w:adjustRightInd w:val="0"/>
        <w:spacing w:after="0" w:line="240" w:lineRule="auto"/>
        <w:jc w:val="right"/>
        <w:rPr>
          <w:rFonts w:ascii="Times New Roman" w:eastAsia="Courier New" w:hAnsi="Times New Roman"/>
          <w:sz w:val="18"/>
          <w:szCs w:val="18"/>
          <w:lang w:eastAsia="ru-RU"/>
        </w:rPr>
      </w:pPr>
    </w:p>
    <w:p w:rsidR="002C64E1" w:rsidRPr="002C64E1"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bookmarkStart w:id="32" w:name="Par895"/>
      <w:bookmarkEnd w:id="32"/>
      <w:r w:rsidRPr="002C64E1">
        <w:rPr>
          <w:rFonts w:ascii="Times New Roman" w:eastAsia="Courier New" w:hAnsi="Times New Roman"/>
          <w:sz w:val="20"/>
          <w:szCs w:val="20"/>
          <w:lang w:eastAsia="ru-RU"/>
        </w:rPr>
        <w:t>ГРАФИК</w:t>
      </w:r>
    </w:p>
    <w:p w:rsidR="00A76A8E" w:rsidRDefault="002C64E1" w:rsidP="002C64E1">
      <w:pPr>
        <w:autoSpaceDE w:val="0"/>
        <w:autoSpaceDN w:val="0"/>
        <w:adjustRightInd w:val="0"/>
        <w:spacing w:after="0" w:line="240" w:lineRule="auto"/>
        <w:jc w:val="center"/>
        <w:rPr>
          <w:rFonts w:ascii="Times New Roman" w:eastAsia="Courier New" w:hAnsi="Times New Roman"/>
          <w:sz w:val="20"/>
          <w:szCs w:val="20"/>
          <w:lang w:eastAsia="ru-RU"/>
        </w:rPr>
      </w:pPr>
      <w:r w:rsidRPr="002C64E1">
        <w:rPr>
          <w:rFonts w:ascii="Times New Roman" w:eastAsia="Courier New" w:hAnsi="Times New Roman"/>
          <w:sz w:val="20"/>
          <w:szCs w:val="20"/>
          <w:lang w:eastAsia="ru-RU"/>
        </w:rPr>
        <w:t xml:space="preserve">финансирования переселения граждан из жилых помещений  в многоквартирных домах, признанных до 1 января 2012 года   аварийными и подлежащими сносу  в связи с физическим износом       в процессе их </w:t>
      </w:r>
    </w:p>
    <w:p w:rsidR="002C64E1" w:rsidRPr="002C64E1" w:rsidRDefault="00A76A8E" w:rsidP="002C64E1">
      <w:pPr>
        <w:autoSpaceDE w:val="0"/>
        <w:autoSpaceDN w:val="0"/>
        <w:adjustRightInd w:val="0"/>
        <w:spacing w:after="0" w:line="240" w:lineRule="auto"/>
        <w:jc w:val="center"/>
        <w:rPr>
          <w:rFonts w:ascii="Times New Roman" w:eastAsia="Courier New" w:hAnsi="Times New Roman"/>
          <w:sz w:val="20"/>
          <w:szCs w:val="20"/>
          <w:lang w:eastAsia="ru-RU"/>
        </w:rPr>
      </w:pPr>
      <w:r>
        <w:rPr>
          <w:rFonts w:ascii="Times New Roman" w:eastAsia="Courier New" w:hAnsi="Times New Roman"/>
          <w:sz w:val="20"/>
          <w:szCs w:val="20"/>
          <w:lang w:eastAsia="ru-RU"/>
        </w:rPr>
        <w:t>э</w:t>
      </w:r>
      <w:r w:rsidR="002C64E1" w:rsidRPr="002C64E1">
        <w:rPr>
          <w:rFonts w:ascii="Times New Roman" w:eastAsia="Courier New" w:hAnsi="Times New Roman"/>
          <w:sz w:val="20"/>
          <w:szCs w:val="20"/>
          <w:lang w:eastAsia="ru-RU"/>
        </w:rPr>
        <w:t xml:space="preserve">ксплуатации, </w:t>
      </w:r>
      <w:proofErr w:type="gramStart"/>
      <w:r w:rsidR="002C64E1" w:rsidRPr="002C64E1">
        <w:rPr>
          <w:rFonts w:ascii="Times New Roman" w:eastAsia="Courier New" w:hAnsi="Times New Roman"/>
          <w:sz w:val="20"/>
          <w:szCs w:val="20"/>
          <w:lang w:eastAsia="ru-RU"/>
        </w:rPr>
        <w:t>расположенных</w:t>
      </w:r>
      <w:proofErr w:type="gramEnd"/>
      <w:r w:rsidR="002C64E1" w:rsidRPr="002C64E1">
        <w:rPr>
          <w:rFonts w:ascii="Times New Roman" w:eastAsia="Courier New" w:hAnsi="Times New Roman"/>
          <w:sz w:val="20"/>
          <w:szCs w:val="20"/>
          <w:lang w:eastAsia="ru-RU"/>
        </w:rPr>
        <w:t xml:space="preserve">   на территории Богучанского района </w:t>
      </w:r>
    </w:p>
    <w:p w:rsidR="002C64E1" w:rsidRPr="002C64E1" w:rsidRDefault="002C64E1" w:rsidP="002C64E1">
      <w:pPr>
        <w:autoSpaceDE w:val="0"/>
        <w:autoSpaceDN w:val="0"/>
        <w:adjustRightInd w:val="0"/>
        <w:spacing w:after="0" w:line="240" w:lineRule="auto"/>
        <w:ind w:right="737"/>
        <w:rPr>
          <w:rFonts w:ascii="Times New Roman" w:eastAsia="Courier New" w:hAnsi="Times New Roman"/>
          <w:sz w:val="28"/>
          <w:szCs w:val="28"/>
          <w:lang w:eastAsia="ru-RU"/>
        </w:rPr>
      </w:pPr>
    </w:p>
    <w:tbl>
      <w:tblPr>
        <w:tblW w:w="9356" w:type="dxa"/>
        <w:tblInd w:w="62" w:type="dxa"/>
        <w:tblLayout w:type="fixed"/>
        <w:tblCellMar>
          <w:top w:w="75" w:type="dxa"/>
          <w:left w:w="0" w:type="dxa"/>
          <w:bottom w:w="75" w:type="dxa"/>
          <w:right w:w="0" w:type="dxa"/>
        </w:tblCellMar>
        <w:tblLook w:val="0000"/>
      </w:tblPr>
      <w:tblGrid>
        <w:gridCol w:w="660"/>
        <w:gridCol w:w="2034"/>
        <w:gridCol w:w="1842"/>
        <w:gridCol w:w="1560"/>
        <w:gridCol w:w="1559"/>
        <w:gridCol w:w="1701"/>
      </w:tblGrid>
      <w:tr w:rsidR="002C64E1" w:rsidRPr="002C64E1" w:rsidTr="005F33B1">
        <w:trPr>
          <w:trHeight w:val="2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N </w:t>
            </w:r>
            <w:proofErr w:type="spellStart"/>
            <w:proofErr w:type="gramStart"/>
            <w:r w:rsidRPr="002C64E1">
              <w:rPr>
                <w:rFonts w:ascii="Times New Roman" w:eastAsia="Courier New" w:hAnsi="Times New Roman"/>
                <w:sz w:val="16"/>
                <w:szCs w:val="16"/>
                <w:lang w:eastAsia="ru-RU"/>
              </w:rPr>
              <w:t>п</w:t>
            </w:r>
            <w:proofErr w:type="spellEnd"/>
            <w:proofErr w:type="gramEnd"/>
            <w:r w:rsidRPr="002C64E1">
              <w:rPr>
                <w:rFonts w:ascii="Times New Roman" w:eastAsia="Courier New" w:hAnsi="Times New Roman"/>
                <w:sz w:val="16"/>
                <w:szCs w:val="16"/>
                <w:lang w:eastAsia="ru-RU"/>
              </w:rPr>
              <w:t>/</w:t>
            </w:r>
            <w:proofErr w:type="spellStart"/>
            <w:r w:rsidRPr="002C64E1">
              <w:rPr>
                <w:rFonts w:ascii="Times New Roman" w:eastAsia="Courier New" w:hAnsi="Times New Roman"/>
                <w:sz w:val="16"/>
                <w:szCs w:val="16"/>
                <w:lang w:eastAsia="ru-RU"/>
              </w:rPr>
              <w:t>п</w:t>
            </w:r>
            <w:proofErr w:type="spellEnd"/>
          </w:p>
        </w:tc>
        <w:tc>
          <w:tcPr>
            <w:tcW w:w="2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Сроки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Площадь аварийного жилищного фонда, из которого осуществляется переселение, кв. метров</w:t>
            </w:r>
          </w:p>
        </w:tc>
        <w:tc>
          <w:tcPr>
            <w:tcW w:w="482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Источники финансирования, рублей</w:t>
            </w:r>
          </w:p>
        </w:tc>
      </w:tr>
      <w:tr w:rsidR="002C64E1" w:rsidRPr="002C64E1" w:rsidTr="005F33B1">
        <w:trPr>
          <w:trHeight w:val="2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2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за счет средства Фонда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за счет средства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tabs>
                <w:tab w:val="left" w:pos="301"/>
              </w:tabs>
              <w:autoSpaceDE w:val="0"/>
              <w:autoSpaceDN w:val="0"/>
              <w:adjustRightInd w:val="0"/>
              <w:spacing w:after="0" w:line="240" w:lineRule="auto"/>
              <w:ind w:right="80"/>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за счет средства бюджета муниципального образования</w:t>
            </w:r>
          </w:p>
        </w:tc>
      </w:tr>
      <w:tr w:rsidR="002C64E1" w:rsidRPr="002C64E1" w:rsidTr="005F33B1">
        <w:trPr>
          <w:trHeight w:val="20"/>
        </w:trPr>
        <w:tc>
          <w:tcPr>
            <w:tcW w:w="660"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w:t>
            </w:r>
          </w:p>
        </w:tc>
        <w:tc>
          <w:tcPr>
            <w:tcW w:w="2034"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w:t>
            </w: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5</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6</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Итого по муниципальному образованию </w:t>
            </w:r>
            <w:proofErr w:type="spellStart"/>
            <w:r w:rsidRPr="002C64E1">
              <w:rPr>
                <w:rFonts w:ascii="Times New Roman" w:eastAsia="Courier New" w:hAnsi="Times New Roman"/>
                <w:sz w:val="16"/>
                <w:szCs w:val="16"/>
                <w:lang w:eastAsia="ru-RU"/>
              </w:rPr>
              <w:t>Богучанский</w:t>
            </w:r>
            <w:proofErr w:type="spellEnd"/>
            <w:r w:rsidRPr="002C64E1">
              <w:rPr>
                <w:rFonts w:ascii="Times New Roman" w:eastAsia="Courier New" w:hAnsi="Times New Roman"/>
                <w:sz w:val="16"/>
                <w:szCs w:val="16"/>
                <w:lang w:eastAsia="ru-RU"/>
              </w:rPr>
              <w:t xml:space="preserve"> район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33 888 659,96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57 190 386,81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706 039,16</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lastRenderedPageBreak/>
              <w:t>2</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2016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29 313 912,24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52 534 320,50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706 039,16</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2017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1698,23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4 574 747,72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4 656 066,31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в том числе:  по муниципальному образованию </w:t>
            </w:r>
            <w:proofErr w:type="spellStart"/>
            <w:r w:rsidRPr="002C64E1">
              <w:rPr>
                <w:rFonts w:ascii="Times New Roman" w:eastAsia="Courier New" w:hAnsi="Times New Roman"/>
                <w:sz w:val="16"/>
                <w:szCs w:val="16"/>
                <w:lang w:eastAsia="ru-RU"/>
              </w:rPr>
              <w:t>Богучанский</w:t>
            </w:r>
            <w:proofErr w:type="spellEnd"/>
            <w:r w:rsidRPr="002C64E1">
              <w:rPr>
                <w:rFonts w:ascii="Times New Roman" w:eastAsia="Courier New" w:hAnsi="Times New Roman"/>
                <w:sz w:val="16"/>
                <w:szCs w:val="16"/>
                <w:lang w:eastAsia="ru-RU"/>
              </w:rPr>
              <w:t xml:space="preserve"> сельсовет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986,73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19 690 476,23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33 229 580,45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410 233,00</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5</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2016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17 032 390,56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30 524 245,87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410 233,00</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6</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2017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986,73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2 658 085,67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2 705 334,58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7</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 xml:space="preserve">по муниципальному образованию </w:t>
            </w:r>
            <w:proofErr w:type="spellStart"/>
            <w:r w:rsidRPr="002C64E1">
              <w:rPr>
                <w:rFonts w:ascii="Times New Roman" w:eastAsia="Courier New" w:hAnsi="Times New Roman"/>
                <w:sz w:val="16"/>
                <w:szCs w:val="16"/>
                <w:lang w:eastAsia="ru-RU"/>
              </w:rPr>
              <w:t>Пинчугский</w:t>
            </w:r>
            <w:proofErr w:type="spellEnd"/>
            <w:r w:rsidRPr="002C64E1">
              <w:rPr>
                <w:rFonts w:ascii="Times New Roman" w:eastAsia="Courier New" w:hAnsi="Times New Roman"/>
                <w:sz w:val="16"/>
                <w:szCs w:val="16"/>
                <w:lang w:eastAsia="ru-RU"/>
              </w:rPr>
              <w:t xml:space="preserve"> сельсовет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711,50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14 198 183,73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23 960 806,36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295 806,16</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8</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2016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12 281 521,68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22 010 074,63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295 806,16</w:t>
            </w:r>
          </w:p>
        </w:tc>
      </w:tr>
      <w:tr w:rsidR="002C64E1" w:rsidRPr="002C64E1" w:rsidTr="005F33B1">
        <w:trPr>
          <w:trHeight w:val="2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9</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2017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711,50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1 916 662,05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1 950 731,73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E1" w:rsidRPr="002C64E1" w:rsidRDefault="002C64E1" w:rsidP="002C64E1">
            <w:pPr>
              <w:autoSpaceDE w:val="0"/>
              <w:autoSpaceDN w:val="0"/>
              <w:adjustRightInd w:val="0"/>
              <w:spacing w:after="0" w:line="240" w:lineRule="auto"/>
              <w:jc w:val="center"/>
              <w:rPr>
                <w:rFonts w:ascii="Times New Roman" w:eastAsia="Courier New" w:hAnsi="Times New Roman"/>
                <w:sz w:val="16"/>
                <w:szCs w:val="16"/>
                <w:lang w:eastAsia="ru-RU"/>
              </w:rPr>
            </w:pPr>
            <w:r w:rsidRPr="002C64E1">
              <w:rPr>
                <w:rFonts w:ascii="Times New Roman" w:eastAsia="Courier New" w:hAnsi="Times New Roman"/>
                <w:sz w:val="16"/>
                <w:szCs w:val="16"/>
                <w:lang w:eastAsia="ru-RU"/>
              </w:rPr>
              <w:t>0,00</w:t>
            </w:r>
          </w:p>
        </w:tc>
      </w:tr>
    </w:tbl>
    <w:p w:rsidR="009E17ED" w:rsidRDefault="009E17ED" w:rsidP="00FD561A">
      <w:pPr>
        <w:pStyle w:val="ConsPlusNormal"/>
        <w:jc w:val="both"/>
        <w:rPr>
          <w:rFonts w:ascii="Times New Roman" w:hAnsi="Times New Roman" w:cs="Times New Roman"/>
        </w:rPr>
      </w:pPr>
    </w:p>
    <w:p w:rsidR="0084236D" w:rsidRPr="0084236D" w:rsidRDefault="0084236D" w:rsidP="0084236D">
      <w:pPr>
        <w:pStyle w:val="ConsPlusNormal"/>
        <w:widowControl/>
        <w:ind w:firstLine="540"/>
        <w:jc w:val="center"/>
        <w:rPr>
          <w:rFonts w:ascii="Times New Roman" w:hAnsi="Times New Roman" w:cs="Times New Roman"/>
          <w:sz w:val="18"/>
          <w:szCs w:val="18"/>
        </w:rPr>
      </w:pPr>
      <w:r w:rsidRPr="0084236D">
        <w:rPr>
          <w:rFonts w:ascii="Times New Roman" w:hAnsi="Times New Roman" w:cs="Times New Roman"/>
          <w:sz w:val="18"/>
          <w:szCs w:val="18"/>
        </w:rPr>
        <w:t>АДМИНИСТРАЦИЯ БОГУЧАНСКОГО РАЙОНА</w:t>
      </w:r>
    </w:p>
    <w:p w:rsidR="0084236D" w:rsidRPr="0084236D" w:rsidRDefault="0084236D" w:rsidP="0084236D">
      <w:pPr>
        <w:pStyle w:val="ConsPlusNormal"/>
        <w:widowControl/>
        <w:ind w:firstLine="540"/>
        <w:jc w:val="center"/>
        <w:rPr>
          <w:rFonts w:ascii="Times New Roman" w:hAnsi="Times New Roman" w:cs="Times New Roman"/>
          <w:sz w:val="18"/>
          <w:szCs w:val="18"/>
        </w:rPr>
      </w:pPr>
      <w:r w:rsidRPr="0084236D">
        <w:rPr>
          <w:rFonts w:ascii="Times New Roman" w:hAnsi="Times New Roman" w:cs="Times New Roman"/>
          <w:sz w:val="18"/>
          <w:szCs w:val="18"/>
        </w:rPr>
        <w:t>ПОСТАНОВЛЕНИЕ</w:t>
      </w:r>
    </w:p>
    <w:p w:rsidR="0084236D" w:rsidRPr="0084236D" w:rsidRDefault="0084236D" w:rsidP="0084236D">
      <w:pPr>
        <w:pStyle w:val="ConsPlusNormal"/>
        <w:widowControl/>
        <w:ind w:firstLine="0"/>
        <w:rPr>
          <w:rFonts w:ascii="Times New Roman" w:hAnsi="Times New Roman" w:cs="Times New Roman"/>
        </w:rPr>
      </w:pPr>
      <w:r w:rsidRPr="0084236D">
        <w:rPr>
          <w:rFonts w:ascii="Times New Roman" w:hAnsi="Times New Roman" w:cs="Times New Roman"/>
        </w:rPr>
        <w:t xml:space="preserve">  24.11..2015                                 </w:t>
      </w:r>
      <w:r>
        <w:rPr>
          <w:rFonts w:ascii="Times New Roman" w:hAnsi="Times New Roman" w:cs="Times New Roman"/>
        </w:rPr>
        <w:t xml:space="preserve">                                  </w:t>
      </w:r>
      <w:r w:rsidRPr="0084236D">
        <w:rPr>
          <w:rFonts w:ascii="Times New Roman" w:hAnsi="Times New Roman" w:cs="Times New Roman"/>
        </w:rPr>
        <w:t xml:space="preserve">  с. Богучаны                                         </w:t>
      </w:r>
      <w:r>
        <w:rPr>
          <w:rFonts w:ascii="Times New Roman" w:hAnsi="Times New Roman" w:cs="Times New Roman"/>
        </w:rPr>
        <w:t xml:space="preserve">                </w:t>
      </w:r>
      <w:r w:rsidRPr="0084236D">
        <w:rPr>
          <w:rFonts w:ascii="Times New Roman" w:hAnsi="Times New Roman" w:cs="Times New Roman"/>
        </w:rPr>
        <w:t xml:space="preserve"> №1053 -</w:t>
      </w:r>
      <w:proofErr w:type="gramStart"/>
      <w:r w:rsidRPr="0084236D">
        <w:rPr>
          <w:rFonts w:ascii="Times New Roman" w:hAnsi="Times New Roman" w:cs="Times New Roman"/>
        </w:rPr>
        <w:t>П</w:t>
      </w:r>
      <w:proofErr w:type="gramEnd"/>
    </w:p>
    <w:p w:rsidR="0084236D" w:rsidRPr="0084236D" w:rsidRDefault="0084236D" w:rsidP="0084236D">
      <w:pPr>
        <w:pStyle w:val="ConsPlusNormal"/>
        <w:widowControl/>
        <w:ind w:firstLine="0"/>
        <w:jc w:val="both"/>
        <w:rPr>
          <w:rFonts w:ascii="Times New Roman" w:hAnsi="Times New Roman" w:cs="Times New Roman"/>
        </w:rPr>
      </w:pPr>
    </w:p>
    <w:p w:rsidR="0084236D" w:rsidRPr="0084236D" w:rsidRDefault="0084236D" w:rsidP="0084236D">
      <w:pPr>
        <w:pStyle w:val="ConsPlusNormal"/>
        <w:widowControl/>
        <w:ind w:firstLine="0"/>
        <w:jc w:val="center"/>
        <w:rPr>
          <w:rFonts w:ascii="Times New Roman" w:hAnsi="Times New Roman" w:cs="Times New Roman"/>
        </w:rPr>
      </w:pPr>
      <w:r w:rsidRPr="0084236D">
        <w:rPr>
          <w:rFonts w:ascii="Times New Roman" w:hAnsi="Times New Roman" w:cs="Times New Roman"/>
        </w:rPr>
        <w:t>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84236D" w:rsidRPr="0084236D" w:rsidRDefault="0084236D" w:rsidP="0084236D">
      <w:pPr>
        <w:pStyle w:val="ConsPlusNormal"/>
        <w:widowControl/>
        <w:ind w:firstLine="0"/>
        <w:rPr>
          <w:rFonts w:ascii="Times New Roman" w:hAnsi="Times New Roman" w:cs="Times New Roman"/>
        </w:rPr>
      </w:pPr>
    </w:p>
    <w:p w:rsidR="0084236D" w:rsidRPr="0084236D" w:rsidRDefault="0084236D" w:rsidP="0084236D">
      <w:pPr>
        <w:pStyle w:val="ConsPlusNormal"/>
        <w:widowControl/>
        <w:jc w:val="both"/>
        <w:rPr>
          <w:rFonts w:ascii="Times New Roman" w:hAnsi="Times New Roman" w:cs="Times New Roman"/>
        </w:rPr>
      </w:pPr>
      <w:r w:rsidRPr="0084236D">
        <w:rPr>
          <w:rFonts w:ascii="Times New Roman" w:hAnsi="Times New Roman" w:cs="Times New Roman"/>
        </w:rPr>
        <w:t xml:space="preserve">В целях организации перевозок пассажиров воздушным транспортом в соответствии со ст. 15 Федерального Закона от 06.10.2003 № 131-ФЗ «Об общих принципах организации местного самоуправления в Российской Федерации», </w:t>
      </w:r>
      <w:proofErr w:type="gramStart"/>
      <w:r w:rsidRPr="0084236D">
        <w:rPr>
          <w:rFonts w:ascii="Times New Roman" w:hAnsi="Times New Roman" w:cs="Times New Roman"/>
        </w:rPr>
        <w:t>ч</w:t>
      </w:r>
      <w:proofErr w:type="gramEnd"/>
      <w:r w:rsidRPr="0084236D">
        <w:rPr>
          <w:rFonts w:ascii="Times New Roman" w:hAnsi="Times New Roman" w:cs="Times New Roman"/>
        </w:rPr>
        <w:t xml:space="preserve">. 2 ст. 78 Бюджетного Кодекса РФ, статьями  7, 8, 47 Устава Богучанского    района Красноярского края ПОСТАНОВЛЯЮ: </w:t>
      </w:r>
    </w:p>
    <w:p w:rsidR="0084236D" w:rsidRPr="0084236D" w:rsidRDefault="0084236D" w:rsidP="0084236D">
      <w:pPr>
        <w:pStyle w:val="ConsPlusNormal"/>
        <w:widowControl/>
        <w:ind w:firstLine="708"/>
        <w:jc w:val="both"/>
        <w:rPr>
          <w:rFonts w:ascii="Times New Roman" w:hAnsi="Times New Roman" w:cs="Times New Roman"/>
        </w:rPr>
      </w:pPr>
      <w:r w:rsidRPr="0084236D">
        <w:rPr>
          <w:rFonts w:ascii="Times New Roman" w:hAnsi="Times New Roman" w:cs="Times New Roman"/>
        </w:rPr>
        <w:t>1. Утвердить Порядок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  согласно приложению.</w:t>
      </w:r>
    </w:p>
    <w:p w:rsidR="0084236D" w:rsidRPr="0084236D" w:rsidRDefault="0084236D" w:rsidP="0084236D">
      <w:pPr>
        <w:pStyle w:val="ConsPlusNormal"/>
        <w:widowControl/>
        <w:jc w:val="both"/>
        <w:rPr>
          <w:rFonts w:ascii="Times New Roman" w:hAnsi="Times New Roman" w:cs="Times New Roman"/>
        </w:rPr>
      </w:pPr>
      <w:r w:rsidRPr="0084236D">
        <w:rPr>
          <w:rFonts w:ascii="Times New Roman" w:hAnsi="Times New Roman" w:cs="Times New Roman"/>
        </w:rPr>
        <w:t xml:space="preserve">2. Контроль исполнения настоящего постановления возложить на   заместителя Главы Богучанского района по экономике  и  планированию </w:t>
      </w:r>
      <w:proofErr w:type="spellStart"/>
      <w:r w:rsidRPr="0084236D">
        <w:rPr>
          <w:rFonts w:ascii="Times New Roman" w:hAnsi="Times New Roman" w:cs="Times New Roman"/>
        </w:rPr>
        <w:t>Н.В.Илиндееву</w:t>
      </w:r>
      <w:proofErr w:type="spellEnd"/>
      <w:r w:rsidRPr="0084236D">
        <w:rPr>
          <w:rFonts w:ascii="Times New Roman" w:hAnsi="Times New Roman" w:cs="Times New Roman"/>
        </w:rPr>
        <w:t>.</w:t>
      </w:r>
    </w:p>
    <w:p w:rsidR="0084236D" w:rsidRPr="0084236D" w:rsidRDefault="0084236D" w:rsidP="0084236D">
      <w:pPr>
        <w:pStyle w:val="ConsPlusNormal"/>
        <w:widowControl/>
        <w:ind w:firstLine="0"/>
        <w:jc w:val="both"/>
        <w:rPr>
          <w:rFonts w:ascii="Times New Roman" w:hAnsi="Times New Roman" w:cs="Times New Roman"/>
        </w:rPr>
      </w:pPr>
      <w:r w:rsidRPr="0084236D">
        <w:rPr>
          <w:rFonts w:ascii="Times New Roman" w:hAnsi="Times New Roman" w:cs="Times New Roman"/>
        </w:rPr>
        <w:t xml:space="preserve">          </w:t>
      </w:r>
      <w:r>
        <w:rPr>
          <w:rFonts w:ascii="Times New Roman" w:hAnsi="Times New Roman" w:cs="Times New Roman"/>
        </w:rPr>
        <w:tab/>
      </w:r>
      <w:r w:rsidRPr="0084236D">
        <w:rPr>
          <w:rFonts w:ascii="Times New Roman" w:hAnsi="Times New Roman" w:cs="Times New Roman"/>
        </w:rPr>
        <w:t>3. Настоящее постановление вступает в силу с 01.01.2016 года, но не ранее  дня, следующего  за  днем   опубликования  в   Официальном вестнике Богучанского  района.</w:t>
      </w:r>
    </w:p>
    <w:p w:rsidR="0084236D" w:rsidRPr="0084236D" w:rsidRDefault="0084236D" w:rsidP="0084236D">
      <w:pPr>
        <w:pStyle w:val="ConsPlusNormal"/>
        <w:widowControl/>
        <w:ind w:firstLine="0"/>
        <w:jc w:val="both"/>
        <w:rPr>
          <w:rFonts w:ascii="Times New Roman" w:hAnsi="Times New Roman" w:cs="Times New Roman"/>
        </w:rPr>
      </w:pPr>
    </w:p>
    <w:p w:rsidR="0084236D" w:rsidRPr="0084236D" w:rsidRDefault="0084236D" w:rsidP="0084236D">
      <w:pPr>
        <w:spacing w:line="240" w:lineRule="auto"/>
        <w:ind w:right="49"/>
        <w:jc w:val="both"/>
        <w:rPr>
          <w:rFonts w:ascii="Times New Roman" w:hAnsi="Times New Roman"/>
          <w:sz w:val="20"/>
          <w:szCs w:val="20"/>
        </w:rPr>
      </w:pPr>
      <w:r w:rsidRPr="0084236D">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84236D">
        <w:rPr>
          <w:rFonts w:ascii="Times New Roman" w:hAnsi="Times New Roman"/>
          <w:sz w:val="20"/>
          <w:szCs w:val="20"/>
        </w:rPr>
        <w:t>А.В.Бахтин</w:t>
      </w:r>
    </w:p>
    <w:p w:rsidR="0084236D" w:rsidRPr="0084236D" w:rsidRDefault="0084236D" w:rsidP="0084236D">
      <w:pPr>
        <w:spacing w:after="0" w:line="240" w:lineRule="auto"/>
        <w:ind w:left="5640"/>
        <w:jc w:val="right"/>
        <w:rPr>
          <w:rFonts w:ascii="Times New Roman" w:hAnsi="Times New Roman"/>
          <w:sz w:val="20"/>
          <w:szCs w:val="20"/>
        </w:rPr>
      </w:pPr>
      <w:r w:rsidRPr="0084236D">
        <w:rPr>
          <w:rFonts w:ascii="Times New Roman" w:hAnsi="Times New Roman"/>
          <w:sz w:val="20"/>
          <w:szCs w:val="20"/>
        </w:rPr>
        <w:t xml:space="preserve">Приложение  </w:t>
      </w:r>
    </w:p>
    <w:p w:rsidR="0084236D" w:rsidRPr="0084236D" w:rsidRDefault="0084236D" w:rsidP="0084236D">
      <w:pPr>
        <w:spacing w:after="0" w:line="240" w:lineRule="auto"/>
        <w:ind w:left="5640"/>
        <w:jc w:val="right"/>
        <w:rPr>
          <w:rFonts w:ascii="Times New Roman" w:hAnsi="Times New Roman"/>
          <w:sz w:val="20"/>
          <w:szCs w:val="20"/>
        </w:rPr>
      </w:pPr>
      <w:r w:rsidRPr="0084236D">
        <w:rPr>
          <w:rFonts w:ascii="Times New Roman" w:hAnsi="Times New Roman"/>
          <w:sz w:val="20"/>
          <w:szCs w:val="20"/>
        </w:rPr>
        <w:t>к постановлению  администрации</w:t>
      </w:r>
      <w:r>
        <w:rPr>
          <w:rFonts w:ascii="Times New Roman" w:hAnsi="Times New Roman"/>
          <w:sz w:val="20"/>
          <w:szCs w:val="20"/>
        </w:rPr>
        <w:t xml:space="preserve"> Богучанского  района </w:t>
      </w:r>
      <w:r w:rsidRPr="0084236D">
        <w:rPr>
          <w:rFonts w:ascii="Times New Roman" w:hAnsi="Times New Roman"/>
          <w:sz w:val="20"/>
          <w:szCs w:val="20"/>
        </w:rPr>
        <w:t xml:space="preserve">от </w:t>
      </w:r>
      <w:r>
        <w:rPr>
          <w:rFonts w:ascii="Times New Roman" w:hAnsi="Times New Roman"/>
          <w:sz w:val="20"/>
          <w:szCs w:val="20"/>
        </w:rPr>
        <w:t>24.</w:t>
      </w:r>
      <w:r w:rsidRPr="0084236D">
        <w:rPr>
          <w:rFonts w:ascii="Times New Roman" w:hAnsi="Times New Roman"/>
          <w:sz w:val="20"/>
          <w:szCs w:val="20"/>
        </w:rPr>
        <w:t xml:space="preserve"> 11. 2015 г.  №  1053-п</w:t>
      </w:r>
    </w:p>
    <w:p w:rsidR="0084236D" w:rsidRPr="0084236D" w:rsidRDefault="0084236D" w:rsidP="0084236D">
      <w:pPr>
        <w:autoSpaceDE w:val="0"/>
        <w:autoSpaceDN w:val="0"/>
        <w:adjustRightInd w:val="0"/>
        <w:spacing w:after="0" w:line="240" w:lineRule="auto"/>
        <w:jc w:val="right"/>
        <w:rPr>
          <w:rFonts w:ascii="Times New Roman" w:hAnsi="Times New Roman"/>
          <w:sz w:val="20"/>
          <w:szCs w:val="20"/>
        </w:rPr>
      </w:pPr>
    </w:p>
    <w:p w:rsidR="0084236D" w:rsidRPr="0084236D" w:rsidRDefault="0084236D" w:rsidP="0084236D">
      <w:pPr>
        <w:autoSpaceDE w:val="0"/>
        <w:autoSpaceDN w:val="0"/>
        <w:adjustRightInd w:val="0"/>
        <w:spacing w:after="0" w:line="240" w:lineRule="auto"/>
        <w:jc w:val="center"/>
        <w:rPr>
          <w:rFonts w:ascii="Times New Roman" w:hAnsi="Times New Roman"/>
          <w:sz w:val="20"/>
          <w:szCs w:val="20"/>
        </w:rPr>
      </w:pPr>
      <w:r w:rsidRPr="0084236D">
        <w:rPr>
          <w:rFonts w:ascii="Times New Roman" w:hAnsi="Times New Roman"/>
          <w:sz w:val="20"/>
          <w:szCs w:val="20"/>
        </w:rPr>
        <w:t>Порядок</w:t>
      </w:r>
    </w:p>
    <w:p w:rsidR="0084236D" w:rsidRDefault="0084236D" w:rsidP="0084236D">
      <w:pPr>
        <w:pStyle w:val="ConsPlusNormal"/>
        <w:widowControl/>
        <w:ind w:firstLine="0"/>
        <w:jc w:val="center"/>
        <w:rPr>
          <w:rFonts w:ascii="Times New Roman" w:hAnsi="Times New Roman" w:cs="Times New Roman"/>
        </w:rPr>
      </w:pPr>
      <w:r w:rsidRPr="0084236D">
        <w:rPr>
          <w:rFonts w:ascii="Times New Roman" w:hAnsi="Times New Roman" w:cs="Times New Roman"/>
        </w:rPr>
        <w:t>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w:t>
      </w:r>
      <w:r>
        <w:rPr>
          <w:rFonts w:ascii="Times New Roman" w:hAnsi="Times New Roman" w:cs="Times New Roman"/>
        </w:rPr>
        <w:t xml:space="preserve"> в период отсутствия  переправы</w:t>
      </w:r>
    </w:p>
    <w:p w:rsidR="0084236D" w:rsidRPr="0084236D" w:rsidRDefault="0084236D" w:rsidP="0084236D">
      <w:pPr>
        <w:pStyle w:val="ConsPlusNormal"/>
        <w:widowControl/>
        <w:ind w:firstLine="0"/>
        <w:jc w:val="center"/>
        <w:rPr>
          <w:rFonts w:ascii="Times New Roman" w:hAnsi="Times New Roman" w:cs="Times New Roman"/>
        </w:rPr>
      </w:pPr>
    </w:p>
    <w:p w:rsidR="0084236D" w:rsidRPr="0084236D" w:rsidRDefault="0084236D" w:rsidP="0084236D">
      <w:pPr>
        <w:numPr>
          <w:ilvl w:val="0"/>
          <w:numId w:val="18"/>
        </w:numPr>
        <w:tabs>
          <w:tab w:val="clear" w:pos="1500"/>
          <w:tab w:val="num" w:pos="0"/>
        </w:tabs>
        <w:autoSpaceDE w:val="0"/>
        <w:autoSpaceDN w:val="0"/>
        <w:adjustRightInd w:val="0"/>
        <w:spacing w:after="0" w:line="240" w:lineRule="auto"/>
        <w:ind w:left="0" w:firstLine="720"/>
        <w:jc w:val="both"/>
        <w:rPr>
          <w:rFonts w:ascii="Times New Roman" w:hAnsi="Times New Roman"/>
          <w:color w:val="FF0000"/>
          <w:sz w:val="20"/>
          <w:szCs w:val="20"/>
        </w:rPr>
      </w:pPr>
      <w:proofErr w:type="gramStart"/>
      <w:r w:rsidRPr="0084236D">
        <w:rPr>
          <w:rFonts w:ascii="Times New Roman" w:hAnsi="Times New Roman"/>
          <w:sz w:val="20"/>
          <w:szCs w:val="20"/>
        </w:rPr>
        <w:t>Настоящий  Порядок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 (далее – Порядок) устанавливает механизм предоставления  и  возврата  субсидий из  районного бюджета на  возмещение  расходов,  возникающих в  результате государственного регулирования тарифов при осуществлении</w:t>
      </w:r>
      <w:proofErr w:type="gramEnd"/>
      <w:r w:rsidRPr="0084236D">
        <w:rPr>
          <w:rFonts w:ascii="Times New Roman" w:hAnsi="Times New Roman"/>
          <w:sz w:val="20"/>
          <w:szCs w:val="20"/>
        </w:rPr>
        <w:t xml:space="preserve"> пассажирских  перевозок  в населенные пункты, находящиеся на правом берегу р. Ангара, в период отсутствия  переправы (далее – субсидии). </w:t>
      </w:r>
    </w:p>
    <w:p w:rsidR="0084236D" w:rsidRPr="0084236D" w:rsidRDefault="0084236D" w:rsidP="0084236D">
      <w:pPr>
        <w:numPr>
          <w:ilvl w:val="0"/>
          <w:numId w:val="18"/>
        </w:numPr>
        <w:tabs>
          <w:tab w:val="clear" w:pos="1500"/>
          <w:tab w:val="num" w:pos="0"/>
        </w:tabs>
        <w:autoSpaceDE w:val="0"/>
        <w:autoSpaceDN w:val="0"/>
        <w:adjustRightInd w:val="0"/>
        <w:spacing w:after="0" w:line="240" w:lineRule="auto"/>
        <w:ind w:left="0" w:firstLine="720"/>
        <w:jc w:val="both"/>
        <w:rPr>
          <w:rFonts w:ascii="Times New Roman" w:hAnsi="Times New Roman"/>
          <w:sz w:val="20"/>
          <w:szCs w:val="20"/>
        </w:rPr>
      </w:pPr>
      <w:r w:rsidRPr="0084236D">
        <w:rPr>
          <w:rFonts w:ascii="Times New Roman" w:hAnsi="Times New Roman"/>
          <w:sz w:val="20"/>
          <w:szCs w:val="20"/>
        </w:rPr>
        <w:lastRenderedPageBreak/>
        <w:t xml:space="preserve"> Главным распорядителем  бюджетных  средств  на  предоставление субсидий является  администрация Богучанского  района.</w:t>
      </w:r>
    </w:p>
    <w:p w:rsidR="0084236D" w:rsidRPr="0084236D" w:rsidRDefault="0084236D" w:rsidP="0084236D">
      <w:pPr>
        <w:numPr>
          <w:ilvl w:val="0"/>
          <w:numId w:val="18"/>
        </w:numPr>
        <w:tabs>
          <w:tab w:val="clear" w:pos="1500"/>
          <w:tab w:val="num" w:pos="0"/>
        </w:tabs>
        <w:autoSpaceDE w:val="0"/>
        <w:autoSpaceDN w:val="0"/>
        <w:adjustRightInd w:val="0"/>
        <w:spacing w:after="0" w:line="240" w:lineRule="auto"/>
        <w:ind w:left="0" w:firstLine="720"/>
        <w:jc w:val="both"/>
        <w:rPr>
          <w:rFonts w:ascii="Times New Roman" w:hAnsi="Times New Roman"/>
          <w:sz w:val="20"/>
          <w:szCs w:val="20"/>
        </w:rPr>
      </w:pPr>
      <w:proofErr w:type="gramStart"/>
      <w:r w:rsidRPr="0084236D">
        <w:rPr>
          <w:rFonts w:ascii="Times New Roman" w:hAnsi="Times New Roman"/>
          <w:sz w:val="20"/>
          <w:szCs w:val="20"/>
        </w:rPr>
        <w:t xml:space="preserve">Получателями  субсидий являются  организации  воздушного  транспорта, осуществляющие перевозки пассажиров и багажа по маршрутам, утвержденными программой  пассажирских перевозок  воздушным транспортом по </w:t>
      </w:r>
      <w:proofErr w:type="spellStart"/>
      <w:r w:rsidRPr="0084236D">
        <w:rPr>
          <w:rFonts w:ascii="Times New Roman" w:hAnsi="Times New Roman"/>
          <w:sz w:val="20"/>
          <w:szCs w:val="20"/>
        </w:rPr>
        <w:t>Богучанскому</w:t>
      </w:r>
      <w:proofErr w:type="spellEnd"/>
      <w:r w:rsidRPr="0084236D">
        <w:rPr>
          <w:rFonts w:ascii="Times New Roman" w:hAnsi="Times New Roman"/>
          <w:sz w:val="20"/>
          <w:szCs w:val="20"/>
        </w:rPr>
        <w:t xml:space="preserve"> району (далее – Программа), и заключившие с  администрацией  Богучанского  района  муниципальный контракт (договор) в соответствии с законом  № 44 - ФЗ от 05.04.2013 «О контрактной системе в сфере закупок товаров, работ, услуг для обеспечения государственных и муниципальных нужд». </w:t>
      </w:r>
      <w:proofErr w:type="gramEnd"/>
    </w:p>
    <w:p w:rsidR="0084236D" w:rsidRPr="0084236D" w:rsidRDefault="0084236D" w:rsidP="0084236D">
      <w:pPr>
        <w:numPr>
          <w:ilvl w:val="0"/>
          <w:numId w:val="18"/>
        </w:numPr>
        <w:tabs>
          <w:tab w:val="clear" w:pos="1500"/>
          <w:tab w:val="num" w:pos="0"/>
        </w:tabs>
        <w:autoSpaceDE w:val="0"/>
        <w:autoSpaceDN w:val="0"/>
        <w:adjustRightInd w:val="0"/>
        <w:spacing w:after="0" w:line="240" w:lineRule="auto"/>
        <w:ind w:left="0" w:firstLine="720"/>
        <w:jc w:val="both"/>
        <w:rPr>
          <w:rFonts w:ascii="Times New Roman" w:hAnsi="Times New Roman"/>
          <w:sz w:val="20"/>
          <w:szCs w:val="20"/>
        </w:rPr>
      </w:pPr>
      <w:r w:rsidRPr="0084236D">
        <w:rPr>
          <w:rFonts w:ascii="Times New Roman" w:hAnsi="Times New Roman"/>
          <w:sz w:val="20"/>
          <w:szCs w:val="20"/>
        </w:rPr>
        <w:t>Субсидии предоставляются за счет средств районного бюджета в пределах бюджетных ассигнований, утвержденных решением Богучанского районного Совета депутатов на соответствующий финансовый год в соответствии со сводной бюджетной росписью.</w:t>
      </w:r>
    </w:p>
    <w:p w:rsidR="0084236D" w:rsidRPr="0084236D" w:rsidRDefault="0084236D" w:rsidP="0084236D">
      <w:pPr>
        <w:numPr>
          <w:ilvl w:val="0"/>
          <w:numId w:val="18"/>
        </w:numPr>
        <w:tabs>
          <w:tab w:val="clear" w:pos="1500"/>
          <w:tab w:val="num" w:pos="0"/>
        </w:tabs>
        <w:autoSpaceDE w:val="0"/>
        <w:autoSpaceDN w:val="0"/>
        <w:adjustRightInd w:val="0"/>
        <w:spacing w:after="0" w:line="240" w:lineRule="auto"/>
        <w:ind w:left="0" w:firstLine="720"/>
        <w:jc w:val="both"/>
        <w:rPr>
          <w:rFonts w:ascii="Times New Roman" w:hAnsi="Times New Roman"/>
          <w:sz w:val="20"/>
          <w:szCs w:val="20"/>
        </w:rPr>
      </w:pPr>
      <w:r w:rsidRPr="0084236D">
        <w:rPr>
          <w:rFonts w:ascii="Times New Roman" w:hAnsi="Times New Roman"/>
          <w:sz w:val="20"/>
          <w:szCs w:val="20"/>
        </w:rPr>
        <w:t>Сумма  субсидий, подлежащая финансированию из районного бюджета,   определяется  исходя из  фактического  объема налета часов воздушных судов  в  соответствии  с  Программой.</w:t>
      </w:r>
      <w:r w:rsidRPr="0084236D">
        <w:rPr>
          <w:rFonts w:ascii="Times New Roman" w:hAnsi="Times New Roman"/>
          <w:i/>
          <w:sz w:val="20"/>
          <w:szCs w:val="20"/>
        </w:rPr>
        <w:t xml:space="preserve"> </w:t>
      </w:r>
    </w:p>
    <w:p w:rsidR="0084236D" w:rsidRPr="0084236D" w:rsidRDefault="0084236D" w:rsidP="0084236D">
      <w:pPr>
        <w:autoSpaceDE w:val="0"/>
        <w:autoSpaceDN w:val="0"/>
        <w:adjustRightInd w:val="0"/>
        <w:spacing w:after="0" w:line="240" w:lineRule="auto"/>
        <w:jc w:val="both"/>
        <w:rPr>
          <w:rFonts w:ascii="Times New Roman" w:hAnsi="Times New Roman"/>
          <w:sz w:val="20"/>
          <w:szCs w:val="20"/>
        </w:rPr>
      </w:pPr>
      <w:r w:rsidRPr="0084236D">
        <w:rPr>
          <w:rFonts w:ascii="Times New Roman" w:hAnsi="Times New Roman"/>
          <w:i/>
          <w:sz w:val="20"/>
          <w:szCs w:val="20"/>
        </w:rPr>
        <w:tab/>
      </w:r>
      <w:r w:rsidRPr="0084236D">
        <w:rPr>
          <w:rFonts w:ascii="Times New Roman" w:hAnsi="Times New Roman"/>
          <w:sz w:val="20"/>
          <w:szCs w:val="20"/>
        </w:rPr>
        <w:t>6. Для получения субсидий организации воздушного  транспорта в срок до 5-ти рабочих дней после окончания работ представляют в Управление  экономики  и  планирования администрации Богучанского района документы на  получения субсидий, а именно:</w:t>
      </w:r>
    </w:p>
    <w:p w:rsidR="0084236D" w:rsidRPr="0084236D" w:rsidRDefault="0084236D" w:rsidP="0084236D">
      <w:pPr>
        <w:autoSpaceDE w:val="0"/>
        <w:autoSpaceDN w:val="0"/>
        <w:adjustRightInd w:val="0"/>
        <w:spacing w:after="0" w:line="240" w:lineRule="auto"/>
        <w:ind w:firstLine="720"/>
        <w:jc w:val="both"/>
        <w:rPr>
          <w:rFonts w:ascii="Times New Roman" w:hAnsi="Times New Roman"/>
          <w:sz w:val="20"/>
          <w:szCs w:val="20"/>
        </w:rPr>
      </w:pPr>
      <w:r w:rsidRPr="0084236D">
        <w:rPr>
          <w:rFonts w:ascii="Times New Roman" w:hAnsi="Times New Roman"/>
          <w:sz w:val="20"/>
          <w:szCs w:val="20"/>
        </w:rPr>
        <w:t>- заявки  на  полет;</w:t>
      </w:r>
    </w:p>
    <w:p w:rsidR="0084236D" w:rsidRPr="0084236D" w:rsidRDefault="0084236D" w:rsidP="0084236D">
      <w:pPr>
        <w:autoSpaceDE w:val="0"/>
        <w:autoSpaceDN w:val="0"/>
        <w:adjustRightInd w:val="0"/>
        <w:spacing w:after="0" w:line="240" w:lineRule="auto"/>
        <w:ind w:firstLine="720"/>
        <w:jc w:val="both"/>
        <w:rPr>
          <w:rFonts w:ascii="Times New Roman" w:hAnsi="Times New Roman"/>
          <w:sz w:val="20"/>
          <w:szCs w:val="20"/>
        </w:rPr>
      </w:pPr>
      <w:r w:rsidRPr="0084236D">
        <w:rPr>
          <w:rFonts w:ascii="Times New Roman" w:hAnsi="Times New Roman"/>
          <w:sz w:val="20"/>
          <w:szCs w:val="20"/>
        </w:rPr>
        <w:t>- отчет о  выполненном  объеме пассажирских  перевозок;</w:t>
      </w:r>
    </w:p>
    <w:p w:rsidR="0084236D" w:rsidRPr="0084236D" w:rsidRDefault="0084236D" w:rsidP="0084236D">
      <w:pPr>
        <w:autoSpaceDE w:val="0"/>
        <w:autoSpaceDN w:val="0"/>
        <w:adjustRightInd w:val="0"/>
        <w:spacing w:after="0" w:line="240" w:lineRule="auto"/>
        <w:ind w:firstLine="720"/>
        <w:jc w:val="both"/>
        <w:rPr>
          <w:rFonts w:ascii="Times New Roman" w:hAnsi="Times New Roman"/>
          <w:sz w:val="20"/>
          <w:szCs w:val="20"/>
        </w:rPr>
      </w:pPr>
      <w:r w:rsidRPr="0084236D">
        <w:rPr>
          <w:rFonts w:ascii="Times New Roman" w:hAnsi="Times New Roman"/>
          <w:sz w:val="20"/>
          <w:szCs w:val="20"/>
        </w:rPr>
        <w:t>- акты  выполненных  работ;</w:t>
      </w:r>
    </w:p>
    <w:p w:rsidR="0084236D" w:rsidRPr="0084236D" w:rsidRDefault="0084236D" w:rsidP="0084236D">
      <w:pPr>
        <w:autoSpaceDE w:val="0"/>
        <w:autoSpaceDN w:val="0"/>
        <w:adjustRightInd w:val="0"/>
        <w:spacing w:after="0" w:line="240" w:lineRule="auto"/>
        <w:ind w:firstLine="720"/>
        <w:jc w:val="both"/>
        <w:rPr>
          <w:rFonts w:ascii="Times New Roman" w:hAnsi="Times New Roman"/>
          <w:sz w:val="20"/>
          <w:szCs w:val="20"/>
        </w:rPr>
      </w:pPr>
      <w:r w:rsidRPr="0084236D">
        <w:rPr>
          <w:rFonts w:ascii="Times New Roman" w:hAnsi="Times New Roman"/>
          <w:sz w:val="20"/>
          <w:szCs w:val="20"/>
        </w:rPr>
        <w:t>- счет - фактуры на  оплату оказанных  услуг по перевозке пассажиров.</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7. Управление  экономики  и  планирования  администрации Богучанского  района  в  течение  3-х  календарных дней проводит  проверку предоставленных организациями  воздушного   транспорта    документов, уточняет объем  выполненных  работ  и  передает  документы  в централизованную  бухгалтерию администрации Богучанского района   для  оплаты.</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bCs/>
          <w:sz w:val="20"/>
          <w:szCs w:val="20"/>
        </w:rPr>
        <w:t>8. Централизованная бухгалтерия администрации Богучанского района  в  течение 2-х рабочих дней  посредством программного обеспечения АЦК через удаленный доступ направляет  в финансовое управление администрации Богучанского района заявку на финансирование, по соответствующей бюджетной классификации, с учетом фактически выполненного объема  пассажирских перевозок в отчетном месяце.</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9.</w:t>
      </w:r>
      <w:r w:rsidRPr="0084236D">
        <w:rPr>
          <w:rFonts w:ascii="Times New Roman" w:hAnsi="Times New Roman"/>
          <w:color w:val="FF0000"/>
          <w:sz w:val="20"/>
          <w:szCs w:val="20"/>
        </w:rPr>
        <w:t xml:space="preserve"> </w:t>
      </w:r>
      <w:r w:rsidRPr="0084236D">
        <w:rPr>
          <w:rFonts w:ascii="Times New Roman" w:hAnsi="Times New Roman"/>
          <w:bCs/>
          <w:sz w:val="20"/>
          <w:szCs w:val="20"/>
        </w:rPr>
        <w:t>Финансовое управление администрации Богучанского района производит перечисление средств субсидий на лицевой счет администрации Богучанского района, согласно лимитам бюджетных обязательств на соответствующий период, заявке на финансирование.</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bCs/>
          <w:sz w:val="20"/>
          <w:szCs w:val="20"/>
        </w:rPr>
        <w:t xml:space="preserve">10. Централизованная бухгалтерия администрации  Богучанского района после поступления средств субсидий на лицевой счет в соответствии с расчетом сумм, причитающихся к возмещению, в течение 2-х рабочих дней производит </w:t>
      </w:r>
      <w:r w:rsidRPr="0084236D">
        <w:rPr>
          <w:rFonts w:ascii="Times New Roman" w:hAnsi="Times New Roman"/>
          <w:sz w:val="20"/>
          <w:szCs w:val="20"/>
        </w:rPr>
        <w:t xml:space="preserve">перечисление денежных средств на расчетные счета организаций  воздушного   транспорта </w:t>
      </w:r>
      <w:r w:rsidRPr="0084236D">
        <w:rPr>
          <w:rFonts w:ascii="Times New Roman" w:hAnsi="Times New Roman"/>
          <w:bCs/>
          <w:sz w:val="20"/>
          <w:szCs w:val="20"/>
        </w:rPr>
        <w:t xml:space="preserve">на основании заключенных муниципальных контрактов  (договоров). </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11.Организации  воздушного  транспорта, осуществляющие перевозки пассажиров в населенные  пункты Богучанского  района,  несут  ответственность  за  достоверность предоставленных  сведений  по  объемам  выполненных перевозок.</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12. В случае выявления факта нарушения организацией воздушного  транспорта условий, установленных при предоставлении субсидий,    администрация  Богучанского  района принимает решение  о возврате субсидий в районный бюджет с указанием оснований его принятия и в течение 3-х рабочих дней направляет организации воздушного  транспорта решение о возврате субсидий.</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 xml:space="preserve">13.Организация воздушного транспорта в течение 10-ти  дней с момента получения решения о  возврате субсидий обязана произвести возврат ранее полученных сумм субсидий, указанных в решении о возврате, в полном объеме. Полученные средства возвращаются в   районный бюджет. </w:t>
      </w:r>
    </w:p>
    <w:p w:rsidR="0084236D" w:rsidRPr="0084236D" w:rsidRDefault="0084236D" w:rsidP="0084236D">
      <w:pPr>
        <w:autoSpaceDE w:val="0"/>
        <w:autoSpaceDN w:val="0"/>
        <w:adjustRightInd w:val="0"/>
        <w:spacing w:after="0" w:line="240" w:lineRule="auto"/>
        <w:ind w:firstLine="708"/>
        <w:jc w:val="both"/>
        <w:rPr>
          <w:rFonts w:ascii="Times New Roman" w:hAnsi="Times New Roman"/>
          <w:sz w:val="20"/>
          <w:szCs w:val="20"/>
        </w:rPr>
      </w:pPr>
      <w:r w:rsidRPr="0084236D">
        <w:rPr>
          <w:rFonts w:ascii="Times New Roman" w:hAnsi="Times New Roman"/>
          <w:sz w:val="20"/>
          <w:szCs w:val="20"/>
        </w:rPr>
        <w:t>14. В случае</w:t>
      </w:r>
      <w:proofErr w:type="gramStart"/>
      <w:r w:rsidRPr="0084236D">
        <w:rPr>
          <w:rFonts w:ascii="Times New Roman" w:hAnsi="Times New Roman"/>
          <w:sz w:val="20"/>
          <w:szCs w:val="20"/>
        </w:rPr>
        <w:t>,</w:t>
      </w:r>
      <w:proofErr w:type="gramEnd"/>
      <w:r w:rsidRPr="0084236D">
        <w:rPr>
          <w:rFonts w:ascii="Times New Roman" w:hAnsi="Times New Roman"/>
          <w:sz w:val="20"/>
          <w:szCs w:val="20"/>
        </w:rPr>
        <w:t xml:space="preserve"> если организация воздушного  транспорта не возвратила  субсидии в районный бюджет в установленный срок или возвратила субсидии не в полном объеме, администрация  Богучанского  района обращается в суд с заявлением о возврате  ранее перечисленных сумм субсидий в соответствии с законодательством Российской Федерации.</w:t>
      </w:r>
    </w:p>
    <w:p w:rsidR="008846CB" w:rsidRDefault="008846CB" w:rsidP="00FD561A">
      <w:pPr>
        <w:pStyle w:val="ConsPlusNormal"/>
        <w:jc w:val="both"/>
        <w:rPr>
          <w:rFonts w:ascii="Times New Roman" w:hAnsi="Times New Roman" w:cs="Times New Roman"/>
        </w:rPr>
      </w:pPr>
    </w:p>
    <w:p w:rsidR="00823443" w:rsidRPr="00823443" w:rsidRDefault="00823443" w:rsidP="00823443">
      <w:pPr>
        <w:spacing w:after="0" w:line="240" w:lineRule="auto"/>
        <w:jc w:val="center"/>
        <w:rPr>
          <w:rFonts w:ascii="Times New Roman" w:hAnsi="Times New Roman"/>
          <w:bCs/>
          <w:sz w:val="18"/>
          <w:szCs w:val="18"/>
        </w:rPr>
      </w:pPr>
      <w:r w:rsidRPr="00823443">
        <w:rPr>
          <w:rFonts w:ascii="Times New Roman" w:hAnsi="Times New Roman"/>
          <w:bCs/>
          <w:sz w:val="18"/>
          <w:szCs w:val="18"/>
        </w:rPr>
        <w:t>АДМИНИСТРАЦИИ  БОГУЧАНСКОГО РАЙОНА</w:t>
      </w:r>
    </w:p>
    <w:p w:rsidR="00823443" w:rsidRPr="00823443" w:rsidRDefault="00823443" w:rsidP="00823443">
      <w:pPr>
        <w:spacing w:after="0" w:line="240" w:lineRule="auto"/>
        <w:jc w:val="center"/>
        <w:rPr>
          <w:rFonts w:ascii="Times New Roman" w:hAnsi="Times New Roman"/>
          <w:bCs/>
          <w:sz w:val="18"/>
          <w:szCs w:val="18"/>
        </w:rPr>
      </w:pPr>
      <w:r w:rsidRPr="00823443">
        <w:rPr>
          <w:rFonts w:ascii="Times New Roman" w:hAnsi="Times New Roman"/>
          <w:bCs/>
          <w:sz w:val="18"/>
          <w:szCs w:val="18"/>
        </w:rPr>
        <w:t xml:space="preserve">ПОСТАНОВЛЕНИЕ                       </w:t>
      </w:r>
    </w:p>
    <w:p w:rsidR="00823443" w:rsidRPr="00823443" w:rsidRDefault="00823443" w:rsidP="00823443">
      <w:pPr>
        <w:spacing w:after="0" w:line="240" w:lineRule="auto"/>
        <w:rPr>
          <w:rFonts w:ascii="Times New Roman" w:hAnsi="Times New Roman"/>
          <w:bCs/>
          <w:sz w:val="20"/>
          <w:szCs w:val="20"/>
        </w:rPr>
      </w:pPr>
      <w:r w:rsidRPr="00823443">
        <w:rPr>
          <w:rFonts w:ascii="Times New Roman" w:hAnsi="Times New Roman"/>
          <w:bCs/>
          <w:sz w:val="20"/>
          <w:szCs w:val="20"/>
        </w:rPr>
        <w:t xml:space="preserve">25.11.2015                                  </w:t>
      </w:r>
      <w:r>
        <w:rPr>
          <w:rFonts w:ascii="Times New Roman" w:hAnsi="Times New Roman"/>
          <w:bCs/>
          <w:sz w:val="20"/>
          <w:szCs w:val="20"/>
        </w:rPr>
        <w:t xml:space="preserve">                                 </w:t>
      </w:r>
      <w:r w:rsidRPr="00823443">
        <w:rPr>
          <w:rFonts w:ascii="Times New Roman" w:hAnsi="Times New Roman"/>
          <w:bCs/>
          <w:sz w:val="20"/>
          <w:szCs w:val="20"/>
        </w:rPr>
        <w:t xml:space="preserve">с. Богучаны                                     </w:t>
      </w:r>
      <w:r>
        <w:rPr>
          <w:rFonts w:ascii="Times New Roman" w:hAnsi="Times New Roman"/>
          <w:bCs/>
          <w:sz w:val="20"/>
          <w:szCs w:val="20"/>
        </w:rPr>
        <w:t xml:space="preserve">                            </w:t>
      </w:r>
      <w:r w:rsidRPr="00823443">
        <w:rPr>
          <w:rFonts w:ascii="Times New Roman" w:hAnsi="Times New Roman"/>
          <w:bCs/>
          <w:sz w:val="20"/>
          <w:szCs w:val="20"/>
        </w:rPr>
        <w:t>№ 1054-п</w:t>
      </w:r>
    </w:p>
    <w:p w:rsidR="00823443" w:rsidRPr="00823443" w:rsidRDefault="00823443" w:rsidP="00823443">
      <w:pPr>
        <w:spacing w:after="0" w:line="240" w:lineRule="auto"/>
        <w:jc w:val="center"/>
        <w:rPr>
          <w:rFonts w:ascii="Times New Roman" w:hAnsi="Times New Roman"/>
          <w:bCs/>
          <w:sz w:val="20"/>
          <w:szCs w:val="20"/>
        </w:rPr>
      </w:pPr>
    </w:p>
    <w:p w:rsidR="00823443" w:rsidRPr="00823443" w:rsidRDefault="00823443" w:rsidP="00823443">
      <w:pPr>
        <w:spacing w:after="0" w:line="240" w:lineRule="auto"/>
        <w:jc w:val="center"/>
        <w:rPr>
          <w:rFonts w:ascii="Times New Roman" w:hAnsi="Times New Roman"/>
          <w:bCs/>
          <w:sz w:val="20"/>
          <w:szCs w:val="20"/>
        </w:rPr>
      </w:pPr>
      <w:r w:rsidRPr="00823443">
        <w:rPr>
          <w:rFonts w:ascii="Times New Roman" w:hAnsi="Times New Roman"/>
          <w:bCs/>
          <w:sz w:val="20"/>
          <w:szCs w:val="20"/>
        </w:rPr>
        <w:t xml:space="preserve">О выборе организации, оказывающей услуги по погребению на межселенной территории муниципального образования  </w:t>
      </w:r>
      <w:proofErr w:type="spellStart"/>
      <w:r w:rsidRPr="00823443">
        <w:rPr>
          <w:rFonts w:ascii="Times New Roman" w:hAnsi="Times New Roman"/>
          <w:bCs/>
          <w:sz w:val="20"/>
          <w:szCs w:val="20"/>
        </w:rPr>
        <w:t>Богучанский</w:t>
      </w:r>
      <w:proofErr w:type="spellEnd"/>
      <w:r w:rsidRPr="00823443">
        <w:rPr>
          <w:rFonts w:ascii="Times New Roman" w:hAnsi="Times New Roman"/>
          <w:bCs/>
          <w:sz w:val="20"/>
          <w:szCs w:val="20"/>
        </w:rPr>
        <w:t xml:space="preserve"> район</w:t>
      </w:r>
    </w:p>
    <w:p w:rsidR="00823443" w:rsidRPr="00823443" w:rsidRDefault="00823443" w:rsidP="00823443">
      <w:pPr>
        <w:spacing w:after="0" w:line="240" w:lineRule="auto"/>
        <w:jc w:val="both"/>
        <w:rPr>
          <w:rFonts w:ascii="Times New Roman" w:hAnsi="Times New Roman"/>
          <w:bCs/>
          <w:sz w:val="20"/>
          <w:szCs w:val="20"/>
        </w:rPr>
      </w:pPr>
    </w:p>
    <w:p w:rsidR="00823443" w:rsidRPr="00823443" w:rsidRDefault="00823443" w:rsidP="00823443">
      <w:pPr>
        <w:spacing w:after="0" w:line="240" w:lineRule="auto"/>
        <w:ind w:firstLine="720"/>
        <w:jc w:val="both"/>
        <w:rPr>
          <w:rFonts w:ascii="Times New Roman" w:hAnsi="Times New Roman"/>
          <w:bCs/>
          <w:sz w:val="20"/>
          <w:szCs w:val="20"/>
        </w:rPr>
      </w:pPr>
      <w:r w:rsidRPr="00823443">
        <w:rPr>
          <w:rFonts w:ascii="Times New Roman" w:hAnsi="Times New Roman"/>
          <w:sz w:val="20"/>
          <w:szCs w:val="20"/>
        </w:rPr>
        <w:t xml:space="preserve">  </w:t>
      </w:r>
      <w:proofErr w:type="gramStart"/>
      <w:r w:rsidRPr="00823443">
        <w:rPr>
          <w:rFonts w:ascii="Times New Roman" w:hAnsi="Times New Roman"/>
          <w:sz w:val="20"/>
          <w:szCs w:val="20"/>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Красноярского  края от 07.02.2008 № 4-1275 «О выплате социального  пособия на погребение  и возмещении стоимости услуг по  погребению», постановлением администрации Богучанского  района от 25.01.2011 № 35-п «О погребении умерших </w:t>
      </w:r>
      <w:r w:rsidRPr="00823443">
        <w:rPr>
          <w:rFonts w:ascii="Times New Roman" w:hAnsi="Times New Roman"/>
          <w:sz w:val="20"/>
          <w:szCs w:val="20"/>
        </w:rPr>
        <w:lastRenderedPageBreak/>
        <w:t>пенсионеров, проживающих на межселенной территории</w:t>
      </w:r>
      <w:proofErr w:type="gramEnd"/>
      <w:r w:rsidRPr="00823443">
        <w:rPr>
          <w:rFonts w:ascii="Times New Roman" w:hAnsi="Times New Roman"/>
          <w:sz w:val="20"/>
          <w:szCs w:val="20"/>
        </w:rPr>
        <w:t xml:space="preserve"> </w:t>
      </w:r>
      <w:proofErr w:type="gramStart"/>
      <w:r w:rsidRPr="00823443">
        <w:rPr>
          <w:rFonts w:ascii="Times New Roman" w:hAnsi="Times New Roman"/>
          <w:sz w:val="20"/>
          <w:szCs w:val="20"/>
        </w:rPr>
        <w:t xml:space="preserve">муниципального  образования </w:t>
      </w:r>
      <w:proofErr w:type="spellStart"/>
      <w:r w:rsidRPr="00823443">
        <w:rPr>
          <w:rFonts w:ascii="Times New Roman" w:hAnsi="Times New Roman"/>
          <w:sz w:val="20"/>
          <w:szCs w:val="20"/>
        </w:rPr>
        <w:t>Богучанский</w:t>
      </w:r>
      <w:proofErr w:type="spellEnd"/>
      <w:r w:rsidRPr="00823443">
        <w:rPr>
          <w:rFonts w:ascii="Times New Roman" w:hAnsi="Times New Roman"/>
          <w:sz w:val="20"/>
          <w:szCs w:val="20"/>
        </w:rPr>
        <w:t xml:space="preserve"> район», постановлением администрации  Богучанского района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w:t>
      </w:r>
      <w:proofErr w:type="spellStart"/>
      <w:r w:rsidRPr="00823443">
        <w:rPr>
          <w:rFonts w:ascii="Times New Roman" w:hAnsi="Times New Roman"/>
          <w:sz w:val="20"/>
          <w:szCs w:val="20"/>
        </w:rPr>
        <w:t>Богучанский</w:t>
      </w:r>
      <w:proofErr w:type="spellEnd"/>
      <w:r w:rsidRPr="00823443">
        <w:rPr>
          <w:rFonts w:ascii="Times New Roman" w:hAnsi="Times New Roman"/>
          <w:sz w:val="20"/>
          <w:szCs w:val="20"/>
        </w:rPr>
        <w:t xml:space="preserve">  район»  от 24.03.2015 №  358-п, Протокола «Оценки и сопоставления конкурсных  заявок  на участие в открытом конкурсе по выбору организации, оказывающей услуги по погребению</w:t>
      </w:r>
      <w:proofErr w:type="gramEnd"/>
      <w:r w:rsidRPr="00823443">
        <w:rPr>
          <w:rFonts w:ascii="Times New Roman" w:hAnsi="Times New Roman"/>
          <w:sz w:val="20"/>
          <w:szCs w:val="20"/>
        </w:rPr>
        <w:t xml:space="preserve">, с целью дальнейшего присвоения статуса  специализированной  службы  по вопросам похоронного  дела на межселенной территории муниципального  образования </w:t>
      </w:r>
      <w:proofErr w:type="spellStart"/>
      <w:r w:rsidRPr="00823443">
        <w:rPr>
          <w:rFonts w:ascii="Times New Roman" w:hAnsi="Times New Roman"/>
          <w:sz w:val="20"/>
          <w:szCs w:val="20"/>
        </w:rPr>
        <w:t>Богучанский</w:t>
      </w:r>
      <w:proofErr w:type="spellEnd"/>
      <w:r w:rsidRPr="00823443">
        <w:rPr>
          <w:rFonts w:ascii="Times New Roman" w:hAnsi="Times New Roman"/>
          <w:sz w:val="20"/>
          <w:szCs w:val="20"/>
        </w:rPr>
        <w:t xml:space="preserve"> район»   от 25.11.2015 № 1/3 ,  </w:t>
      </w:r>
      <w:r w:rsidRPr="00823443">
        <w:rPr>
          <w:rFonts w:ascii="Times New Roman" w:hAnsi="Times New Roman"/>
          <w:bCs/>
          <w:sz w:val="20"/>
          <w:szCs w:val="20"/>
        </w:rPr>
        <w:t>ст. ст.  7, 8, 47  Устава Богучанского  района  Красноярского края, ПОСТАНОВЛЯЮ:</w:t>
      </w:r>
    </w:p>
    <w:p w:rsidR="00823443" w:rsidRPr="00823443" w:rsidRDefault="00823443" w:rsidP="00823443">
      <w:pPr>
        <w:spacing w:after="0" w:line="240" w:lineRule="auto"/>
        <w:ind w:firstLine="709"/>
        <w:jc w:val="both"/>
        <w:rPr>
          <w:rFonts w:ascii="Times New Roman" w:hAnsi="Times New Roman"/>
          <w:bCs/>
          <w:sz w:val="20"/>
          <w:szCs w:val="20"/>
        </w:rPr>
      </w:pPr>
      <w:r w:rsidRPr="00823443">
        <w:rPr>
          <w:rFonts w:ascii="Times New Roman" w:hAnsi="Times New Roman"/>
          <w:bCs/>
          <w:sz w:val="20"/>
          <w:szCs w:val="20"/>
        </w:rPr>
        <w:t xml:space="preserve">1. Определить организацией, оказывающей  услуги  по  погребению на межселенной  территории  муниципального  образования  </w:t>
      </w:r>
      <w:proofErr w:type="spellStart"/>
      <w:r w:rsidRPr="00823443">
        <w:rPr>
          <w:rFonts w:ascii="Times New Roman" w:hAnsi="Times New Roman"/>
          <w:bCs/>
          <w:sz w:val="20"/>
          <w:szCs w:val="20"/>
        </w:rPr>
        <w:t>Богучанский</w:t>
      </w:r>
      <w:proofErr w:type="spellEnd"/>
      <w:r w:rsidRPr="00823443">
        <w:rPr>
          <w:rFonts w:ascii="Times New Roman" w:hAnsi="Times New Roman"/>
          <w:bCs/>
          <w:sz w:val="20"/>
          <w:szCs w:val="20"/>
        </w:rPr>
        <w:t xml:space="preserve"> район индивидуального предпринимателя  </w:t>
      </w:r>
      <w:proofErr w:type="spellStart"/>
      <w:r w:rsidRPr="00823443">
        <w:rPr>
          <w:rFonts w:ascii="Times New Roman" w:hAnsi="Times New Roman"/>
          <w:bCs/>
          <w:sz w:val="20"/>
          <w:szCs w:val="20"/>
        </w:rPr>
        <w:t>Шрамко</w:t>
      </w:r>
      <w:proofErr w:type="spellEnd"/>
      <w:r w:rsidRPr="00823443">
        <w:rPr>
          <w:rFonts w:ascii="Times New Roman" w:hAnsi="Times New Roman"/>
          <w:bCs/>
          <w:sz w:val="20"/>
          <w:szCs w:val="20"/>
        </w:rPr>
        <w:t xml:space="preserve">  Виталия  Юрьевича.</w:t>
      </w:r>
    </w:p>
    <w:p w:rsidR="00823443" w:rsidRPr="00823443" w:rsidRDefault="00823443" w:rsidP="00823443">
      <w:pPr>
        <w:spacing w:after="0" w:line="240" w:lineRule="auto"/>
        <w:ind w:firstLine="709"/>
        <w:jc w:val="both"/>
        <w:rPr>
          <w:rFonts w:ascii="Times New Roman" w:hAnsi="Times New Roman"/>
          <w:bCs/>
          <w:sz w:val="20"/>
          <w:szCs w:val="20"/>
        </w:rPr>
      </w:pPr>
      <w:r w:rsidRPr="00823443">
        <w:rPr>
          <w:rFonts w:ascii="Times New Roman" w:hAnsi="Times New Roman"/>
          <w:bCs/>
          <w:sz w:val="20"/>
          <w:szCs w:val="20"/>
        </w:rPr>
        <w:t xml:space="preserve">2. Присвоить статус специализированной службы по вопросам  похоронного  дела на межселенной территории  муниципального образования </w:t>
      </w:r>
      <w:proofErr w:type="spellStart"/>
      <w:r w:rsidRPr="00823443">
        <w:rPr>
          <w:rFonts w:ascii="Times New Roman" w:hAnsi="Times New Roman"/>
          <w:bCs/>
          <w:sz w:val="20"/>
          <w:szCs w:val="20"/>
        </w:rPr>
        <w:t>Богучанский</w:t>
      </w:r>
      <w:proofErr w:type="spellEnd"/>
      <w:r w:rsidRPr="00823443">
        <w:rPr>
          <w:rFonts w:ascii="Times New Roman" w:hAnsi="Times New Roman"/>
          <w:bCs/>
          <w:sz w:val="20"/>
          <w:szCs w:val="20"/>
        </w:rPr>
        <w:t xml:space="preserve"> район  индивидуального предпринимателя  </w:t>
      </w:r>
      <w:proofErr w:type="spellStart"/>
      <w:r w:rsidRPr="00823443">
        <w:rPr>
          <w:rFonts w:ascii="Times New Roman" w:hAnsi="Times New Roman"/>
          <w:bCs/>
          <w:sz w:val="20"/>
          <w:szCs w:val="20"/>
        </w:rPr>
        <w:t>Шрамко</w:t>
      </w:r>
      <w:proofErr w:type="spellEnd"/>
      <w:r w:rsidRPr="00823443">
        <w:rPr>
          <w:rFonts w:ascii="Times New Roman" w:hAnsi="Times New Roman"/>
          <w:bCs/>
          <w:sz w:val="20"/>
          <w:szCs w:val="20"/>
        </w:rPr>
        <w:t xml:space="preserve">  Виталия   Юрьевича. </w:t>
      </w:r>
    </w:p>
    <w:p w:rsidR="00823443" w:rsidRPr="00823443" w:rsidRDefault="00823443" w:rsidP="00823443">
      <w:pPr>
        <w:spacing w:after="0" w:line="240" w:lineRule="auto"/>
        <w:ind w:firstLine="708"/>
        <w:jc w:val="both"/>
        <w:rPr>
          <w:rFonts w:ascii="Times New Roman" w:hAnsi="Times New Roman"/>
          <w:bCs/>
          <w:sz w:val="20"/>
          <w:szCs w:val="20"/>
        </w:rPr>
      </w:pPr>
      <w:r w:rsidRPr="00823443">
        <w:rPr>
          <w:rFonts w:ascii="Times New Roman" w:hAnsi="Times New Roman"/>
          <w:bCs/>
          <w:sz w:val="20"/>
          <w:szCs w:val="20"/>
        </w:rPr>
        <w:t xml:space="preserve">3. </w:t>
      </w:r>
      <w:proofErr w:type="gramStart"/>
      <w:r w:rsidRPr="00823443">
        <w:rPr>
          <w:rFonts w:ascii="Times New Roman" w:hAnsi="Times New Roman"/>
          <w:bCs/>
          <w:sz w:val="20"/>
          <w:szCs w:val="20"/>
        </w:rPr>
        <w:t>Контроль за</w:t>
      </w:r>
      <w:proofErr w:type="gramEnd"/>
      <w:r w:rsidRPr="00823443">
        <w:rPr>
          <w:rFonts w:ascii="Times New Roman" w:hAnsi="Times New Roman"/>
          <w:bCs/>
          <w:sz w:val="20"/>
          <w:szCs w:val="20"/>
        </w:rPr>
        <w:t xml:space="preserve"> выполнением постановления возложить  на   заместителя  Главы  администрации  Богучанского района по экономике  и  планированию  </w:t>
      </w:r>
      <w:proofErr w:type="spellStart"/>
      <w:r w:rsidRPr="00823443">
        <w:rPr>
          <w:rFonts w:ascii="Times New Roman" w:hAnsi="Times New Roman"/>
          <w:bCs/>
          <w:sz w:val="20"/>
          <w:szCs w:val="20"/>
        </w:rPr>
        <w:t>Н.В.Илиндееву</w:t>
      </w:r>
      <w:proofErr w:type="spellEnd"/>
      <w:r w:rsidRPr="00823443">
        <w:rPr>
          <w:rFonts w:ascii="Times New Roman" w:hAnsi="Times New Roman"/>
          <w:bCs/>
          <w:sz w:val="20"/>
          <w:szCs w:val="20"/>
        </w:rPr>
        <w:t>.</w:t>
      </w:r>
    </w:p>
    <w:p w:rsidR="00823443" w:rsidRPr="00823443" w:rsidRDefault="00823443" w:rsidP="00823443">
      <w:pPr>
        <w:spacing w:after="0" w:line="240" w:lineRule="auto"/>
        <w:ind w:firstLine="708"/>
        <w:jc w:val="both"/>
        <w:rPr>
          <w:rFonts w:ascii="Times New Roman" w:hAnsi="Times New Roman"/>
          <w:bCs/>
          <w:sz w:val="20"/>
          <w:szCs w:val="20"/>
        </w:rPr>
      </w:pPr>
      <w:r w:rsidRPr="00823443">
        <w:rPr>
          <w:rFonts w:ascii="Times New Roman" w:hAnsi="Times New Roman"/>
          <w:bCs/>
          <w:sz w:val="20"/>
          <w:szCs w:val="20"/>
        </w:rPr>
        <w:t xml:space="preserve">4.  Постановление  вступает в силу со дня подписания. </w:t>
      </w:r>
    </w:p>
    <w:p w:rsidR="00823443" w:rsidRPr="00823443" w:rsidRDefault="00823443" w:rsidP="00823443">
      <w:pPr>
        <w:tabs>
          <w:tab w:val="left" w:pos="567"/>
        </w:tabs>
        <w:spacing w:after="0" w:line="240" w:lineRule="auto"/>
        <w:ind w:firstLine="567"/>
        <w:jc w:val="both"/>
        <w:rPr>
          <w:rFonts w:ascii="Times New Roman" w:hAnsi="Times New Roman"/>
          <w:bCs/>
          <w:sz w:val="20"/>
          <w:szCs w:val="20"/>
        </w:rPr>
      </w:pPr>
      <w:r w:rsidRPr="00823443">
        <w:rPr>
          <w:rFonts w:ascii="Times New Roman" w:hAnsi="Times New Roman"/>
          <w:bCs/>
          <w:sz w:val="20"/>
          <w:szCs w:val="20"/>
        </w:rPr>
        <w:t xml:space="preserve"> </w:t>
      </w:r>
      <w:r>
        <w:rPr>
          <w:rFonts w:ascii="Times New Roman" w:hAnsi="Times New Roman"/>
          <w:bCs/>
          <w:sz w:val="20"/>
          <w:szCs w:val="20"/>
        </w:rPr>
        <w:tab/>
      </w:r>
      <w:r w:rsidRPr="00823443">
        <w:rPr>
          <w:rFonts w:ascii="Times New Roman" w:hAnsi="Times New Roman"/>
          <w:bCs/>
          <w:sz w:val="20"/>
          <w:szCs w:val="20"/>
        </w:rPr>
        <w:t xml:space="preserve"> 5. Настоящее  постановление  подлежит  размещению  на официальном сайте муниципального образования </w:t>
      </w:r>
      <w:proofErr w:type="spellStart"/>
      <w:r w:rsidRPr="00823443">
        <w:rPr>
          <w:rFonts w:ascii="Times New Roman" w:hAnsi="Times New Roman"/>
          <w:bCs/>
          <w:sz w:val="20"/>
          <w:szCs w:val="20"/>
        </w:rPr>
        <w:t>Богучанский</w:t>
      </w:r>
      <w:proofErr w:type="spellEnd"/>
      <w:r w:rsidRPr="00823443">
        <w:rPr>
          <w:rFonts w:ascii="Times New Roman" w:hAnsi="Times New Roman"/>
          <w:bCs/>
          <w:sz w:val="20"/>
          <w:szCs w:val="20"/>
        </w:rPr>
        <w:t xml:space="preserve"> район  </w:t>
      </w:r>
      <w:hyperlink r:id="rId36" w:history="1">
        <w:r w:rsidRPr="00823443">
          <w:rPr>
            <w:rStyle w:val="af6"/>
            <w:rFonts w:ascii="Times New Roman" w:hAnsi="Times New Roman"/>
            <w:color w:val="auto"/>
            <w:sz w:val="20"/>
            <w:szCs w:val="20"/>
            <w:u w:val="none"/>
            <w:lang w:val="en-US"/>
          </w:rPr>
          <w:t>www</w:t>
        </w:r>
        <w:r w:rsidRPr="00823443">
          <w:rPr>
            <w:rStyle w:val="af6"/>
            <w:rFonts w:ascii="Times New Roman" w:hAnsi="Times New Roman"/>
            <w:color w:val="auto"/>
            <w:sz w:val="20"/>
            <w:szCs w:val="20"/>
            <w:u w:val="none"/>
          </w:rPr>
          <w:t>.</w:t>
        </w:r>
        <w:proofErr w:type="spellStart"/>
        <w:r w:rsidRPr="00823443">
          <w:rPr>
            <w:rStyle w:val="af6"/>
            <w:rFonts w:ascii="Times New Roman" w:hAnsi="Times New Roman"/>
            <w:color w:val="auto"/>
            <w:sz w:val="20"/>
            <w:szCs w:val="20"/>
            <w:u w:val="none"/>
            <w:lang w:val="en-US"/>
          </w:rPr>
          <w:t>boguchansky</w:t>
        </w:r>
        <w:proofErr w:type="spellEnd"/>
        <w:r w:rsidRPr="00823443">
          <w:rPr>
            <w:rStyle w:val="af6"/>
            <w:rFonts w:ascii="Times New Roman" w:hAnsi="Times New Roman"/>
            <w:color w:val="auto"/>
            <w:sz w:val="20"/>
            <w:szCs w:val="20"/>
            <w:u w:val="none"/>
          </w:rPr>
          <w:t>-</w:t>
        </w:r>
        <w:proofErr w:type="spellStart"/>
        <w:r w:rsidRPr="00823443">
          <w:rPr>
            <w:rStyle w:val="af6"/>
            <w:rFonts w:ascii="Times New Roman" w:hAnsi="Times New Roman"/>
            <w:color w:val="auto"/>
            <w:sz w:val="20"/>
            <w:szCs w:val="20"/>
            <w:u w:val="none"/>
            <w:lang w:val="en-US"/>
          </w:rPr>
          <w:t>raion</w:t>
        </w:r>
        <w:proofErr w:type="spellEnd"/>
        <w:r w:rsidRPr="00823443">
          <w:rPr>
            <w:rStyle w:val="af6"/>
            <w:rFonts w:ascii="Times New Roman" w:hAnsi="Times New Roman"/>
            <w:color w:val="auto"/>
            <w:sz w:val="20"/>
            <w:szCs w:val="20"/>
            <w:u w:val="none"/>
          </w:rPr>
          <w:t>.</w:t>
        </w:r>
        <w:proofErr w:type="spellStart"/>
        <w:r w:rsidRPr="00823443">
          <w:rPr>
            <w:rStyle w:val="af6"/>
            <w:rFonts w:ascii="Times New Roman" w:hAnsi="Times New Roman"/>
            <w:color w:val="auto"/>
            <w:sz w:val="20"/>
            <w:szCs w:val="20"/>
            <w:u w:val="none"/>
            <w:lang w:val="en-US"/>
          </w:rPr>
          <w:t>ru</w:t>
        </w:r>
        <w:proofErr w:type="spellEnd"/>
      </w:hyperlink>
      <w:r w:rsidRPr="00823443">
        <w:rPr>
          <w:rFonts w:ascii="Times New Roman" w:hAnsi="Times New Roman"/>
          <w:sz w:val="20"/>
          <w:szCs w:val="20"/>
        </w:rPr>
        <w:t xml:space="preserve"> и опубликованию в Официальном  вестнике  Богучанского района.</w:t>
      </w:r>
    </w:p>
    <w:p w:rsidR="00823443" w:rsidRPr="00823443" w:rsidRDefault="00823443" w:rsidP="00823443">
      <w:pPr>
        <w:spacing w:after="0" w:line="240" w:lineRule="auto"/>
        <w:jc w:val="both"/>
        <w:rPr>
          <w:rFonts w:ascii="Times New Roman" w:hAnsi="Times New Roman"/>
          <w:bCs/>
          <w:sz w:val="20"/>
          <w:szCs w:val="20"/>
        </w:rPr>
      </w:pPr>
    </w:p>
    <w:p w:rsidR="00823443" w:rsidRDefault="00823443" w:rsidP="00823443">
      <w:pPr>
        <w:spacing w:after="0" w:line="240" w:lineRule="auto"/>
        <w:rPr>
          <w:rFonts w:ascii="Times New Roman" w:hAnsi="Times New Roman"/>
          <w:bCs/>
          <w:sz w:val="20"/>
          <w:szCs w:val="20"/>
        </w:rPr>
      </w:pPr>
      <w:r w:rsidRPr="00823443">
        <w:rPr>
          <w:rFonts w:ascii="Times New Roman" w:hAnsi="Times New Roman"/>
          <w:bCs/>
          <w:sz w:val="20"/>
          <w:szCs w:val="20"/>
        </w:rPr>
        <w:t xml:space="preserve">Глава  Богучанского района                                                                </w:t>
      </w:r>
      <w:r>
        <w:rPr>
          <w:rFonts w:ascii="Times New Roman" w:hAnsi="Times New Roman"/>
          <w:bCs/>
          <w:sz w:val="20"/>
          <w:szCs w:val="20"/>
        </w:rPr>
        <w:t xml:space="preserve">                                                      </w:t>
      </w:r>
      <w:r w:rsidRPr="00823443">
        <w:rPr>
          <w:rFonts w:ascii="Times New Roman" w:hAnsi="Times New Roman"/>
          <w:bCs/>
          <w:sz w:val="20"/>
          <w:szCs w:val="20"/>
        </w:rPr>
        <w:t xml:space="preserve"> А.В.Бахтин  </w:t>
      </w:r>
    </w:p>
    <w:p w:rsidR="00823443" w:rsidRDefault="00823443" w:rsidP="00823443">
      <w:pPr>
        <w:spacing w:after="0" w:line="240" w:lineRule="auto"/>
        <w:rPr>
          <w:rFonts w:ascii="Times New Roman" w:hAnsi="Times New Roman"/>
          <w:bCs/>
          <w:sz w:val="20"/>
          <w:szCs w:val="20"/>
        </w:rPr>
      </w:pPr>
    </w:p>
    <w:p w:rsidR="00386293" w:rsidRPr="00386293" w:rsidRDefault="00386293" w:rsidP="00386293">
      <w:pPr>
        <w:spacing w:after="0"/>
        <w:jc w:val="center"/>
        <w:rPr>
          <w:rFonts w:ascii="Times New Roman" w:hAnsi="Times New Roman"/>
          <w:sz w:val="18"/>
          <w:szCs w:val="18"/>
        </w:rPr>
      </w:pPr>
      <w:r w:rsidRPr="00386293">
        <w:rPr>
          <w:rFonts w:ascii="Times New Roman" w:hAnsi="Times New Roman"/>
          <w:sz w:val="18"/>
          <w:szCs w:val="18"/>
        </w:rPr>
        <w:t>АДМИНИСТРАЦИЯ  БОГУЧАНСКОГО РАЙОНА</w:t>
      </w:r>
    </w:p>
    <w:p w:rsidR="00386293" w:rsidRPr="00386293" w:rsidRDefault="00386293" w:rsidP="00386293">
      <w:pPr>
        <w:spacing w:after="0"/>
        <w:jc w:val="center"/>
        <w:rPr>
          <w:rFonts w:ascii="Times New Roman" w:hAnsi="Times New Roman"/>
          <w:sz w:val="18"/>
          <w:szCs w:val="18"/>
        </w:rPr>
      </w:pPr>
      <w:r w:rsidRPr="00386293">
        <w:rPr>
          <w:rFonts w:ascii="Times New Roman" w:hAnsi="Times New Roman"/>
          <w:sz w:val="18"/>
          <w:szCs w:val="18"/>
        </w:rPr>
        <w:t>ПОСТАНОВЛЕНИЕ</w:t>
      </w:r>
    </w:p>
    <w:p w:rsidR="00386293" w:rsidRPr="00386293" w:rsidRDefault="00386293" w:rsidP="00386293">
      <w:pPr>
        <w:spacing w:after="0"/>
        <w:rPr>
          <w:rFonts w:ascii="Times New Roman" w:hAnsi="Times New Roman"/>
          <w:sz w:val="20"/>
          <w:szCs w:val="20"/>
        </w:rPr>
      </w:pPr>
      <w:r w:rsidRPr="00386293">
        <w:rPr>
          <w:rFonts w:ascii="Times New Roman" w:hAnsi="Times New Roman"/>
          <w:sz w:val="20"/>
          <w:szCs w:val="20"/>
        </w:rPr>
        <w:t xml:space="preserve">27.11.2015                            </w:t>
      </w:r>
      <w:r>
        <w:rPr>
          <w:rFonts w:ascii="Times New Roman" w:hAnsi="Times New Roman"/>
          <w:sz w:val="20"/>
          <w:szCs w:val="20"/>
        </w:rPr>
        <w:t xml:space="preserve">                                 </w:t>
      </w:r>
      <w:r w:rsidRPr="00386293">
        <w:rPr>
          <w:rFonts w:ascii="Times New Roman" w:hAnsi="Times New Roman"/>
          <w:sz w:val="20"/>
          <w:szCs w:val="20"/>
        </w:rPr>
        <w:t xml:space="preserve">    с. Богучаны                                      </w:t>
      </w:r>
      <w:r>
        <w:rPr>
          <w:rFonts w:ascii="Times New Roman" w:hAnsi="Times New Roman"/>
          <w:sz w:val="20"/>
          <w:szCs w:val="20"/>
        </w:rPr>
        <w:t xml:space="preserve">                            </w:t>
      </w:r>
      <w:r w:rsidRPr="00386293">
        <w:rPr>
          <w:rFonts w:ascii="Times New Roman" w:hAnsi="Times New Roman"/>
          <w:sz w:val="20"/>
          <w:szCs w:val="20"/>
        </w:rPr>
        <w:t>№ 1055-п</w:t>
      </w:r>
    </w:p>
    <w:p w:rsidR="00386293" w:rsidRPr="00386293" w:rsidRDefault="00386293" w:rsidP="00386293">
      <w:pPr>
        <w:spacing w:after="0"/>
        <w:jc w:val="center"/>
        <w:rPr>
          <w:rFonts w:ascii="Times New Roman" w:hAnsi="Times New Roman"/>
          <w:sz w:val="20"/>
          <w:szCs w:val="20"/>
        </w:rPr>
      </w:pPr>
    </w:p>
    <w:p w:rsidR="00386293" w:rsidRPr="00386293" w:rsidRDefault="00386293" w:rsidP="00386293">
      <w:pPr>
        <w:pStyle w:val="ConsPlusNormal"/>
        <w:widowControl/>
        <w:jc w:val="center"/>
        <w:rPr>
          <w:rFonts w:ascii="Times New Roman" w:hAnsi="Times New Roman" w:cs="Times New Roman"/>
        </w:rPr>
      </w:pPr>
      <w:r w:rsidRPr="00386293">
        <w:rPr>
          <w:rFonts w:ascii="Times New Roman" w:hAnsi="Times New Roman" w:cs="Times New Roman"/>
        </w:rPr>
        <w:t>О внесении изменений постановление  администрации Богучанского района от 02.06.2014 № 673-п «Об утверждении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386293" w:rsidRPr="00386293" w:rsidRDefault="00386293" w:rsidP="00386293">
      <w:pPr>
        <w:pStyle w:val="ConsPlusNormal"/>
        <w:widowControl/>
        <w:ind w:firstLine="567"/>
        <w:jc w:val="center"/>
        <w:rPr>
          <w:rFonts w:ascii="Times New Roman" w:hAnsi="Times New Roman" w:cs="Times New Roman"/>
        </w:rPr>
      </w:pPr>
    </w:p>
    <w:p w:rsidR="00386293" w:rsidRPr="00386293" w:rsidRDefault="00386293" w:rsidP="00386293">
      <w:pPr>
        <w:spacing w:after="0"/>
        <w:ind w:firstLine="709"/>
        <w:jc w:val="both"/>
        <w:rPr>
          <w:rFonts w:ascii="Times New Roman" w:hAnsi="Times New Roman"/>
          <w:sz w:val="20"/>
          <w:szCs w:val="20"/>
        </w:rPr>
      </w:pPr>
      <w:r w:rsidRPr="00386293">
        <w:rPr>
          <w:rFonts w:ascii="Times New Roman" w:hAnsi="Times New Roman"/>
          <w:sz w:val="20"/>
          <w:szCs w:val="20"/>
        </w:rPr>
        <w:t xml:space="preserve">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w:t>
      </w:r>
      <w:r>
        <w:rPr>
          <w:rFonts w:ascii="Times New Roman" w:hAnsi="Times New Roman"/>
          <w:sz w:val="20"/>
          <w:szCs w:val="20"/>
        </w:rPr>
        <w:t xml:space="preserve">от 01.11.2013 </w:t>
      </w:r>
      <w:r w:rsidRPr="00386293">
        <w:rPr>
          <w:rFonts w:ascii="Times New Roman" w:hAnsi="Times New Roman"/>
          <w:sz w:val="20"/>
          <w:szCs w:val="20"/>
        </w:rPr>
        <w:t>№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и   статьями    7, 43, 47 Устава Богучанского района  Красноярского  края,  ПОСТАНОВЛЯЮ:</w:t>
      </w:r>
    </w:p>
    <w:p w:rsidR="00386293" w:rsidRPr="00386293" w:rsidRDefault="00386293" w:rsidP="00386293">
      <w:pPr>
        <w:pStyle w:val="ConsPlusNormal"/>
        <w:widowControl/>
        <w:ind w:firstLine="709"/>
        <w:jc w:val="both"/>
        <w:rPr>
          <w:rFonts w:ascii="Times New Roman" w:hAnsi="Times New Roman" w:cs="Times New Roman"/>
        </w:rPr>
      </w:pPr>
      <w:r w:rsidRPr="00386293">
        <w:rPr>
          <w:rFonts w:ascii="Times New Roman" w:hAnsi="Times New Roman" w:cs="Times New Roman"/>
        </w:rPr>
        <w:t xml:space="preserve">1. Внести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Постановление)  следующие изменения:  </w:t>
      </w:r>
    </w:p>
    <w:p w:rsidR="00386293" w:rsidRPr="00386293" w:rsidRDefault="00386293" w:rsidP="00386293">
      <w:pPr>
        <w:autoSpaceDE w:val="0"/>
        <w:autoSpaceDN w:val="0"/>
        <w:adjustRightInd w:val="0"/>
        <w:spacing w:after="0"/>
        <w:ind w:firstLine="709"/>
        <w:jc w:val="both"/>
        <w:rPr>
          <w:rFonts w:ascii="Times New Roman" w:hAnsi="Times New Roman"/>
          <w:sz w:val="20"/>
          <w:szCs w:val="20"/>
        </w:rPr>
      </w:pPr>
      <w:r w:rsidRPr="00386293">
        <w:rPr>
          <w:rFonts w:ascii="Times New Roman" w:hAnsi="Times New Roman"/>
          <w:sz w:val="20"/>
          <w:szCs w:val="20"/>
        </w:rPr>
        <w:t>1.1. абзац  четвертый пункта 2.1 раздела 2. «Условия предоставления субсидии»  изложить  в  новой  редакции:</w:t>
      </w:r>
    </w:p>
    <w:p w:rsidR="00386293" w:rsidRPr="00386293" w:rsidRDefault="00386293" w:rsidP="00386293">
      <w:pPr>
        <w:widowControl w:val="0"/>
        <w:autoSpaceDE w:val="0"/>
        <w:autoSpaceDN w:val="0"/>
        <w:adjustRightInd w:val="0"/>
        <w:spacing w:after="0"/>
        <w:ind w:firstLine="709"/>
        <w:jc w:val="both"/>
        <w:rPr>
          <w:rFonts w:ascii="Times New Roman" w:hAnsi="Times New Roman"/>
          <w:sz w:val="20"/>
          <w:szCs w:val="20"/>
        </w:rPr>
      </w:pPr>
      <w:r w:rsidRPr="00386293">
        <w:rPr>
          <w:rFonts w:ascii="Times New Roman" w:hAnsi="Times New Roman"/>
          <w:sz w:val="20"/>
          <w:szCs w:val="20"/>
        </w:rPr>
        <w:t>«в размере не ниже прожиточного минимума для трудоспособного населения, установленного региональным Соглашением «О минимальной заработной плате в Красноярском крае»  от 16.02.2015 года  на момент подачи заявления».</w:t>
      </w:r>
    </w:p>
    <w:p w:rsidR="00386293" w:rsidRPr="00386293" w:rsidRDefault="00386293" w:rsidP="00386293">
      <w:pPr>
        <w:autoSpaceDE w:val="0"/>
        <w:autoSpaceDN w:val="0"/>
        <w:adjustRightInd w:val="0"/>
        <w:spacing w:after="0"/>
        <w:ind w:firstLine="709"/>
        <w:jc w:val="both"/>
        <w:rPr>
          <w:rFonts w:ascii="Times New Roman" w:hAnsi="Times New Roman"/>
          <w:sz w:val="20"/>
          <w:szCs w:val="20"/>
        </w:rPr>
      </w:pPr>
      <w:r w:rsidRPr="00386293">
        <w:rPr>
          <w:rFonts w:ascii="Times New Roman" w:hAnsi="Times New Roman"/>
          <w:sz w:val="20"/>
          <w:szCs w:val="20"/>
        </w:rPr>
        <w:t xml:space="preserve">2. </w:t>
      </w:r>
      <w:proofErr w:type="gramStart"/>
      <w:r w:rsidRPr="00386293">
        <w:rPr>
          <w:rFonts w:ascii="Times New Roman" w:hAnsi="Times New Roman"/>
          <w:sz w:val="20"/>
          <w:szCs w:val="20"/>
        </w:rPr>
        <w:t>Контроль за</w:t>
      </w:r>
      <w:proofErr w:type="gramEnd"/>
      <w:r w:rsidRPr="00386293">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86293">
        <w:rPr>
          <w:rFonts w:ascii="Times New Roman" w:hAnsi="Times New Roman"/>
          <w:sz w:val="20"/>
          <w:szCs w:val="20"/>
        </w:rPr>
        <w:t>Илиндееву</w:t>
      </w:r>
      <w:proofErr w:type="spellEnd"/>
      <w:r w:rsidRPr="00386293">
        <w:rPr>
          <w:rFonts w:ascii="Times New Roman" w:hAnsi="Times New Roman"/>
          <w:sz w:val="20"/>
          <w:szCs w:val="20"/>
        </w:rPr>
        <w:t>.</w:t>
      </w:r>
    </w:p>
    <w:p w:rsidR="00386293" w:rsidRPr="00386293" w:rsidRDefault="00386293" w:rsidP="00386293">
      <w:pPr>
        <w:pStyle w:val="23"/>
        <w:ind w:right="-2" w:firstLine="709"/>
        <w:rPr>
          <w:sz w:val="20"/>
        </w:rPr>
      </w:pPr>
      <w:r w:rsidRPr="00386293">
        <w:rPr>
          <w:sz w:val="20"/>
        </w:rPr>
        <w:t xml:space="preserve">3. Постановление вступает в силу со дня, следующего за днем опубликования  в Официальном вестнике Богучанского района.  </w:t>
      </w:r>
    </w:p>
    <w:p w:rsidR="00386293" w:rsidRPr="00386293" w:rsidRDefault="00386293" w:rsidP="00386293">
      <w:pPr>
        <w:spacing w:after="0"/>
        <w:rPr>
          <w:rFonts w:ascii="Times New Roman" w:hAnsi="Times New Roman"/>
          <w:sz w:val="20"/>
          <w:szCs w:val="20"/>
        </w:rPr>
      </w:pPr>
    </w:p>
    <w:p w:rsidR="00386293" w:rsidRPr="00386293" w:rsidRDefault="00386293" w:rsidP="00386293">
      <w:pPr>
        <w:spacing w:after="0"/>
        <w:rPr>
          <w:rFonts w:ascii="Times New Roman" w:hAnsi="Times New Roman"/>
          <w:sz w:val="20"/>
          <w:szCs w:val="20"/>
        </w:rPr>
      </w:pPr>
      <w:r w:rsidRPr="00386293">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386293">
        <w:rPr>
          <w:rFonts w:ascii="Times New Roman" w:hAnsi="Times New Roman"/>
          <w:sz w:val="20"/>
          <w:szCs w:val="20"/>
        </w:rPr>
        <w:t xml:space="preserve"> А.В.Бахтин</w:t>
      </w:r>
    </w:p>
    <w:p w:rsidR="00386293" w:rsidRDefault="00386293" w:rsidP="00386293">
      <w:pPr>
        <w:spacing w:after="0"/>
        <w:rPr>
          <w:sz w:val="28"/>
          <w:szCs w:val="28"/>
        </w:rPr>
      </w:pPr>
      <w:r w:rsidRPr="00F14EFB">
        <w:rPr>
          <w:sz w:val="28"/>
          <w:szCs w:val="28"/>
        </w:rPr>
        <w:t xml:space="preserve"> </w:t>
      </w:r>
    </w:p>
    <w:p w:rsidR="004A3131" w:rsidRDefault="004A3131" w:rsidP="00386293">
      <w:pPr>
        <w:spacing w:after="0"/>
        <w:rPr>
          <w:sz w:val="28"/>
          <w:szCs w:val="28"/>
        </w:rPr>
      </w:pPr>
    </w:p>
    <w:p w:rsidR="004A3131" w:rsidRDefault="004A3131" w:rsidP="00386293">
      <w:pPr>
        <w:spacing w:after="0"/>
        <w:rPr>
          <w:sz w:val="28"/>
          <w:szCs w:val="28"/>
        </w:rPr>
      </w:pPr>
    </w:p>
    <w:p w:rsidR="004A3131" w:rsidRDefault="004A3131" w:rsidP="00386293">
      <w:pPr>
        <w:spacing w:after="0"/>
        <w:rPr>
          <w:sz w:val="28"/>
          <w:szCs w:val="28"/>
        </w:rPr>
      </w:pPr>
    </w:p>
    <w:p w:rsidR="004A3131" w:rsidRPr="00955A6C" w:rsidRDefault="004A3131" w:rsidP="004A3131">
      <w:pPr>
        <w:pStyle w:val="ConsPlusNormal"/>
        <w:widowControl/>
        <w:ind w:firstLine="0"/>
        <w:jc w:val="right"/>
        <w:outlineLvl w:val="1"/>
        <w:rPr>
          <w:rFonts w:ascii="Courier New" w:hAnsi="Courier New" w:cs="Courier New"/>
        </w:rPr>
      </w:pPr>
      <w:r w:rsidRPr="00955A6C">
        <w:rPr>
          <w:rFonts w:ascii="Courier New" w:hAnsi="Courier New" w:cs="Courier New"/>
        </w:rPr>
        <w:lastRenderedPageBreak/>
        <w:t>Приложение N 1</w:t>
      </w:r>
    </w:p>
    <w:p w:rsidR="004A3131" w:rsidRPr="00263888" w:rsidRDefault="004A3131" w:rsidP="004A3131">
      <w:pPr>
        <w:pStyle w:val="ConsPlusNormal"/>
        <w:widowControl/>
        <w:ind w:firstLine="540"/>
        <w:jc w:val="right"/>
        <w:rPr>
          <w:rFonts w:ascii="Times New Roman" w:hAnsi="Times New Roman" w:cs="Times New Roman"/>
        </w:rPr>
      </w:pPr>
      <w:r w:rsidRPr="00263888">
        <w:rPr>
          <w:rFonts w:ascii="Times New Roman" w:hAnsi="Times New Roman" w:cs="Times New Roman"/>
        </w:rPr>
        <w:t xml:space="preserve">                                                            </w:t>
      </w:r>
      <w:r>
        <w:rPr>
          <w:rFonts w:ascii="Times New Roman" w:hAnsi="Times New Roman" w:cs="Times New Roman"/>
        </w:rPr>
        <w:t xml:space="preserve">                                                                               </w:t>
      </w:r>
      <w:r w:rsidRPr="00263888">
        <w:rPr>
          <w:rFonts w:ascii="Times New Roman" w:hAnsi="Times New Roman" w:cs="Times New Roman"/>
        </w:rPr>
        <w:t xml:space="preserve">к порядку                                                         </w:t>
      </w:r>
    </w:p>
    <w:p w:rsidR="004A3131" w:rsidRPr="00263888" w:rsidRDefault="004A3131" w:rsidP="004A3131">
      <w:pPr>
        <w:pStyle w:val="ConsPlusNonformat"/>
        <w:widowControl/>
        <w:jc w:val="center"/>
        <w:rPr>
          <w:rFonts w:ascii="Times New Roman" w:hAnsi="Times New Roman" w:cs="Times New Roman"/>
        </w:rPr>
      </w:pPr>
      <w:r w:rsidRPr="00263888">
        <w:rPr>
          <w:rFonts w:ascii="Times New Roman" w:hAnsi="Times New Roman" w:cs="Times New Roman"/>
        </w:rPr>
        <w:t>Заявление</w:t>
      </w:r>
    </w:p>
    <w:p w:rsidR="004A3131" w:rsidRPr="00263888" w:rsidRDefault="004A3131" w:rsidP="004A3131">
      <w:pPr>
        <w:pStyle w:val="ConsPlusNonformat"/>
        <w:widowControl/>
        <w:jc w:val="center"/>
        <w:rPr>
          <w:rFonts w:ascii="Times New Roman" w:hAnsi="Times New Roman" w:cs="Times New Roman"/>
        </w:rPr>
      </w:pPr>
      <w:r w:rsidRPr="00263888">
        <w:rPr>
          <w:rFonts w:ascii="Times New Roman" w:hAnsi="Times New Roman" w:cs="Times New Roman"/>
        </w:rPr>
        <w:t>о предоставлении субсидии</w:t>
      </w:r>
    </w:p>
    <w:p w:rsidR="004A3131" w:rsidRPr="00263888" w:rsidRDefault="004A3131" w:rsidP="004A3131">
      <w:pPr>
        <w:pStyle w:val="ConsPlusNonformat"/>
        <w:widowControl/>
        <w:rPr>
          <w:rFonts w:ascii="Times New Roman" w:hAnsi="Times New Roman" w:cs="Times New Roman"/>
        </w:rPr>
      </w:pP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Прошу предоставить _____________________________________________________</w:t>
      </w:r>
      <w:r>
        <w:rPr>
          <w:rFonts w:ascii="Times New Roman" w:hAnsi="Times New Roman" w:cs="Times New Roman"/>
        </w:rPr>
        <w:t>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(полное наименование заявителя)</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4A3131" w:rsidRPr="00523E09" w:rsidRDefault="004A3131" w:rsidP="004A3131">
      <w:pPr>
        <w:pStyle w:val="ConsPlusNormal"/>
        <w:widowControl/>
        <w:jc w:val="both"/>
        <w:rPr>
          <w:rFonts w:ascii="Times New Roman" w:hAnsi="Times New Roman" w:cs="Times New Roman"/>
        </w:rPr>
      </w:pPr>
      <w:r w:rsidRPr="00263888">
        <w:rPr>
          <w:rFonts w:ascii="Times New Roman" w:hAnsi="Times New Roman" w:cs="Times New Roman"/>
        </w:rPr>
        <w:t xml:space="preserve">субсидию на возмещение части затрат </w:t>
      </w:r>
      <w:r w:rsidRPr="00523E09">
        <w:rPr>
          <w:rFonts w:ascii="Times New Roman" w:hAnsi="Times New Roman" w:cs="Times New Roman"/>
        </w:rPr>
        <w:t xml:space="preserve">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1. Информация о заявителе:</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Юридический адрес _____________________________________________________</w:t>
      </w:r>
      <w:r>
        <w:rPr>
          <w:rFonts w:ascii="Times New Roman" w:hAnsi="Times New Roman" w:cs="Times New Roman"/>
        </w:rPr>
        <w:t>___________________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Телефон, факс, </w:t>
      </w:r>
      <w:proofErr w:type="spellStart"/>
      <w:r w:rsidRPr="00263888">
        <w:rPr>
          <w:rFonts w:ascii="Times New Roman" w:hAnsi="Times New Roman" w:cs="Times New Roman"/>
        </w:rPr>
        <w:t>e-mail</w:t>
      </w:r>
      <w:proofErr w:type="spellEnd"/>
      <w:r w:rsidRPr="00263888">
        <w:rPr>
          <w:rFonts w:ascii="Times New Roman" w:hAnsi="Times New Roman" w:cs="Times New Roman"/>
        </w:rPr>
        <w:t xml:space="preserve"> ________________________________________________</w:t>
      </w:r>
      <w:r>
        <w:rPr>
          <w:rFonts w:ascii="Times New Roman" w:hAnsi="Times New Roman" w:cs="Times New Roman"/>
        </w:rPr>
        <w:t>_______________________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ИНН/КПП 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Банковские реквизиты __________________________________________________</w:t>
      </w:r>
      <w:r>
        <w:rPr>
          <w:rFonts w:ascii="Times New Roman" w:hAnsi="Times New Roman" w:cs="Times New Roman"/>
        </w:rPr>
        <w:t>____________________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2. Средняя численность  работников  за  предшествующий календарный год,</w:t>
      </w:r>
      <w:r>
        <w:rPr>
          <w:rFonts w:ascii="Times New Roman" w:hAnsi="Times New Roman" w:cs="Times New Roman"/>
        </w:rPr>
        <w:t xml:space="preserve"> </w:t>
      </w:r>
      <w:r w:rsidRPr="00263888">
        <w:rPr>
          <w:rFonts w:ascii="Times New Roman" w:hAnsi="Times New Roman" w:cs="Times New Roman"/>
        </w:rPr>
        <w:t>включая   лиц,  работающих   по  гражданско-правовым  договорам   или   по</w:t>
      </w:r>
      <w:r>
        <w:rPr>
          <w:rFonts w:ascii="Times New Roman" w:hAnsi="Times New Roman" w:cs="Times New Roman"/>
        </w:rPr>
        <w:t xml:space="preserve">  </w:t>
      </w:r>
      <w:r w:rsidRPr="00263888">
        <w:rPr>
          <w:rFonts w:ascii="Times New Roman" w:hAnsi="Times New Roman" w:cs="Times New Roman"/>
        </w:rPr>
        <w:t>совместительству  с  учетом   реально  отработанного   времени,  работников</w:t>
      </w:r>
      <w:r>
        <w:rPr>
          <w:rFonts w:ascii="Times New Roman" w:hAnsi="Times New Roman" w:cs="Times New Roman"/>
        </w:rPr>
        <w:t xml:space="preserve">  </w:t>
      </w:r>
      <w:r w:rsidRPr="00263888">
        <w:rPr>
          <w:rFonts w:ascii="Times New Roman" w:hAnsi="Times New Roman" w:cs="Times New Roman"/>
        </w:rPr>
        <w:t>представительств,  филиалов  и  других  обособленных подразделений, человек</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3. Размер средней заработной платы, рублей ___________________________</w:t>
      </w:r>
      <w:r>
        <w:rPr>
          <w:rFonts w:ascii="Times New Roman" w:hAnsi="Times New Roman" w:cs="Times New Roman"/>
        </w:rPr>
        <w:t>_________________________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(на последнюю отчетную дату)</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4. Является участником соглашений о разделе </w:t>
      </w:r>
      <w:proofErr w:type="spellStart"/>
      <w:r w:rsidRPr="00263888">
        <w:rPr>
          <w:rFonts w:ascii="Times New Roman" w:hAnsi="Times New Roman" w:cs="Times New Roman"/>
        </w:rPr>
        <w:t>продукции:________________</w:t>
      </w:r>
      <w:r>
        <w:rPr>
          <w:rFonts w:ascii="Times New Roman" w:hAnsi="Times New Roman" w:cs="Times New Roman"/>
        </w:rPr>
        <w:t>_________________________</w:t>
      </w:r>
      <w:proofErr w:type="spellEnd"/>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5. Является профессиональным участником рынка ценных </w:t>
      </w:r>
      <w:r>
        <w:rPr>
          <w:rFonts w:ascii="Times New Roman" w:hAnsi="Times New Roman" w:cs="Times New Roman"/>
        </w:rPr>
        <w:t>б</w:t>
      </w:r>
      <w:r w:rsidRPr="00263888">
        <w:rPr>
          <w:rFonts w:ascii="Times New Roman" w:hAnsi="Times New Roman" w:cs="Times New Roman"/>
        </w:rPr>
        <w:t>умаг:</w:t>
      </w:r>
      <w:r>
        <w:rPr>
          <w:rFonts w:ascii="Times New Roman" w:hAnsi="Times New Roman" w:cs="Times New Roman"/>
        </w:rPr>
        <w:t xml:space="preserve"> </w:t>
      </w:r>
      <w:r w:rsidRPr="00263888">
        <w:rPr>
          <w:rFonts w:ascii="Times New Roman" w:hAnsi="Times New Roman" w:cs="Times New Roman"/>
        </w:rPr>
        <w:t>___________</w:t>
      </w:r>
      <w:r>
        <w:rPr>
          <w:rFonts w:ascii="Times New Roman" w:hAnsi="Times New Roman" w:cs="Times New Roman"/>
        </w:rPr>
        <w:t>_______________________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6. Осуществляет производство и реализацию подакцизных товаров: _______</w:t>
      </w:r>
      <w:r>
        <w:rPr>
          <w:rFonts w:ascii="Times New Roman" w:hAnsi="Times New Roman" w:cs="Times New Roman"/>
        </w:rPr>
        <w:t>_________________________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7. Осуществляет добычу и реализацию полезных ископаемых, за исключением</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общераспространенных полезных ископаемых _________________________________</w:t>
      </w:r>
      <w:r>
        <w:rPr>
          <w:rFonts w:ascii="Times New Roman" w:hAnsi="Times New Roman" w:cs="Times New Roman"/>
        </w:rPr>
        <w:t>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(да/нет)</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8.  Применяемая  заявителем  система  налогообложения  (отметить  любым</w:t>
      </w:r>
      <w:r>
        <w:rPr>
          <w:rFonts w:ascii="Times New Roman" w:hAnsi="Times New Roman" w:cs="Times New Roman"/>
        </w:rPr>
        <w:t xml:space="preserve"> </w:t>
      </w:r>
      <w:r w:rsidRPr="00263888">
        <w:rPr>
          <w:rFonts w:ascii="Times New Roman" w:hAnsi="Times New Roman" w:cs="Times New Roman"/>
        </w:rPr>
        <w:t>знаком):</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Общеустановленная</w:t>
      </w:r>
      <w:r>
        <w:rPr>
          <w:rFonts w:ascii="Times New Roman" w:hAnsi="Times New Roman" w:cs="Times New Roman"/>
        </w:rPr>
        <w:t xml:space="preserve"> 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упрощенная (УСН)</w:t>
      </w:r>
      <w:r>
        <w:rPr>
          <w:rFonts w:ascii="Times New Roman" w:hAnsi="Times New Roman" w:cs="Times New Roman"/>
        </w:rPr>
        <w:t>_______________</w:t>
      </w:r>
      <w:proofErr w:type="gramStart"/>
      <w:r>
        <w:rPr>
          <w:rFonts w:ascii="Times New Roman" w:hAnsi="Times New Roman" w:cs="Times New Roman"/>
        </w:rPr>
        <w:t xml:space="preserve"> </w:t>
      </w:r>
      <w:r w:rsidRPr="00263888">
        <w:rPr>
          <w:rFonts w:ascii="Times New Roman" w:hAnsi="Times New Roman" w:cs="Times New Roman"/>
        </w:rPr>
        <w:t>;</w:t>
      </w:r>
      <w:proofErr w:type="gramEnd"/>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в  виде  единого  налога  на  вмененный   доход   для  отдельных  видов</w:t>
      </w:r>
      <w:r>
        <w:rPr>
          <w:rFonts w:ascii="Times New Roman" w:hAnsi="Times New Roman" w:cs="Times New Roman"/>
        </w:rPr>
        <w:t xml:space="preserve"> </w:t>
      </w:r>
      <w:r w:rsidRPr="00263888">
        <w:rPr>
          <w:rFonts w:ascii="Times New Roman" w:hAnsi="Times New Roman" w:cs="Times New Roman"/>
        </w:rPr>
        <w:t xml:space="preserve">    деятельности (ЕНВД)</w:t>
      </w:r>
      <w:r>
        <w:rPr>
          <w:rFonts w:ascii="Times New Roman" w:hAnsi="Times New Roman" w:cs="Times New Roman"/>
        </w:rPr>
        <w:t xml:space="preserve"> 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для сельскохозяйственных товаропроизводителей.</w:t>
      </w:r>
    </w:p>
    <w:p w:rsidR="004A3131" w:rsidRPr="00263888" w:rsidRDefault="004A3131" w:rsidP="004A3131">
      <w:pPr>
        <w:pStyle w:val="ConsPlusNonformat"/>
        <w:widowControl/>
        <w:ind w:left="142"/>
        <w:rPr>
          <w:rFonts w:ascii="Times New Roman" w:hAnsi="Times New Roman" w:cs="Times New Roman"/>
        </w:rPr>
      </w:pPr>
      <w:r>
        <w:rPr>
          <w:rFonts w:ascii="Times New Roman" w:hAnsi="Times New Roman" w:cs="Times New Roman"/>
        </w:rPr>
        <w:t xml:space="preserve">  </w:t>
      </w:r>
      <w:r w:rsidRPr="00263888">
        <w:rPr>
          <w:rFonts w:ascii="Times New Roman" w:hAnsi="Times New Roman" w:cs="Times New Roman"/>
        </w:rPr>
        <w:t>9.  Является  субъектом  агропромышленного  комплекса  в соответствии с</w:t>
      </w:r>
      <w:r>
        <w:rPr>
          <w:rFonts w:ascii="Times New Roman" w:hAnsi="Times New Roman" w:cs="Times New Roman"/>
        </w:rPr>
        <w:t xml:space="preserve">   </w:t>
      </w:r>
      <w:hyperlink r:id="rId37" w:history="1">
        <w:r w:rsidRPr="004A3131">
          <w:rPr>
            <w:rFonts w:ascii="Times New Roman" w:hAnsi="Times New Roman" w:cs="Times New Roman"/>
          </w:rPr>
          <w:t>Законом</w:t>
        </w:r>
      </w:hyperlink>
      <w:r w:rsidRPr="004A3131">
        <w:rPr>
          <w:rFonts w:ascii="Times New Roman" w:hAnsi="Times New Roman" w:cs="Times New Roman"/>
        </w:rPr>
        <w:t xml:space="preserve"> </w:t>
      </w:r>
      <w:r w:rsidRPr="00263888">
        <w:rPr>
          <w:rFonts w:ascii="Times New Roman" w:hAnsi="Times New Roman" w:cs="Times New Roman"/>
        </w:rPr>
        <w:t xml:space="preserve">края от 21.02.2006 N </w:t>
      </w:r>
      <w:r>
        <w:rPr>
          <w:rFonts w:ascii="Times New Roman" w:hAnsi="Times New Roman" w:cs="Times New Roman"/>
        </w:rPr>
        <w:t xml:space="preserve">   </w:t>
      </w:r>
      <w:r w:rsidRPr="00263888">
        <w:rPr>
          <w:rFonts w:ascii="Times New Roman" w:hAnsi="Times New Roman" w:cs="Times New Roman"/>
        </w:rPr>
        <w:t>17-4487 "О государственной поддержке субъектов</w:t>
      </w:r>
      <w:r>
        <w:rPr>
          <w:rFonts w:ascii="Times New Roman" w:hAnsi="Times New Roman" w:cs="Times New Roman"/>
        </w:rPr>
        <w:t xml:space="preserve">   </w:t>
      </w:r>
      <w:r w:rsidRPr="00263888">
        <w:rPr>
          <w:rFonts w:ascii="Times New Roman" w:hAnsi="Times New Roman" w:cs="Times New Roman"/>
        </w:rPr>
        <w:t>агропромышленного комплекса края": _______________________</w:t>
      </w:r>
      <w:r>
        <w:rPr>
          <w:rFonts w:ascii="Times New Roman" w:hAnsi="Times New Roman" w:cs="Times New Roman"/>
        </w:rPr>
        <w:t>______________________________________________________________</w:t>
      </w:r>
      <w:r w:rsidRPr="00263888">
        <w:rPr>
          <w:rFonts w:ascii="Times New Roman" w:hAnsi="Times New Roman" w:cs="Times New Roman"/>
        </w:rPr>
        <w:t>.</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w:t>
      </w:r>
      <w:r>
        <w:rPr>
          <w:rFonts w:ascii="Times New Roman" w:hAnsi="Times New Roman" w:cs="Times New Roman"/>
        </w:rPr>
        <w:t xml:space="preserve">                                </w:t>
      </w:r>
      <w:r w:rsidRPr="00263888">
        <w:rPr>
          <w:rFonts w:ascii="Times New Roman" w:hAnsi="Times New Roman" w:cs="Times New Roman"/>
        </w:rPr>
        <w:t xml:space="preserve">    (да/нет)</w:t>
      </w:r>
    </w:p>
    <w:p w:rsidR="004A3131" w:rsidRPr="00523E09" w:rsidRDefault="004A3131" w:rsidP="004A3131">
      <w:pPr>
        <w:pStyle w:val="ConsPlusTitle"/>
        <w:widowControl/>
        <w:jc w:val="both"/>
        <w:rPr>
          <w:rFonts w:ascii="Times New Roman" w:hAnsi="Times New Roman" w:cs="Times New Roman"/>
          <w:b w:val="0"/>
        </w:rPr>
      </w:pPr>
      <w:r w:rsidRPr="00523E09">
        <w:rPr>
          <w:rFonts w:ascii="Times New Roman" w:hAnsi="Times New Roman" w:cs="Times New Roman"/>
          <w:b w:val="0"/>
        </w:rPr>
        <w:t xml:space="preserve"> Размер  субсидии  прошу  установить  в  соответствии  с  </w:t>
      </w:r>
      <w:r>
        <w:rPr>
          <w:rFonts w:ascii="Times New Roman" w:hAnsi="Times New Roman" w:cs="Times New Roman"/>
          <w:b w:val="0"/>
          <w:bCs w:val="0"/>
        </w:rPr>
        <w:t>Поряд</w:t>
      </w:r>
      <w:r w:rsidRPr="00523E09">
        <w:rPr>
          <w:rFonts w:ascii="Times New Roman" w:hAnsi="Times New Roman" w:cs="Times New Roman"/>
          <w:b w:val="0"/>
          <w:bCs w:val="0"/>
        </w:rPr>
        <w:t>к</w:t>
      </w:r>
      <w:r>
        <w:rPr>
          <w:rFonts w:ascii="Times New Roman" w:hAnsi="Times New Roman" w:cs="Times New Roman"/>
          <w:b w:val="0"/>
          <w:bCs w:val="0"/>
        </w:rPr>
        <w:t xml:space="preserve">ом </w:t>
      </w:r>
      <w:r w:rsidRPr="00523E09">
        <w:rPr>
          <w:rFonts w:ascii="Times New Roman" w:hAnsi="Times New Roman" w:cs="Times New Roman"/>
          <w:b w:val="0"/>
        </w:rPr>
        <w:t>предоставления субсидии</w:t>
      </w:r>
      <w:r w:rsidRPr="00523E09">
        <w:rPr>
          <w:b w:val="0"/>
        </w:rPr>
        <w:t xml:space="preserve"> </w:t>
      </w:r>
      <w:r w:rsidRPr="00523E09">
        <w:rPr>
          <w:rFonts w:ascii="Times New Roman" w:hAnsi="Times New Roman" w:cs="Times New Roman"/>
          <w:b w:val="0"/>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r w:rsidRPr="00263888">
        <w:rPr>
          <w:rFonts w:ascii="Times New Roman" w:hAnsi="Times New Roman" w:cs="Times New Roman"/>
        </w:rPr>
        <w:t xml:space="preserve">, </w:t>
      </w:r>
      <w:r w:rsidRPr="00523E09">
        <w:rPr>
          <w:rFonts w:ascii="Times New Roman" w:hAnsi="Times New Roman" w:cs="Times New Roman"/>
          <w:b w:val="0"/>
        </w:rPr>
        <w:t>утвержденным Постановлением администрации Богучанского района от __________ 2014 №_____________________</w:t>
      </w:r>
    </w:p>
    <w:p w:rsidR="004A3131" w:rsidRPr="00523E09" w:rsidRDefault="004A3131" w:rsidP="004A3131">
      <w:pPr>
        <w:pStyle w:val="ConsPlusNonformat"/>
        <w:widowControl/>
        <w:rPr>
          <w:rFonts w:ascii="Times New Roman" w:hAnsi="Times New Roman" w:cs="Times New Roman"/>
        </w:rPr>
      </w:pP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Прошу указанную информацию не представлять без моего согласия третьим</w:t>
      </w:r>
      <w:r>
        <w:rPr>
          <w:rFonts w:ascii="Times New Roman" w:hAnsi="Times New Roman" w:cs="Times New Roman"/>
        </w:rPr>
        <w:t xml:space="preserve"> </w:t>
      </w:r>
      <w:r w:rsidRPr="00263888">
        <w:rPr>
          <w:rFonts w:ascii="Times New Roman" w:hAnsi="Times New Roman" w:cs="Times New Roman"/>
        </w:rPr>
        <w:t>лицам.</w:t>
      </w:r>
    </w:p>
    <w:p w:rsidR="004A3131" w:rsidRPr="00263888" w:rsidRDefault="004A3131" w:rsidP="004A3131">
      <w:pPr>
        <w:pStyle w:val="ConsPlusNonformat"/>
        <w:widowControl/>
        <w:rPr>
          <w:rFonts w:ascii="Times New Roman" w:hAnsi="Times New Roman" w:cs="Times New Roman"/>
        </w:rPr>
      </w:pPr>
    </w:p>
    <w:p w:rsidR="004A3131" w:rsidRDefault="004A3131" w:rsidP="004A3131">
      <w:pPr>
        <w:pStyle w:val="ConsPlusNonformat"/>
        <w:widowControl/>
        <w:rPr>
          <w:rFonts w:ascii="Times New Roman" w:hAnsi="Times New Roman" w:cs="Times New Roman"/>
        </w:rPr>
      </w:pP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Руководитель </w:t>
      </w:r>
      <w:r>
        <w:rPr>
          <w:rFonts w:ascii="Times New Roman" w:hAnsi="Times New Roman" w:cs="Times New Roman"/>
        </w:rPr>
        <w:t xml:space="preserve">      </w:t>
      </w:r>
      <w:r w:rsidRPr="00263888">
        <w:rPr>
          <w:rFonts w:ascii="Times New Roman" w:hAnsi="Times New Roman" w:cs="Times New Roman"/>
        </w:rPr>
        <w:t>____________________________________ /</w:t>
      </w:r>
      <w:r>
        <w:rPr>
          <w:rFonts w:ascii="Times New Roman" w:hAnsi="Times New Roman" w:cs="Times New Roman"/>
        </w:rPr>
        <w:t xml:space="preserve">            </w:t>
      </w:r>
      <w:r w:rsidRPr="00263888">
        <w:rPr>
          <w:rFonts w:ascii="Times New Roman" w:hAnsi="Times New Roman" w:cs="Times New Roman"/>
        </w:rPr>
        <w:t>_______________________/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(должность)        </w:t>
      </w:r>
      <w:r>
        <w:rPr>
          <w:rFonts w:ascii="Times New Roman" w:hAnsi="Times New Roman" w:cs="Times New Roman"/>
        </w:rPr>
        <w:t xml:space="preserve">             </w:t>
      </w:r>
      <w:r w:rsidRPr="00263888">
        <w:rPr>
          <w:rFonts w:ascii="Times New Roman" w:hAnsi="Times New Roman" w:cs="Times New Roman"/>
        </w:rPr>
        <w:t xml:space="preserve"> (подпись)                </w:t>
      </w:r>
      <w:r>
        <w:rPr>
          <w:rFonts w:ascii="Times New Roman" w:hAnsi="Times New Roman" w:cs="Times New Roman"/>
        </w:rPr>
        <w:t xml:space="preserve">                                          </w:t>
      </w:r>
      <w:r w:rsidRPr="00263888">
        <w:rPr>
          <w:rFonts w:ascii="Times New Roman" w:hAnsi="Times New Roman" w:cs="Times New Roman"/>
        </w:rPr>
        <w:t xml:space="preserve">  (расшифровка подписи)</w:t>
      </w:r>
    </w:p>
    <w:p w:rsidR="004A3131" w:rsidRPr="00263888" w:rsidRDefault="004A3131" w:rsidP="004A3131">
      <w:pPr>
        <w:pStyle w:val="ConsPlusNonformat"/>
        <w:widowControl/>
        <w:rPr>
          <w:rFonts w:ascii="Times New Roman" w:hAnsi="Times New Roman" w:cs="Times New Roman"/>
        </w:rPr>
      </w:pPr>
      <w:r>
        <w:rPr>
          <w:rFonts w:ascii="Times New Roman" w:hAnsi="Times New Roman" w:cs="Times New Roman"/>
        </w:rPr>
        <w:t xml:space="preserve">       </w:t>
      </w:r>
      <w:r w:rsidRPr="00263888">
        <w:rPr>
          <w:rFonts w:ascii="Times New Roman" w:hAnsi="Times New Roman" w:cs="Times New Roman"/>
        </w:rPr>
        <w:t>М.П.</w:t>
      </w:r>
    </w:p>
    <w:p w:rsidR="004A3131" w:rsidRPr="00263888" w:rsidRDefault="004A3131" w:rsidP="004A3131">
      <w:pPr>
        <w:pStyle w:val="ConsPlusNonformat"/>
        <w:widowControl/>
        <w:rPr>
          <w:rFonts w:ascii="Times New Roman" w:hAnsi="Times New Roman" w:cs="Times New Roman"/>
        </w:rPr>
      </w:pP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Главный бухгалтер _______________________________ /_______________________/</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 xml:space="preserve">                   </w:t>
      </w:r>
      <w:r>
        <w:rPr>
          <w:rFonts w:ascii="Times New Roman" w:hAnsi="Times New Roman" w:cs="Times New Roman"/>
        </w:rPr>
        <w:t xml:space="preserve">                     </w:t>
      </w:r>
      <w:r w:rsidRPr="00263888">
        <w:rPr>
          <w:rFonts w:ascii="Times New Roman" w:hAnsi="Times New Roman" w:cs="Times New Roman"/>
        </w:rPr>
        <w:t xml:space="preserve">     (подпись)                 </w:t>
      </w:r>
      <w:r>
        <w:rPr>
          <w:rFonts w:ascii="Times New Roman" w:hAnsi="Times New Roman" w:cs="Times New Roman"/>
        </w:rPr>
        <w:t xml:space="preserve">                    </w:t>
      </w:r>
      <w:r w:rsidRPr="00263888">
        <w:rPr>
          <w:rFonts w:ascii="Times New Roman" w:hAnsi="Times New Roman" w:cs="Times New Roman"/>
        </w:rPr>
        <w:t xml:space="preserve"> (расшифровка подписи)</w:t>
      </w:r>
    </w:p>
    <w:p w:rsidR="004A3131" w:rsidRPr="00263888" w:rsidRDefault="004A3131" w:rsidP="004A3131">
      <w:pPr>
        <w:pStyle w:val="ConsPlusNonformat"/>
        <w:widowControl/>
        <w:rPr>
          <w:rFonts w:ascii="Times New Roman" w:hAnsi="Times New Roman" w:cs="Times New Roman"/>
        </w:rPr>
      </w:pPr>
      <w:r w:rsidRPr="00263888">
        <w:rPr>
          <w:rFonts w:ascii="Times New Roman" w:hAnsi="Times New Roman" w:cs="Times New Roman"/>
        </w:rPr>
        <w:t>Дата</w:t>
      </w:r>
    </w:p>
    <w:p w:rsidR="004A3131" w:rsidRDefault="004A3131" w:rsidP="00386293">
      <w:pPr>
        <w:spacing w:after="0"/>
        <w:rPr>
          <w:sz w:val="26"/>
          <w:szCs w:val="26"/>
        </w:rPr>
      </w:pPr>
    </w:p>
    <w:p w:rsidR="00823443" w:rsidRDefault="00823443" w:rsidP="00823443">
      <w:pPr>
        <w:spacing w:after="0" w:line="240" w:lineRule="auto"/>
        <w:rPr>
          <w:rFonts w:ascii="Times New Roman" w:hAnsi="Times New Roman"/>
          <w:bCs/>
          <w:sz w:val="20"/>
          <w:szCs w:val="20"/>
        </w:rPr>
      </w:pPr>
    </w:p>
    <w:p w:rsidR="004A3131" w:rsidRDefault="004A3131" w:rsidP="00823443">
      <w:pPr>
        <w:spacing w:after="0" w:line="240" w:lineRule="auto"/>
        <w:rPr>
          <w:rFonts w:ascii="Times New Roman" w:hAnsi="Times New Roman"/>
          <w:bCs/>
          <w:sz w:val="20"/>
          <w:szCs w:val="20"/>
        </w:rPr>
      </w:pPr>
    </w:p>
    <w:p w:rsidR="004A3131" w:rsidRPr="00823443" w:rsidRDefault="004A3131" w:rsidP="00823443">
      <w:pPr>
        <w:spacing w:after="0" w:line="240" w:lineRule="auto"/>
        <w:rPr>
          <w:rFonts w:ascii="Times New Roman" w:hAnsi="Times New Roman"/>
          <w:bCs/>
          <w:sz w:val="20"/>
          <w:szCs w:val="20"/>
        </w:rPr>
      </w:pPr>
    </w:p>
    <w:p w:rsidR="004A3131" w:rsidRPr="004A3131" w:rsidRDefault="004A3131" w:rsidP="004A3131">
      <w:pPr>
        <w:pStyle w:val="ConsPlusNormal"/>
        <w:widowControl/>
        <w:ind w:firstLine="0"/>
        <w:jc w:val="right"/>
        <w:outlineLvl w:val="1"/>
        <w:rPr>
          <w:rFonts w:ascii="Times New Roman" w:hAnsi="Times New Roman" w:cs="Times New Roman"/>
        </w:rPr>
      </w:pPr>
      <w:r w:rsidRPr="004A3131">
        <w:rPr>
          <w:rFonts w:ascii="Times New Roman" w:hAnsi="Times New Roman" w:cs="Times New Roman"/>
        </w:rPr>
        <w:lastRenderedPageBreak/>
        <w:t>Приложение N 2</w:t>
      </w:r>
    </w:p>
    <w:p w:rsidR="004A3131" w:rsidRPr="004A3131" w:rsidRDefault="004A3131" w:rsidP="004A3131">
      <w:pPr>
        <w:pStyle w:val="ConsPlusNormal"/>
        <w:widowControl/>
        <w:ind w:firstLine="0"/>
        <w:jc w:val="right"/>
        <w:rPr>
          <w:rFonts w:ascii="Times New Roman" w:hAnsi="Times New Roman" w:cs="Times New Roman"/>
        </w:rPr>
      </w:pPr>
      <w:r w:rsidRPr="004A3131">
        <w:rPr>
          <w:rFonts w:ascii="Times New Roman" w:hAnsi="Times New Roman" w:cs="Times New Roman"/>
        </w:rPr>
        <w:t xml:space="preserve">                                                                                                                                к порядку                                                                                                                                                </w:t>
      </w:r>
    </w:p>
    <w:p w:rsidR="004A3131" w:rsidRPr="004A3131" w:rsidRDefault="004A3131" w:rsidP="004A3131">
      <w:pPr>
        <w:pStyle w:val="ConsPlusNormal"/>
        <w:widowControl/>
        <w:ind w:firstLine="540"/>
        <w:jc w:val="right"/>
        <w:rPr>
          <w:rFonts w:ascii="Times New Roman" w:hAnsi="Times New Roman" w:cs="Times New Roman"/>
        </w:rPr>
      </w:pPr>
    </w:p>
    <w:p w:rsidR="004A3131" w:rsidRPr="004A3131" w:rsidRDefault="004A3131" w:rsidP="004A3131">
      <w:pPr>
        <w:pStyle w:val="ConsPlusNonformat"/>
        <w:widowControl/>
        <w:jc w:val="center"/>
        <w:rPr>
          <w:rFonts w:ascii="Times New Roman" w:hAnsi="Times New Roman" w:cs="Times New Roman"/>
        </w:rPr>
      </w:pPr>
      <w:r w:rsidRPr="004A3131">
        <w:rPr>
          <w:rFonts w:ascii="Times New Roman" w:hAnsi="Times New Roman" w:cs="Times New Roman"/>
        </w:rPr>
        <w:t>Справка</w:t>
      </w:r>
    </w:p>
    <w:p w:rsidR="004A3131" w:rsidRPr="004A3131" w:rsidRDefault="004A3131" w:rsidP="004A3131">
      <w:pPr>
        <w:pStyle w:val="ConsPlusNonformat"/>
        <w:widowControl/>
        <w:jc w:val="center"/>
        <w:rPr>
          <w:rFonts w:ascii="Times New Roman" w:hAnsi="Times New Roman" w:cs="Times New Roman"/>
        </w:rPr>
      </w:pPr>
      <w:r w:rsidRPr="004A3131">
        <w:rPr>
          <w:rFonts w:ascii="Times New Roman" w:hAnsi="Times New Roman" w:cs="Times New Roman"/>
        </w:rPr>
        <w:t>об имущественном и финансовом состоянии</w:t>
      </w:r>
    </w:p>
    <w:p w:rsidR="004A3131" w:rsidRPr="004A3131" w:rsidRDefault="004A3131" w:rsidP="004A3131">
      <w:pPr>
        <w:pStyle w:val="ConsPlusNonformat"/>
        <w:widowControl/>
        <w:jc w:val="center"/>
        <w:rPr>
          <w:rFonts w:ascii="Times New Roman" w:hAnsi="Times New Roman" w:cs="Times New Roman"/>
        </w:rPr>
      </w:pPr>
    </w:p>
    <w:p w:rsidR="004A3131" w:rsidRPr="004A3131" w:rsidRDefault="004A3131" w:rsidP="004A3131">
      <w:pPr>
        <w:pStyle w:val="ConsPlusNonformat"/>
        <w:widowControl/>
        <w:jc w:val="center"/>
        <w:rPr>
          <w:rFonts w:ascii="Times New Roman" w:hAnsi="Times New Roman" w:cs="Times New Roman"/>
        </w:rPr>
      </w:pPr>
    </w:p>
    <w:p w:rsidR="004A3131" w:rsidRPr="004A3131" w:rsidRDefault="004A3131" w:rsidP="004A3131">
      <w:pPr>
        <w:pStyle w:val="ConsPlusNonformat"/>
        <w:widowControl/>
        <w:jc w:val="center"/>
        <w:rPr>
          <w:rFonts w:ascii="Times New Roman" w:hAnsi="Times New Roman" w:cs="Times New Roman"/>
        </w:rPr>
      </w:pPr>
      <w:r w:rsidRPr="004A3131">
        <w:rPr>
          <w:rFonts w:ascii="Times New Roman" w:hAnsi="Times New Roman" w:cs="Times New Roman"/>
        </w:rPr>
        <w:t>_________________________________________________________________________</w:t>
      </w:r>
    </w:p>
    <w:p w:rsidR="004A3131" w:rsidRPr="004A3131" w:rsidRDefault="004A3131" w:rsidP="004A3131">
      <w:pPr>
        <w:pStyle w:val="ConsPlusNonformat"/>
        <w:widowControl/>
        <w:jc w:val="center"/>
        <w:rPr>
          <w:rFonts w:ascii="Times New Roman" w:hAnsi="Times New Roman" w:cs="Times New Roman"/>
        </w:rPr>
      </w:pPr>
      <w:r w:rsidRPr="004A3131">
        <w:rPr>
          <w:rFonts w:ascii="Times New Roman" w:hAnsi="Times New Roman" w:cs="Times New Roman"/>
        </w:rPr>
        <w:t>(полное наименование заявителя)</w:t>
      </w: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 xml:space="preserve">   1. Сведения об имуществе:</w:t>
      </w: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4A3131">
      <w:pPr>
        <w:pStyle w:val="ConsPlusNonformat"/>
        <w:widowControl/>
        <w:jc w:val="right"/>
        <w:rPr>
          <w:rFonts w:ascii="Times New Roman" w:hAnsi="Times New Roman" w:cs="Times New Roman"/>
        </w:rPr>
      </w:pPr>
      <w:r w:rsidRPr="004A3131">
        <w:rPr>
          <w:rFonts w:ascii="Times New Roman" w:hAnsi="Times New Roman" w:cs="Times New Roman"/>
        </w:rPr>
        <w:t xml:space="preserve">                                                тыс. рублей</w:t>
      </w:r>
    </w:p>
    <w:tbl>
      <w:tblPr>
        <w:tblW w:w="5000" w:type="pct"/>
        <w:tblCellMar>
          <w:left w:w="70" w:type="dxa"/>
          <w:right w:w="70" w:type="dxa"/>
        </w:tblCellMar>
        <w:tblLook w:val="0000"/>
      </w:tblPr>
      <w:tblGrid>
        <w:gridCol w:w="2455"/>
        <w:gridCol w:w="7039"/>
      </w:tblGrid>
      <w:tr w:rsidR="004A3131" w:rsidRPr="004A3131" w:rsidTr="004A3131">
        <w:tblPrEx>
          <w:tblCellMar>
            <w:top w:w="0" w:type="dxa"/>
            <w:bottom w:w="0" w:type="dxa"/>
          </w:tblCellMar>
        </w:tblPrEx>
        <w:trPr>
          <w:cantSplit/>
          <w:trHeight w:val="360"/>
        </w:trPr>
        <w:tc>
          <w:tcPr>
            <w:tcW w:w="1293"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r w:rsidRPr="004A3131">
              <w:rPr>
                <w:rFonts w:ascii="Times New Roman" w:hAnsi="Times New Roman" w:cs="Times New Roman"/>
              </w:rPr>
              <w:t xml:space="preserve">Наименование </w:t>
            </w:r>
          </w:p>
        </w:tc>
        <w:tc>
          <w:tcPr>
            <w:tcW w:w="3707"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r w:rsidRPr="004A3131">
              <w:rPr>
                <w:rFonts w:ascii="Times New Roman" w:hAnsi="Times New Roman" w:cs="Times New Roman"/>
              </w:rPr>
              <w:t xml:space="preserve">Остаточная стоимость за предшествующий  </w:t>
            </w:r>
            <w:r w:rsidRPr="004A3131">
              <w:rPr>
                <w:rFonts w:ascii="Times New Roman" w:hAnsi="Times New Roman" w:cs="Times New Roman"/>
              </w:rPr>
              <w:br/>
              <w:t xml:space="preserve">календарный год &lt;*&gt;           </w:t>
            </w:r>
          </w:p>
        </w:tc>
      </w:tr>
      <w:tr w:rsidR="004A3131" w:rsidRPr="004A3131" w:rsidTr="004A3131">
        <w:tblPrEx>
          <w:tblCellMar>
            <w:top w:w="0" w:type="dxa"/>
            <w:bottom w:w="0" w:type="dxa"/>
          </w:tblCellMar>
        </w:tblPrEx>
        <w:trPr>
          <w:cantSplit/>
          <w:trHeight w:val="120"/>
        </w:trPr>
        <w:tc>
          <w:tcPr>
            <w:tcW w:w="1293"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r>
      <w:tr w:rsidR="004A3131" w:rsidRPr="004A3131" w:rsidTr="004A3131">
        <w:tblPrEx>
          <w:tblCellMar>
            <w:top w:w="0" w:type="dxa"/>
            <w:bottom w:w="0" w:type="dxa"/>
          </w:tblCellMar>
        </w:tblPrEx>
        <w:trPr>
          <w:cantSplit/>
          <w:trHeight w:val="120"/>
        </w:trPr>
        <w:tc>
          <w:tcPr>
            <w:tcW w:w="1293"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r>
      <w:tr w:rsidR="004A3131" w:rsidRPr="004A3131" w:rsidTr="004A3131">
        <w:tblPrEx>
          <w:tblCellMar>
            <w:top w:w="0" w:type="dxa"/>
            <w:bottom w:w="0" w:type="dxa"/>
          </w:tblCellMar>
        </w:tblPrEx>
        <w:trPr>
          <w:cantSplit/>
          <w:trHeight w:val="120"/>
        </w:trPr>
        <w:tc>
          <w:tcPr>
            <w:tcW w:w="1293"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c>
          <w:tcPr>
            <w:tcW w:w="3707"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r>
      <w:tr w:rsidR="004A3131" w:rsidRPr="004A3131" w:rsidTr="004A3131">
        <w:tblPrEx>
          <w:tblCellMar>
            <w:top w:w="0" w:type="dxa"/>
            <w:bottom w:w="0" w:type="dxa"/>
          </w:tblCellMar>
        </w:tblPrEx>
        <w:trPr>
          <w:cantSplit/>
          <w:trHeight w:val="240"/>
        </w:trPr>
        <w:tc>
          <w:tcPr>
            <w:tcW w:w="1293"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r w:rsidRPr="004A3131">
              <w:rPr>
                <w:rFonts w:ascii="Times New Roman" w:hAnsi="Times New Roman" w:cs="Times New Roman"/>
              </w:rPr>
              <w:t xml:space="preserve">Всего         </w:t>
            </w:r>
          </w:p>
        </w:tc>
        <w:tc>
          <w:tcPr>
            <w:tcW w:w="3707" w:type="pct"/>
            <w:tcBorders>
              <w:top w:val="single" w:sz="6" w:space="0" w:color="auto"/>
              <w:left w:val="single" w:sz="6" w:space="0" w:color="auto"/>
              <w:bottom w:val="single" w:sz="6" w:space="0" w:color="auto"/>
              <w:right w:val="single" w:sz="6" w:space="0" w:color="auto"/>
            </w:tcBorders>
          </w:tcPr>
          <w:p w:rsidR="004A3131" w:rsidRPr="004A3131" w:rsidRDefault="004A3131" w:rsidP="004A3131">
            <w:pPr>
              <w:pStyle w:val="ConsPlusNormal"/>
              <w:widowControl/>
              <w:ind w:firstLine="0"/>
              <w:rPr>
                <w:rFonts w:ascii="Times New Roman" w:hAnsi="Times New Roman" w:cs="Times New Roman"/>
              </w:rPr>
            </w:pPr>
          </w:p>
        </w:tc>
      </w:tr>
    </w:tbl>
    <w:p w:rsidR="004A3131" w:rsidRPr="004A3131" w:rsidRDefault="004A3131" w:rsidP="004A3131">
      <w:pPr>
        <w:pStyle w:val="ConsPlusNormal"/>
        <w:widowControl/>
        <w:ind w:firstLine="540"/>
        <w:jc w:val="both"/>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 xml:space="preserve">    2. Сведения о финансовом состоянии:</w:t>
      </w: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35055E">
      <w:pPr>
        <w:pStyle w:val="ConsPlusNonformat"/>
        <w:widowControl/>
        <w:ind w:firstLine="709"/>
        <w:jc w:val="both"/>
        <w:rPr>
          <w:rFonts w:ascii="Times New Roman" w:hAnsi="Times New Roman" w:cs="Times New Roman"/>
        </w:rPr>
      </w:pPr>
      <w:r w:rsidRPr="004A3131">
        <w:rPr>
          <w:rFonts w:ascii="Times New Roman" w:hAnsi="Times New Roman" w:cs="Times New Roman"/>
        </w:rPr>
        <w:t xml:space="preserve">    Выручка от реализации  товаров  (работ,  услуг)  без  учета  налога  на</w:t>
      </w:r>
      <w:r w:rsidR="0035055E">
        <w:rPr>
          <w:rFonts w:ascii="Times New Roman" w:hAnsi="Times New Roman" w:cs="Times New Roman"/>
        </w:rPr>
        <w:t xml:space="preserve"> </w:t>
      </w:r>
      <w:r w:rsidRPr="004A3131">
        <w:rPr>
          <w:rFonts w:ascii="Times New Roman" w:hAnsi="Times New Roman" w:cs="Times New Roman"/>
        </w:rPr>
        <w:t>добавленную стоимость (доходы от основной де</w:t>
      </w:r>
      <w:r w:rsidR="0035055E">
        <w:rPr>
          <w:rFonts w:ascii="Times New Roman" w:hAnsi="Times New Roman" w:cs="Times New Roman"/>
        </w:rPr>
        <w:t xml:space="preserve">ятельности)  за  предшествующий </w:t>
      </w:r>
      <w:r w:rsidRPr="004A3131">
        <w:rPr>
          <w:rFonts w:ascii="Times New Roman" w:hAnsi="Times New Roman" w:cs="Times New Roman"/>
        </w:rPr>
        <w:t>календарный год &lt;*&gt;, тыс. рублей: ________________.</w:t>
      </w:r>
    </w:p>
    <w:p w:rsidR="004A3131" w:rsidRPr="004A3131" w:rsidRDefault="004A3131" w:rsidP="0035055E">
      <w:pPr>
        <w:pStyle w:val="ConsPlusNonformat"/>
        <w:widowControl/>
        <w:jc w:val="both"/>
        <w:rPr>
          <w:rFonts w:ascii="Times New Roman" w:hAnsi="Times New Roman" w:cs="Times New Roman"/>
        </w:rPr>
      </w:pPr>
      <w:r w:rsidRPr="004A3131">
        <w:rPr>
          <w:rFonts w:ascii="Times New Roman" w:hAnsi="Times New Roman" w:cs="Times New Roman"/>
        </w:rPr>
        <w:t xml:space="preserve">    --------------------------------</w:t>
      </w:r>
    </w:p>
    <w:p w:rsidR="004A3131" w:rsidRPr="004A3131" w:rsidRDefault="0035055E" w:rsidP="0035055E">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004A3131" w:rsidRPr="004A3131">
        <w:rPr>
          <w:rFonts w:ascii="Times New Roman" w:hAnsi="Times New Roman" w:cs="Times New Roman"/>
        </w:rPr>
        <w:t>&lt;*&gt; Для  вновь  созданной  организации  или  вновь  зарегистрированного</w:t>
      </w:r>
      <w:r>
        <w:rPr>
          <w:rFonts w:ascii="Times New Roman" w:hAnsi="Times New Roman" w:cs="Times New Roman"/>
        </w:rPr>
        <w:t xml:space="preserve"> </w:t>
      </w:r>
      <w:r w:rsidR="004A3131" w:rsidRPr="004A3131">
        <w:rPr>
          <w:rFonts w:ascii="Times New Roman" w:hAnsi="Times New Roman" w:cs="Times New Roman"/>
        </w:rPr>
        <w:t>индивидуального предпринимателя  и  крестьян</w:t>
      </w:r>
      <w:r>
        <w:rPr>
          <w:rFonts w:ascii="Times New Roman" w:hAnsi="Times New Roman" w:cs="Times New Roman"/>
        </w:rPr>
        <w:t xml:space="preserve">ского  (фермерского)  хозяйства </w:t>
      </w:r>
      <w:r w:rsidR="004A3131" w:rsidRPr="004A3131">
        <w:rPr>
          <w:rFonts w:ascii="Times New Roman" w:hAnsi="Times New Roman" w:cs="Times New Roman"/>
        </w:rPr>
        <w:t>сведения предоставляются за период, прошедший  со  дня  их  гос</w:t>
      </w:r>
      <w:r>
        <w:rPr>
          <w:rFonts w:ascii="Times New Roman" w:hAnsi="Times New Roman" w:cs="Times New Roman"/>
        </w:rPr>
        <w:t xml:space="preserve">ударственной </w:t>
      </w:r>
      <w:r w:rsidR="004A3131" w:rsidRPr="004A3131">
        <w:rPr>
          <w:rFonts w:ascii="Times New Roman" w:hAnsi="Times New Roman" w:cs="Times New Roman"/>
        </w:rPr>
        <w:t>регистрации.</w:t>
      </w:r>
    </w:p>
    <w:p w:rsidR="004A3131" w:rsidRPr="004A3131" w:rsidRDefault="004A3131" w:rsidP="0035055E">
      <w:pPr>
        <w:pStyle w:val="ConsPlusNonformat"/>
        <w:widowControl/>
        <w:ind w:firstLine="709"/>
        <w:jc w:val="both"/>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Руководитель_________________________________ /___________________________/</w:t>
      </w: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 xml:space="preserve">  (должность)               (подпись)                                            (расшифровка подписи)</w:t>
      </w: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 xml:space="preserve">       М.П.</w:t>
      </w: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Главный бухгалтер____________________________ /___________________________/</w:t>
      </w:r>
    </w:p>
    <w:p w:rsidR="004A3131" w:rsidRPr="004A3131" w:rsidRDefault="004A3131" w:rsidP="004A3131">
      <w:pPr>
        <w:pStyle w:val="ConsPlusNonformat"/>
        <w:widowControl/>
        <w:rPr>
          <w:rFonts w:ascii="Times New Roman" w:hAnsi="Times New Roman" w:cs="Times New Roman"/>
        </w:rPr>
      </w:pPr>
      <w:r w:rsidRPr="004A3131">
        <w:rPr>
          <w:rFonts w:ascii="Times New Roman" w:hAnsi="Times New Roman" w:cs="Times New Roman"/>
        </w:rPr>
        <w:t xml:space="preserve">                                                        (подпись)                   (расшифровка подписи)</w:t>
      </w:r>
    </w:p>
    <w:p w:rsidR="00823443" w:rsidRDefault="00823443" w:rsidP="00FD561A">
      <w:pPr>
        <w:pStyle w:val="ConsPlusNormal"/>
        <w:jc w:val="both"/>
        <w:rPr>
          <w:rFonts w:ascii="Times New Roman" w:hAnsi="Times New Roman" w:cs="Times New Roman"/>
        </w:rPr>
      </w:pPr>
    </w:p>
    <w:p w:rsidR="00C94BC6" w:rsidRDefault="00C94BC6" w:rsidP="00C94BC6">
      <w:pPr>
        <w:widowControl w:val="0"/>
        <w:autoSpaceDE w:val="0"/>
        <w:autoSpaceDN w:val="0"/>
        <w:adjustRightInd w:val="0"/>
        <w:spacing w:after="0" w:line="240" w:lineRule="auto"/>
        <w:jc w:val="right"/>
        <w:outlineLvl w:val="2"/>
        <w:rPr>
          <w:rFonts w:ascii="Times New Roman" w:hAnsi="Times New Roman"/>
          <w:sz w:val="18"/>
          <w:szCs w:val="18"/>
        </w:rPr>
      </w:pPr>
    </w:p>
    <w:p w:rsidR="00C94BC6" w:rsidRPr="00C94BC6" w:rsidRDefault="00C94BC6" w:rsidP="00C94BC6">
      <w:pPr>
        <w:widowControl w:val="0"/>
        <w:autoSpaceDE w:val="0"/>
        <w:autoSpaceDN w:val="0"/>
        <w:adjustRightInd w:val="0"/>
        <w:spacing w:after="0" w:line="240" w:lineRule="auto"/>
        <w:jc w:val="right"/>
        <w:outlineLvl w:val="2"/>
        <w:rPr>
          <w:rFonts w:ascii="Times New Roman" w:hAnsi="Times New Roman"/>
          <w:sz w:val="18"/>
          <w:szCs w:val="18"/>
        </w:rPr>
      </w:pPr>
      <w:r w:rsidRPr="00C94BC6">
        <w:rPr>
          <w:rFonts w:ascii="Times New Roman" w:hAnsi="Times New Roman"/>
          <w:sz w:val="18"/>
          <w:szCs w:val="18"/>
        </w:rPr>
        <w:t>Приложение № 3</w:t>
      </w:r>
    </w:p>
    <w:p w:rsidR="00C94BC6" w:rsidRPr="00C94BC6" w:rsidRDefault="00C94BC6" w:rsidP="00C94BC6">
      <w:pPr>
        <w:widowControl w:val="0"/>
        <w:autoSpaceDE w:val="0"/>
        <w:autoSpaceDN w:val="0"/>
        <w:adjustRightInd w:val="0"/>
        <w:spacing w:after="0" w:line="240" w:lineRule="auto"/>
        <w:jc w:val="right"/>
        <w:outlineLvl w:val="2"/>
        <w:rPr>
          <w:rFonts w:ascii="Times New Roman" w:hAnsi="Times New Roman"/>
          <w:sz w:val="18"/>
          <w:szCs w:val="18"/>
        </w:rPr>
      </w:pPr>
      <w:r w:rsidRPr="00C94BC6">
        <w:rPr>
          <w:rFonts w:ascii="Times New Roman" w:hAnsi="Times New Roman"/>
          <w:sz w:val="18"/>
          <w:szCs w:val="18"/>
        </w:rPr>
        <w:t xml:space="preserve">                                                                                                      к  Порядку  </w:t>
      </w:r>
    </w:p>
    <w:p w:rsidR="00C94BC6" w:rsidRPr="00C94BC6" w:rsidRDefault="00C94BC6" w:rsidP="00C94BC6">
      <w:pPr>
        <w:autoSpaceDE w:val="0"/>
        <w:spacing w:after="0" w:line="240" w:lineRule="auto"/>
        <w:jc w:val="right"/>
        <w:rPr>
          <w:rFonts w:ascii="Times New Roman" w:hAnsi="Times New Roman"/>
          <w:sz w:val="18"/>
          <w:szCs w:val="18"/>
        </w:rPr>
      </w:pPr>
    </w:p>
    <w:p w:rsidR="00C94BC6" w:rsidRPr="00C94BC6" w:rsidRDefault="00C94BC6" w:rsidP="00C94BC6">
      <w:pPr>
        <w:widowControl w:val="0"/>
        <w:autoSpaceDE w:val="0"/>
        <w:autoSpaceDN w:val="0"/>
        <w:adjustRightInd w:val="0"/>
        <w:spacing w:after="0" w:line="240" w:lineRule="auto"/>
        <w:jc w:val="center"/>
        <w:outlineLvl w:val="0"/>
        <w:rPr>
          <w:rFonts w:ascii="Times New Roman" w:hAnsi="Times New Roman"/>
          <w:sz w:val="20"/>
          <w:szCs w:val="20"/>
        </w:rPr>
      </w:pPr>
      <w:r w:rsidRPr="00C94BC6">
        <w:rPr>
          <w:rFonts w:ascii="Times New Roman" w:hAnsi="Times New Roman"/>
          <w:sz w:val="20"/>
          <w:szCs w:val="20"/>
        </w:rPr>
        <w:t>Информация о деятельности заявителя</w:t>
      </w:r>
    </w:p>
    <w:tbl>
      <w:tblPr>
        <w:tblW w:w="5000" w:type="pct"/>
        <w:tblCellSpacing w:w="5" w:type="nil"/>
        <w:tblCellMar>
          <w:left w:w="75" w:type="dxa"/>
          <w:right w:w="75" w:type="dxa"/>
        </w:tblCellMar>
        <w:tblLook w:val="0000"/>
      </w:tblPr>
      <w:tblGrid>
        <w:gridCol w:w="4830"/>
        <w:gridCol w:w="4674"/>
      </w:tblGrid>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t xml:space="preserve">Наименование юридического лица,   </w:t>
            </w:r>
            <w:r w:rsidRPr="00C94BC6">
              <w:rPr>
                <w:rFonts w:ascii="Times New Roman" w:hAnsi="Times New Roman"/>
                <w:sz w:val="16"/>
                <w:szCs w:val="16"/>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75"/>
          <w:tblCellSpacing w:w="5" w:type="nil"/>
        </w:trPr>
        <w:tc>
          <w:tcPr>
            <w:tcW w:w="2541" w:type="pct"/>
            <w:tcBorders>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t xml:space="preserve">Контактные данные (телефон/факс, </w:t>
            </w:r>
            <w:r w:rsidRPr="00C94BC6">
              <w:rPr>
                <w:rFonts w:ascii="Times New Roman" w:hAnsi="Times New Roman"/>
                <w:sz w:val="16"/>
                <w:szCs w:val="16"/>
                <w:lang w:val="en-US"/>
              </w:rPr>
              <w:t>e</w:t>
            </w:r>
            <w:r w:rsidRPr="00C94BC6">
              <w:rPr>
                <w:rFonts w:ascii="Times New Roman" w:hAnsi="Times New Roman"/>
                <w:sz w:val="16"/>
                <w:szCs w:val="16"/>
              </w:rPr>
              <w:t>-</w:t>
            </w:r>
            <w:r w:rsidRPr="00C94BC6">
              <w:rPr>
                <w:rFonts w:ascii="Times New Roman" w:hAnsi="Times New Roman"/>
                <w:sz w:val="16"/>
                <w:szCs w:val="16"/>
                <w:lang w:val="en-US"/>
              </w:rPr>
              <w:t>mail</w:t>
            </w:r>
            <w:r w:rsidRPr="00C94BC6">
              <w:rPr>
                <w:rFonts w:ascii="Times New Roman" w:hAnsi="Times New Roman"/>
                <w:sz w:val="16"/>
                <w:szCs w:val="16"/>
              </w:rPr>
              <w:t>)</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r w:rsidRPr="00C94BC6">
              <w:rPr>
                <w:rFonts w:ascii="Times New Roman" w:hAnsi="Times New Roman"/>
                <w:sz w:val="16"/>
                <w:szCs w:val="16"/>
              </w:rPr>
              <w:t>Применяемая система налогообложения</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t xml:space="preserve">ФИО руководителя              </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jc w:val="both"/>
              <w:rPr>
                <w:rFonts w:ascii="Times New Roman" w:hAnsi="Times New Roman"/>
                <w:sz w:val="16"/>
                <w:szCs w:val="16"/>
              </w:rPr>
            </w:pPr>
            <w:proofErr w:type="gramStart"/>
            <w:r w:rsidRPr="00C94BC6">
              <w:rPr>
                <w:rFonts w:ascii="Times New Roman" w:hAnsi="Times New Roman"/>
                <w:sz w:val="16"/>
                <w:szCs w:val="1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C94BC6">
              <w:rPr>
                <w:rFonts w:ascii="Times New Roman" w:hAnsi="Times New Roman"/>
                <w:sz w:val="16"/>
                <w:szCs w:val="16"/>
              </w:rPr>
              <w:t xml:space="preserve"> </w:t>
            </w:r>
            <w:r w:rsidRPr="00C94BC6">
              <w:rPr>
                <w:rFonts w:ascii="Times New Roman" w:hAnsi="Times New Roman"/>
                <w:sz w:val="16"/>
                <w:szCs w:val="16"/>
              </w:rPr>
              <w:lastRenderedPageBreak/>
              <w:t>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r w:rsidR="00C94BC6" w:rsidRPr="00C94BC6" w:rsidTr="00C94BC6">
        <w:trPr>
          <w:trHeight w:val="20"/>
          <w:tblCellSpacing w:w="5" w:type="nil"/>
        </w:trPr>
        <w:tc>
          <w:tcPr>
            <w:tcW w:w="2541"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after="0" w:line="240" w:lineRule="auto"/>
              <w:rPr>
                <w:rFonts w:ascii="Times New Roman" w:hAnsi="Times New Roman"/>
                <w:sz w:val="16"/>
                <w:szCs w:val="16"/>
              </w:rPr>
            </w:pPr>
            <w:r w:rsidRPr="00C94BC6">
              <w:rPr>
                <w:rFonts w:ascii="Times New Roman" w:hAnsi="Times New Roman"/>
                <w:sz w:val="16"/>
                <w:szCs w:val="16"/>
              </w:rPr>
              <w:lastRenderedPageBreak/>
              <w:t xml:space="preserve">Фактически осуществляемые виды     </w:t>
            </w:r>
            <w:r w:rsidRPr="00C94BC6">
              <w:rPr>
                <w:rFonts w:ascii="Times New Roman" w:hAnsi="Times New Roman"/>
                <w:sz w:val="16"/>
                <w:szCs w:val="16"/>
              </w:rPr>
              <w:br/>
              <w:t xml:space="preserve">деятельности по </w:t>
            </w:r>
            <w:hyperlink r:id="rId38" w:history="1">
              <w:r w:rsidRPr="00C94BC6">
                <w:rPr>
                  <w:rFonts w:ascii="Times New Roman" w:hAnsi="Times New Roman"/>
                  <w:sz w:val="16"/>
                  <w:szCs w:val="16"/>
                </w:rPr>
                <w:t>ОКВЭД</w:t>
              </w:r>
            </w:hyperlink>
            <w:r w:rsidRPr="00C94BC6">
              <w:rPr>
                <w:rFonts w:ascii="Times New Roman" w:hAnsi="Times New Roman"/>
                <w:sz w:val="16"/>
                <w:szCs w:val="16"/>
              </w:rPr>
              <w:br/>
              <w:t xml:space="preserve">(в соответствии с выпиской из ЕГРИП/ЕГРЮЛ)                          </w:t>
            </w:r>
          </w:p>
        </w:tc>
        <w:tc>
          <w:tcPr>
            <w:tcW w:w="2459" w:type="pct"/>
            <w:tcBorders>
              <w:top w:val="single" w:sz="4" w:space="0" w:color="auto"/>
              <w:left w:val="single" w:sz="4" w:space="0" w:color="auto"/>
              <w:bottom w:val="single" w:sz="4" w:space="0" w:color="auto"/>
              <w:right w:val="single" w:sz="4" w:space="0" w:color="auto"/>
            </w:tcBorders>
          </w:tcPr>
          <w:p w:rsidR="00C94BC6" w:rsidRPr="00C94BC6" w:rsidRDefault="00C94BC6" w:rsidP="00C94BC6">
            <w:pPr>
              <w:widowControl w:val="0"/>
              <w:autoSpaceDE w:val="0"/>
              <w:autoSpaceDN w:val="0"/>
              <w:adjustRightInd w:val="0"/>
              <w:spacing w:line="240" w:lineRule="auto"/>
              <w:rPr>
                <w:rFonts w:ascii="Times New Roman" w:hAnsi="Times New Roman"/>
                <w:sz w:val="16"/>
                <w:szCs w:val="16"/>
              </w:rPr>
            </w:pPr>
          </w:p>
        </w:tc>
      </w:tr>
    </w:tbl>
    <w:p w:rsidR="00C94BC6" w:rsidRPr="00C94BC6" w:rsidRDefault="00C94BC6" w:rsidP="00C94BC6">
      <w:pPr>
        <w:widowControl w:val="0"/>
        <w:autoSpaceDE w:val="0"/>
        <w:autoSpaceDN w:val="0"/>
        <w:adjustRightInd w:val="0"/>
        <w:spacing w:after="0" w:line="240" w:lineRule="auto"/>
        <w:jc w:val="center"/>
        <w:rPr>
          <w:rFonts w:ascii="Times New Roman" w:hAnsi="Times New Roman"/>
          <w:sz w:val="20"/>
          <w:szCs w:val="20"/>
        </w:rPr>
      </w:pPr>
      <w:r w:rsidRPr="005E0535">
        <w:rPr>
          <w:rFonts w:ascii="Courier New" w:hAnsi="Courier New" w:cs="Courier New"/>
          <w:sz w:val="20"/>
          <w:szCs w:val="20"/>
        </w:rPr>
        <w:br/>
      </w:r>
      <w:r w:rsidRPr="00C94BC6">
        <w:rPr>
          <w:rFonts w:ascii="Times New Roman" w:hAnsi="Times New Roman"/>
          <w:sz w:val="20"/>
          <w:szCs w:val="20"/>
        </w:rPr>
        <w:t>Технико-экономическое обоснование приобретения оборудования</w:t>
      </w:r>
    </w:p>
    <w:p w:rsidR="00C94BC6" w:rsidRPr="00C94BC6" w:rsidRDefault="00C94BC6" w:rsidP="00C94BC6">
      <w:pPr>
        <w:widowControl w:val="0"/>
        <w:autoSpaceDE w:val="0"/>
        <w:autoSpaceDN w:val="0"/>
        <w:adjustRightInd w:val="0"/>
        <w:spacing w:after="0" w:line="240" w:lineRule="auto"/>
        <w:jc w:val="center"/>
        <w:rPr>
          <w:sz w:val="20"/>
          <w:szCs w:val="20"/>
        </w:rPr>
      </w:pPr>
    </w:p>
    <w:tbl>
      <w:tblPr>
        <w:tblW w:w="5000" w:type="pct"/>
        <w:tblCellSpacing w:w="5" w:type="nil"/>
        <w:tblCellMar>
          <w:left w:w="75" w:type="dxa"/>
          <w:right w:w="75" w:type="dxa"/>
        </w:tblCellMar>
        <w:tblLook w:val="0000"/>
      </w:tblPr>
      <w:tblGrid>
        <w:gridCol w:w="4195"/>
        <w:gridCol w:w="899"/>
        <w:gridCol w:w="1376"/>
        <w:gridCol w:w="1513"/>
        <w:gridCol w:w="1521"/>
      </w:tblGrid>
      <w:tr w:rsidR="00C94BC6" w:rsidRPr="00C94BC6" w:rsidTr="00C94BC6">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r w:rsidRPr="00C94BC6">
              <w:rPr>
                <w:rFonts w:ascii="Times New Roman" w:hAnsi="Times New Roman"/>
                <w:sz w:val="18"/>
                <w:szCs w:val="18"/>
              </w:rPr>
              <w:t>Всего</w:t>
            </w:r>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r w:rsidRPr="00C94BC6">
              <w:rPr>
                <w:rFonts w:ascii="Times New Roman" w:hAnsi="Times New Roman"/>
                <w:sz w:val="18"/>
                <w:szCs w:val="18"/>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r w:rsidRPr="00C94BC6">
              <w:rPr>
                <w:rFonts w:ascii="Times New Roman" w:hAnsi="Times New Roman"/>
                <w:sz w:val="18"/>
                <w:szCs w:val="18"/>
              </w:rPr>
              <w:t>…</w:t>
            </w:r>
          </w:p>
        </w:tc>
        <w:tc>
          <w:tcPr>
            <w:tcW w:w="800" w:type="pct"/>
            <w:tcBorders>
              <w:top w:val="single" w:sz="4" w:space="0" w:color="auto"/>
              <w:left w:val="single" w:sz="4" w:space="0" w:color="auto"/>
              <w:bottom w:val="single" w:sz="4" w:space="0" w:color="auto"/>
              <w:right w:val="single" w:sz="4" w:space="0" w:color="auto"/>
            </w:tcBorders>
          </w:tcPr>
          <w:p w:rsidR="00902A87" w:rsidRDefault="00C94BC6" w:rsidP="00902A87">
            <w:pPr>
              <w:widowControl w:val="0"/>
              <w:autoSpaceDE w:val="0"/>
              <w:autoSpaceDN w:val="0"/>
              <w:adjustRightInd w:val="0"/>
              <w:spacing w:after="0" w:line="240" w:lineRule="auto"/>
              <w:jc w:val="center"/>
              <w:rPr>
                <w:rFonts w:ascii="Times New Roman" w:hAnsi="Times New Roman"/>
                <w:sz w:val="18"/>
                <w:szCs w:val="18"/>
              </w:rPr>
            </w:pPr>
            <w:r w:rsidRPr="00C94BC6">
              <w:rPr>
                <w:rFonts w:ascii="Times New Roman" w:hAnsi="Times New Roman"/>
                <w:sz w:val="18"/>
                <w:szCs w:val="18"/>
              </w:rPr>
              <w:t xml:space="preserve">Оборудование </w:t>
            </w:r>
          </w:p>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r w:rsidRPr="00C94BC6">
              <w:rPr>
                <w:rFonts w:ascii="Times New Roman" w:hAnsi="Times New Roman"/>
                <w:sz w:val="18"/>
                <w:szCs w:val="18"/>
              </w:rPr>
              <w:t xml:space="preserve">№ </w:t>
            </w:r>
            <w:r w:rsidRPr="00C94BC6">
              <w:rPr>
                <w:rFonts w:ascii="Times New Roman" w:hAnsi="Times New Roman"/>
                <w:sz w:val="18"/>
                <w:szCs w:val="18"/>
                <w:lang w:val="en-US"/>
              </w:rPr>
              <w:t>n</w:t>
            </w:r>
          </w:p>
        </w:tc>
      </w:tr>
      <w:tr w:rsidR="00C94BC6" w:rsidRPr="00C94BC6" w:rsidTr="00C94BC6">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724"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724"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Цель приобретения оборудования (создание, модернизация, развитие производства), краткое описание ожидаемых результатов</w:t>
            </w:r>
          </w:p>
        </w:tc>
        <w:tc>
          <w:tcPr>
            <w:tcW w:w="473"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724"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 xml:space="preserve">в том числе </w:t>
            </w:r>
            <w:proofErr w:type="gramStart"/>
            <w:r w:rsidRPr="00C94BC6">
              <w:rPr>
                <w:rFonts w:ascii="Times New Roman" w:hAnsi="Times New Roman"/>
                <w:sz w:val="18"/>
                <w:szCs w:val="18"/>
              </w:rPr>
              <w:t>высокопроизводительных</w:t>
            </w:r>
            <w:proofErr w:type="gramEnd"/>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r w:rsidR="00C94BC6" w:rsidRPr="00C94BC6" w:rsidTr="00C94BC6">
        <w:trPr>
          <w:tblCellSpacing w:w="5" w:type="nil"/>
        </w:trPr>
        <w:tc>
          <w:tcPr>
            <w:tcW w:w="2207"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r w:rsidRPr="00C94BC6">
              <w:rPr>
                <w:rFonts w:ascii="Times New Roman" w:hAnsi="Times New Roman"/>
                <w:sz w:val="18"/>
                <w:szCs w:val="18"/>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jc w:val="center"/>
              <w:rPr>
                <w:rFonts w:ascii="Times New Roman" w:hAnsi="Times New Roman"/>
                <w:sz w:val="18"/>
                <w:szCs w:val="18"/>
              </w:rPr>
            </w:pPr>
            <w:proofErr w:type="spellStart"/>
            <w:r w:rsidRPr="00C94BC6">
              <w:rPr>
                <w:rFonts w:ascii="Times New Roman" w:hAnsi="Times New Roman"/>
                <w:sz w:val="18"/>
                <w:szCs w:val="18"/>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796"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c>
          <w:tcPr>
            <w:tcW w:w="800" w:type="pct"/>
            <w:tcBorders>
              <w:top w:val="single" w:sz="4" w:space="0" w:color="auto"/>
              <w:left w:val="single" w:sz="4" w:space="0" w:color="auto"/>
              <w:bottom w:val="single" w:sz="4" w:space="0" w:color="auto"/>
              <w:right w:val="single" w:sz="4" w:space="0" w:color="auto"/>
            </w:tcBorders>
          </w:tcPr>
          <w:p w:rsidR="00C94BC6" w:rsidRPr="00C94BC6" w:rsidRDefault="00C94BC6" w:rsidP="00902A87">
            <w:pPr>
              <w:widowControl w:val="0"/>
              <w:autoSpaceDE w:val="0"/>
              <w:autoSpaceDN w:val="0"/>
              <w:adjustRightInd w:val="0"/>
              <w:spacing w:after="0" w:line="240" w:lineRule="auto"/>
              <w:rPr>
                <w:rFonts w:ascii="Times New Roman" w:hAnsi="Times New Roman"/>
                <w:sz w:val="18"/>
                <w:szCs w:val="18"/>
              </w:rPr>
            </w:pPr>
          </w:p>
        </w:tc>
      </w:tr>
    </w:tbl>
    <w:p w:rsidR="00C94BC6" w:rsidRPr="00EF6A73" w:rsidRDefault="00C94BC6" w:rsidP="00C94BC6">
      <w:pPr>
        <w:widowControl w:val="0"/>
        <w:autoSpaceDE w:val="0"/>
        <w:autoSpaceDN w:val="0"/>
        <w:adjustRightInd w:val="0"/>
        <w:jc w:val="center"/>
        <w:rPr>
          <w:rFonts w:ascii="Times New Roman" w:hAnsi="Times New Roman"/>
          <w:sz w:val="20"/>
          <w:szCs w:val="20"/>
        </w:rPr>
      </w:pPr>
      <w:r w:rsidRPr="00EF6A73">
        <w:rPr>
          <w:rFonts w:ascii="Times New Roman" w:hAnsi="Times New Roman"/>
          <w:sz w:val="20"/>
          <w:szCs w:val="20"/>
        </w:rPr>
        <w:t>Финансово-экономические показатели деятельности заявителя</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072"/>
        <w:gridCol w:w="1089"/>
        <w:gridCol w:w="1361"/>
        <w:gridCol w:w="1205"/>
        <w:gridCol w:w="1315"/>
        <w:gridCol w:w="1462"/>
      </w:tblGrid>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Наименование показателя</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 xml:space="preserve">Единица </w:t>
            </w:r>
            <w:r w:rsidRPr="00EF6A73">
              <w:rPr>
                <w:rFonts w:ascii="Times New Roman" w:hAnsi="Times New Roman"/>
                <w:sz w:val="16"/>
                <w:szCs w:val="16"/>
              </w:rPr>
              <w:br/>
              <w:t>измерения</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 xml:space="preserve">Год,     </w:t>
            </w:r>
            <w:r w:rsidRPr="00EF6A73">
              <w:rPr>
                <w:rFonts w:ascii="Times New Roman" w:hAnsi="Times New Roman"/>
                <w:sz w:val="16"/>
                <w:szCs w:val="16"/>
              </w:rPr>
              <w:br/>
            </w:r>
            <w:proofErr w:type="spellStart"/>
            <w:proofErr w:type="gramStart"/>
            <w:r w:rsidRPr="00EF6A73">
              <w:rPr>
                <w:rFonts w:ascii="Times New Roman" w:hAnsi="Times New Roman"/>
                <w:sz w:val="16"/>
                <w:szCs w:val="16"/>
              </w:rPr>
              <w:t>предшест</w:t>
            </w:r>
            <w:proofErr w:type="spellEnd"/>
            <w:r w:rsidRPr="00EF6A73">
              <w:rPr>
                <w:rFonts w:ascii="Times New Roman" w:hAnsi="Times New Roman"/>
                <w:sz w:val="16"/>
                <w:szCs w:val="16"/>
              </w:rPr>
              <w:br/>
            </w:r>
            <w:proofErr w:type="spellStart"/>
            <w:r w:rsidRPr="00EF6A73">
              <w:rPr>
                <w:rFonts w:ascii="Times New Roman" w:hAnsi="Times New Roman"/>
                <w:sz w:val="16"/>
                <w:szCs w:val="16"/>
              </w:rPr>
              <w:t>вующий</w:t>
            </w:r>
            <w:proofErr w:type="spellEnd"/>
            <w:proofErr w:type="gramEnd"/>
            <w:r w:rsidRPr="00EF6A73">
              <w:rPr>
                <w:rFonts w:ascii="Times New Roman" w:hAnsi="Times New Roman"/>
                <w:sz w:val="16"/>
                <w:szCs w:val="16"/>
              </w:rPr>
              <w:br/>
              <w:t>текущему году (факт)</w:t>
            </w: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Текущий год (план)</w:t>
            </w: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Очередной год (план)</w:t>
            </w: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1</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2</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3</w:t>
            </w: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4</w:t>
            </w: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5</w:t>
            </w: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Выручка от реализации товаров (работ, услуг),</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в том числе НДС</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Затраты на производство и сбыт товаров (работ, услуг) </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в том числе НДС</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Прибыль (убыток) от продаж товаров (работ, услуг) </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Налоговые платежи в бюджеты всех уровней и внебюджетные фонды, всего,</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в том числе по видам налогов:</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налог на прибыль организаций (общий режим налогообложения, УСН, ЕНВД, патент)</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НДФЛ</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страховые взносы во внебюджетные фонды (ПФР, ФОМС, ФСС)</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налог на имущество организаций</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транспортный налог</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налог на землю</w:t>
            </w:r>
          </w:p>
        </w:tc>
        <w:tc>
          <w:tcPr>
            <w:tcW w:w="573" w:type="pct"/>
          </w:tcPr>
          <w:p w:rsidR="00C94BC6" w:rsidRPr="00EF6A73" w:rsidRDefault="00C94BC6" w:rsidP="00EF6A73">
            <w:pPr>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Чистая прибыль (убыток)</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Фонд оплаты труда          </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тыс.    </w:t>
            </w:r>
            <w:r w:rsidRPr="00EF6A73">
              <w:rPr>
                <w:rFonts w:ascii="Times New Roman" w:hAnsi="Times New Roman"/>
                <w:sz w:val="16"/>
                <w:szCs w:val="16"/>
              </w:rPr>
              <w:b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Среднесписочная численность персонала</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чел.</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roofErr w:type="gramStart"/>
            <w:r w:rsidRPr="00EF6A73">
              <w:rPr>
                <w:rFonts w:ascii="Times New Roman" w:hAnsi="Times New Roman"/>
                <w:sz w:val="16"/>
                <w:szCs w:val="16"/>
              </w:rPr>
              <w:t>Среднемесячная</w:t>
            </w:r>
            <w:proofErr w:type="gramEnd"/>
            <w:r w:rsidRPr="00EF6A73">
              <w:rPr>
                <w:rFonts w:ascii="Times New Roman" w:hAnsi="Times New Roman"/>
                <w:sz w:val="16"/>
                <w:szCs w:val="16"/>
              </w:rPr>
              <w:t xml:space="preserve">  заработная</w:t>
            </w:r>
            <w:r w:rsidRPr="00EF6A73">
              <w:rPr>
                <w:rFonts w:ascii="Times New Roman" w:hAnsi="Times New Roman"/>
                <w:sz w:val="16"/>
                <w:szCs w:val="16"/>
              </w:rPr>
              <w:br/>
              <w:t>платана 1 работающего</w:t>
            </w:r>
          </w:p>
        </w:tc>
        <w:tc>
          <w:tcPr>
            <w:tcW w:w="573"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 xml:space="preserve">рублей  </w:t>
            </w:r>
          </w:p>
        </w:tc>
        <w:tc>
          <w:tcPr>
            <w:tcW w:w="7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lastRenderedPageBreak/>
              <w:t>Рынки сбыта товаров (работ, услуг):</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roofErr w:type="spellStart"/>
            <w:r w:rsidRPr="00EF6A73">
              <w:rPr>
                <w:rFonts w:ascii="Times New Roman" w:hAnsi="Times New Roman"/>
                <w:sz w:val="16"/>
                <w:szCs w:val="16"/>
              </w:rPr>
              <w:t>х</w:t>
            </w:r>
            <w:proofErr w:type="spellEnd"/>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Объем отгруженных товаров (работ, услуг), в т</w:t>
            </w:r>
            <w:proofErr w:type="gramStart"/>
            <w:r w:rsidRPr="00EF6A73">
              <w:rPr>
                <w:rFonts w:ascii="Times New Roman" w:hAnsi="Times New Roman"/>
                <w:sz w:val="16"/>
                <w:szCs w:val="16"/>
              </w:rPr>
              <w:t>.ч</w:t>
            </w:r>
            <w:proofErr w:type="gramEnd"/>
            <w:r w:rsidRPr="00EF6A73">
              <w:rPr>
                <w:rFonts w:ascii="Times New Roman" w:hAnsi="Times New Roman"/>
                <w:sz w:val="16"/>
                <w:szCs w:val="16"/>
              </w:rPr>
              <w:t>:</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тыс. рублей</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объем товаров (работ, услуг), отгруженных на территории Красноярского края</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тыс. рублей</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объем товаров (работ, услуг), отгруженных за пределы Красноярского края</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тыс. рублей</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r w:rsidR="00C94BC6" w:rsidRPr="00EF6A73" w:rsidTr="00EF6A73">
        <w:trPr>
          <w:trHeight w:val="20"/>
          <w:tblCellSpacing w:w="5" w:type="nil"/>
        </w:trPr>
        <w:tc>
          <w:tcPr>
            <w:tcW w:w="1616" w:type="pct"/>
          </w:tcPr>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p>
          <w:p w:rsidR="00C94BC6" w:rsidRPr="00EF6A73" w:rsidRDefault="00C94BC6" w:rsidP="00EF6A73">
            <w:pPr>
              <w:widowControl w:val="0"/>
              <w:autoSpaceDE w:val="0"/>
              <w:autoSpaceDN w:val="0"/>
              <w:adjustRightInd w:val="0"/>
              <w:spacing w:after="0" w:line="240" w:lineRule="auto"/>
              <w:rPr>
                <w:rFonts w:ascii="Times New Roman" w:hAnsi="Times New Roman"/>
                <w:sz w:val="16"/>
                <w:szCs w:val="16"/>
              </w:rPr>
            </w:pPr>
            <w:r w:rsidRPr="00EF6A73">
              <w:rPr>
                <w:rFonts w:ascii="Times New Roman" w:hAnsi="Times New Roman"/>
                <w:sz w:val="16"/>
                <w:szCs w:val="16"/>
              </w:rPr>
              <w:t>объем товаров (работ, услуг), отгруженных за пределы Российской Федерации (экспорт)</w:t>
            </w:r>
          </w:p>
        </w:tc>
        <w:tc>
          <w:tcPr>
            <w:tcW w:w="573"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r w:rsidRPr="00EF6A73">
              <w:rPr>
                <w:rFonts w:ascii="Times New Roman" w:hAnsi="Times New Roman"/>
                <w:sz w:val="16"/>
                <w:szCs w:val="16"/>
              </w:rPr>
              <w:t>тыс. рублей</w:t>
            </w:r>
          </w:p>
        </w:tc>
        <w:tc>
          <w:tcPr>
            <w:tcW w:w="716"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34"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692"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c>
          <w:tcPr>
            <w:tcW w:w="769" w:type="pct"/>
          </w:tcPr>
          <w:p w:rsidR="00C94BC6" w:rsidRPr="00EF6A73" w:rsidRDefault="00C94BC6" w:rsidP="00EF6A73">
            <w:pPr>
              <w:widowControl w:val="0"/>
              <w:autoSpaceDE w:val="0"/>
              <w:autoSpaceDN w:val="0"/>
              <w:adjustRightInd w:val="0"/>
              <w:spacing w:after="0" w:line="240" w:lineRule="auto"/>
              <w:jc w:val="center"/>
              <w:rPr>
                <w:rFonts w:ascii="Times New Roman" w:hAnsi="Times New Roman"/>
                <w:sz w:val="16"/>
                <w:szCs w:val="16"/>
              </w:rPr>
            </w:pPr>
          </w:p>
        </w:tc>
      </w:tr>
    </w:tbl>
    <w:p w:rsidR="00C94BC6" w:rsidRPr="00EF6A73" w:rsidRDefault="00C94BC6" w:rsidP="00EF6A73">
      <w:pPr>
        <w:widowControl w:val="0"/>
        <w:autoSpaceDE w:val="0"/>
        <w:autoSpaceDN w:val="0"/>
        <w:adjustRightInd w:val="0"/>
        <w:spacing w:after="0"/>
        <w:jc w:val="both"/>
        <w:rPr>
          <w:rFonts w:ascii="Times New Roman" w:hAnsi="Times New Roman"/>
          <w:sz w:val="20"/>
          <w:szCs w:val="20"/>
        </w:rPr>
      </w:pPr>
      <w:r w:rsidRPr="00EF6A73">
        <w:rPr>
          <w:rFonts w:ascii="Times New Roman" w:hAnsi="Times New Roman"/>
          <w:sz w:val="20"/>
          <w:szCs w:val="20"/>
        </w:rPr>
        <w:t>*Заполняется только по уплачиваемым видам налогов.</w:t>
      </w:r>
    </w:p>
    <w:p w:rsidR="00C94BC6" w:rsidRPr="005E0535" w:rsidRDefault="00C94BC6" w:rsidP="00EF6A73">
      <w:pPr>
        <w:widowControl w:val="0"/>
        <w:autoSpaceDE w:val="0"/>
        <w:autoSpaceDN w:val="0"/>
        <w:adjustRightInd w:val="0"/>
        <w:spacing w:after="0" w:line="240" w:lineRule="auto"/>
        <w:rPr>
          <w:sz w:val="28"/>
          <w:szCs w:val="28"/>
        </w:rPr>
      </w:pPr>
    </w:p>
    <w:p w:rsidR="00C94BC6" w:rsidRPr="00EF6A73" w:rsidRDefault="00C94BC6" w:rsidP="00EF6A73">
      <w:pPr>
        <w:widowControl w:val="0"/>
        <w:autoSpaceDE w:val="0"/>
        <w:autoSpaceDN w:val="0"/>
        <w:adjustRightInd w:val="0"/>
        <w:spacing w:after="0" w:line="240" w:lineRule="auto"/>
        <w:rPr>
          <w:rFonts w:ascii="Times New Roman" w:hAnsi="Times New Roman"/>
          <w:sz w:val="20"/>
          <w:szCs w:val="20"/>
        </w:rPr>
      </w:pPr>
      <w:r w:rsidRPr="00EF6A73">
        <w:rPr>
          <w:rFonts w:ascii="Times New Roman" w:hAnsi="Times New Roman"/>
          <w:sz w:val="20"/>
          <w:szCs w:val="20"/>
        </w:rPr>
        <w:t>Руководитель      ___________        _____________________</w:t>
      </w:r>
    </w:p>
    <w:p w:rsidR="00C94BC6" w:rsidRPr="00EF6A73" w:rsidRDefault="00C94BC6" w:rsidP="00EF6A73">
      <w:pPr>
        <w:widowControl w:val="0"/>
        <w:autoSpaceDE w:val="0"/>
        <w:autoSpaceDN w:val="0"/>
        <w:adjustRightInd w:val="0"/>
        <w:spacing w:after="0" w:line="240" w:lineRule="auto"/>
        <w:rPr>
          <w:rFonts w:ascii="Times New Roman" w:hAnsi="Times New Roman"/>
          <w:sz w:val="20"/>
          <w:szCs w:val="20"/>
        </w:rPr>
      </w:pPr>
      <w:r w:rsidRPr="00EF6A73">
        <w:rPr>
          <w:rFonts w:ascii="Times New Roman" w:hAnsi="Times New Roman"/>
          <w:sz w:val="20"/>
          <w:szCs w:val="20"/>
        </w:rPr>
        <w:t xml:space="preserve"> (должность)         (подпись)         (расшифровка подписи)</w:t>
      </w:r>
    </w:p>
    <w:p w:rsidR="00C94BC6" w:rsidRDefault="00C94BC6" w:rsidP="00EF6A73">
      <w:pPr>
        <w:widowControl w:val="0"/>
        <w:autoSpaceDE w:val="0"/>
        <w:autoSpaceDN w:val="0"/>
        <w:adjustRightInd w:val="0"/>
        <w:spacing w:after="0" w:line="240" w:lineRule="auto"/>
        <w:rPr>
          <w:rFonts w:ascii="Times New Roman" w:hAnsi="Times New Roman"/>
          <w:sz w:val="20"/>
          <w:szCs w:val="20"/>
        </w:rPr>
      </w:pPr>
      <w:r w:rsidRPr="00EF6A73">
        <w:rPr>
          <w:rFonts w:ascii="Times New Roman" w:hAnsi="Times New Roman"/>
          <w:sz w:val="20"/>
          <w:szCs w:val="20"/>
        </w:rPr>
        <w:t xml:space="preserve">    М.П.</w:t>
      </w:r>
    </w:p>
    <w:p w:rsidR="00240D4F" w:rsidRDefault="00240D4F" w:rsidP="00EF6A73">
      <w:pPr>
        <w:widowControl w:val="0"/>
        <w:autoSpaceDE w:val="0"/>
        <w:autoSpaceDN w:val="0"/>
        <w:adjustRightInd w:val="0"/>
        <w:spacing w:after="0" w:line="240" w:lineRule="auto"/>
        <w:rPr>
          <w:rFonts w:ascii="Times New Roman" w:hAnsi="Times New Roman"/>
          <w:sz w:val="20"/>
          <w:szCs w:val="20"/>
        </w:rPr>
      </w:pPr>
    </w:p>
    <w:p w:rsidR="00F625CB" w:rsidRPr="00F625CB" w:rsidRDefault="00240D4F" w:rsidP="00F625CB">
      <w:pPr>
        <w:widowControl w:val="0"/>
        <w:autoSpaceDE w:val="0"/>
        <w:autoSpaceDN w:val="0"/>
        <w:adjustRightInd w:val="0"/>
        <w:spacing w:after="0" w:line="240" w:lineRule="auto"/>
        <w:jc w:val="right"/>
        <w:outlineLvl w:val="2"/>
        <w:rPr>
          <w:rFonts w:ascii="Times New Roman" w:hAnsi="Times New Roman"/>
          <w:sz w:val="18"/>
          <w:szCs w:val="18"/>
        </w:rPr>
      </w:pPr>
      <w:r w:rsidRPr="00F625CB">
        <w:rPr>
          <w:rFonts w:ascii="Times New Roman" w:hAnsi="Times New Roman"/>
          <w:sz w:val="18"/>
          <w:szCs w:val="18"/>
        </w:rPr>
        <w:t xml:space="preserve">Приложение № 4 </w:t>
      </w:r>
    </w:p>
    <w:p w:rsidR="00240D4F" w:rsidRPr="00F625CB" w:rsidRDefault="00240D4F" w:rsidP="00F625CB">
      <w:pPr>
        <w:widowControl w:val="0"/>
        <w:autoSpaceDE w:val="0"/>
        <w:autoSpaceDN w:val="0"/>
        <w:adjustRightInd w:val="0"/>
        <w:spacing w:after="0" w:line="240" w:lineRule="auto"/>
        <w:jc w:val="right"/>
        <w:outlineLvl w:val="2"/>
        <w:rPr>
          <w:rFonts w:ascii="Times New Roman" w:hAnsi="Times New Roman"/>
          <w:sz w:val="18"/>
          <w:szCs w:val="18"/>
        </w:rPr>
      </w:pPr>
      <w:r w:rsidRPr="00F625CB">
        <w:rPr>
          <w:rFonts w:ascii="Times New Roman" w:hAnsi="Times New Roman"/>
          <w:sz w:val="18"/>
          <w:szCs w:val="18"/>
        </w:rPr>
        <w:t xml:space="preserve"> к  Порядку  </w:t>
      </w:r>
    </w:p>
    <w:p w:rsidR="00240D4F" w:rsidRPr="00F625CB" w:rsidRDefault="00240D4F" w:rsidP="00F625CB">
      <w:pPr>
        <w:autoSpaceDE w:val="0"/>
        <w:spacing w:after="0" w:line="240" w:lineRule="auto"/>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outlineLvl w:val="2"/>
        <w:rPr>
          <w:rFonts w:ascii="Times New Roman" w:hAnsi="Times New Roman"/>
          <w:sz w:val="20"/>
          <w:szCs w:val="20"/>
        </w:rPr>
      </w:pPr>
      <w:r w:rsidRPr="00F625CB">
        <w:rPr>
          <w:rFonts w:ascii="Times New Roman" w:hAnsi="Times New Roman"/>
          <w:sz w:val="20"/>
          <w:szCs w:val="20"/>
        </w:rPr>
        <w:t>Критерии оценки деятельности заявителя</w:t>
      </w:r>
    </w:p>
    <w:p w:rsidR="00240D4F" w:rsidRPr="00F625CB" w:rsidRDefault="00240D4F" w:rsidP="00F625CB">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CellSpacing w:w="5" w:type="nil"/>
        <w:tblCellMar>
          <w:left w:w="75" w:type="dxa"/>
          <w:right w:w="75" w:type="dxa"/>
        </w:tblCellMar>
        <w:tblLook w:val="0000"/>
      </w:tblPr>
      <w:tblGrid>
        <w:gridCol w:w="595"/>
        <w:gridCol w:w="7615"/>
        <w:gridCol w:w="1294"/>
      </w:tblGrid>
      <w:tr w:rsidR="00240D4F" w:rsidRPr="00F625CB" w:rsidTr="00F625CB">
        <w:trPr>
          <w:trHeight w:val="40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Количество</w:t>
            </w:r>
            <w:r w:rsidRPr="00F625CB">
              <w:rPr>
                <w:rFonts w:ascii="Times New Roman" w:hAnsi="Times New Roman"/>
                <w:sz w:val="20"/>
                <w:szCs w:val="20"/>
              </w:rPr>
              <w:br/>
              <w:t xml:space="preserve">  баллов</w:t>
            </w:r>
          </w:p>
        </w:tc>
      </w:tr>
      <w:tr w:rsidR="00240D4F" w:rsidRPr="00F625CB" w:rsidTr="00F625CB">
        <w:trPr>
          <w:tblCellSpacing w:w="5" w:type="nil"/>
        </w:trPr>
        <w:tc>
          <w:tcPr>
            <w:tcW w:w="4319" w:type="pct"/>
            <w:gridSpan w:val="2"/>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tc>
      </w:tr>
      <w:tr w:rsidR="00240D4F" w:rsidRPr="00F625CB" w:rsidTr="00F625CB">
        <w:trPr>
          <w:trHeight w:val="234"/>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lang w:val="en-US"/>
              </w:rPr>
              <w:t>I</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rHeight w:val="517"/>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а)</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 xml:space="preserve">отношение среднемесячной заработной платы за очередной год (плановый) к уровню среднеотраслевой заработной платы работников по </w:t>
            </w:r>
            <w:proofErr w:type="spellStart"/>
            <w:r w:rsidRPr="00F625CB">
              <w:rPr>
                <w:rFonts w:ascii="Times New Roman" w:hAnsi="Times New Roman"/>
                <w:sz w:val="20"/>
                <w:szCs w:val="20"/>
              </w:rPr>
              <w:t>Богучанскому</w:t>
            </w:r>
            <w:proofErr w:type="spellEnd"/>
            <w:r w:rsidRPr="00F625CB">
              <w:rPr>
                <w:rFonts w:ascii="Times New Roman" w:hAnsi="Times New Roman"/>
                <w:sz w:val="20"/>
                <w:szCs w:val="20"/>
              </w:rPr>
              <w:t xml:space="preserve"> району, на территории которого заявитель осуществляет свою деятельность: </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0,5 до 0,7 включительно;</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0,7 до 1,0 включительно;</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1,0 до 1,2 включительно;</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1,2 до 1,4 включительно;</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более 1,4</w:t>
            </w:r>
          </w:p>
        </w:tc>
        <w:tc>
          <w:tcPr>
            <w:tcW w:w="681" w:type="pct"/>
            <w:tcBorders>
              <w:left w:val="single" w:sz="4" w:space="0" w:color="auto"/>
              <w:bottom w:val="single" w:sz="4" w:space="0" w:color="auto"/>
              <w:right w:val="single" w:sz="4" w:space="0" w:color="auto"/>
            </w:tcBorders>
          </w:tcPr>
          <w:p w:rsidR="00240D4F"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F625CB" w:rsidRPr="00F625CB" w:rsidRDefault="00F625CB"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rHeight w:val="1319"/>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б)</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 xml:space="preserve">Среднесписочная численность </w:t>
            </w:r>
            <w:proofErr w:type="gramStart"/>
            <w:r w:rsidRPr="00F625CB">
              <w:rPr>
                <w:rFonts w:ascii="Times New Roman" w:hAnsi="Times New Roman"/>
                <w:sz w:val="20"/>
                <w:szCs w:val="20"/>
              </w:rPr>
              <w:t>работающих</w:t>
            </w:r>
            <w:proofErr w:type="gramEnd"/>
            <w:r w:rsidRPr="00F625CB">
              <w:rPr>
                <w:rFonts w:ascii="Times New Roman" w:hAnsi="Times New Roman"/>
                <w:sz w:val="20"/>
                <w:szCs w:val="20"/>
              </w:rPr>
              <w:t xml:space="preserve"> </w:t>
            </w:r>
            <w:r w:rsidR="00F625CB">
              <w:rPr>
                <w:rFonts w:ascii="Times New Roman" w:hAnsi="Times New Roman"/>
                <w:sz w:val="20"/>
                <w:szCs w:val="20"/>
              </w:rPr>
              <w:t>на предприятии в отчетном году:</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2 до 14;</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15 до 45</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46 до 60;</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 61 до 100;</w:t>
            </w:r>
          </w:p>
          <w:p w:rsidR="00240D4F" w:rsidRPr="00F625CB" w:rsidRDefault="00F625CB" w:rsidP="00F625C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свыше 10</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в)</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Прирост количества рабочих мест после приобретения оборудования:</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прирост отсутствует;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1 дополнительного рабочего места;</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2 дополнительных рабочих мест;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3 дополнительных рабочих мест;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4 дополнительных рабочих мест;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г)</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Создание высокопроизводительных рабочих мест после приобретения оборудования:</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прирост отсутствует;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1 дополнительного рабочего места;</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2 дополнительных рабочих мест;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3 дополнительных рабочих мест;</w:t>
            </w:r>
          </w:p>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предусмотрено создание 4 дополнительных рабочих мест;</w:t>
            </w:r>
          </w:p>
          <w:p w:rsidR="00240D4F" w:rsidRPr="00F625CB" w:rsidRDefault="00240D4F" w:rsidP="00F625CB">
            <w:pPr>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lang w:val="en-US"/>
              </w:rPr>
              <w:t>II</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Бюджетная эффективность</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а)</w:t>
            </w: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Увеличение объема налоговых отчислений в бюджеты всех уровней в очередном году (плановом)  по отношению к текущему году:</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прирост отсутствует</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до 10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10 до 20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20 до 30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lastRenderedPageBreak/>
              <w:t>от 30 до 50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lastRenderedPageBreak/>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lang w:val="en-US"/>
              </w:rPr>
              <w:lastRenderedPageBreak/>
              <w:t>III</w:t>
            </w: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rHeight w:val="273"/>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а)</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прирост отсутствует:</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до 10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10 до 20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20 до 30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30 до 50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свыше 50 процентов</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rHeight w:val="273"/>
          <w:tblCellSpacing w:w="5" w:type="nil"/>
        </w:trPr>
        <w:tc>
          <w:tcPr>
            <w:tcW w:w="313"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б)</w:t>
            </w:r>
          </w:p>
        </w:tc>
        <w:tc>
          <w:tcPr>
            <w:tcW w:w="4006"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Увеличение объема товаров (работ, услуг), отгруженных за пределы Красноярского края в очередном году (плановом) по отношению к текущему году:</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прирост отсутствует:</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до 10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10 до 20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20 до 30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от 30 до 50 процентов;</w:t>
            </w:r>
          </w:p>
          <w:p w:rsidR="00240D4F" w:rsidRPr="00F625CB" w:rsidRDefault="00240D4F" w:rsidP="00F625CB">
            <w:pPr>
              <w:widowControl w:val="0"/>
              <w:autoSpaceDE w:val="0"/>
              <w:autoSpaceDN w:val="0"/>
              <w:adjustRightInd w:val="0"/>
              <w:spacing w:after="0" w:line="240" w:lineRule="auto"/>
              <w:jc w:val="both"/>
              <w:rPr>
                <w:rFonts w:ascii="Times New Roman" w:hAnsi="Times New Roman"/>
                <w:sz w:val="20"/>
                <w:szCs w:val="20"/>
              </w:rPr>
            </w:pPr>
            <w:r w:rsidRPr="00F625CB">
              <w:rPr>
                <w:rFonts w:ascii="Times New Roman" w:hAnsi="Times New Roman"/>
                <w:sz w:val="20"/>
                <w:szCs w:val="20"/>
              </w:rPr>
              <w:t>свыше 50 процентов</w:t>
            </w:r>
          </w:p>
        </w:tc>
        <w:tc>
          <w:tcPr>
            <w:tcW w:w="681" w:type="pct"/>
            <w:tcBorders>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1</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2</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3</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4</w:t>
            </w:r>
          </w:p>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r w:rsidR="00240D4F" w:rsidRPr="00F625CB" w:rsidTr="00F625CB">
        <w:trPr>
          <w:trHeight w:val="270"/>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lang w:val="en-US"/>
              </w:rPr>
              <w:t xml:space="preserve">IV </w:t>
            </w: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spacing w:after="0" w:line="240" w:lineRule="auto"/>
              <w:rPr>
                <w:rFonts w:ascii="Times New Roman" w:hAnsi="Times New Roman"/>
                <w:sz w:val="20"/>
                <w:szCs w:val="20"/>
              </w:rPr>
            </w:pPr>
            <w:r w:rsidRPr="00F625CB">
              <w:rPr>
                <w:rFonts w:ascii="Times New Roman" w:hAnsi="Times New Roman"/>
                <w:sz w:val="20"/>
                <w:szCs w:val="20"/>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rHeight w:val="259"/>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а)</w:t>
            </w: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spacing w:after="0" w:line="240" w:lineRule="auto"/>
              <w:rPr>
                <w:rFonts w:ascii="Times New Roman" w:hAnsi="Times New Roman"/>
                <w:sz w:val="20"/>
                <w:szCs w:val="20"/>
              </w:rPr>
            </w:pPr>
            <w:r w:rsidRPr="00F625CB">
              <w:rPr>
                <w:rFonts w:ascii="Times New Roman" w:hAnsi="Times New Roman"/>
                <w:sz w:val="20"/>
                <w:szCs w:val="20"/>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p>
        </w:tc>
      </w:tr>
      <w:tr w:rsidR="00240D4F" w:rsidRPr="00F625CB" w:rsidTr="00F625CB">
        <w:trPr>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отсутствует</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0</w:t>
            </w:r>
          </w:p>
        </w:tc>
      </w:tr>
      <w:tr w:rsidR="00240D4F" w:rsidRPr="00F625CB" w:rsidTr="00F625CB">
        <w:trPr>
          <w:tblCellSpacing w:w="5" w:type="nil"/>
        </w:trPr>
        <w:tc>
          <w:tcPr>
            <w:tcW w:w="313"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rPr>
                <w:rFonts w:ascii="Times New Roman" w:hAnsi="Times New Roman"/>
                <w:sz w:val="20"/>
                <w:szCs w:val="20"/>
              </w:rPr>
            </w:pPr>
          </w:p>
        </w:tc>
        <w:tc>
          <w:tcPr>
            <w:tcW w:w="4006"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autoSpaceDE w:val="0"/>
              <w:autoSpaceDN w:val="0"/>
              <w:adjustRightInd w:val="0"/>
              <w:spacing w:after="0" w:line="240" w:lineRule="auto"/>
              <w:rPr>
                <w:rFonts w:ascii="Times New Roman" w:hAnsi="Times New Roman"/>
                <w:sz w:val="20"/>
                <w:szCs w:val="20"/>
              </w:rPr>
            </w:pPr>
            <w:r w:rsidRPr="00F625CB">
              <w:rPr>
                <w:rFonts w:ascii="Times New Roman" w:hAnsi="Times New Roman"/>
                <w:sz w:val="20"/>
                <w:szCs w:val="20"/>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240D4F" w:rsidRPr="00F625CB" w:rsidRDefault="00240D4F" w:rsidP="00F625CB">
            <w:pPr>
              <w:widowControl w:val="0"/>
              <w:autoSpaceDE w:val="0"/>
              <w:autoSpaceDN w:val="0"/>
              <w:adjustRightInd w:val="0"/>
              <w:spacing w:after="0" w:line="240" w:lineRule="auto"/>
              <w:jc w:val="center"/>
              <w:rPr>
                <w:rFonts w:ascii="Times New Roman" w:hAnsi="Times New Roman"/>
                <w:sz w:val="20"/>
                <w:szCs w:val="20"/>
              </w:rPr>
            </w:pPr>
            <w:r w:rsidRPr="00F625CB">
              <w:rPr>
                <w:rFonts w:ascii="Times New Roman" w:hAnsi="Times New Roman"/>
                <w:sz w:val="20"/>
                <w:szCs w:val="20"/>
              </w:rPr>
              <w:t>5</w:t>
            </w:r>
          </w:p>
        </w:tc>
      </w:tr>
    </w:tbl>
    <w:p w:rsidR="00240D4F" w:rsidRPr="00F625CB" w:rsidRDefault="00240D4F" w:rsidP="00F625CB">
      <w:pPr>
        <w:widowControl w:val="0"/>
        <w:autoSpaceDE w:val="0"/>
        <w:autoSpaceDN w:val="0"/>
        <w:adjustRightInd w:val="0"/>
        <w:spacing w:after="0" w:line="240" w:lineRule="auto"/>
        <w:outlineLvl w:val="2"/>
        <w:rPr>
          <w:rFonts w:ascii="Times New Roman" w:hAnsi="Times New Roman"/>
          <w:sz w:val="20"/>
          <w:szCs w:val="20"/>
        </w:rPr>
      </w:pPr>
    </w:p>
    <w:p w:rsidR="00240D4F" w:rsidRPr="00F625CB" w:rsidRDefault="00240D4F" w:rsidP="00F625CB">
      <w:pPr>
        <w:widowControl w:val="0"/>
        <w:autoSpaceDE w:val="0"/>
        <w:autoSpaceDN w:val="0"/>
        <w:adjustRightInd w:val="0"/>
        <w:spacing w:after="0" w:line="240" w:lineRule="auto"/>
        <w:jc w:val="both"/>
        <w:outlineLvl w:val="2"/>
        <w:rPr>
          <w:rFonts w:ascii="Times New Roman" w:hAnsi="Times New Roman"/>
          <w:sz w:val="20"/>
          <w:szCs w:val="20"/>
        </w:rPr>
      </w:pPr>
      <w:r w:rsidRPr="00F625CB">
        <w:rPr>
          <w:rFonts w:ascii="Times New Roman" w:hAnsi="Times New Roman"/>
          <w:sz w:val="20"/>
          <w:szCs w:val="20"/>
        </w:rPr>
        <w:t>*Для расчета используются данные Территориального органа федеральной службы государственной статистики по Красноярскому краю</w:t>
      </w:r>
    </w:p>
    <w:p w:rsidR="00240D4F" w:rsidRDefault="00240D4F" w:rsidP="00F625CB">
      <w:pPr>
        <w:widowControl w:val="0"/>
        <w:autoSpaceDE w:val="0"/>
        <w:autoSpaceDN w:val="0"/>
        <w:adjustRightInd w:val="0"/>
        <w:spacing w:after="0" w:line="240" w:lineRule="auto"/>
        <w:rPr>
          <w:rFonts w:ascii="Times New Roman" w:hAnsi="Times New Roman"/>
          <w:sz w:val="20"/>
          <w:szCs w:val="20"/>
        </w:rPr>
      </w:pPr>
    </w:p>
    <w:tbl>
      <w:tblPr>
        <w:tblW w:w="5000" w:type="pct"/>
        <w:tblLook w:val="04A0"/>
      </w:tblPr>
      <w:tblGrid>
        <w:gridCol w:w="841"/>
        <w:gridCol w:w="982"/>
        <w:gridCol w:w="1203"/>
        <w:gridCol w:w="1203"/>
        <w:gridCol w:w="1205"/>
        <w:gridCol w:w="500"/>
        <w:gridCol w:w="832"/>
        <w:gridCol w:w="832"/>
        <w:gridCol w:w="832"/>
        <w:gridCol w:w="768"/>
        <w:gridCol w:w="372"/>
      </w:tblGrid>
      <w:tr w:rsidR="00883ADC" w:rsidRPr="00F625CB" w:rsidTr="00883ADC">
        <w:trPr>
          <w:trHeight w:val="20"/>
        </w:trPr>
        <w:tc>
          <w:tcPr>
            <w:tcW w:w="5000" w:type="pct"/>
            <w:gridSpan w:val="11"/>
            <w:tcBorders>
              <w:top w:val="nil"/>
              <w:left w:val="nil"/>
              <w:bottom w:val="nil"/>
              <w:right w:val="nil"/>
            </w:tcBorders>
            <w:shd w:val="clear" w:color="auto" w:fill="auto"/>
            <w:noWrap/>
            <w:vAlign w:val="bottom"/>
            <w:hideMark/>
          </w:tcPr>
          <w:p w:rsidR="00883ADC" w:rsidRDefault="00883ADC" w:rsidP="00883ADC">
            <w:pPr>
              <w:spacing w:after="0" w:line="240" w:lineRule="auto"/>
              <w:jc w:val="right"/>
              <w:rPr>
                <w:rFonts w:ascii="Times New Roman" w:eastAsia="Times New Roman" w:hAnsi="Times New Roman"/>
                <w:sz w:val="18"/>
                <w:szCs w:val="18"/>
                <w:lang w:eastAsia="ru-RU"/>
              </w:rPr>
            </w:pPr>
            <w:bookmarkStart w:id="33" w:name="RANGE!A1:J27"/>
            <w:bookmarkEnd w:id="33"/>
            <w:r w:rsidRPr="00F625CB">
              <w:rPr>
                <w:rFonts w:ascii="Times New Roman" w:eastAsia="Times New Roman" w:hAnsi="Times New Roman"/>
                <w:sz w:val="18"/>
                <w:szCs w:val="18"/>
                <w:lang w:eastAsia="ru-RU"/>
              </w:rPr>
              <w:t xml:space="preserve">                                       Приложение  № 5  </w:t>
            </w:r>
          </w:p>
          <w:p w:rsidR="00883ADC" w:rsidRPr="00F625CB" w:rsidRDefault="00883ADC" w:rsidP="00883ADC">
            <w:pPr>
              <w:spacing w:after="0" w:line="240" w:lineRule="auto"/>
              <w:jc w:val="right"/>
              <w:rPr>
                <w:rFonts w:ascii="Times New Roman" w:eastAsia="Times New Roman" w:hAnsi="Times New Roman"/>
                <w:sz w:val="18"/>
                <w:szCs w:val="18"/>
                <w:lang w:eastAsia="ru-RU"/>
              </w:rPr>
            </w:pPr>
            <w:r w:rsidRPr="00F625CB">
              <w:rPr>
                <w:rFonts w:ascii="Times New Roman" w:eastAsia="Times New Roman" w:hAnsi="Times New Roman"/>
                <w:sz w:val="18"/>
                <w:szCs w:val="18"/>
                <w:lang w:eastAsia="ru-RU"/>
              </w:rPr>
              <w:t>к Порядку</w:t>
            </w: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883ADC" w:rsidRPr="00F625CB" w:rsidTr="00A91181">
        <w:trPr>
          <w:trHeight w:val="1012"/>
        </w:trPr>
        <w:tc>
          <w:tcPr>
            <w:tcW w:w="5000" w:type="pct"/>
            <w:gridSpan w:val="11"/>
            <w:tcBorders>
              <w:top w:val="nil"/>
              <w:left w:val="nil"/>
              <w:right w:val="nil"/>
            </w:tcBorders>
            <w:shd w:val="clear" w:color="auto" w:fill="auto"/>
            <w:noWrap/>
            <w:vAlign w:val="bottom"/>
            <w:hideMark/>
          </w:tcPr>
          <w:p w:rsidR="00883ADC" w:rsidRDefault="00883ADC" w:rsidP="00883ADC">
            <w:pPr>
              <w:spacing w:after="0" w:line="240" w:lineRule="auto"/>
              <w:jc w:val="center"/>
              <w:rPr>
                <w:rFonts w:ascii="Times New Roman" w:eastAsia="Times New Roman" w:hAnsi="Times New Roman"/>
                <w:sz w:val="20"/>
                <w:szCs w:val="20"/>
                <w:lang w:eastAsia="ru-RU"/>
              </w:rPr>
            </w:pPr>
          </w:p>
          <w:p w:rsidR="00883ADC" w:rsidRPr="00F625CB" w:rsidRDefault="00883ADC" w:rsidP="00883ADC">
            <w:pPr>
              <w:spacing w:after="0" w:line="240" w:lineRule="auto"/>
              <w:jc w:val="center"/>
              <w:rPr>
                <w:rFonts w:ascii="Times New Roman" w:eastAsia="Times New Roman" w:hAnsi="Times New Roman"/>
                <w:sz w:val="20"/>
                <w:szCs w:val="20"/>
                <w:lang w:eastAsia="ru-RU"/>
              </w:rPr>
            </w:pPr>
            <w:r w:rsidRPr="00F625CB">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p w:rsidR="00883ADC" w:rsidRPr="00883ADC" w:rsidRDefault="00883ADC" w:rsidP="00883A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_______________________________________________________________________________________</w:t>
            </w:r>
          </w:p>
          <w:p w:rsidR="00883ADC" w:rsidRPr="00F625CB" w:rsidRDefault="00883ADC" w:rsidP="00883ADC">
            <w:pPr>
              <w:jc w:val="center"/>
              <w:rPr>
                <w:rFonts w:ascii="Times New Roman" w:eastAsia="Times New Roman" w:hAnsi="Times New Roman"/>
                <w:sz w:val="20"/>
                <w:szCs w:val="20"/>
                <w:lang w:eastAsia="ru-RU"/>
              </w:rPr>
            </w:pPr>
            <w:r w:rsidRPr="00F625CB">
              <w:rPr>
                <w:rFonts w:ascii="Times New Roman" w:eastAsia="Times New Roman" w:hAnsi="Times New Roman"/>
                <w:sz w:val="16"/>
                <w:szCs w:val="16"/>
                <w:lang w:eastAsia="ru-RU"/>
              </w:rPr>
              <w:t>(наименование органа, ответственного за предоставление  поддержки)</w:t>
            </w: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883ADC" w:rsidRPr="00F625CB" w:rsidTr="001630C8">
        <w:trPr>
          <w:trHeight w:val="20"/>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Номер   </w:t>
            </w:r>
            <w:r w:rsidRPr="00F625CB">
              <w:rPr>
                <w:rFonts w:ascii="Times New Roman" w:eastAsia="Times New Roman" w:hAnsi="Times New Roman"/>
                <w:sz w:val="16"/>
                <w:szCs w:val="16"/>
                <w:lang w:eastAsia="ru-RU"/>
              </w:rPr>
              <w:br/>
              <w:t>реестровой</w:t>
            </w:r>
            <w:r w:rsidRPr="00F625CB">
              <w:rPr>
                <w:rFonts w:ascii="Times New Roman" w:eastAsia="Times New Roman" w:hAnsi="Times New Roman"/>
                <w:sz w:val="16"/>
                <w:szCs w:val="16"/>
                <w:lang w:eastAsia="ru-RU"/>
              </w:rPr>
              <w:br/>
              <w:t xml:space="preserve">записи и </w:t>
            </w:r>
            <w:r w:rsidRPr="00F625CB">
              <w:rPr>
                <w:rFonts w:ascii="Times New Roman" w:eastAsia="Times New Roman" w:hAnsi="Times New Roman"/>
                <w:sz w:val="16"/>
                <w:szCs w:val="16"/>
                <w:lang w:eastAsia="ru-RU"/>
              </w:rPr>
              <w:br/>
              <w:t xml:space="preserve">дата   </w:t>
            </w:r>
            <w:r w:rsidRPr="00F625CB">
              <w:rPr>
                <w:rFonts w:ascii="Times New Roman" w:eastAsia="Times New Roman" w:hAnsi="Times New Roman"/>
                <w:sz w:val="16"/>
                <w:szCs w:val="16"/>
                <w:lang w:eastAsia="ru-RU"/>
              </w:rPr>
              <w:br/>
              <w:t>включения</w:t>
            </w:r>
            <w:r w:rsidRPr="00F625CB">
              <w:rPr>
                <w:rFonts w:ascii="Times New Roman" w:eastAsia="Times New Roman" w:hAnsi="Times New Roman"/>
                <w:sz w:val="16"/>
                <w:szCs w:val="16"/>
                <w:lang w:eastAsia="ru-RU"/>
              </w:rPr>
              <w:br/>
              <w:t xml:space="preserve">сведений </w:t>
            </w:r>
            <w:r w:rsidRPr="00F625CB">
              <w:rPr>
                <w:rFonts w:ascii="Times New Roman" w:eastAsia="Times New Roman" w:hAnsi="Times New Roman"/>
                <w:sz w:val="16"/>
                <w:szCs w:val="16"/>
                <w:lang w:eastAsia="ru-RU"/>
              </w:rPr>
              <w:br/>
              <w:t xml:space="preserve">в реестр </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Основание  </w:t>
            </w:r>
            <w:r w:rsidRPr="00F625CB">
              <w:rPr>
                <w:rFonts w:ascii="Times New Roman" w:eastAsia="Times New Roman" w:hAnsi="Times New Roman"/>
                <w:sz w:val="16"/>
                <w:szCs w:val="16"/>
                <w:lang w:eastAsia="ru-RU"/>
              </w:rPr>
              <w:br/>
              <w:t xml:space="preserve">для     </w:t>
            </w:r>
            <w:r w:rsidRPr="00F625CB">
              <w:rPr>
                <w:rFonts w:ascii="Times New Roman" w:eastAsia="Times New Roman" w:hAnsi="Times New Roman"/>
                <w:sz w:val="16"/>
                <w:szCs w:val="16"/>
                <w:lang w:eastAsia="ru-RU"/>
              </w:rPr>
              <w:br/>
              <w:t xml:space="preserve">включения  </w:t>
            </w:r>
            <w:r w:rsidRPr="00F625CB">
              <w:rPr>
                <w:rFonts w:ascii="Times New Roman" w:eastAsia="Times New Roman" w:hAnsi="Times New Roman"/>
                <w:sz w:val="16"/>
                <w:szCs w:val="16"/>
                <w:lang w:eastAsia="ru-RU"/>
              </w:rPr>
              <w:br/>
              <w:t>(исключения)</w:t>
            </w:r>
            <w:r w:rsidRPr="00F625CB">
              <w:rPr>
                <w:rFonts w:ascii="Times New Roman" w:eastAsia="Times New Roman" w:hAnsi="Times New Roman"/>
                <w:sz w:val="16"/>
                <w:szCs w:val="16"/>
                <w:lang w:eastAsia="ru-RU"/>
              </w:rPr>
              <w:br/>
              <w:t xml:space="preserve">сведений  </w:t>
            </w:r>
            <w:r w:rsidRPr="00F625CB">
              <w:rPr>
                <w:rFonts w:ascii="Times New Roman" w:eastAsia="Times New Roman" w:hAnsi="Times New Roman"/>
                <w:sz w:val="16"/>
                <w:szCs w:val="16"/>
                <w:lang w:eastAsia="ru-RU"/>
              </w:rPr>
              <w:br/>
              <w:t xml:space="preserve">в реестр  </w:t>
            </w:r>
          </w:p>
        </w:tc>
        <w:tc>
          <w:tcPr>
            <w:tcW w:w="2148" w:type="pct"/>
            <w:gridSpan w:val="4"/>
            <w:tcBorders>
              <w:top w:val="single" w:sz="4" w:space="0" w:color="auto"/>
              <w:left w:val="nil"/>
              <w:bottom w:val="single" w:sz="4" w:space="0" w:color="auto"/>
              <w:right w:val="single" w:sz="4" w:space="0" w:color="auto"/>
            </w:tcBorders>
            <w:shd w:val="clear" w:color="auto" w:fill="auto"/>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Сведения о субъекте малого и среднего предпринимательства -  получателе поддержки        </w:t>
            </w:r>
          </w:p>
        </w:tc>
        <w:tc>
          <w:tcPr>
            <w:tcW w:w="1900" w:type="pct"/>
            <w:gridSpan w:val="5"/>
            <w:tcBorders>
              <w:top w:val="single" w:sz="4" w:space="0" w:color="auto"/>
              <w:left w:val="nil"/>
              <w:bottom w:val="single" w:sz="4" w:space="0" w:color="auto"/>
              <w:right w:val="single" w:sz="4" w:space="0" w:color="000000"/>
            </w:tcBorders>
            <w:shd w:val="clear" w:color="auto" w:fill="auto"/>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proofErr w:type="gramStart"/>
            <w:r w:rsidRPr="00F625CB">
              <w:rPr>
                <w:rFonts w:ascii="Times New Roman" w:eastAsia="Times New Roman" w:hAnsi="Times New Roman"/>
                <w:sz w:val="16"/>
                <w:szCs w:val="16"/>
                <w:lang w:eastAsia="ru-RU"/>
              </w:rPr>
              <w:t>Сведения о предоставленной  поддержки</w:t>
            </w:r>
            <w:proofErr w:type="gramEnd"/>
          </w:p>
        </w:tc>
      </w:tr>
      <w:tr w:rsidR="00883ADC" w:rsidRPr="00F625CB" w:rsidTr="001630C8">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883ADC" w:rsidRPr="00F625CB" w:rsidRDefault="00883ADC" w:rsidP="00F625CB">
            <w:pPr>
              <w:spacing w:after="0" w:line="240" w:lineRule="auto"/>
              <w:rPr>
                <w:rFonts w:ascii="Times New Roman" w:eastAsia="Times New Roman" w:hAnsi="Times New Roman"/>
                <w:sz w:val="16"/>
                <w:szCs w:val="16"/>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883ADC" w:rsidRPr="00F625CB" w:rsidRDefault="00883ADC"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Наименование </w:t>
            </w:r>
            <w:r w:rsidRPr="00F625CB">
              <w:rPr>
                <w:rFonts w:ascii="Times New Roman" w:eastAsia="Times New Roman" w:hAnsi="Times New Roman"/>
                <w:sz w:val="16"/>
                <w:szCs w:val="16"/>
                <w:lang w:eastAsia="ru-RU"/>
              </w:rPr>
              <w:br/>
              <w:t xml:space="preserve">юридического  </w:t>
            </w:r>
            <w:r w:rsidRPr="00F625CB">
              <w:rPr>
                <w:rFonts w:ascii="Times New Roman" w:eastAsia="Times New Roman" w:hAnsi="Times New Roman"/>
                <w:sz w:val="16"/>
                <w:szCs w:val="16"/>
                <w:lang w:eastAsia="ru-RU"/>
              </w:rPr>
              <w:br/>
              <w:t xml:space="preserve">лица или    </w:t>
            </w:r>
            <w:r w:rsidRPr="00F625CB">
              <w:rPr>
                <w:rFonts w:ascii="Times New Roman" w:eastAsia="Times New Roman" w:hAnsi="Times New Roman"/>
                <w:sz w:val="16"/>
                <w:szCs w:val="16"/>
                <w:lang w:eastAsia="ru-RU"/>
              </w:rPr>
              <w:br/>
              <w:t xml:space="preserve">фамилия, имя и </w:t>
            </w:r>
            <w:r w:rsidRPr="00F625CB">
              <w:rPr>
                <w:rFonts w:ascii="Times New Roman" w:eastAsia="Times New Roman" w:hAnsi="Times New Roman"/>
                <w:sz w:val="16"/>
                <w:szCs w:val="16"/>
                <w:lang w:eastAsia="ru-RU"/>
              </w:rPr>
              <w:br/>
              <w:t xml:space="preserve">отчество (если </w:t>
            </w:r>
            <w:r w:rsidRPr="00F625CB">
              <w:rPr>
                <w:rFonts w:ascii="Times New Roman" w:eastAsia="Times New Roman" w:hAnsi="Times New Roman"/>
                <w:sz w:val="16"/>
                <w:szCs w:val="16"/>
                <w:lang w:eastAsia="ru-RU"/>
              </w:rPr>
              <w:br/>
              <w:t xml:space="preserve">имеется)   </w:t>
            </w:r>
            <w:r w:rsidRPr="00F625CB">
              <w:rPr>
                <w:rFonts w:ascii="Times New Roman" w:eastAsia="Times New Roman" w:hAnsi="Times New Roman"/>
                <w:sz w:val="16"/>
                <w:szCs w:val="16"/>
                <w:lang w:eastAsia="ru-RU"/>
              </w:rPr>
              <w:br/>
              <w:t>индивидуального</w:t>
            </w:r>
            <w:r w:rsidRPr="00F625CB">
              <w:rPr>
                <w:rFonts w:ascii="Times New Roman" w:eastAsia="Times New Roman" w:hAnsi="Times New Roman"/>
                <w:sz w:val="16"/>
                <w:szCs w:val="16"/>
                <w:lang w:eastAsia="ru-RU"/>
              </w:rPr>
              <w:br/>
              <w:t>предпринимателя</w:t>
            </w:r>
          </w:p>
        </w:tc>
        <w:tc>
          <w:tcPr>
            <w:tcW w:w="629"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почтовый адрес  (место     </w:t>
            </w:r>
            <w:r w:rsidRPr="00F625CB">
              <w:rPr>
                <w:rFonts w:ascii="Times New Roman" w:eastAsia="Times New Roman" w:hAnsi="Times New Roman"/>
                <w:sz w:val="16"/>
                <w:szCs w:val="16"/>
                <w:lang w:eastAsia="ru-RU"/>
              </w:rPr>
              <w:br/>
              <w:t xml:space="preserve">нахождения)   постоянно    </w:t>
            </w:r>
            <w:r w:rsidRPr="00F625CB">
              <w:rPr>
                <w:rFonts w:ascii="Times New Roman" w:eastAsia="Times New Roman" w:hAnsi="Times New Roman"/>
                <w:sz w:val="16"/>
                <w:szCs w:val="16"/>
                <w:lang w:eastAsia="ru-RU"/>
              </w:rPr>
              <w:br/>
              <w:t xml:space="preserve">действующего  исполнительного </w:t>
            </w:r>
            <w:r w:rsidRPr="00F625CB">
              <w:rPr>
                <w:rFonts w:ascii="Times New Roman" w:eastAsia="Times New Roman" w:hAnsi="Times New Roman"/>
                <w:sz w:val="16"/>
                <w:szCs w:val="16"/>
                <w:lang w:eastAsia="ru-RU"/>
              </w:rPr>
              <w:br/>
              <w:t xml:space="preserve">органа      юридического   </w:t>
            </w:r>
            <w:r w:rsidRPr="00F625CB">
              <w:rPr>
                <w:rFonts w:ascii="Times New Roman" w:eastAsia="Times New Roman" w:hAnsi="Times New Roman"/>
                <w:sz w:val="16"/>
                <w:szCs w:val="16"/>
                <w:lang w:eastAsia="ru-RU"/>
              </w:rPr>
              <w:br/>
              <w:t xml:space="preserve">лица или место жительства    </w:t>
            </w:r>
            <w:r w:rsidRPr="00F625CB">
              <w:rPr>
                <w:rFonts w:ascii="Times New Roman" w:eastAsia="Times New Roman" w:hAnsi="Times New Roman"/>
                <w:sz w:val="16"/>
                <w:szCs w:val="16"/>
                <w:lang w:eastAsia="ru-RU"/>
              </w:rPr>
              <w:br/>
              <w:t>индивидуального предпринимателя -</w:t>
            </w:r>
            <w:r w:rsidRPr="00F625CB">
              <w:rPr>
                <w:rFonts w:ascii="Times New Roman" w:eastAsia="Times New Roman" w:hAnsi="Times New Roman"/>
                <w:sz w:val="16"/>
                <w:szCs w:val="16"/>
                <w:lang w:eastAsia="ru-RU"/>
              </w:rPr>
              <w:br/>
              <w:t xml:space="preserve">получателя    </w:t>
            </w:r>
            <w:r w:rsidRPr="00F625CB">
              <w:rPr>
                <w:rFonts w:ascii="Times New Roman" w:eastAsia="Times New Roman" w:hAnsi="Times New Roman"/>
                <w:sz w:val="16"/>
                <w:szCs w:val="16"/>
                <w:lang w:eastAsia="ru-RU"/>
              </w:rPr>
              <w:br/>
              <w:t xml:space="preserve">поддержки    </w:t>
            </w:r>
          </w:p>
        </w:tc>
        <w:tc>
          <w:tcPr>
            <w:tcW w:w="630"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основной    государственный</w:t>
            </w:r>
            <w:r w:rsidRPr="00F625CB">
              <w:rPr>
                <w:rFonts w:ascii="Times New Roman" w:eastAsia="Times New Roman" w:hAnsi="Times New Roman"/>
                <w:sz w:val="16"/>
                <w:szCs w:val="16"/>
                <w:lang w:eastAsia="ru-RU"/>
              </w:rPr>
              <w:br/>
              <w:t>регистрационный номер записи о</w:t>
            </w:r>
            <w:r w:rsidRPr="00F625CB">
              <w:rPr>
                <w:rFonts w:ascii="Times New Roman" w:eastAsia="Times New Roman" w:hAnsi="Times New Roman"/>
                <w:sz w:val="16"/>
                <w:szCs w:val="16"/>
                <w:lang w:eastAsia="ru-RU"/>
              </w:rPr>
              <w:br/>
              <w:t xml:space="preserve">государственной регистрации  </w:t>
            </w:r>
            <w:r w:rsidRPr="00F625CB">
              <w:rPr>
                <w:rFonts w:ascii="Times New Roman" w:eastAsia="Times New Roman" w:hAnsi="Times New Roman"/>
                <w:sz w:val="16"/>
                <w:szCs w:val="16"/>
                <w:lang w:eastAsia="ru-RU"/>
              </w:rPr>
              <w:br/>
              <w:t>юридического  лица (ОГРН) или</w:t>
            </w:r>
            <w:r w:rsidRPr="00F625CB">
              <w:rPr>
                <w:rFonts w:ascii="Times New Roman" w:eastAsia="Times New Roman" w:hAnsi="Times New Roman"/>
                <w:sz w:val="16"/>
                <w:szCs w:val="16"/>
                <w:lang w:eastAsia="ru-RU"/>
              </w:rPr>
              <w:br/>
              <w:t>индивидуального предпринимателя</w:t>
            </w:r>
            <w:r w:rsidRPr="00F625CB">
              <w:rPr>
                <w:rFonts w:ascii="Times New Roman" w:eastAsia="Times New Roman" w:hAnsi="Times New Roman"/>
                <w:sz w:val="16"/>
                <w:szCs w:val="16"/>
                <w:lang w:eastAsia="ru-RU"/>
              </w:rPr>
              <w:br/>
              <w:t xml:space="preserve">(ОГРНИП)     </w:t>
            </w:r>
          </w:p>
        </w:tc>
        <w:tc>
          <w:tcPr>
            <w:tcW w:w="261"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ИНН </w:t>
            </w:r>
          </w:p>
        </w:tc>
        <w:tc>
          <w:tcPr>
            <w:tcW w:w="435"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форма  </w:t>
            </w:r>
            <w:r w:rsidRPr="00F625CB">
              <w:rPr>
                <w:rFonts w:ascii="Times New Roman" w:eastAsia="Times New Roman" w:hAnsi="Times New Roman"/>
                <w:sz w:val="16"/>
                <w:szCs w:val="16"/>
                <w:lang w:eastAsia="ru-RU"/>
              </w:rPr>
              <w:br/>
              <w:t>поддержки</w:t>
            </w:r>
          </w:p>
        </w:tc>
        <w:tc>
          <w:tcPr>
            <w:tcW w:w="435"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xml:space="preserve">размер  </w:t>
            </w:r>
            <w:r w:rsidRPr="00F625CB">
              <w:rPr>
                <w:rFonts w:ascii="Times New Roman" w:eastAsia="Times New Roman" w:hAnsi="Times New Roman"/>
                <w:sz w:val="16"/>
                <w:szCs w:val="16"/>
                <w:lang w:eastAsia="ru-RU"/>
              </w:rPr>
              <w:br/>
              <w:t>поддержки</w:t>
            </w:r>
          </w:p>
        </w:tc>
        <w:tc>
          <w:tcPr>
            <w:tcW w:w="435" w:type="pct"/>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срок оказания поддержки</w:t>
            </w:r>
          </w:p>
        </w:tc>
        <w:tc>
          <w:tcPr>
            <w:tcW w:w="596" w:type="pct"/>
            <w:gridSpan w:val="2"/>
            <w:tcBorders>
              <w:top w:val="nil"/>
              <w:left w:val="nil"/>
              <w:bottom w:val="single" w:sz="4" w:space="0" w:color="auto"/>
              <w:right w:val="single" w:sz="4" w:space="0" w:color="auto"/>
            </w:tcBorders>
            <w:shd w:val="clear" w:color="auto" w:fill="auto"/>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Информация о нарушении порядка и условий предоставления поддержк</w:t>
            </w:r>
            <w:proofErr w:type="gramStart"/>
            <w:r w:rsidRPr="00F625CB">
              <w:rPr>
                <w:rFonts w:ascii="Times New Roman" w:eastAsia="Times New Roman" w:hAnsi="Times New Roman"/>
                <w:sz w:val="16"/>
                <w:szCs w:val="16"/>
                <w:lang w:eastAsia="ru-RU"/>
              </w:rPr>
              <w:t>и(</w:t>
            </w:r>
            <w:proofErr w:type="gramEnd"/>
            <w:r w:rsidRPr="00F625CB">
              <w:rPr>
                <w:rFonts w:ascii="Times New Roman" w:eastAsia="Times New Roman" w:hAnsi="Times New Roman"/>
                <w:sz w:val="16"/>
                <w:szCs w:val="16"/>
                <w:lang w:eastAsia="ru-RU"/>
              </w:rPr>
              <w:t xml:space="preserve"> если имеется), в том числе о нецелевом использовании средств поддержки</w:t>
            </w:r>
          </w:p>
        </w:tc>
      </w:tr>
      <w:tr w:rsidR="00883ADC" w:rsidRPr="00F625CB" w:rsidTr="001630C8">
        <w:trPr>
          <w:trHeight w:val="2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1</w:t>
            </w:r>
          </w:p>
        </w:tc>
        <w:tc>
          <w:tcPr>
            <w:tcW w:w="513"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2</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3</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4</w:t>
            </w:r>
          </w:p>
        </w:tc>
        <w:tc>
          <w:tcPr>
            <w:tcW w:w="630"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5</w:t>
            </w:r>
          </w:p>
        </w:tc>
        <w:tc>
          <w:tcPr>
            <w:tcW w:w="261"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6</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7</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8</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jc w:val="center"/>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9</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10</w:t>
            </w:r>
          </w:p>
        </w:tc>
      </w:tr>
      <w:tr w:rsidR="00883ADC" w:rsidRPr="00F625CB" w:rsidTr="001630C8">
        <w:trPr>
          <w:trHeight w:val="2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r>
      <w:tr w:rsidR="00883ADC" w:rsidRPr="00F625CB" w:rsidTr="001630C8">
        <w:trPr>
          <w:trHeight w:val="2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r>
      <w:tr w:rsidR="00883ADC" w:rsidRPr="00F625CB" w:rsidTr="001630C8">
        <w:trPr>
          <w:trHeight w:val="2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r>
      <w:tr w:rsidR="00883ADC" w:rsidRPr="00F625CB" w:rsidTr="001630C8">
        <w:trPr>
          <w:trHeight w:val="2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83ADC" w:rsidRPr="00F625CB" w:rsidRDefault="00883ADC" w:rsidP="00F625CB">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 </w:t>
            </w: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87"/>
        </w:trPr>
        <w:tc>
          <w:tcPr>
            <w:tcW w:w="5000" w:type="pct"/>
            <w:gridSpan w:val="11"/>
            <w:tcBorders>
              <w:top w:val="nil"/>
              <w:left w:val="nil"/>
              <w:right w:val="nil"/>
            </w:tcBorders>
            <w:shd w:val="clear" w:color="auto" w:fill="auto"/>
            <w:noWrap/>
            <w:vAlign w:val="bottom"/>
            <w:hideMark/>
          </w:tcPr>
          <w:p w:rsidR="001630C8" w:rsidRDefault="001630C8" w:rsidP="001630C8">
            <w:pPr>
              <w:spacing w:after="0" w:line="240" w:lineRule="auto"/>
              <w:rPr>
                <w:rFonts w:ascii="Times New Roman" w:eastAsia="Times New Roman" w:hAnsi="Times New Roman"/>
                <w:sz w:val="16"/>
                <w:szCs w:val="16"/>
                <w:lang w:eastAsia="ru-RU"/>
              </w:rPr>
            </w:pPr>
          </w:p>
          <w:p w:rsidR="001630C8" w:rsidRDefault="001630C8" w:rsidP="001630C8">
            <w:pPr>
              <w:spacing w:after="0" w:line="240" w:lineRule="auto"/>
              <w:rPr>
                <w:rFonts w:ascii="Times New Roman" w:eastAsia="Times New Roman" w:hAnsi="Times New Roman"/>
                <w:sz w:val="16"/>
                <w:szCs w:val="16"/>
                <w:lang w:eastAsia="ru-RU"/>
              </w:rPr>
            </w:pPr>
            <w:r w:rsidRPr="00F625CB">
              <w:rPr>
                <w:rFonts w:ascii="Times New Roman" w:eastAsia="Times New Roman" w:hAnsi="Times New Roman"/>
                <w:sz w:val="16"/>
                <w:szCs w:val="16"/>
                <w:lang w:eastAsia="ru-RU"/>
              </w:rPr>
              <w:t>Глава ад</w:t>
            </w:r>
            <w:r>
              <w:rPr>
                <w:rFonts w:ascii="Times New Roman" w:eastAsia="Times New Roman" w:hAnsi="Times New Roman"/>
                <w:sz w:val="16"/>
                <w:szCs w:val="16"/>
                <w:lang w:eastAsia="ru-RU"/>
              </w:rPr>
              <w:t>министрации Богучанского района            _________________________                       ____________________________________</w:t>
            </w:r>
          </w:p>
          <w:p w:rsidR="001630C8" w:rsidRDefault="001630C8" w:rsidP="001630C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                                                                         (Ф.И.О.)</w:t>
            </w:r>
          </w:p>
          <w:p w:rsidR="001630C8" w:rsidRPr="00F625CB" w:rsidRDefault="001630C8" w:rsidP="001630C8">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5000" w:type="pct"/>
            <w:gridSpan w:val="11"/>
            <w:tcBorders>
              <w:top w:val="nil"/>
              <w:left w:val="nil"/>
              <w:bottom w:val="nil"/>
              <w:right w:val="nil"/>
            </w:tcBorders>
            <w:shd w:val="clear" w:color="auto" w:fill="auto"/>
            <w:noWrap/>
            <w:vAlign w:val="bottom"/>
            <w:hideMark/>
          </w:tcPr>
          <w:p w:rsidR="001630C8" w:rsidRPr="00F625CB" w:rsidRDefault="001630C8"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r w:rsidR="001630C8" w:rsidRPr="00F625CB" w:rsidTr="001630C8">
        <w:trPr>
          <w:trHeight w:val="20"/>
        </w:trPr>
        <w:tc>
          <w:tcPr>
            <w:tcW w:w="43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630"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35"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c>
          <w:tcPr>
            <w:tcW w:w="187" w:type="pct"/>
            <w:tcBorders>
              <w:top w:val="nil"/>
              <w:left w:val="nil"/>
              <w:bottom w:val="nil"/>
              <w:right w:val="nil"/>
            </w:tcBorders>
            <w:shd w:val="clear" w:color="auto" w:fill="auto"/>
            <w:noWrap/>
            <w:vAlign w:val="bottom"/>
            <w:hideMark/>
          </w:tcPr>
          <w:p w:rsidR="00F625CB" w:rsidRPr="00F625CB" w:rsidRDefault="00F625CB" w:rsidP="00F625CB">
            <w:pPr>
              <w:spacing w:after="0" w:line="240" w:lineRule="auto"/>
              <w:rPr>
                <w:rFonts w:ascii="Times New Roman" w:eastAsia="Times New Roman" w:hAnsi="Times New Roman"/>
                <w:sz w:val="16"/>
                <w:szCs w:val="16"/>
                <w:lang w:eastAsia="ru-RU"/>
              </w:rPr>
            </w:pPr>
          </w:p>
        </w:tc>
      </w:tr>
    </w:tbl>
    <w:p w:rsidR="001630C8" w:rsidRDefault="001630C8" w:rsidP="001630C8">
      <w:pPr>
        <w:pStyle w:val="ConsPlusNormal"/>
        <w:widowControl/>
        <w:ind w:firstLine="0"/>
        <w:jc w:val="right"/>
        <w:outlineLvl w:val="1"/>
        <w:rPr>
          <w:rFonts w:ascii="Times New Roman" w:hAnsi="Times New Roman" w:cs="Times New Roman"/>
        </w:rPr>
      </w:pPr>
    </w:p>
    <w:p w:rsidR="001630C8" w:rsidRPr="001630C8" w:rsidRDefault="001630C8" w:rsidP="001630C8">
      <w:pPr>
        <w:pStyle w:val="ConsPlusNormal"/>
        <w:widowControl/>
        <w:ind w:firstLine="0"/>
        <w:jc w:val="right"/>
        <w:outlineLvl w:val="1"/>
        <w:rPr>
          <w:rFonts w:ascii="Times New Roman" w:hAnsi="Times New Roman" w:cs="Times New Roman"/>
          <w:sz w:val="18"/>
          <w:szCs w:val="18"/>
        </w:rPr>
      </w:pPr>
      <w:r w:rsidRPr="001630C8">
        <w:rPr>
          <w:rFonts w:ascii="Times New Roman" w:hAnsi="Times New Roman" w:cs="Times New Roman"/>
          <w:sz w:val="18"/>
          <w:szCs w:val="18"/>
        </w:rPr>
        <w:lastRenderedPageBreak/>
        <w:t xml:space="preserve">Приложение N 6                                                                                                                                                                                                                                                                        к  порядку                                                        </w:t>
      </w:r>
    </w:p>
    <w:p w:rsidR="001630C8" w:rsidRPr="00835C41" w:rsidRDefault="001630C8" w:rsidP="001630C8">
      <w:pPr>
        <w:pStyle w:val="ConsPlusNormal"/>
        <w:widowControl/>
        <w:ind w:firstLine="0"/>
        <w:jc w:val="right"/>
        <w:rPr>
          <w:rFonts w:ascii="Times New Roman" w:hAnsi="Times New Roman" w:cs="Times New Roman"/>
        </w:rPr>
      </w:pPr>
    </w:p>
    <w:p w:rsidR="001630C8" w:rsidRPr="00835C41" w:rsidRDefault="001630C8" w:rsidP="001630C8">
      <w:pPr>
        <w:pStyle w:val="ConsPlusNormal"/>
        <w:widowControl/>
        <w:ind w:firstLine="540"/>
        <w:jc w:val="both"/>
        <w:rPr>
          <w:rFonts w:ascii="Times New Roman" w:hAnsi="Times New Roman" w:cs="Times New Roman"/>
        </w:rPr>
      </w:pPr>
    </w:p>
    <w:p w:rsidR="001630C8" w:rsidRPr="001630C8" w:rsidRDefault="001630C8" w:rsidP="001630C8">
      <w:pPr>
        <w:pStyle w:val="ConsPlusNonformat"/>
        <w:widowControl/>
        <w:jc w:val="center"/>
        <w:rPr>
          <w:rFonts w:ascii="Times New Roman" w:hAnsi="Times New Roman" w:cs="Times New Roman"/>
        </w:rPr>
      </w:pPr>
      <w:r w:rsidRPr="001630C8">
        <w:rPr>
          <w:rFonts w:ascii="Times New Roman" w:hAnsi="Times New Roman" w:cs="Times New Roman"/>
        </w:rPr>
        <w:t>Расчет субсидий</w:t>
      </w:r>
    </w:p>
    <w:p w:rsidR="001630C8" w:rsidRPr="001630C8" w:rsidRDefault="001630C8" w:rsidP="002462FF">
      <w:pPr>
        <w:pStyle w:val="ConsPlusNormal"/>
        <w:widowControl/>
        <w:jc w:val="center"/>
        <w:rPr>
          <w:rFonts w:ascii="Times New Roman" w:hAnsi="Times New Roman" w:cs="Times New Roman"/>
        </w:rPr>
      </w:pPr>
      <w:r w:rsidRPr="001630C8">
        <w:rPr>
          <w:rFonts w:ascii="Times New Roman" w:hAnsi="Times New Roman" w:cs="Times New Roman"/>
        </w:rPr>
        <w:t>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roofErr w:type="spellStart"/>
      <w:r w:rsidRPr="001630C8">
        <w:rPr>
          <w:rFonts w:ascii="Times New Roman" w:hAnsi="Times New Roman" w:cs="Times New Roman"/>
        </w:rPr>
        <w:t>работ</w:t>
      </w:r>
      <w:proofErr w:type="gramStart"/>
      <w:r w:rsidRPr="001630C8">
        <w:rPr>
          <w:rFonts w:ascii="Times New Roman" w:hAnsi="Times New Roman" w:cs="Times New Roman"/>
        </w:rPr>
        <w:t>,у</w:t>
      </w:r>
      <w:proofErr w:type="gramEnd"/>
      <w:r w:rsidRPr="001630C8">
        <w:rPr>
          <w:rFonts w:ascii="Times New Roman" w:hAnsi="Times New Roman" w:cs="Times New Roman"/>
        </w:rPr>
        <w:t>слуг</w:t>
      </w:r>
      <w:proofErr w:type="spellEnd"/>
      <w:r w:rsidRPr="001630C8">
        <w:rPr>
          <w:rFonts w:ascii="Times New Roman" w:hAnsi="Times New Roman" w:cs="Times New Roman"/>
        </w:rPr>
        <w:t>)</w:t>
      </w:r>
    </w:p>
    <w:p w:rsidR="001630C8" w:rsidRPr="001630C8" w:rsidRDefault="001630C8" w:rsidP="002462FF">
      <w:pPr>
        <w:pStyle w:val="ConsPlusNormal"/>
        <w:widowControl/>
        <w:ind w:firstLine="540"/>
        <w:jc w:val="center"/>
        <w:rPr>
          <w:rFonts w:ascii="Times New Roman" w:hAnsi="Times New Roman" w:cs="Times New Roman"/>
        </w:rPr>
      </w:pPr>
    </w:p>
    <w:p w:rsidR="001630C8" w:rsidRPr="00835C41" w:rsidRDefault="001630C8" w:rsidP="001630C8">
      <w:pPr>
        <w:pStyle w:val="ConsPlusNonformat"/>
        <w:widowControl/>
        <w:jc w:val="center"/>
        <w:rPr>
          <w:rFonts w:ascii="Times New Roman" w:hAnsi="Times New Roman" w:cs="Times New Roman"/>
        </w:rPr>
      </w:pPr>
      <w:r w:rsidRPr="00835C41">
        <w:rPr>
          <w:rFonts w:ascii="Times New Roman" w:hAnsi="Times New Roman" w:cs="Times New Roman"/>
        </w:rPr>
        <w:t xml:space="preserve"> (наименование формы государственной поддержки)</w:t>
      </w:r>
    </w:p>
    <w:p w:rsidR="001630C8" w:rsidRPr="00835C41" w:rsidRDefault="001630C8" w:rsidP="001630C8">
      <w:pPr>
        <w:pStyle w:val="ConsPlusNormal"/>
        <w:widowControl/>
        <w:ind w:firstLine="540"/>
        <w:jc w:val="both"/>
        <w:rPr>
          <w:rFonts w:ascii="Times New Roman" w:hAnsi="Times New Roman" w:cs="Times New Roman"/>
        </w:rPr>
      </w:pPr>
    </w:p>
    <w:tbl>
      <w:tblPr>
        <w:tblW w:w="5000" w:type="pct"/>
        <w:jc w:val="center"/>
        <w:tblCellMar>
          <w:left w:w="70" w:type="dxa"/>
          <w:right w:w="70" w:type="dxa"/>
        </w:tblCellMar>
        <w:tblLook w:val="0000"/>
      </w:tblPr>
      <w:tblGrid>
        <w:gridCol w:w="356"/>
        <w:gridCol w:w="1652"/>
        <w:gridCol w:w="1540"/>
        <w:gridCol w:w="1181"/>
        <w:gridCol w:w="1362"/>
        <w:gridCol w:w="782"/>
        <w:gridCol w:w="1022"/>
        <w:gridCol w:w="854"/>
        <w:gridCol w:w="729"/>
        <w:gridCol w:w="6"/>
        <w:gridCol w:w="10"/>
      </w:tblGrid>
      <w:tr w:rsidR="001630C8" w:rsidRPr="002462FF" w:rsidTr="002462FF">
        <w:tblPrEx>
          <w:tblCellMar>
            <w:top w:w="0" w:type="dxa"/>
            <w:bottom w:w="0" w:type="dxa"/>
          </w:tblCellMar>
        </w:tblPrEx>
        <w:trPr>
          <w:cantSplit/>
          <w:trHeight w:val="1080"/>
          <w:jc w:val="center"/>
        </w:trPr>
        <w:tc>
          <w:tcPr>
            <w:tcW w:w="188" w:type="pct"/>
            <w:vMerge w:val="restart"/>
            <w:tcBorders>
              <w:top w:val="single" w:sz="6" w:space="0" w:color="auto"/>
              <w:left w:val="single" w:sz="6" w:space="0" w:color="auto"/>
              <w:bottom w:val="nil"/>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r w:rsidRPr="002462FF">
              <w:rPr>
                <w:rFonts w:ascii="Times New Roman" w:hAnsi="Times New Roman" w:cs="Times New Roman"/>
                <w:sz w:val="16"/>
                <w:szCs w:val="16"/>
              </w:rPr>
              <w:t xml:space="preserve">N </w:t>
            </w:r>
            <w:r w:rsidRPr="002462FF">
              <w:rPr>
                <w:rFonts w:ascii="Times New Roman" w:hAnsi="Times New Roman" w:cs="Times New Roman"/>
                <w:sz w:val="16"/>
                <w:szCs w:val="16"/>
              </w:rPr>
              <w:br/>
            </w:r>
            <w:proofErr w:type="spellStart"/>
            <w:proofErr w:type="gramStart"/>
            <w:r w:rsidRPr="002462FF">
              <w:rPr>
                <w:rFonts w:ascii="Times New Roman" w:hAnsi="Times New Roman" w:cs="Times New Roman"/>
                <w:sz w:val="16"/>
                <w:szCs w:val="16"/>
              </w:rPr>
              <w:t>п</w:t>
            </w:r>
            <w:proofErr w:type="spellEnd"/>
            <w:proofErr w:type="gramEnd"/>
            <w:r w:rsidRPr="002462FF">
              <w:rPr>
                <w:rFonts w:ascii="Times New Roman" w:hAnsi="Times New Roman" w:cs="Times New Roman"/>
                <w:sz w:val="16"/>
                <w:szCs w:val="16"/>
              </w:rPr>
              <w:t>/</w:t>
            </w:r>
            <w:proofErr w:type="spellStart"/>
            <w:r w:rsidRPr="002462FF">
              <w:rPr>
                <w:rFonts w:ascii="Times New Roman" w:hAnsi="Times New Roman" w:cs="Times New Roman"/>
                <w:sz w:val="16"/>
                <w:szCs w:val="16"/>
              </w:rPr>
              <w:t>п</w:t>
            </w:r>
            <w:proofErr w:type="spellEnd"/>
          </w:p>
        </w:tc>
        <w:tc>
          <w:tcPr>
            <w:tcW w:w="941" w:type="pct"/>
            <w:vMerge w:val="restart"/>
            <w:tcBorders>
              <w:top w:val="single" w:sz="6" w:space="0" w:color="auto"/>
              <w:left w:val="single" w:sz="6" w:space="0" w:color="auto"/>
              <w:bottom w:val="nil"/>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Наименование    </w:t>
            </w:r>
            <w:r w:rsidRPr="002462FF">
              <w:rPr>
                <w:rFonts w:ascii="Times New Roman" w:hAnsi="Times New Roman" w:cs="Times New Roman"/>
                <w:sz w:val="16"/>
                <w:szCs w:val="16"/>
              </w:rPr>
              <w:br/>
              <w:t xml:space="preserve">субъекта малого  </w:t>
            </w:r>
            <w:r w:rsidRPr="002462FF">
              <w:rPr>
                <w:rFonts w:ascii="Times New Roman" w:hAnsi="Times New Roman" w:cs="Times New Roman"/>
                <w:sz w:val="16"/>
                <w:szCs w:val="16"/>
              </w:rPr>
              <w:br/>
              <w:t xml:space="preserve">или среднего    </w:t>
            </w:r>
            <w:r w:rsidRPr="002462FF">
              <w:rPr>
                <w:rFonts w:ascii="Times New Roman" w:hAnsi="Times New Roman" w:cs="Times New Roman"/>
                <w:sz w:val="16"/>
                <w:szCs w:val="16"/>
              </w:rPr>
              <w:br/>
              <w:t>предпринимательства</w:t>
            </w:r>
          </w:p>
        </w:tc>
        <w:tc>
          <w:tcPr>
            <w:tcW w:w="847" w:type="pct"/>
            <w:vMerge w:val="restart"/>
            <w:tcBorders>
              <w:top w:val="single" w:sz="6" w:space="0" w:color="auto"/>
              <w:left w:val="single" w:sz="6" w:space="0" w:color="auto"/>
              <w:bottom w:val="nil"/>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Вид        </w:t>
            </w:r>
            <w:r w:rsidRPr="002462FF">
              <w:rPr>
                <w:rFonts w:ascii="Times New Roman" w:hAnsi="Times New Roman" w:cs="Times New Roman"/>
                <w:sz w:val="16"/>
                <w:szCs w:val="16"/>
              </w:rPr>
              <w:br/>
              <w:t>перерабатывающего</w:t>
            </w:r>
            <w:r w:rsidRPr="002462FF">
              <w:rPr>
                <w:rFonts w:ascii="Times New Roman" w:hAnsi="Times New Roman" w:cs="Times New Roman"/>
                <w:sz w:val="16"/>
                <w:szCs w:val="16"/>
              </w:rPr>
              <w:br/>
              <w:t>оборудования</w:t>
            </w:r>
          </w:p>
        </w:tc>
        <w:tc>
          <w:tcPr>
            <w:tcW w:w="1411" w:type="pct"/>
            <w:gridSpan w:val="2"/>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Размер понесенных расходов  </w:t>
            </w:r>
            <w:r w:rsidRPr="002462FF">
              <w:rPr>
                <w:rFonts w:ascii="Times New Roman" w:hAnsi="Times New Roman" w:cs="Times New Roman"/>
                <w:sz w:val="16"/>
                <w:szCs w:val="16"/>
              </w:rPr>
              <w:br/>
              <w:t xml:space="preserve">(с НДС для получателей   </w:t>
            </w:r>
            <w:r w:rsidRPr="002462FF">
              <w:rPr>
                <w:rFonts w:ascii="Times New Roman" w:hAnsi="Times New Roman" w:cs="Times New Roman"/>
                <w:sz w:val="16"/>
                <w:szCs w:val="16"/>
              </w:rPr>
              <w:br/>
              <w:t xml:space="preserve">субсидий, применяющих    </w:t>
            </w:r>
            <w:r w:rsidRPr="002462FF">
              <w:rPr>
                <w:rFonts w:ascii="Times New Roman" w:hAnsi="Times New Roman" w:cs="Times New Roman"/>
                <w:sz w:val="16"/>
                <w:szCs w:val="16"/>
              </w:rPr>
              <w:br/>
              <w:t>специальные налоговые режимы,</w:t>
            </w:r>
            <w:r w:rsidRPr="002462FF">
              <w:rPr>
                <w:rFonts w:ascii="Times New Roman" w:hAnsi="Times New Roman" w:cs="Times New Roman"/>
                <w:sz w:val="16"/>
                <w:szCs w:val="16"/>
              </w:rPr>
              <w:br/>
              <w:t xml:space="preserve">без НДС для получателей   </w:t>
            </w:r>
            <w:r w:rsidRPr="002462FF">
              <w:rPr>
                <w:rFonts w:ascii="Times New Roman" w:hAnsi="Times New Roman" w:cs="Times New Roman"/>
                <w:sz w:val="16"/>
                <w:szCs w:val="16"/>
              </w:rPr>
              <w:br/>
              <w:t xml:space="preserve">субсидий, применяющих общую </w:t>
            </w:r>
            <w:r w:rsidRPr="002462FF">
              <w:rPr>
                <w:rFonts w:ascii="Times New Roman" w:hAnsi="Times New Roman" w:cs="Times New Roman"/>
                <w:sz w:val="16"/>
                <w:szCs w:val="16"/>
              </w:rPr>
              <w:br/>
              <w:t xml:space="preserve">систему налогообложения),  </w:t>
            </w:r>
            <w:r w:rsidRPr="002462FF">
              <w:rPr>
                <w:rFonts w:ascii="Times New Roman" w:hAnsi="Times New Roman" w:cs="Times New Roman"/>
                <w:sz w:val="16"/>
                <w:szCs w:val="16"/>
              </w:rPr>
              <w:br/>
              <w:t>тыс. рублей</w:t>
            </w:r>
          </w:p>
        </w:tc>
        <w:tc>
          <w:tcPr>
            <w:tcW w:w="367" w:type="pct"/>
            <w:vMerge w:val="restart"/>
            <w:tcBorders>
              <w:top w:val="single" w:sz="6" w:space="0" w:color="auto"/>
              <w:left w:val="single" w:sz="6" w:space="0" w:color="auto"/>
              <w:bottom w:val="nil"/>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Размер  </w:t>
            </w:r>
            <w:r w:rsidRPr="002462FF">
              <w:rPr>
                <w:rFonts w:ascii="Times New Roman" w:hAnsi="Times New Roman" w:cs="Times New Roman"/>
                <w:sz w:val="16"/>
                <w:szCs w:val="16"/>
              </w:rPr>
              <w:br/>
              <w:t>субсидии</w:t>
            </w:r>
            <w:r w:rsidRPr="002462FF">
              <w:rPr>
                <w:rFonts w:ascii="Times New Roman" w:hAnsi="Times New Roman" w:cs="Times New Roman"/>
                <w:sz w:val="16"/>
                <w:szCs w:val="16"/>
              </w:rPr>
              <w:br/>
              <w:t>%</w:t>
            </w:r>
          </w:p>
        </w:tc>
        <w:tc>
          <w:tcPr>
            <w:tcW w:w="489" w:type="pct"/>
            <w:vMerge w:val="restart"/>
            <w:tcBorders>
              <w:top w:val="single" w:sz="4" w:space="0" w:color="auto"/>
              <w:left w:val="single" w:sz="6" w:space="0" w:color="auto"/>
              <w:right w:val="single" w:sz="4" w:space="0" w:color="auto"/>
            </w:tcBorders>
          </w:tcPr>
          <w:p w:rsidR="001630C8" w:rsidRPr="002462FF" w:rsidRDefault="001630C8" w:rsidP="002462FF">
            <w:pPr>
              <w:pStyle w:val="ConsPlusNormal"/>
              <w:widowControl/>
              <w:ind w:firstLine="200"/>
              <w:jc w:val="center"/>
              <w:rPr>
                <w:rFonts w:ascii="Times New Roman" w:hAnsi="Times New Roman" w:cs="Times New Roman"/>
                <w:sz w:val="16"/>
                <w:szCs w:val="16"/>
              </w:rPr>
            </w:pPr>
            <w:r w:rsidRPr="002462FF">
              <w:rPr>
                <w:rFonts w:ascii="Times New Roman" w:hAnsi="Times New Roman" w:cs="Times New Roman"/>
                <w:sz w:val="16"/>
                <w:szCs w:val="16"/>
              </w:rPr>
              <w:t>Сумма начисленной субсидии  в рублях</w:t>
            </w:r>
          </w:p>
        </w:tc>
        <w:tc>
          <w:tcPr>
            <w:tcW w:w="400" w:type="pct"/>
            <w:tcBorders>
              <w:top w:val="single" w:sz="4" w:space="0" w:color="auto"/>
              <w:left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за счет </w:t>
            </w:r>
            <w:proofErr w:type="gramStart"/>
            <w:r w:rsidRPr="002462FF">
              <w:rPr>
                <w:rFonts w:ascii="Times New Roman" w:hAnsi="Times New Roman" w:cs="Times New Roman"/>
                <w:sz w:val="16"/>
                <w:szCs w:val="16"/>
              </w:rPr>
              <w:t>районного</w:t>
            </w:r>
            <w:proofErr w:type="gramEnd"/>
          </w:p>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бюджета</w:t>
            </w:r>
          </w:p>
        </w:tc>
        <w:tc>
          <w:tcPr>
            <w:tcW w:w="358" w:type="pct"/>
            <w:gridSpan w:val="3"/>
            <w:tcBorders>
              <w:top w:val="single" w:sz="4" w:space="0" w:color="auto"/>
              <w:left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за счет</w:t>
            </w:r>
          </w:p>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краевого</w:t>
            </w:r>
          </w:p>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бюджета</w:t>
            </w:r>
          </w:p>
        </w:tc>
      </w:tr>
      <w:tr w:rsidR="001630C8" w:rsidRPr="002462FF" w:rsidTr="002462FF">
        <w:tblPrEx>
          <w:tblCellMar>
            <w:top w:w="0" w:type="dxa"/>
            <w:bottom w:w="0" w:type="dxa"/>
          </w:tblCellMar>
        </w:tblPrEx>
        <w:trPr>
          <w:gridAfter w:val="1"/>
          <w:wAfter w:w="5" w:type="pct"/>
          <w:cantSplit/>
          <w:trHeight w:val="480"/>
          <w:jc w:val="center"/>
        </w:trPr>
        <w:tc>
          <w:tcPr>
            <w:tcW w:w="188" w:type="pct"/>
            <w:vMerge/>
            <w:tcBorders>
              <w:top w:val="nil"/>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941" w:type="pct"/>
            <w:vMerge/>
            <w:tcBorders>
              <w:top w:val="nil"/>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c>
          <w:tcPr>
            <w:tcW w:w="847" w:type="pct"/>
            <w:vMerge/>
            <w:tcBorders>
              <w:top w:val="nil"/>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за отчетный </w:t>
            </w:r>
            <w:r w:rsidRPr="002462FF">
              <w:rPr>
                <w:rFonts w:ascii="Times New Roman" w:hAnsi="Times New Roman" w:cs="Times New Roman"/>
                <w:sz w:val="16"/>
                <w:szCs w:val="16"/>
              </w:rPr>
              <w:br/>
              <w:t>месяц</w:t>
            </w:r>
          </w:p>
        </w:tc>
        <w:tc>
          <w:tcPr>
            <w:tcW w:w="753"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 xml:space="preserve">нарастающим  </w:t>
            </w:r>
            <w:r w:rsidRPr="002462FF">
              <w:rPr>
                <w:rFonts w:ascii="Times New Roman" w:hAnsi="Times New Roman" w:cs="Times New Roman"/>
                <w:sz w:val="16"/>
                <w:szCs w:val="16"/>
              </w:rPr>
              <w:br/>
              <w:t>итогом с начала</w:t>
            </w:r>
            <w:r w:rsidRPr="002462FF">
              <w:rPr>
                <w:rFonts w:ascii="Times New Roman" w:hAnsi="Times New Roman" w:cs="Times New Roman"/>
                <w:sz w:val="16"/>
                <w:szCs w:val="16"/>
              </w:rPr>
              <w:br/>
              <w:t>года</w:t>
            </w:r>
          </w:p>
        </w:tc>
        <w:tc>
          <w:tcPr>
            <w:tcW w:w="367" w:type="pct"/>
            <w:vMerge/>
            <w:tcBorders>
              <w:top w:val="nil"/>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c>
          <w:tcPr>
            <w:tcW w:w="489" w:type="pct"/>
            <w:vMerge/>
            <w:tcBorders>
              <w:left w:val="single" w:sz="6" w:space="0" w:color="auto"/>
              <w:bottom w:val="single" w:sz="6"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c>
          <w:tcPr>
            <w:tcW w:w="400" w:type="pct"/>
            <w:tcBorders>
              <w:left w:val="single" w:sz="4" w:space="0" w:color="auto"/>
              <w:bottom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c>
          <w:tcPr>
            <w:tcW w:w="353" w:type="pct"/>
            <w:gridSpan w:val="2"/>
            <w:tcBorders>
              <w:left w:val="single" w:sz="4" w:space="0" w:color="auto"/>
              <w:bottom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p>
        </w:tc>
      </w:tr>
      <w:tr w:rsidR="001630C8" w:rsidRPr="002462FF" w:rsidTr="002462FF">
        <w:tblPrEx>
          <w:tblCellMar>
            <w:top w:w="0" w:type="dxa"/>
            <w:bottom w:w="0" w:type="dxa"/>
          </w:tblCellMar>
        </w:tblPrEx>
        <w:trPr>
          <w:gridAfter w:val="2"/>
          <w:wAfter w:w="8" w:type="pct"/>
          <w:cantSplit/>
          <w:trHeight w:val="240"/>
          <w:jc w:val="center"/>
        </w:trPr>
        <w:tc>
          <w:tcPr>
            <w:tcW w:w="188"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1</w:t>
            </w:r>
          </w:p>
        </w:tc>
        <w:tc>
          <w:tcPr>
            <w:tcW w:w="941"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2</w:t>
            </w:r>
          </w:p>
        </w:tc>
        <w:tc>
          <w:tcPr>
            <w:tcW w:w="847"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3</w:t>
            </w:r>
          </w:p>
        </w:tc>
        <w:tc>
          <w:tcPr>
            <w:tcW w:w="658"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4</w:t>
            </w:r>
          </w:p>
        </w:tc>
        <w:tc>
          <w:tcPr>
            <w:tcW w:w="753"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5</w:t>
            </w:r>
          </w:p>
        </w:tc>
        <w:tc>
          <w:tcPr>
            <w:tcW w:w="367" w:type="pct"/>
            <w:tcBorders>
              <w:top w:val="single" w:sz="6" w:space="0" w:color="auto"/>
              <w:left w:val="single" w:sz="6" w:space="0" w:color="auto"/>
              <w:bottom w:val="single" w:sz="6" w:space="0" w:color="auto"/>
              <w:right w:val="single" w:sz="6"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6</w:t>
            </w:r>
          </w:p>
        </w:tc>
        <w:tc>
          <w:tcPr>
            <w:tcW w:w="489" w:type="pct"/>
            <w:tcBorders>
              <w:top w:val="single" w:sz="6" w:space="0" w:color="auto"/>
              <w:left w:val="single" w:sz="6" w:space="0" w:color="auto"/>
              <w:bottom w:val="single" w:sz="6"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7</w:t>
            </w:r>
          </w:p>
        </w:tc>
        <w:tc>
          <w:tcPr>
            <w:tcW w:w="400" w:type="pct"/>
            <w:tcBorders>
              <w:top w:val="single" w:sz="4" w:space="0" w:color="auto"/>
              <w:left w:val="single" w:sz="4" w:space="0" w:color="auto"/>
              <w:bottom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8</w:t>
            </w:r>
          </w:p>
        </w:tc>
        <w:tc>
          <w:tcPr>
            <w:tcW w:w="350" w:type="pct"/>
            <w:tcBorders>
              <w:top w:val="single" w:sz="4" w:space="0" w:color="auto"/>
              <w:left w:val="single" w:sz="4" w:space="0" w:color="auto"/>
              <w:bottom w:val="single" w:sz="4" w:space="0" w:color="auto"/>
              <w:right w:val="single" w:sz="4" w:space="0" w:color="auto"/>
            </w:tcBorders>
          </w:tcPr>
          <w:p w:rsidR="001630C8" w:rsidRPr="002462FF" w:rsidRDefault="001630C8" w:rsidP="002462FF">
            <w:pPr>
              <w:pStyle w:val="ConsPlusNormal"/>
              <w:widowControl/>
              <w:ind w:firstLine="0"/>
              <w:jc w:val="center"/>
              <w:rPr>
                <w:rFonts w:ascii="Times New Roman" w:hAnsi="Times New Roman" w:cs="Times New Roman"/>
                <w:sz w:val="16"/>
                <w:szCs w:val="16"/>
              </w:rPr>
            </w:pPr>
            <w:r w:rsidRPr="002462FF">
              <w:rPr>
                <w:rFonts w:ascii="Times New Roman" w:hAnsi="Times New Roman" w:cs="Times New Roman"/>
                <w:sz w:val="16"/>
                <w:szCs w:val="16"/>
              </w:rPr>
              <w:t>9</w:t>
            </w:r>
          </w:p>
        </w:tc>
      </w:tr>
      <w:tr w:rsidR="001630C8" w:rsidRPr="002462FF" w:rsidTr="002462FF">
        <w:tblPrEx>
          <w:tblCellMar>
            <w:top w:w="0" w:type="dxa"/>
            <w:bottom w:w="0" w:type="dxa"/>
          </w:tblCellMar>
        </w:tblPrEx>
        <w:trPr>
          <w:gridAfter w:val="2"/>
          <w:wAfter w:w="8" w:type="pct"/>
          <w:cantSplit/>
          <w:trHeight w:val="120"/>
          <w:jc w:val="center"/>
        </w:trPr>
        <w:tc>
          <w:tcPr>
            <w:tcW w:w="188"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941"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847"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658"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753"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367"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489" w:type="pct"/>
            <w:tcBorders>
              <w:top w:val="single" w:sz="6" w:space="0" w:color="auto"/>
              <w:left w:val="single" w:sz="6"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400" w:type="pct"/>
            <w:tcBorders>
              <w:top w:val="single" w:sz="4" w:space="0" w:color="auto"/>
              <w:left w:val="single" w:sz="6" w:space="0" w:color="auto"/>
              <w:bottom w:val="single" w:sz="6" w:space="0" w:color="auto"/>
              <w:right w:val="single" w:sz="4"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c>
          <w:tcPr>
            <w:tcW w:w="350" w:type="pct"/>
            <w:tcBorders>
              <w:top w:val="single" w:sz="4" w:space="0" w:color="auto"/>
              <w:left w:val="single" w:sz="4" w:space="0" w:color="auto"/>
              <w:bottom w:val="single" w:sz="6" w:space="0" w:color="auto"/>
              <w:right w:val="single" w:sz="6" w:space="0" w:color="auto"/>
            </w:tcBorders>
          </w:tcPr>
          <w:p w:rsidR="001630C8" w:rsidRPr="002462FF" w:rsidRDefault="001630C8" w:rsidP="00113DE5">
            <w:pPr>
              <w:pStyle w:val="ConsPlusNormal"/>
              <w:widowControl/>
              <w:ind w:firstLine="0"/>
              <w:rPr>
                <w:rFonts w:ascii="Times New Roman" w:hAnsi="Times New Roman" w:cs="Times New Roman"/>
                <w:sz w:val="16"/>
                <w:szCs w:val="16"/>
              </w:rPr>
            </w:pPr>
          </w:p>
        </w:tc>
      </w:tr>
    </w:tbl>
    <w:p w:rsidR="001630C8" w:rsidRPr="00835C41" w:rsidRDefault="001630C8" w:rsidP="001630C8">
      <w:pPr>
        <w:pStyle w:val="ConsPlusNormal"/>
        <w:widowControl/>
        <w:ind w:firstLine="540"/>
        <w:jc w:val="both"/>
        <w:rPr>
          <w:rFonts w:ascii="Times New Roman" w:hAnsi="Times New Roman" w:cs="Times New Roman"/>
        </w:rPr>
      </w:pPr>
    </w:p>
    <w:p w:rsidR="001630C8" w:rsidRPr="00835C41" w:rsidRDefault="001630C8" w:rsidP="001630C8">
      <w:pPr>
        <w:pStyle w:val="ConsPlusNonformat"/>
        <w:widowControl/>
        <w:rPr>
          <w:rFonts w:ascii="Times New Roman" w:hAnsi="Times New Roman" w:cs="Times New Roman"/>
        </w:rPr>
      </w:pPr>
    </w:p>
    <w:p w:rsidR="001630C8" w:rsidRPr="00835C41" w:rsidRDefault="001630C8" w:rsidP="001630C8">
      <w:pPr>
        <w:pStyle w:val="ConsPlusNonformat"/>
        <w:widowControl/>
        <w:rPr>
          <w:rFonts w:ascii="Times New Roman" w:hAnsi="Times New Roman" w:cs="Times New Roman"/>
        </w:rPr>
      </w:pPr>
      <w:r w:rsidRPr="00835C41">
        <w:rPr>
          <w:rFonts w:ascii="Times New Roman" w:hAnsi="Times New Roman" w:cs="Times New Roman"/>
        </w:rPr>
        <w:t>Глава администрации Богучанского района      ________________________      _____________________</w:t>
      </w:r>
    </w:p>
    <w:p w:rsidR="001630C8" w:rsidRPr="00835C41" w:rsidRDefault="001630C8" w:rsidP="001630C8">
      <w:pPr>
        <w:pStyle w:val="ConsPlusNonformat"/>
        <w:widowControl/>
        <w:rPr>
          <w:rFonts w:ascii="Times New Roman" w:hAnsi="Times New Roman" w:cs="Times New Roman"/>
        </w:rPr>
      </w:pPr>
      <w:r w:rsidRPr="00835C41">
        <w:rPr>
          <w:rFonts w:ascii="Times New Roman" w:hAnsi="Times New Roman" w:cs="Times New Roman"/>
        </w:rPr>
        <w:t xml:space="preserve">    </w:t>
      </w:r>
    </w:p>
    <w:p w:rsidR="001630C8" w:rsidRPr="00835C41" w:rsidRDefault="001630C8" w:rsidP="001630C8">
      <w:pPr>
        <w:pStyle w:val="ConsPlusNonformat"/>
        <w:widowControl/>
        <w:rPr>
          <w:rFonts w:ascii="Times New Roman" w:hAnsi="Times New Roman" w:cs="Times New Roman"/>
        </w:rPr>
      </w:pPr>
      <w:r w:rsidRPr="00835C41">
        <w:rPr>
          <w:rFonts w:ascii="Times New Roman" w:hAnsi="Times New Roman" w:cs="Times New Roman"/>
        </w:rPr>
        <w:t xml:space="preserve">                                                      </w:t>
      </w:r>
      <w:r>
        <w:rPr>
          <w:rFonts w:ascii="Times New Roman" w:hAnsi="Times New Roman" w:cs="Times New Roman"/>
        </w:rPr>
        <w:t xml:space="preserve">                                   </w:t>
      </w:r>
      <w:r w:rsidRPr="00835C41">
        <w:rPr>
          <w:rFonts w:ascii="Times New Roman" w:hAnsi="Times New Roman" w:cs="Times New Roman"/>
        </w:rPr>
        <w:t xml:space="preserve">       (подпись)</w:t>
      </w:r>
    </w:p>
    <w:p w:rsidR="001630C8" w:rsidRDefault="001630C8" w:rsidP="001630C8">
      <w:pPr>
        <w:pStyle w:val="ConsPlusNormal"/>
        <w:widowControl/>
        <w:ind w:firstLine="540"/>
        <w:jc w:val="both"/>
      </w:pPr>
    </w:p>
    <w:p w:rsidR="002462FF" w:rsidRDefault="002462FF" w:rsidP="002462FF">
      <w:pPr>
        <w:pStyle w:val="af7"/>
        <w:jc w:val="right"/>
        <w:rPr>
          <w:b w:val="0"/>
          <w:sz w:val="20"/>
        </w:rPr>
      </w:pPr>
      <w:r w:rsidRPr="002462FF">
        <w:rPr>
          <w:b w:val="0"/>
          <w:sz w:val="20"/>
        </w:rPr>
        <w:t xml:space="preserve">Приложение  № 7  </w:t>
      </w:r>
    </w:p>
    <w:p w:rsidR="002462FF" w:rsidRPr="002462FF" w:rsidRDefault="002462FF" w:rsidP="002462FF">
      <w:pPr>
        <w:pStyle w:val="af7"/>
        <w:jc w:val="right"/>
        <w:rPr>
          <w:b w:val="0"/>
          <w:sz w:val="20"/>
        </w:rPr>
      </w:pPr>
      <w:r w:rsidRPr="002462FF">
        <w:rPr>
          <w:b w:val="0"/>
          <w:sz w:val="20"/>
        </w:rPr>
        <w:t xml:space="preserve">к Порядку       </w:t>
      </w:r>
    </w:p>
    <w:p w:rsidR="002462FF" w:rsidRPr="002462FF" w:rsidRDefault="002462FF" w:rsidP="002462FF">
      <w:pPr>
        <w:pStyle w:val="af7"/>
        <w:spacing w:line="276" w:lineRule="auto"/>
        <w:rPr>
          <w:b w:val="0"/>
          <w:sz w:val="20"/>
        </w:rPr>
      </w:pPr>
    </w:p>
    <w:p w:rsidR="002462FF" w:rsidRPr="002462FF" w:rsidRDefault="002462FF" w:rsidP="002462FF">
      <w:pPr>
        <w:pStyle w:val="af7"/>
        <w:spacing w:line="276" w:lineRule="auto"/>
        <w:rPr>
          <w:b w:val="0"/>
          <w:sz w:val="20"/>
        </w:rPr>
      </w:pPr>
      <w:r w:rsidRPr="002462FF">
        <w:rPr>
          <w:b w:val="0"/>
          <w:sz w:val="20"/>
        </w:rPr>
        <w:t xml:space="preserve">Соглашение № </w:t>
      </w:r>
    </w:p>
    <w:p w:rsidR="002462FF" w:rsidRPr="002462FF" w:rsidRDefault="002462FF" w:rsidP="002462FF">
      <w:pPr>
        <w:pStyle w:val="ConsPlusNormal"/>
        <w:widowControl/>
        <w:jc w:val="center"/>
        <w:rPr>
          <w:rFonts w:ascii="Times New Roman" w:hAnsi="Times New Roman" w:cs="Times New Roman"/>
        </w:rPr>
      </w:pPr>
      <w:r w:rsidRPr="002462FF">
        <w:rPr>
          <w:rFonts w:ascii="Times New Roman" w:hAnsi="Times New Roman" w:cs="Times New Roman"/>
        </w:rPr>
        <w:t>о предоставлении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62FF" w:rsidRDefault="002462FF" w:rsidP="002462FF">
      <w:pPr>
        <w:spacing w:after="0" w:line="240" w:lineRule="auto"/>
        <w:rPr>
          <w:rFonts w:ascii="Times New Roman" w:hAnsi="Times New Roman"/>
          <w:sz w:val="20"/>
          <w:szCs w:val="20"/>
        </w:rPr>
      </w:pPr>
    </w:p>
    <w:p w:rsidR="002462FF" w:rsidRPr="002462FF" w:rsidRDefault="002462FF" w:rsidP="002462FF">
      <w:pPr>
        <w:spacing w:after="0" w:line="240" w:lineRule="auto"/>
        <w:rPr>
          <w:rFonts w:ascii="Times New Roman" w:hAnsi="Times New Roman"/>
          <w:sz w:val="20"/>
          <w:szCs w:val="20"/>
        </w:rPr>
      </w:pPr>
      <w:r w:rsidRPr="002462FF">
        <w:rPr>
          <w:rFonts w:ascii="Times New Roman" w:hAnsi="Times New Roman"/>
          <w:sz w:val="20"/>
          <w:szCs w:val="20"/>
        </w:rPr>
        <w:t xml:space="preserve"> с. Богучаны                   </w:t>
      </w:r>
      <w:r w:rsidRPr="002462FF">
        <w:rPr>
          <w:rFonts w:ascii="Times New Roman" w:hAnsi="Times New Roman"/>
          <w:sz w:val="20"/>
          <w:szCs w:val="20"/>
        </w:rPr>
        <w:tab/>
      </w:r>
      <w:r w:rsidRPr="002462FF">
        <w:rPr>
          <w:rFonts w:ascii="Times New Roman" w:hAnsi="Times New Roman"/>
          <w:sz w:val="20"/>
          <w:szCs w:val="20"/>
        </w:rPr>
        <w:tab/>
      </w:r>
      <w:r w:rsidRPr="002462FF">
        <w:rPr>
          <w:rFonts w:ascii="Times New Roman" w:hAnsi="Times New Roman"/>
          <w:sz w:val="20"/>
          <w:szCs w:val="20"/>
        </w:rPr>
        <w:tab/>
      </w:r>
      <w:r w:rsidRPr="002462FF">
        <w:rPr>
          <w:rFonts w:ascii="Times New Roman" w:hAnsi="Times New Roman"/>
          <w:sz w:val="20"/>
          <w:szCs w:val="20"/>
        </w:rPr>
        <w:tab/>
      </w:r>
      <w:r w:rsidRPr="002462FF">
        <w:rPr>
          <w:rFonts w:ascii="Times New Roman" w:hAnsi="Times New Roman"/>
          <w:sz w:val="20"/>
          <w:szCs w:val="20"/>
        </w:rPr>
        <w:tab/>
        <w:t xml:space="preserve">        </w:t>
      </w:r>
      <w:r>
        <w:rPr>
          <w:rFonts w:ascii="Times New Roman" w:hAnsi="Times New Roman"/>
          <w:sz w:val="20"/>
          <w:szCs w:val="20"/>
        </w:rPr>
        <w:t xml:space="preserve">                                </w:t>
      </w:r>
      <w:r w:rsidRPr="002462FF">
        <w:rPr>
          <w:rFonts w:ascii="Times New Roman" w:hAnsi="Times New Roman"/>
          <w:sz w:val="20"/>
          <w:szCs w:val="20"/>
        </w:rPr>
        <w:t>«____» _______       20_    г.</w:t>
      </w:r>
    </w:p>
    <w:p w:rsidR="002462FF" w:rsidRPr="002462FF" w:rsidRDefault="002462FF" w:rsidP="002462FF">
      <w:pPr>
        <w:ind w:firstLine="540"/>
        <w:jc w:val="center"/>
        <w:rPr>
          <w:rFonts w:ascii="Times New Roman" w:hAnsi="Times New Roman"/>
          <w:sz w:val="20"/>
          <w:szCs w:val="20"/>
        </w:rPr>
      </w:pPr>
    </w:p>
    <w:p w:rsidR="002462FF" w:rsidRPr="002462FF" w:rsidRDefault="002462FF" w:rsidP="002462FF">
      <w:pPr>
        <w:spacing w:after="0" w:line="240" w:lineRule="auto"/>
        <w:ind w:firstLine="709"/>
        <w:jc w:val="both"/>
        <w:rPr>
          <w:rFonts w:ascii="Times New Roman" w:hAnsi="Times New Roman"/>
          <w:sz w:val="20"/>
          <w:szCs w:val="20"/>
        </w:rPr>
      </w:pPr>
      <w:r w:rsidRPr="002462FF">
        <w:rPr>
          <w:rFonts w:ascii="Times New Roman" w:hAnsi="Times New Roman"/>
          <w:sz w:val="20"/>
          <w:szCs w:val="20"/>
        </w:rPr>
        <w:t>Администрация Богучанского района (далее - «Администрация»), в лице   Главы администрации Богучанского района Карнаухова Владимира Юрьевича,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предпринимательства», с другой стороны, именуемые в дальнейшем «Стороны», заключили настоящее Соглашение  о  нижеследующем:</w:t>
      </w:r>
    </w:p>
    <w:p w:rsidR="002462FF" w:rsidRPr="002462FF" w:rsidRDefault="002462FF" w:rsidP="002462FF">
      <w:pPr>
        <w:pStyle w:val="ab"/>
        <w:spacing w:after="0" w:line="240" w:lineRule="auto"/>
        <w:jc w:val="center"/>
        <w:rPr>
          <w:rFonts w:ascii="Times New Roman" w:hAnsi="Times New Roman"/>
          <w:sz w:val="20"/>
          <w:szCs w:val="20"/>
        </w:rPr>
      </w:pPr>
      <w:r w:rsidRPr="002462FF">
        <w:rPr>
          <w:rFonts w:ascii="Times New Roman" w:hAnsi="Times New Roman"/>
          <w:sz w:val="20"/>
          <w:szCs w:val="20"/>
        </w:rPr>
        <w:t>1. Предмет Соглашения</w:t>
      </w:r>
    </w:p>
    <w:p w:rsidR="002462FF" w:rsidRPr="002462FF" w:rsidRDefault="002462FF" w:rsidP="002462FF">
      <w:pPr>
        <w:pStyle w:val="ab"/>
        <w:spacing w:after="0" w:line="240" w:lineRule="auto"/>
        <w:jc w:val="center"/>
        <w:rPr>
          <w:rFonts w:ascii="Times New Roman" w:hAnsi="Times New Roman"/>
          <w:sz w:val="20"/>
          <w:szCs w:val="20"/>
        </w:rPr>
      </w:pPr>
    </w:p>
    <w:p w:rsidR="002462FF" w:rsidRPr="002462FF" w:rsidRDefault="002462FF" w:rsidP="002462FF">
      <w:pPr>
        <w:pStyle w:val="ConsPlusNormal"/>
        <w:widowControl/>
        <w:jc w:val="both"/>
        <w:rPr>
          <w:rFonts w:ascii="Times New Roman" w:hAnsi="Times New Roman" w:cs="Times New Roman"/>
        </w:rPr>
      </w:pPr>
      <w:r w:rsidRPr="002462FF">
        <w:rPr>
          <w:rFonts w:ascii="Times New Roman" w:hAnsi="Times New Roman" w:cs="Times New Roman"/>
        </w:rPr>
        <w:t xml:space="preserve">1.1. </w:t>
      </w:r>
      <w:proofErr w:type="gramStart"/>
      <w:r w:rsidRPr="002462FF">
        <w:rPr>
          <w:rFonts w:ascii="Times New Roman" w:hAnsi="Times New Roman" w:cs="Times New Roman"/>
        </w:rPr>
        <w:t>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постановлением администрации  Богучанского района от  __.__.2014 № ___ «Об утверждении порядка предоставления  субсидии  на возмещение части затрат</w:t>
      </w:r>
      <w:proofErr w:type="gramEnd"/>
      <w:r w:rsidRPr="002462FF">
        <w:rPr>
          <w:rFonts w:ascii="Times New Roman" w:hAnsi="Times New Roman" w:cs="Times New Roman"/>
        </w:rPr>
        <w:t xml:space="preserve">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roofErr w:type="spellStart"/>
      <w:r w:rsidRPr="002462FF">
        <w:rPr>
          <w:rFonts w:ascii="Times New Roman" w:hAnsi="Times New Roman" w:cs="Times New Roman"/>
        </w:rPr>
        <w:t>работ</w:t>
      </w:r>
      <w:proofErr w:type="gramStart"/>
      <w:r w:rsidRPr="002462FF">
        <w:rPr>
          <w:rFonts w:ascii="Times New Roman" w:hAnsi="Times New Roman" w:cs="Times New Roman"/>
        </w:rPr>
        <w:t>,у</w:t>
      </w:r>
      <w:proofErr w:type="gramEnd"/>
      <w:r w:rsidRPr="002462FF">
        <w:rPr>
          <w:rFonts w:ascii="Times New Roman" w:hAnsi="Times New Roman" w:cs="Times New Roman"/>
        </w:rPr>
        <w:t>слуг</w:t>
      </w:r>
      <w:proofErr w:type="spellEnd"/>
      <w:r w:rsidRPr="002462FF">
        <w:rPr>
          <w:rFonts w:ascii="Times New Roman" w:hAnsi="Times New Roman" w:cs="Times New Roman"/>
        </w:rPr>
        <w:t xml:space="preserve">)    (далее  - Порядок). </w:t>
      </w:r>
    </w:p>
    <w:p w:rsidR="002462FF" w:rsidRPr="002462FF" w:rsidRDefault="002462FF" w:rsidP="002462FF">
      <w:pPr>
        <w:pStyle w:val="ab"/>
        <w:spacing w:after="0" w:line="240" w:lineRule="auto"/>
        <w:rPr>
          <w:rFonts w:ascii="Times New Roman" w:hAnsi="Times New Roman"/>
          <w:sz w:val="20"/>
          <w:szCs w:val="20"/>
        </w:rPr>
      </w:pPr>
    </w:p>
    <w:p w:rsidR="002462FF" w:rsidRPr="002462FF" w:rsidRDefault="002462FF" w:rsidP="002462FF">
      <w:pPr>
        <w:pStyle w:val="ab"/>
        <w:spacing w:after="0" w:line="240" w:lineRule="auto"/>
        <w:jc w:val="center"/>
        <w:rPr>
          <w:rFonts w:ascii="Times New Roman" w:hAnsi="Times New Roman"/>
          <w:sz w:val="20"/>
          <w:szCs w:val="20"/>
        </w:rPr>
      </w:pPr>
      <w:r w:rsidRPr="002462FF">
        <w:rPr>
          <w:rFonts w:ascii="Times New Roman" w:hAnsi="Times New Roman"/>
          <w:sz w:val="20"/>
          <w:szCs w:val="20"/>
        </w:rPr>
        <w:t>2.  Права и обязанности  Субъекта малого  предпринимательства</w:t>
      </w:r>
    </w:p>
    <w:p w:rsidR="002462FF" w:rsidRPr="002462FF" w:rsidRDefault="002462FF" w:rsidP="002462FF">
      <w:pPr>
        <w:pStyle w:val="ab"/>
        <w:spacing w:after="0" w:line="240" w:lineRule="auto"/>
        <w:jc w:val="center"/>
        <w:rPr>
          <w:rFonts w:ascii="Times New Roman" w:hAnsi="Times New Roman"/>
          <w:sz w:val="20"/>
          <w:szCs w:val="20"/>
          <w:vertAlign w:val="superscript"/>
        </w:rPr>
      </w:pPr>
    </w:p>
    <w:p w:rsidR="002462FF" w:rsidRPr="002462FF" w:rsidRDefault="002462FF" w:rsidP="002462FF">
      <w:pPr>
        <w:pStyle w:val="ConsPlusNormal"/>
        <w:widowControl/>
        <w:jc w:val="both"/>
        <w:rPr>
          <w:rFonts w:ascii="Times New Roman" w:hAnsi="Times New Roman" w:cs="Times New Roman"/>
        </w:rPr>
      </w:pPr>
      <w:r w:rsidRPr="002462FF">
        <w:rPr>
          <w:rFonts w:ascii="Times New Roman" w:hAnsi="Times New Roman" w:cs="Times New Roman"/>
        </w:rPr>
        <w:t xml:space="preserve">2.1. Субъект малого предпринимательства имеет право на предоставление муниципальной поддержки в форме субсидий  на возмещение части затрат, субъектов малого и среднего </w:t>
      </w:r>
      <w:r w:rsidRPr="002462FF">
        <w:rPr>
          <w:rFonts w:ascii="Times New Roman" w:hAnsi="Times New Roman" w:cs="Times New Roman"/>
        </w:rPr>
        <w:lastRenderedPageBreak/>
        <w:t xml:space="preserve">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2.2. В целях реализации настоящего Соглашения Субъект малого предпринимательства обязуется:</w:t>
      </w:r>
    </w:p>
    <w:p w:rsidR="002462FF" w:rsidRPr="002462FF" w:rsidRDefault="002462FF" w:rsidP="002462FF">
      <w:pPr>
        <w:pStyle w:val="ab"/>
        <w:spacing w:after="0" w:line="240" w:lineRule="auto"/>
        <w:ind w:firstLine="708"/>
        <w:rPr>
          <w:rFonts w:ascii="Times New Roman" w:hAnsi="Times New Roman"/>
          <w:sz w:val="20"/>
          <w:szCs w:val="20"/>
        </w:rPr>
      </w:pPr>
      <w:r w:rsidRPr="002462FF">
        <w:rPr>
          <w:rFonts w:ascii="Times New Roman" w:hAnsi="Times New Roman"/>
          <w:sz w:val="20"/>
          <w:szCs w:val="20"/>
        </w:rPr>
        <w:t xml:space="preserve">2.2.1. Представить в Администрацию заявление на предоставление субсидии и документы, предусмотренные Порядком. </w:t>
      </w:r>
    </w:p>
    <w:p w:rsidR="002462FF" w:rsidRPr="002462FF" w:rsidRDefault="002462FF" w:rsidP="002462FF">
      <w:pPr>
        <w:pStyle w:val="ab"/>
        <w:spacing w:after="0" w:line="240" w:lineRule="auto"/>
        <w:ind w:firstLine="720"/>
        <w:rPr>
          <w:rFonts w:ascii="Times New Roman" w:hAnsi="Times New Roman"/>
          <w:color w:val="000000"/>
          <w:sz w:val="20"/>
          <w:szCs w:val="20"/>
        </w:rPr>
      </w:pPr>
      <w:r w:rsidRPr="002462FF">
        <w:rPr>
          <w:rFonts w:ascii="Times New Roman" w:hAnsi="Times New Roman"/>
          <w:color w:val="000000"/>
          <w:sz w:val="20"/>
          <w:szCs w:val="20"/>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Договора, являются достоверными.</w:t>
      </w:r>
    </w:p>
    <w:p w:rsidR="002462FF" w:rsidRPr="002462FF" w:rsidRDefault="002462FF" w:rsidP="002462FF">
      <w:pPr>
        <w:autoSpaceDE w:val="0"/>
        <w:autoSpaceDN w:val="0"/>
        <w:adjustRightInd w:val="0"/>
        <w:spacing w:after="0" w:line="240" w:lineRule="auto"/>
        <w:ind w:firstLine="720"/>
        <w:jc w:val="both"/>
        <w:rPr>
          <w:rFonts w:ascii="Times New Roman" w:hAnsi="Times New Roman"/>
          <w:sz w:val="20"/>
          <w:szCs w:val="20"/>
        </w:rPr>
      </w:pPr>
      <w:r w:rsidRPr="002462FF">
        <w:rPr>
          <w:rFonts w:ascii="Times New Roman" w:hAnsi="Times New Roman"/>
          <w:sz w:val="20"/>
          <w:szCs w:val="20"/>
        </w:rPr>
        <w:t xml:space="preserve">2.2.3. Субъект малого  предпринимательства несет ответственность </w:t>
      </w:r>
      <w:r w:rsidRPr="002462FF">
        <w:rPr>
          <w:rFonts w:ascii="Times New Roman" w:hAnsi="Times New Roman"/>
          <w:bCs/>
          <w:sz w:val="20"/>
          <w:szCs w:val="20"/>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2462FF">
        <w:rPr>
          <w:rFonts w:ascii="Times New Roman" w:hAnsi="Times New Roman"/>
          <w:sz w:val="20"/>
          <w:szCs w:val="20"/>
        </w:rPr>
        <w:t xml:space="preserve"> </w:t>
      </w:r>
    </w:p>
    <w:p w:rsidR="002462FF" w:rsidRPr="002462FF" w:rsidRDefault="002462FF" w:rsidP="002462FF">
      <w:pPr>
        <w:pStyle w:val="ab"/>
        <w:spacing w:after="0" w:line="240" w:lineRule="auto"/>
        <w:ind w:firstLine="720"/>
        <w:rPr>
          <w:rFonts w:ascii="Times New Roman" w:hAnsi="Times New Roman"/>
          <w:color w:val="000000"/>
          <w:sz w:val="20"/>
          <w:szCs w:val="20"/>
        </w:rPr>
      </w:pPr>
      <w:r w:rsidRPr="002462FF">
        <w:rPr>
          <w:rFonts w:ascii="Times New Roman" w:hAnsi="Times New Roman"/>
          <w:color w:val="000000"/>
          <w:sz w:val="20"/>
          <w:szCs w:val="20"/>
        </w:rPr>
        <w:t xml:space="preserve">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обоснование  приобретения оборудования в целях  создания и (или) развития, и (или) модернизации  производства  товаров (работ, услуг)  ( далее </w:t>
      </w:r>
      <w:proofErr w:type="gramStart"/>
      <w:r w:rsidRPr="002462FF">
        <w:rPr>
          <w:rFonts w:ascii="Times New Roman" w:hAnsi="Times New Roman"/>
          <w:color w:val="000000"/>
          <w:sz w:val="20"/>
          <w:szCs w:val="20"/>
        </w:rPr>
        <w:t>–Т</w:t>
      </w:r>
      <w:proofErr w:type="gramEnd"/>
      <w:r w:rsidRPr="002462FF">
        <w:rPr>
          <w:rFonts w:ascii="Times New Roman" w:hAnsi="Times New Roman"/>
          <w:color w:val="000000"/>
          <w:sz w:val="20"/>
          <w:szCs w:val="20"/>
        </w:rPr>
        <w:t>ЭО).</w:t>
      </w:r>
    </w:p>
    <w:p w:rsidR="002462FF" w:rsidRPr="002462FF" w:rsidRDefault="002462FF" w:rsidP="002462FF">
      <w:pPr>
        <w:pStyle w:val="ab"/>
        <w:spacing w:after="0" w:line="240" w:lineRule="auto"/>
        <w:ind w:firstLine="720"/>
        <w:jc w:val="center"/>
        <w:rPr>
          <w:rFonts w:ascii="Times New Roman" w:hAnsi="Times New Roman"/>
          <w:sz w:val="20"/>
          <w:szCs w:val="20"/>
        </w:rPr>
      </w:pPr>
    </w:p>
    <w:p w:rsidR="002462FF" w:rsidRPr="002462FF" w:rsidRDefault="002462FF" w:rsidP="002462FF">
      <w:pPr>
        <w:pStyle w:val="ab"/>
        <w:spacing w:after="0" w:line="240" w:lineRule="auto"/>
        <w:ind w:firstLine="720"/>
        <w:jc w:val="center"/>
        <w:rPr>
          <w:rFonts w:ascii="Times New Roman" w:hAnsi="Times New Roman"/>
          <w:sz w:val="20"/>
          <w:szCs w:val="20"/>
        </w:rPr>
      </w:pPr>
      <w:r w:rsidRPr="002462FF">
        <w:rPr>
          <w:rFonts w:ascii="Times New Roman" w:hAnsi="Times New Roman"/>
          <w:sz w:val="20"/>
          <w:szCs w:val="20"/>
        </w:rPr>
        <w:t>3. Права и обязанности Администрации</w:t>
      </w:r>
    </w:p>
    <w:p w:rsidR="002462FF" w:rsidRPr="002462FF" w:rsidRDefault="002462FF" w:rsidP="002462FF">
      <w:pPr>
        <w:pStyle w:val="ab"/>
        <w:spacing w:after="0" w:line="240" w:lineRule="auto"/>
        <w:ind w:firstLine="720"/>
        <w:rPr>
          <w:rFonts w:ascii="Times New Roman" w:hAnsi="Times New Roman"/>
          <w:sz w:val="20"/>
          <w:szCs w:val="20"/>
        </w:rPr>
      </w:pP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3.1. В целях реализации настоящего Договора Администрация обязуется:</w:t>
      </w:r>
    </w:p>
    <w:p w:rsidR="00B24758" w:rsidRDefault="002462FF" w:rsidP="00B24758">
      <w:pPr>
        <w:tabs>
          <w:tab w:val="left" w:pos="4100"/>
        </w:tabs>
        <w:spacing w:after="0" w:line="240" w:lineRule="auto"/>
        <w:ind w:firstLine="720"/>
        <w:jc w:val="both"/>
        <w:rPr>
          <w:rFonts w:ascii="Times New Roman" w:hAnsi="Times New Roman"/>
          <w:sz w:val="20"/>
          <w:szCs w:val="20"/>
        </w:rPr>
      </w:pPr>
      <w:r w:rsidRPr="002462FF">
        <w:rPr>
          <w:rFonts w:ascii="Times New Roman" w:hAnsi="Times New Roman"/>
          <w:sz w:val="20"/>
          <w:szCs w:val="20"/>
        </w:rPr>
        <w:t>3.1.1. Осуществить перечисление денежных сре</w:t>
      </w:r>
      <w:proofErr w:type="gramStart"/>
      <w:r w:rsidRPr="002462FF">
        <w:rPr>
          <w:rFonts w:ascii="Times New Roman" w:hAnsi="Times New Roman"/>
          <w:sz w:val="20"/>
          <w:szCs w:val="20"/>
        </w:rPr>
        <w:t>дств в с</w:t>
      </w:r>
      <w:proofErr w:type="gramEnd"/>
      <w:r w:rsidRPr="002462FF">
        <w:rPr>
          <w:rFonts w:ascii="Times New Roman" w:hAnsi="Times New Roman"/>
          <w:sz w:val="20"/>
          <w:szCs w:val="20"/>
        </w:rPr>
        <w:t>умме _______ рублей,  в том  числе за счет районного бюджета в сумме ______ рублей, за счет средств федерального бюджета ______ рублей на расчетный счет Субъекта малого предпринимательства   ______________________</w:t>
      </w:r>
      <w:r w:rsidR="00B24758">
        <w:rPr>
          <w:rFonts w:ascii="Times New Roman" w:hAnsi="Times New Roman"/>
          <w:sz w:val="20"/>
          <w:szCs w:val="20"/>
        </w:rPr>
        <w:t>_____________________</w:t>
      </w:r>
      <w:r w:rsidRPr="002462FF">
        <w:rPr>
          <w:rFonts w:ascii="Times New Roman" w:hAnsi="Times New Roman"/>
          <w:sz w:val="20"/>
          <w:szCs w:val="20"/>
        </w:rPr>
        <w:t xml:space="preserve">             </w:t>
      </w:r>
    </w:p>
    <w:p w:rsidR="002462FF" w:rsidRPr="00B24758" w:rsidRDefault="002462FF" w:rsidP="00B24758">
      <w:pPr>
        <w:tabs>
          <w:tab w:val="left" w:pos="4100"/>
        </w:tabs>
        <w:spacing w:after="0" w:line="240" w:lineRule="auto"/>
        <w:ind w:firstLine="720"/>
        <w:jc w:val="both"/>
        <w:rPr>
          <w:rFonts w:ascii="Times New Roman" w:hAnsi="Times New Roman"/>
          <w:sz w:val="20"/>
          <w:szCs w:val="20"/>
          <w:u w:val="single"/>
        </w:rPr>
      </w:pPr>
      <w:r w:rsidRPr="002462FF">
        <w:rPr>
          <w:rFonts w:ascii="Times New Roman" w:hAnsi="Times New Roman"/>
          <w:sz w:val="20"/>
          <w:szCs w:val="20"/>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Договора.</w:t>
      </w: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3.2. В целях реализации настоящего Договора Администрация вправе:</w:t>
      </w:r>
    </w:p>
    <w:p w:rsidR="002462FF" w:rsidRPr="002462FF" w:rsidRDefault="002462FF" w:rsidP="002462FF">
      <w:pPr>
        <w:pStyle w:val="ConsPlusNormal"/>
        <w:widowControl/>
        <w:ind w:firstLine="540"/>
        <w:jc w:val="both"/>
        <w:rPr>
          <w:rFonts w:ascii="Times New Roman" w:hAnsi="Times New Roman" w:cs="Times New Roman"/>
        </w:rPr>
      </w:pPr>
      <w:r w:rsidRPr="002462FF">
        <w:rPr>
          <w:rFonts w:ascii="Times New Roman" w:hAnsi="Times New Roman" w:cs="Times New Roman"/>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B24758" w:rsidRDefault="00B24758" w:rsidP="002462FF">
      <w:pPr>
        <w:pStyle w:val="ab"/>
        <w:spacing w:after="0" w:line="240" w:lineRule="auto"/>
        <w:ind w:firstLine="720"/>
        <w:jc w:val="center"/>
        <w:rPr>
          <w:rFonts w:ascii="Times New Roman" w:hAnsi="Times New Roman"/>
          <w:sz w:val="20"/>
          <w:szCs w:val="20"/>
        </w:rPr>
      </w:pPr>
    </w:p>
    <w:p w:rsidR="002462FF" w:rsidRPr="002462FF" w:rsidRDefault="002462FF" w:rsidP="002462FF">
      <w:pPr>
        <w:pStyle w:val="ab"/>
        <w:spacing w:after="0" w:line="240" w:lineRule="auto"/>
        <w:ind w:firstLine="720"/>
        <w:jc w:val="center"/>
        <w:rPr>
          <w:rFonts w:ascii="Times New Roman" w:hAnsi="Times New Roman"/>
          <w:sz w:val="20"/>
          <w:szCs w:val="20"/>
        </w:rPr>
      </w:pPr>
      <w:r w:rsidRPr="002462FF">
        <w:rPr>
          <w:rFonts w:ascii="Times New Roman" w:hAnsi="Times New Roman"/>
          <w:sz w:val="20"/>
          <w:szCs w:val="20"/>
        </w:rPr>
        <w:t>4. Срок действия договора</w:t>
      </w:r>
    </w:p>
    <w:p w:rsidR="002462FF" w:rsidRPr="002462FF" w:rsidRDefault="002462FF" w:rsidP="002462FF">
      <w:pPr>
        <w:pStyle w:val="ab"/>
        <w:spacing w:after="0" w:line="240" w:lineRule="auto"/>
        <w:ind w:firstLine="720"/>
        <w:jc w:val="center"/>
        <w:rPr>
          <w:rFonts w:ascii="Times New Roman" w:hAnsi="Times New Roman"/>
          <w:sz w:val="20"/>
          <w:szCs w:val="20"/>
        </w:rPr>
      </w:pPr>
    </w:p>
    <w:p w:rsidR="002462FF" w:rsidRDefault="002462FF" w:rsidP="002462FF">
      <w:pPr>
        <w:pStyle w:val="ad"/>
        <w:ind w:firstLine="720"/>
        <w:jc w:val="both"/>
        <w:rPr>
          <w:rFonts w:ascii="Times New Roman" w:hAnsi="Times New Roman"/>
          <w:sz w:val="20"/>
          <w:szCs w:val="20"/>
        </w:rPr>
      </w:pPr>
      <w:r w:rsidRPr="002462FF">
        <w:rPr>
          <w:rFonts w:ascii="Times New Roman" w:hAnsi="Times New Roman"/>
          <w:sz w:val="20"/>
          <w:szCs w:val="20"/>
        </w:rPr>
        <w:t>4.1.Настоящий Договор вступает в силу с момента его подписания представителями Сторон и действует  до «__» ______ 20__г, при условии полного исполнения обязатель</w:t>
      </w:r>
      <w:proofErr w:type="gramStart"/>
      <w:r w:rsidRPr="002462FF">
        <w:rPr>
          <w:rFonts w:ascii="Times New Roman" w:hAnsi="Times New Roman"/>
          <w:sz w:val="20"/>
          <w:szCs w:val="20"/>
        </w:rPr>
        <w:t>ств ст</w:t>
      </w:r>
      <w:proofErr w:type="gramEnd"/>
      <w:r w:rsidRPr="002462FF">
        <w:rPr>
          <w:rFonts w:ascii="Times New Roman" w:hAnsi="Times New Roman"/>
          <w:sz w:val="20"/>
          <w:szCs w:val="20"/>
        </w:rPr>
        <w:t>оронами.</w:t>
      </w:r>
    </w:p>
    <w:p w:rsidR="00B24758" w:rsidRPr="002462FF" w:rsidRDefault="00B24758" w:rsidP="002462FF">
      <w:pPr>
        <w:pStyle w:val="ad"/>
        <w:ind w:firstLine="720"/>
        <w:jc w:val="both"/>
        <w:rPr>
          <w:rFonts w:ascii="Times New Roman" w:hAnsi="Times New Roman"/>
          <w:sz w:val="20"/>
          <w:szCs w:val="20"/>
        </w:rPr>
      </w:pPr>
    </w:p>
    <w:p w:rsidR="002462FF" w:rsidRPr="002462FF" w:rsidRDefault="002462FF" w:rsidP="002462FF">
      <w:pPr>
        <w:pStyle w:val="ad"/>
        <w:numPr>
          <w:ilvl w:val="0"/>
          <w:numId w:val="19"/>
        </w:numPr>
        <w:jc w:val="center"/>
        <w:rPr>
          <w:rFonts w:ascii="Times New Roman" w:hAnsi="Times New Roman"/>
          <w:sz w:val="20"/>
          <w:szCs w:val="20"/>
        </w:rPr>
      </w:pPr>
      <w:r w:rsidRPr="002462FF">
        <w:rPr>
          <w:rFonts w:ascii="Times New Roman" w:hAnsi="Times New Roman"/>
          <w:sz w:val="20"/>
          <w:szCs w:val="20"/>
        </w:rPr>
        <w:t>Разрешение споров</w:t>
      </w:r>
    </w:p>
    <w:p w:rsidR="002462FF" w:rsidRPr="002462FF" w:rsidRDefault="002462FF" w:rsidP="002462FF">
      <w:pPr>
        <w:pStyle w:val="ad"/>
        <w:jc w:val="both"/>
        <w:rPr>
          <w:rFonts w:ascii="Times New Roman" w:hAnsi="Times New Roman"/>
          <w:sz w:val="20"/>
          <w:szCs w:val="20"/>
        </w:rPr>
      </w:pPr>
    </w:p>
    <w:p w:rsidR="002462FF" w:rsidRPr="002462FF" w:rsidRDefault="002462FF" w:rsidP="002462FF">
      <w:pPr>
        <w:pStyle w:val="ad"/>
        <w:ind w:firstLine="720"/>
        <w:jc w:val="both"/>
        <w:rPr>
          <w:rFonts w:ascii="Times New Roman" w:hAnsi="Times New Roman"/>
          <w:sz w:val="20"/>
          <w:szCs w:val="20"/>
        </w:rPr>
      </w:pPr>
      <w:r w:rsidRPr="002462FF">
        <w:rPr>
          <w:rFonts w:ascii="Times New Roman" w:hAnsi="Times New Roman"/>
          <w:sz w:val="20"/>
          <w:szCs w:val="20"/>
        </w:rPr>
        <w:t>5.1. В случае возникновения споров и разногласий по настоящему договору стороны примут меры к их разрешению путём пер</w:t>
      </w:r>
      <w:r w:rsidRPr="002462FF">
        <w:rPr>
          <w:rFonts w:ascii="Times New Roman" w:hAnsi="Times New Roman"/>
          <w:sz w:val="20"/>
          <w:szCs w:val="20"/>
        </w:rPr>
        <w:t>е</w:t>
      </w:r>
      <w:r w:rsidRPr="002462FF">
        <w:rPr>
          <w:rFonts w:ascii="Times New Roman" w:hAnsi="Times New Roman"/>
          <w:sz w:val="20"/>
          <w:szCs w:val="20"/>
        </w:rPr>
        <w:t>говоров.</w:t>
      </w:r>
    </w:p>
    <w:p w:rsidR="002462FF" w:rsidRPr="002462FF" w:rsidRDefault="002462FF" w:rsidP="002462FF">
      <w:pPr>
        <w:pStyle w:val="ad"/>
        <w:ind w:firstLine="720"/>
        <w:jc w:val="both"/>
        <w:rPr>
          <w:rFonts w:ascii="Times New Roman" w:hAnsi="Times New Roman"/>
          <w:sz w:val="20"/>
          <w:szCs w:val="20"/>
        </w:rPr>
      </w:pPr>
      <w:r w:rsidRPr="002462FF">
        <w:rPr>
          <w:rFonts w:ascii="Times New Roman" w:hAnsi="Times New Roman"/>
          <w:sz w:val="20"/>
          <w:szCs w:val="20"/>
        </w:rPr>
        <w:t>5.2. Если стороны не придут к соглашению, то споры подлежат разрешению в Арбитражном суде Красноярского края в порядке, установленном законодательс</w:t>
      </w:r>
      <w:r w:rsidRPr="002462FF">
        <w:rPr>
          <w:rFonts w:ascii="Times New Roman" w:hAnsi="Times New Roman"/>
          <w:sz w:val="20"/>
          <w:szCs w:val="20"/>
        </w:rPr>
        <w:t>т</w:t>
      </w:r>
      <w:r w:rsidRPr="002462FF">
        <w:rPr>
          <w:rFonts w:ascii="Times New Roman" w:hAnsi="Times New Roman"/>
          <w:sz w:val="20"/>
          <w:szCs w:val="20"/>
        </w:rPr>
        <w:t>вом.</w:t>
      </w: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 xml:space="preserve">     </w:t>
      </w:r>
    </w:p>
    <w:p w:rsidR="002462FF" w:rsidRPr="002462FF" w:rsidRDefault="002462FF" w:rsidP="002462FF">
      <w:pPr>
        <w:pStyle w:val="ab"/>
        <w:numPr>
          <w:ilvl w:val="0"/>
          <w:numId w:val="19"/>
        </w:numPr>
        <w:spacing w:after="0" w:line="240" w:lineRule="auto"/>
        <w:jc w:val="center"/>
        <w:rPr>
          <w:rFonts w:ascii="Times New Roman" w:hAnsi="Times New Roman"/>
          <w:sz w:val="20"/>
          <w:szCs w:val="20"/>
        </w:rPr>
      </w:pPr>
      <w:r w:rsidRPr="002462FF">
        <w:rPr>
          <w:rFonts w:ascii="Times New Roman" w:hAnsi="Times New Roman"/>
          <w:sz w:val="20"/>
          <w:szCs w:val="20"/>
        </w:rPr>
        <w:t>Порядок и  условия  возврата  субсидии</w:t>
      </w:r>
    </w:p>
    <w:p w:rsidR="002462FF" w:rsidRPr="002462FF" w:rsidRDefault="002462FF" w:rsidP="002462FF">
      <w:pPr>
        <w:pStyle w:val="ab"/>
        <w:spacing w:after="0" w:line="240" w:lineRule="auto"/>
        <w:ind w:left="720"/>
        <w:rPr>
          <w:rFonts w:ascii="Times New Roman" w:hAnsi="Times New Roman"/>
          <w:sz w:val="20"/>
          <w:szCs w:val="20"/>
        </w:rPr>
      </w:pPr>
    </w:p>
    <w:p w:rsidR="002462FF" w:rsidRPr="002462FF" w:rsidRDefault="002462FF" w:rsidP="002462FF">
      <w:pPr>
        <w:autoSpaceDE w:val="0"/>
        <w:autoSpaceDN w:val="0"/>
        <w:adjustRightInd w:val="0"/>
        <w:spacing w:after="0" w:line="240" w:lineRule="auto"/>
        <w:ind w:firstLine="567"/>
        <w:jc w:val="both"/>
        <w:rPr>
          <w:rFonts w:ascii="Times New Roman" w:hAnsi="Times New Roman"/>
          <w:sz w:val="20"/>
          <w:szCs w:val="20"/>
        </w:rPr>
      </w:pPr>
      <w:r w:rsidRPr="002462FF">
        <w:rPr>
          <w:rFonts w:ascii="Times New Roman" w:hAnsi="Times New Roman"/>
          <w:sz w:val="20"/>
          <w:szCs w:val="20"/>
        </w:rPr>
        <w:t>6.1.</w:t>
      </w:r>
      <w:r w:rsidRPr="002462FF">
        <w:rPr>
          <w:rFonts w:ascii="Times New Roman" w:hAnsi="Times New Roman"/>
          <w:color w:val="000000"/>
          <w:sz w:val="20"/>
          <w:szCs w:val="20"/>
        </w:rPr>
        <w:t xml:space="preserve"> Субъект малого и среднего предпринимательства </w:t>
      </w:r>
      <w:r w:rsidRPr="002462FF">
        <w:rPr>
          <w:rFonts w:ascii="Times New Roman" w:hAnsi="Times New Roman"/>
          <w:sz w:val="20"/>
          <w:szCs w:val="20"/>
        </w:rPr>
        <w:t xml:space="preserve">в срок до 5 мая года, следующего </w:t>
      </w:r>
      <w:proofErr w:type="gramStart"/>
      <w:r w:rsidRPr="002462FF">
        <w:rPr>
          <w:rFonts w:ascii="Times New Roman" w:hAnsi="Times New Roman"/>
          <w:sz w:val="20"/>
          <w:szCs w:val="20"/>
        </w:rPr>
        <w:t>за</w:t>
      </w:r>
      <w:proofErr w:type="gramEnd"/>
      <w:r w:rsidRPr="002462FF">
        <w:rPr>
          <w:rFonts w:ascii="Times New Roman" w:hAnsi="Times New Roman"/>
          <w:sz w:val="20"/>
          <w:szCs w:val="20"/>
        </w:rPr>
        <w:t xml:space="preserve"> отчетным, обязан представлять в  администрацию Богучанского района:</w:t>
      </w:r>
    </w:p>
    <w:p w:rsidR="002462FF" w:rsidRPr="002462FF" w:rsidRDefault="002462FF" w:rsidP="002462FF">
      <w:pPr>
        <w:autoSpaceDE w:val="0"/>
        <w:autoSpaceDN w:val="0"/>
        <w:adjustRightInd w:val="0"/>
        <w:spacing w:after="0" w:line="240" w:lineRule="auto"/>
        <w:jc w:val="both"/>
        <w:rPr>
          <w:rFonts w:ascii="Times New Roman" w:hAnsi="Times New Roman"/>
          <w:sz w:val="20"/>
          <w:szCs w:val="20"/>
        </w:rPr>
      </w:pPr>
      <w:r w:rsidRPr="002462FF">
        <w:rPr>
          <w:rFonts w:ascii="Times New Roman" w:hAnsi="Times New Roman"/>
          <w:sz w:val="20"/>
          <w:szCs w:val="20"/>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2462FF" w:rsidRPr="002462FF" w:rsidRDefault="002462FF" w:rsidP="002462FF">
      <w:pPr>
        <w:autoSpaceDE w:val="0"/>
        <w:autoSpaceDN w:val="0"/>
        <w:adjustRightInd w:val="0"/>
        <w:spacing w:after="0" w:line="240" w:lineRule="auto"/>
        <w:ind w:firstLine="709"/>
        <w:jc w:val="both"/>
        <w:rPr>
          <w:rFonts w:ascii="Times New Roman" w:hAnsi="Times New Roman"/>
          <w:sz w:val="20"/>
          <w:szCs w:val="20"/>
        </w:rPr>
      </w:pPr>
      <w:r w:rsidRPr="002462FF">
        <w:rPr>
          <w:rFonts w:ascii="Times New Roman" w:hAnsi="Times New Roman"/>
          <w:sz w:val="20"/>
          <w:szCs w:val="20"/>
        </w:rPr>
        <w:t>отчет о финансово-экономических показателях, составленный по форме согласно приложению № 8 к Порядку;</w:t>
      </w:r>
    </w:p>
    <w:p w:rsidR="002462FF" w:rsidRPr="002462FF" w:rsidRDefault="002462FF" w:rsidP="002462FF">
      <w:pPr>
        <w:pStyle w:val="ab"/>
        <w:tabs>
          <w:tab w:val="left" w:pos="567"/>
        </w:tabs>
        <w:spacing w:after="0" w:line="240" w:lineRule="auto"/>
        <w:ind w:firstLine="567"/>
        <w:rPr>
          <w:rFonts w:ascii="Times New Roman" w:hAnsi="Times New Roman"/>
          <w:color w:val="000000"/>
          <w:sz w:val="20"/>
          <w:szCs w:val="20"/>
        </w:rPr>
      </w:pPr>
      <w:r w:rsidRPr="002462FF">
        <w:rPr>
          <w:rFonts w:ascii="Times New Roman" w:hAnsi="Times New Roman"/>
          <w:color w:val="000000"/>
          <w:sz w:val="20"/>
          <w:szCs w:val="20"/>
        </w:rPr>
        <w:t>6.2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указанных в пункте  2.2.4 более</w:t>
      </w:r>
      <w:proofErr w:type="gramStart"/>
      <w:r w:rsidRPr="002462FF">
        <w:rPr>
          <w:rFonts w:ascii="Times New Roman" w:hAnsi="Times New Roman"/>
          <w:color w:val="000000"/>
          <w:sz w:val="20"/>
          <w:szCs w:val="20"/>
        </w:rPr>
        <w:t>,</w:t>
      </w:r>
      <w:proofErr w:type="gramEnd"/>
      <w:r w:rsidRPr="002462FF">
        <w:rPr>
          <w:rFonts w:ascii="Times New Roman" w:hAnsi="Times New Roman"/>
          <w:color w:val="000000"/>
          <w:sz w:val="20"/>
          <w:szCs w:val="20"/>
        </w:rPr>
        <w:t xml:space="preserve"> чем на 15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2462FF" w:rsidRPr="002462FF" w:rsidRDefault="002462FF" w:rsidP="002462FF">
      <w:pPr>
        <w:pStyle w:val="ab"/>
        <w:spacing w:after="0" w:line="240" w:lineRule="auto"/>
        <w:ind w:firstLine="720"/>
        <w:rPr>
          <w:rFonts w:ascii="Times New Roman" w:hAnsi="Times New Roman"/>
          <w:sz w:val="20"/>
          <w:szCs w:val="20"/>
        </w:rPr>
      </w:pPr>
    </w:p>
    <w:p w:rsidR="002462FF" w:rsidRPr="002462FF" w:rsidRDefault="002462FF" w:rsidP="002462FF">
      <w:pPr>
        <w:pStyle w:val="ab"/>
        <w:tabs>
          <w:tab w:val="left" w:pos="3600"/>
        </w:tabs>
        <w:spacing w:after="0" w:line="240" w:lineRule="auto"/>
        <w:ind w:firstLine="720"/>
        <w:jc w:val="center"/>
        <w:rPr>
          <w:rFonts w:ascii="Times New Roman" w:hAnsi="Times New Roman"/>
          <w:sz w:val="20"/>
          <w:szCs w:val="20"/>
        </w:rPr>
      </w:pPr>
      <w:r w:rsidRPr="002462FF">
        <w:rPr>
          <w:rFonts w:ascii="Times New Roman" w:hAnsi="Times New Roman"/>
          <w:sz w:val="20"/>
          <w:szCs w:val="20"/>
        </w:rPr>
        <w:t>7. Иные условия</w:t>
      </w:r>
    </w:p>
    <w:p w:rsidR="002462FF" w:rsidRPr="002462FF" w:rsidRDefault="002462FF" w:rsidP="002462FF">
      <w:pPr>
        <w:pStyle w:val="ab"/>
        <w:spacing w:after="0" w:line="240" w:lineRule="auto"/>
        <w:ind w:firstLine="720"/>
        <w:jc w:val="center"/>
        <w:rPr>
          <w:rFonts w:ascii="Times New Roman" w:hAnsi="Times New Roman"/>
          <w:sz w:val="20"/>
          <w:szCs w:val="20"/>
        </w:rPr>
      </w:pP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6.1. Основанием для изменения настоящего Договора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Договора.</w:t>
      </w: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lastRenderedPageBreak/>
        <w:t>6.2. Настоящий Договор составляется и подписывается в двух экземплярах, имеющих одинаковую юридическую силу.</w:t>
      </w:r>
    </w:p>
    <w:p w:rsidR="002462FF" w:rsidRPr="002462FF" w:rsidRDefault="002462FF" w:rsidP="002462FF">
      <w:pPr>
        <w:pStyle w:val="ab"/>
        <w:spacing w:after="0" w:line="240" w:lineRule="auto"/>
        <w:ind w:firstLine="720"/>
        <w:rPr>
          <w:rFonts w:ascii="Times New Roman" w:hAnsi="Times New Roman"/>
          <w:sz w:val="20"/>
          <w:szCs w:val="20"/>
        </w:rPr>
      </w:pPr>
      <w:r w:rsidRPr="002462FF">
        <w:rPr>
          <w:rFonts w:ascii="Times New Roman" w:hAnsi="Times New Roman"/>
          <w:sz w:val="20"/>
          <w:szCs w:val="20"/>
        </w:rPr>
        <w:t>6.3. В случае изменения расчетного счета, указанного в п.3.1.1 настоящего Договора, Субъект малого предпринимательства в течение пяти дней со дня возникновения изменений извещает об этом Администрацию.</w:t>
      </w:r>
    </w:p>
    <w:p w:rsidR="002462FF" w:rsidRPr="002462FF" w:rsidRDefault="002462FF" w:rsidP="002462FF">
      <w:pPr>
        <w:pStyle w:val="ab"/>
        <w:spacing w:after="0" w:line="240" w:lineRule="auto"/>
        <w:ind w:firstLine="720"/>
        <w:jc w:val="center"/>
        <w:rPr>
          <w:rFonts w:ascii="Times New Roman" w:hAnsi="Times New Roman"/>
          <w:sz w:val="20"/>
          <w:szCs w:val="20"/>
        </w:rPr>
      </w:pPr>
    </w:p>
    <w:p w:rsidR="002462FF" w:rsidRPr="002462FF" w:rsidRDefault="002462FF" w:rsidP="002462FF">
      <w:pPr>
        <w:pStyle w:val="ab"/>
        <w:spacing w:after="0" w:line="240" w:lineRule="auto"/>
        <w:ind w:firstLine="720"/>
        <w:jc w:val="center"/>
        <w:rPr>
          <w:rFonts w:ascii="Times New Roman" w:hAnsi="Times New Roman"/>
          <w:sz w:val="20"/>
          <w:szCs w:val="20"/>
        </w:rPr>
      </w:pPr>
      <w:r w:rsidRPr="002462FF">
        <w:rPr>
          <w:rFonts w:ascii="Times New Roman" w:hAnsi="Times New Roman"/>
          <w:sz w:val="20"/>
          <w:szCs w:val="20"/>
        </w:rPr>
        <w:t>8. Юридические адреса и реквизиты Сторон</w:t>
      </w:r>
    </w:p>
    <w:p w:rsidR="002462FF" w:rsidRPr="002462FF" w:rsidRDefault="002462FF" w:rsidP="002462FF">
      <w:pPr>
        <w:pStyle w:val="ab"/>
        <w:spacing w:after="0" w:line="240" w:lineRule="auto"/>
        <w:ind w:firstLine="720"/>
        <w:jc w:val="center"/>
        <w:rPr>
          <w:rFonts w:ascii="Times New Roman" w:hAnsi="Times New Roman"/>
          <w:sz w:val="20"/>
          <w:szCs w:val="20"/>
        </w:rPr>
      </w:pPr>
    </w:p>
    <w:p w:rsidR="002462FF" w:rsidRPr="002462FF" w:rsidRDefault="002462FF" w:rsidP="002462FF">
      <w:pPr>
        <w:autoSpaceDE w:val="0"/>
        <w:autoSpaceDN w:val="0"/>
        <w:adjustRightInd w:val="0"/>
        <w:spacing w:after="0" w:line="240" w:lineRule="auto"/>
        <w:rPr>
          <w:rFonts w:ascii="Times New Roman" w:hAnsi="Times New Roman"/>
          <w:sz w:val="20"/>
          <w:szCs w:val="20"/>
        </w:rPr>
      </w:pPr>
      <w:r w:rsidRPr="002462FF">
        <w:rPr>
          <w:rFonts w:ascii="Times New Roman" w:hAnsi="Times New Roman"/>
          <w:sz w:val="20"/>
          <w:szCs w:val="20"/>
        </w:rPr>
        <w:t>«Администрация»:</w:t>
      </w:r>
      <w:r w:rsidRPr="002462FF">
        <w:rPr>
          <w:rFonts w:ascii="Times New Roman" w:hAnsi="Times New Roman"/>
          <w:sz w:val="20"/>
          <w:szCs w:val="20"/>
        </w:rPr>
        <w:tab/>
      </w:r>
      <w:r w:rsidRPr="002462FF">
        <w:rPr>
          <w:rFonts w:ascii="Times New Roman" w:hAnsi="Times New Roman"/>
          <w:sz w:val="20"/>
          <w:szCs w:val="20"/>
        </w:rPr>
        <w:tab/>
        <w:t xml:space="preserve">                </w:t>
      </w:r>
      <w:r w:rsidR="00B24758">
        <w:rPr>
          <w:rFonts w:ascii="Times New Roman" w:hAnsi="Times New Roman"/>
          <w:sz w:val="20"/>
          <w:szCs w:val="20"/>
        </w:rPr>
        <w:tab/>
      </w:r>
      <w:r w:rsidR="00B24758">
        <w:rPr>
          <w:rFonts w:ascii="Times New Roman" w:hAnsi="Times New Roman"/>
          <w:sz w:val="20"/>
          <w:szCs w:val="20"/>
        </w:rPr>
        <w:tab/>
      </w:r>
      <w:r w:rsidR="00B24758">
        <w:rPr>
          <w:rFonts w:ascii="Times New Roman" w:hAnsi="Times New Roman"/>
          <w:sz w:val="20"/>
          <w:szCs w:val="20"/>
        </w:rPr>
        <w:tab/>
      </w:r>
      <w:r w:rsidR="004B319D">
        <w:rPr>
          <w:rFonts w:ascii="Times New Roman" w:hAnsi="Times New Roman"/>
          <w:sz w:val="20"/>
          <w:szCs w:val="20"/>
        </w:rPr>
        <w:tab/>
      </w:r>
      <w:r w:rsidRPr="002462FF">
        <w:rPr>
          <w:rFonts w:ascii="Times New Roman" w:hAnsi="Times New Roman"/>
          <w:sz w:val="20"/>
          <w:szCs w:val="20"/>
        </w:rPr>
        <w:t xml:space="preserve"> «Субъект малого  </w:t>
      </w:r>
    </w:p>
    <w:p w:rsidR="002462FF" w:rsidRPr="002462FF" w:rsidRDefault="002462FF" w:rsidP="002462FF">
      <w:pPr>
        <w:autoSpaceDE w:val="0"/>
        <w:autoSpaceDN w:val="0"/>
        <w:adjustRightInd w:val="0"/>
        <w:spacing w:after="0" w:line="240" w:lineRule="auto"/>
        <w:rPr>
          <w:rFonts w:ascii="Times New Roman" w:hAnsi="Times New Roman"/>
          <w:sz w:val="20"/>
          <w:szCs w:val="20"/>
        </w:rPr>
      </w:pPr>
      <w:r w:rsidRPr="002462FF">
        <w:rPr>
          <w:rFonts w:ascii="Times New Roman" w:hAnsi="Times New Roman"/>
          <w:sz w:val="20"/>
          <w:szCs w:val="20"/>
        </w:rPr>
        <w:t xml:space="preserve">                                                                        </w:t>
      </w:r>
      <w:r w:rsidR="00B24758">
        <w:rPr>
          <w:rFonts w:ascii="Times New Roman" w:hAnsi="Times New Roman"/>
          <w:sz w:val="20"/>
          <w:szCs w:val="20"/>
        </w:rPr>
        <w:tab/>
      </w:r>
      <w:r w:rsidR="00B24758">
        <w:rPr>
          <w:rFonts w:ascii="Times New Roman" w:hAnsi="Times New Roman"/>
          <w:sz w:val="20"/>
          <w:szCs w:val="20"/>
        </w:rPr>
        <w:tab/>
      </w:r>
      <w:r w:rsidR="00B24758">
        <w:rPr>
          <w:rFonts w:ascii="Times New Roman" w:hAnsi="Times New Roman"/>
          <w:sz w:val="20"/>
          <w:szCs w:val="20"/>
        </w:rPr>
        <w:tab/>
      </w:r>
      <w:r w:rsidR="004B319D">
        <w:rPr>
          <w:rFonts w:ascii="Times New Roman" w:hAnsi="Times New Roman"/>
          <w:sz w:val="20"/>
          <w:szCs w:val="20"/>
        </w:rPr>
        <w:tab/>
      </w:r>
      <w:r w:rsidRPr="002462FF">
        <w:rPr>
          <w:rFonts w:ascii="Times New Roman" w:hAnsi="Times New Roman"/>
          <w:sz w:val="20"/>
          <w:szCs w:val="20"/>
        </w:rPr>
        <w:t>предпринимательства»:</w:t>
      </w:r>
    </w:p>
    <w:tbl>
      <w:tblPr>
        <w:tblW w:w="9730" w:type="dxa"/>
        <w:tblInd w:w="108" w:type="dxa"/>
        <w:tblLook w:val="0000"/>
      </w:tblPr>
      <w:tblGrid>
        <w:gridCol w:w="4777"/>
        <w:gridCol w:w="4953"/>
      </w:tblGrid>
      <w:tr w:rsidR="002462FF" w:rsidRPr="002462FF" w:rsidTr="00B24758">
        <w:tblPrEx>
          <w:tblCellMar>
            <w:top w:w="0" w:type="dxa"/>
            <w:bottom w:w="0" w:type="dxa"/>
          </w:tblCellMar>
        </w:tblPrEx>
        <w:trPr>
          <w:trHeight w:val="3377"/>
        </w:trPr>
        <w:tc>
          <w:tcPr>
            <w:tcW w:w="4777" w:type="dxa"/>
          </w:tcPr>
          <w:p w:rsidR="002462FF" w:rsidRPr="002462FF" w:rsidRDefault="002462FF" w:rsidP="00B24758">
            <w:pPr>
              <w:spacing w:after="0" w:line="240" w:lineRule="auto"/>
              <w:ind w:left="-108"/>
              <w:rPr>
                <w:rFonts w:ascii="Times New Roman" w:hAnsi="Times New Roman"/>
                <w:sz w:val="20"/>
                <w:szCs w:val="20"/>
              </w:rPr>
            </w:pPr>
            <w:r w:rsidRPr="002462FF">
              <w:rPr>
                <w:rFonts w:ascii="Times New Roman" w:hAnsi="Times New Roman"/>
                <w:sz w:val="20"/>
                <w:szCs w:val="20"/>
              </w:rPr>
              <w:t xml:space="preserve">Администрация Богучанского  района </w:t>
            </w:r>
          </w:p>
          <w:p w:rsidR="002462FF" w:rsidRPr="002462FF" w:rsidRDefault="002462FF" w:rsidP="00B24758">
            <w:pPr>
              <w:tabs>
                <w:tab w:val="left" w:pos="5700"/>
              </w:tabs>
              <w:spacing w:after="0" w:line="240" w:lineRule="auto"/>
              <w:rPr>
                <w:rFonts w:ascii="Times New Roman" w:hAnsi="Times New Roman"/>
                <w:sz w:val="20"/>
                <w:szCs w:val="20"/>
              </w:rPr>
            </w:pPr>
          </w:p>
          <w:p w:rsidR="002462FF" w:rsidRPr="002462FF" w:rsidRDefault="002462FF" w:rsidP="00B24758">
            <w:pPr>
              <w:tabs>
                <w:tab w:val="left" w:pos="5700"/>
              </w:tabs>
              <w:spacing w:after="0" w:line="240" w:lineRule="auto"/>
              <w:rPr>
                <w:rFonts w:ascii="Times New Roman" w:hAnsi="Times New Roman"/>
                <w:sz w:val="20"/>
                <w:szCs w:val="20"/>
              </w:rPr>
            </w:pPr>
            <w:r w:rsidRPr="002462FF">
              <w:rPr>
                <w:rFonts w:ascii="Times New Roman" w:hAnsi="Times New Roman"/>
                <w:sz w:val="20"/>
                <w:szCs w:val="20"/>
              </w:rPr>
              <w:t xml:space="preserve">663430 с. Богучаны, ул. Октябрьская, 72                                       </w:t>
            </w:r>
          </w:p>
          <w:p w:rsidR="002462FF" w:rsidRPr="002462FF" w:rsidRDefault="002462FF" w:rsidP="00B24758">
            <w:pPr>
              <w:tabs>
                <w:tab w:val="left" w:pos="5700"/>
              </w:tabs>
              <w:spacing w:after="0" w:line="240" w:lineRule="auto"/>
              <w:rPr>
                <w:rFonts w:ascii="Times New Roman" w:hAnsi="Times New Roman"/>
                <w:sz w:val="20"/>
                <w:szCs w:val="20"/>
              </w:rPr>
            </w:pPr>
            <w:r w:rsidRPr="002462FF">
              <w:rPr>
                <w:rFonts w:ascii="Times New Roman" w:hAnsi="Times New Roman"/>
                <w:sz w:val="20"/>
                <w:szCs w:val="20"/>
              </w:rPr>
              <w:t>ИНН 2407006610, КПП 240701001</w:t>
            </w:r>
          </w:p>
          <w:p w:rsidR="002462FF" w:rsidRPr="002462FF" w:rsidRDefault="002462FF" w:rsidP="00B24758">
            <w:pPr>
              <w:tabs>
                <w:tab w:val="left" w:pos="5700"/>
              </w:tabs>
              <w:spacing w:after="0" w:line="240" w:lineRule="auto"/>
              <w:rPr>
                <w:rFonts w:ascii="Times New Roman" w:hAnsi="Times New Roman"/>
                <w:sz w:val="20"/>
                <w:szCs w:val="20"/>
              </w:rPr>
            </w:pPr>
            <w:r w:rsidRPr="002462FF">
              <w:rPr>
                <w:rFonts w:ascii="Times New Roman" w:hAnsi="Times New Roman"/>
                <w:sz w:val="20"/>
                <w:szCs w:val="20"/>
              </w:rPr>
              <w:t xml:space="preserve">УФК по Красноярскому краю </w:t>
            </w:r>
          </w:p>
          <w:p w:rsidR="002462FF" w:rsidRPr="002462FF" w:rsidRDefault="002462FF" w:rsidP="00B24758">
            <w:pPr>
              <w:tabs>
                <w:tab w:val="left" w:pos="5700"/>
              </w:tabs>
              <w:spacing w:after="0" w:line="240" w:lineRule="auto"/>
              <w:rPr>
                <w:rFonts w:ascii="Times New Roman" w:hAnsi="Times New Roman"/>
                <w:sz w:val="20"/>
                <w:szCs w:val="20"/>
              </w:rPr>
            </w:pPr>
            <w:r w:rsidRPr="002462FF">
              <w:rPr>
                <w:rFonts w:ascii="Times New Roman" w:hAnsi="Times New Roman"/>
                <w:sz w:val="20"/>
                <w:szCs w:val="20"/>
              </w:rPr>
              <w:t>(Администрация Богучанского района)</w:t>
            </w:r>
          </w:p>
          <w:p w:rsidR="002462FF" w:rsidRPr="002462FF" w:rsidRDefault="002462FF" w:rsidP="00B24758">
            <w:pPr>
              <w:pStyle w:val="ab"/>
              <w:spacing w:after="0" w:line="240" w:lineRule="auto"/>
              <w:rPr>
                <w:rFonts w:ascii="Times New Roman" w:hAnsi="Times New Roman"/>
                <w:sz w:val="20"/>
                <w:szCs w:val="20"/>
              </w:rPr>
            </w:pPr>
            <w:r w:rsidRPr="002462FF">
              <w:rPr>
                <w:rFonts w:ascii="Times New Roman" w:hAnsi="Times New Roman"/>
                <w:sz w:val="20"/>
                <w:szCs w:val="20"/>
              </w:rPr>
              <w:t>(</w:t>
            </w:r>
            <w:proofErr w:type="gramStart"/>
            <w:r w:rsidRPr="002462FF">
              <w:rPr>
                <w:rFonts w:ascii="Times New Roman" w:hAnsi="Times New Roman"/>
                <w:sz w:val="20"/>
                <w:szCs w:val="20"/>
              </w:rPr>
              <w:t>л</w:t>
            </w:r>
            <w:proofErr w:type="gramEnd"/>
            <w:r w:rsidRPr="002462FF">
              <w:rPr>
                <w:rFonts w:ascii="Times New Roman" w:hAnsi="Times New Roman"/>
                <w:sz w:val="20"/>
                <w:szCs w:val="20"/>
              </w:rPr>
              <w:t>/с 03193014090)</w:t>
            </w:r>
          </w:p>
          <w:p w:rsidR="002462FF" w:rsidRPr="002462FF" w:rsidRDefault="002462FF" w:rsidP="00B24758">
            <w:pPr>
              <w:pStyle w:val="ab"/>
              <w:spacing w:after="0" w:line="240" w:lineRule="auto"/>
              <w:rPr>
                <w:rFonts w:ascii="Times New Roman" w:hAnsi="Times New Roman"/>
                <w:sz w:val="20"/>
                <w:szCs w:val="20"/>
              </w:rPr>
            </w:pPr>
            <w:proofErr w:type="gramStart"/>
            <w:r w:rsidRPr="002462FF">
              <w:rPr>
                <w:rFonts w:ascii="Times New Roman" w:hAnsi="Times New Roman"/>
                <w:sz w:val="20"/>
                <w:szCs w:val="20"/>
              </w:rPr>
              <w:t>Р</w:t>
            </w:r>
            <w:proofErr w:type="gramEnd"/>
            <w:r w:rsidRPr="002462FF">
              <w:rPr>
                <w:rFonts w:ascii="Times New Roman" w:hAnsi="Times New Roman"/>
                <w:sz w:val="20"/>
                <w:szCs w:val="20"/>
              </w:rPr>
              <w:t>/счет 40204810300000000823,</w:t>
            </w:r>
          </w:p>
          <w:p w:rsidR="002462FF" w:rsidRPr="002462FF" w:rsidRDefault="002462FF" w:rsidP="00B24758">
            <w:pPr>
              <w:tabs>
                <w:tab w:val="left" w:pos="5010"/>
              </w:tabs>
              <w:spacing w:after="0" w:line="240" w:lineRule="auto"/>
              <w:rPr>
                <w:rFonts w:ascii="Times New Roman" w:hAnsi="Times New Roman"/>
                <w:sz w:val="20"/>
                <w:szCs w:val="20"/>
              </w:rPr>
            </w:pPr>
            <w:r w:rsidRPr="002462FF">
              <w:rPr>
                <w:rFonts w:ascii="Times New Roman" w:hAnsi="Times New Roman"/>
                <w:sz w:val="20"/>
                <w:szCs w:val="20"/>
              </w:rPr>
              <w:t>Отделение Красноярск г</w:t>
            </w:r>
            <w:proofErr w:type="gramStart"/>
            <w:r w:rsidRPr="002462FF">
              <w:rPr>
                <w:rFonts w:ascii="Times New Roman" w:hAnsi="Times New Roman"/>
                <w:sz w:val="20"/>
                <w:szCs w:val="20"/>
              </w:rPr>
              <w:t>.К</w:t>
            </w:r>
            <w:proofErr w:type="gramEnd"/>
            <w:r w:rsidRPr="002462FF">
              <w:rPr>
                <w:rFonts w:ascii="Times New Roman" w:hAnsi="Times New Roman"/>
                <w:sz w:val="20"/>
                <w:szCs w:val="20"/>
              </w:rPr>
              <w:t>расноярск</w:t>
            </w:r>
          </w:p>
          <w:p w:rsidR="002462FF" w:rsidRPr="002462FF" w:rsidRDefault="002462FF" w:rsidP="00B24758">
            <w:pPr>
              <w:tabs>
                <w:tab w:val="left" w:pos="5010"/>
              </w:tabs>
              <w:spacing w:after="0" w:line="240" w:lineRule="auto"/>
              <w:rPr>
                <w:rFonts w:ascii="Times New Roman" w:hAnsi="Times New Roman"/>
                <w:sz w:val="20"/>
                <w:szCs w:val="20"/>
              </w:rPr>
            </w:pPr>
            <w:r w:rsidRPr="002462FF">
              <w:rPr>
                <w:rFonts w:ascii="Times New Roman" w:hAnsi="Times New Roman"/>
                <w:sz w:val="20"/>
                <w:szCs w:val="20"/>
              </w:rPr>
              <w:t>БИК 040407001</w:t>
            </w:r>
          </w:p>
          <w:p w:rsidR="002462FF" w:rsidRPr="002462FF" w:rsidRDefault="002462FF" w:rsidP="00B24758">
            <w:pPr>
              <w:pStyle w:val="ab"/>
              <w:spacing w:after="0" w:line="240" w:lineRule="auto"/>
              <w:rPr>
                <w:rFonts w:ascii="Times New Roman" w:hAnsi="Times New Roman"/>
                <w:sz w:val="20"/>
                <w:szCs w:val="20"/>
              </w:rPr>
            </w:pPr>
            <w:r w:rsidRPr="002462FF">
              <w:rPr>
                <w:rFonts w:ascii="Times New Roman" w:hAnsi="Times New Roman"/>
                <w:sz w:val="20"/>
                <w:szCs w:val="20"/>
              </w:rPr>
              <w:t>Тел. 22-391</w:t>
            </w:r>
          </w:p>
          <w:p w:rsidR="002462FF" w:rsidRPr="002462FF" w:rsidRDefault="002462FF" w:rsidP="00B24758">
            <w:pPr>
              <w:spacing w:after="0" w:line="240" w:lineRule="auto"/>
              <w:rPr>
                <w:rFonts w:ascii="Times New Roman" w:hAnsi="Times New Roman"/>
                <w:sz w:val="20"/>
                <w:szCs w:val="20"/>
              </w:rPr>
            </w:pPr>
            <w:r w:rsidRPr="002462FF">
              <w:rPr>
                <w:rFonts w:ascii="Times New Roman" w:hAnsi="Times New Roman"/>
                <w:sz w:val="20"/>
                <w:szCs w:val="20"/>
              </w:rPr>
              <w:t>Глава   администрации  Богучанского  района</w:t>
            </w:r>
          </w:p>
          <w:p w:rsidR="002462FF" w:rsidRPr="002462FF" w:rsidRDefault="002462FF" w:rsidP="00B24758">
            <w:pPr>
              <w:spacing w:after="0" w:line="240" w:lineRule="auto"/>
              <w:rPr>
                <w:rFonts w:ascii="Times New Roman" w:hAnsi="Times New Roman"/>
                <w:sz w:val="20"/>
                <w:szCs w:val="20"/>
              </w:rPr>
            </w:pPr>
            <w:r w:rsidRPr="002462FF">
              <w:rPr>
                <w:rFonts w:ascii="Times New Roman" w:hAnsi="Times New Roman"/>
                <w:sz w:val="20"/>
                <w:szCs w:val="20"/>
              </w:rPr>
              <w:t xml:space="preserve"> _____________ /В.Ю.Карнаухов/</w:t>
            </w:r>
          </w:p>
          <w:p w:rsidR="002462FF" w:rsidRPr="002462FF" w:rsidRDefault="002462FF" w:rsidP="00B24758">
            <w:pPr>
              <w:spacing w:after="0" w:line="240" w:lineRule="auto"/>
              <w:ind w:left="168"/>
              <w:rPr>
                <w:rFonts w:ascii="Times New Roman" w:hAnsi="Times New Roman"/>
                <w:sz w:val="20"/>
                <w:szCs w:val="20"/>
              </w:rPr>
            </w:pPr>
            <w:r w:rsidRPr="002462FF">
              <w:rPr>
                <w:rFonts w:ascii="Times New Roman" w:hAnsi="Times New Roman"/>
                <w:sz w:val="20"/>
                <w:szCs w:val="20"/>
              </w:rPr>
              <w:t>М.П.</w:t>
            </w:r>
          </w:p>
        </w:tc>
        <w:tc>
          <w:tcPr>
            <w:tcW w:w="4953" w:type="dxa"/>
          </w:tcPr>
          <w:p w:rsidR="002462FF" w:rsidRPr="002462FF" w:rsidRDefault="002462FF" w:rsidP="004B319D">
            <w:pPr>
              <w:tabs>
                <w:tab w:val="left" w:pos="4100"/>
              </w:tabs>
              <w:jc w:val="center"/>
              <w:rPr>
                <w:rFonts w:ascii="Times New Roman" w:hAnsi="Times New Roman"/>
                <w:sz w:val="20"/>
                <w:szCs w:val="20"/>
              </w:rPr>
            </w:pPr>
            <w:r w:rsidRPr="002462FF">
              <w:rPr>
                <w:rFonts w:ascii="Times New Roman" w:hAnsi="Times New Roman"/>
                <w:sz w:val="20"/>
                <w:szCs w:val="20"/>
              </w:rPr>
              <w:t>____________________________</w:t>
            </w:r>
          </w:p>
          <w:p w:rsidR="00B24758" w:rsidRDefault="00B24758" w:rsidP="004B319D">
            <w:pPr>
              <w:jc w:val="center"/>
              <w:rPr>
                <w:rFonts w:ascii="Times New Roman" w:hAnsi="Times New Roman"/>
                <w:sz w:val="20"/>
                <w:szCs w:val="20"/>
              </w:rPr>
            </w:pPr>
          </w:p>
          <w:p w:rsidR="00B24758" w:rsidRDefault="00B24758" w:rsidP="004B319D">
            <w:pPr>
              <w:jc w:val="center"/>
              <w:rPr>
                <w:rFonts w:ascii="Times New Roman" w:hAnsi="Times New Roman"/>
                <w:sz w:val="20"/>
                <w:szCs w:val="20"/>
              </w:rPr>
            </w:pPr>
          </w:p>
          <w:p w:rsidR="00B24758" w:rsidRDefault="00B24758" w:rsidP="004B319D">
            <w:pPr>
              <w:jc w:val="center"/>
              <w:rPr>
                <w:rFonts w:ascii="Times New Roman" w:hAnsi="Times New Roman"/>
                <w:sz w:val="20"/>
                <w:szCs w:val="20"/>
              </w:rPr>
            </w:pPr>
          </w:p>
          <w:p w:rsidR="00B24758" w:rsidRDefault="00B24758" w:rsidP="004B319D">
            <w:pPr>
              <w:jc w:val="center"/>
              <w:rPr>
                <w:rFonts w:ascii="Times New Roman" w:hAnsi="Times New Roman"/>
                <w:sz w:val="20"/>
                <w:szCs w:val="20"/>
              </w:rPr>
            </w:pPr>
          </w:p>
          <w:p w:rsidR="002462FF" w:rsidRPr="002462FF" w:rsidRDefault="002462FF" w:rsidP="004B319D">
            <w:pPr>
              <w:jc w:val="center"/>
              <w:rPr>
                <w:rFonts w:ascii="Times New Roman" w:hAnsi="Times New Roman"/>
                <w:sz w:val="20"/>
                <w:szCs w:val="20"/>
              </w:rPr>
            </w:pPr>
            <w:r w:rsidRPr="002462FF">
              <w:rPr>
                <w:rFonts w:ascii="Times New Roman" w:hAnsi="Times New Roman"/>
                <w:sz w:val="20"/>
                <w:szCs w:val="20"/>
              </w:rPr>
              <w:t>________________  /_______________/</w:t>
            </w:r>
          </w:p>
          <w:p w:rsidR="002462FF" w:rsidRPr="002462FF" w:rsidRDefault="002462FF" w:rsidP="004B319D">
            <w:pPr>
              <w:jc w:val="center"/>
              <w:rPr>
                <w:rFonts w:ascii="Times New Roman" w:hAnsi="Times New Roman"/>
                <w:sz w:val="20"/>
                <w:szCs w:val="20"/>
              </w:rPr>
            </w:pPr>
            <w:r w:rsidRPr="002462FF">
              <w:rPr>
                <w:rFonts w:ascii="Times New Roman" w:hAnsi="Times New Roman"/>
                <w:sz w:val="20"/>
                <w:szCs w:val="20"/>
              </w:rPr>
              <w:t>М.П.</w:t>
            </w:r>
          </w:p>
        </w:tc>
      </w:tr>
    </w:tbl>
    <w:p w:rsidR="00F625CB" w:rsidRDefault="00F625CB" w:rsidP="002462FF">
      <w:pPr>
        <w:widowControl w:val="0"/>
        <w:autoSpaceDE w:val="0"/>
        <w:autoSpaceDN w:val="0"/>
        <w:adjustRightInd w:val="0"/>
        <w:spacing w:after="0"/>
        <w:rPr>
          <w:rFonts w:ascii="Times New Roman" w:hAnsi="Times New Roman"/>
          <w:sz w:val="20"/>
          <w:szCs w:val="20"/>
        </w:rPr>
      </w:pPr>
    </w:p>
    <w:p w:rsidR="00B24758" w:rsidRDefault="00B24758" w:rsidP="00B24758">
      <w:pPr>
        <w:widowControl w:val="0"/>
        <w:tabs>
          <w:tab w:val="left" w:pos="6300"/>
        </w:tabs>
        <w:autoSpaceDE w:val="0"/>
        <w:autoSpaceDN w:val="0"/>
        <w:adjustRightInd w:val="0"/>
        <w:spacing w:after="0" w:line="240" w:lineRule="auto"/>
        <w:jc w:val="right"/>
        <w:outlineLvl w:val="2"/>
        <w:rPr>
          <w:rFonts w:ascii="Times New Roman" w:hAnsi="Times New Roman"/>
          <w:sz w:val="20"/>
          <w:szCs w:val="20"/>
        </w:rPr>
      </w:pPr>
      <w:r w:rsidRPr="00B24758">
        <w:rPr>
          <w:rFonts w:ascii="Times New Roman" w:hAnsi="Times New Roman"/>
          <w:sz w:val="20"/>
          <w:szCs w:val="20"/>
        </w:rPr>
        <w:t xml:space="preserve">Приложение № 8 </w:t>
      </w:r>
    </w:p>
    <w:p w:rsidR="00B24758" w:rsidRPr="00B24758" w:rsidRDefault="00B24758" w:rsidP="00B24758">
      <w:pPr>
        <w:widowControl w:val="0"/>
        <w:tabs>
          <w:tab w:val="left" w:pos="6300"/>
        </w:tabs>
        <w:autoSpaceDE w:val="0"/>
        <w:autoSpaceDN w:val="0"/>
        <w:adjustRightInd w:val="0"/>
        <w:spacing w:after="0" w:line="240" w:lineRule="auto"/>
        <w:jc w:val="right"/>
        <w:outlineLvl w:val="2"/>
        <w:rPr>
          <w:rFonts w:ascii="Times New Roman" w:hAnsi="Times New Roman"/>
          <w:sz w:val="20"/>
          <w:szCs w:val="20"/>
        </w:rPr>
      </w:pPr>
      <w:r w:rsidRPr="00B24758">
        <w:rPr>
          <w:rFonts w:ascii="Times New Roman" w:hAnsi="Times New Roman"/>
          <w:sz w:val="20"/>
          <w:szCs w:val="20"/>
        </w:rPr>
        <w:t xml:space="preserve">к  Порядку  </w:t>
      </w:r>
    </w:p>
    <w:p w:rsidR="00B24758" w:rsidRPr="00B24758" w:rsidRDefault="00B24758" w:rsidP="00B24758">
      <w:pPr>
        <w:keepNext/>
        <w:tabs>
          <w:tab w:val="left" w:pos="708"/>
        </w:tabs>
        <w:spacing w:after="0" w:line="240" w:lineRule="auto"/>
        <w:jc w:val="center"/>
        <w:outlineLvl w:val="1"/>
        <w:rPr>
          <w:rFonts w:ascii="Times New Roman" w:hAnsi="Times New Roman"/>
          <w:sz w:val="20"/>
          <w:szCs w:val="20"/>
        </w:rPr>
      </w:pPr>
    </w:p>
    <w:p w:rsidR="00B24758" w:rsidRPr="00B24758" w:rsidRDefault="00B24758" w:rsidP="00B24758">
      <w:pPr>
        <w:keepNext/>
        <w:tabs>
          <w:tab w:val="left" w:pos="708"/>
        </w:tabs>
        <w:spacing w:after="0" w:line="240" w:lineRule="auto"/>
        <w:jc w:val="center"/>
        <w:outlineLvl w:val="1"/>
        <w:rPr>
          <w:rFonts w:ascii="Times New Roman" w:hAnsi="Times New Roman"/>
          <w:sz w:val="20"/>
          <w:szCs w:val="20"/>
        </w:rPr>
      </w:pPr>
      <w:r w:rsidRPr="00B24758">
        <w:rPr>
          <w:rFonts w:ascii="Times New Roman" w:hAnsi="Times New Roman"/>
          <w:sz w:val="20"/>
          <w:szCs w:val="20"/>
        </w:rPr>
        <w:t xml:space="preserve">Отчет о </w:t>
      </w:r>
      <w:r w:rsidRPr="00B24758">
        <w:rPr>
          <w:rFonts w:ascii="Times New Roman" w:hAnsi="Times New Roman"/>
          <w:spacing w:val="2"/>
          <w:sz w:val="20"/>
          <w:szCs w:val="20"/>
        </w:rPr>
        <w:t>финансово-экономических показателях</w:t>
      </w:r>
    </w:p>
    <w:p w:rsidR="00B24758" w:rsidRPr="00B24758" w:rsidRDefault="00B24758" w:rsidP="00B24758">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B24758">
        <w:rPr>
          <w:rFonts w:ascii="Times New Roman" w:hAnsi="Times New Roman"/>
          <w:sz w:val="20"/>
          <w:szCs w:val="20"/>
        </w:rPr>
        <w:t>_________________________________________________________________</w:t>
      </w:r>
    </w:p>
    <w:p w:rsidR="00B24758" w:rsidRPr="00B24758" w:rsidRDefault="00B24758" w:rsidP="00B24758">
      <w:pPr>
        <w:spacing w:after="0" w:line="240" w:lineRule="auto"/>
        <w:jc w:val="center"/>
        <w:rPr>
          <w:rFonts w:ascii="Times New Roman" w:hAnsi="Times New Roman"/>
          <w:sz w:val="20"/>
          <w:szCs w:val="20"/>
        </w:rPr>
      </w:pPr>
      <w:r w:rsidRPr="00B24758">
        <w:rPr>
          <w:rFonts w:ascii="Times New Roman" w:hAnsi="Times New Roman"/>
          <w:sz w:val="20"/>
          <w:szCs w:val="20"/>
        </w:rPr>
        <w:t>(наименование юридического лица, индивидуального предпринимателя)</w:t>
      </w:r>
    </w:p>
    <w:p w:rsidR="00B24758" w:rsidRPr="00B24758" w:rsidRDefault="00B24758" w:rsidP="00B24758">
      <w:pPr>
        <w:spacing w:after="0" w:line="240" w:lineRule="auto"/>
        <w:jc w:val="center"/>
        <w:rPr>
          <w:rFonts w:ascii="Times New Roman" w:hAnsi="Times New Roman"/>
          <w:sz w:val="20"/>
          <w:szCs w:val="20"/>
        </w:rPr>
      </w:pPr>
      <w:r w:rsidRPr="00B24758">
        <w:rPr>
          <w:rFonts w:ascii="Times New Roman" w:hAnsi="Times New Roman"/>
          <w:sz w:val="20"/>
          <w:szCs w:val="20"/>
        </w:rPr>
        <w:t>за  20___ год</w:t>
      </w:r>
    </w:p>
    <w:p w:rsidR="00B24758" w:rsidRPr="00B24758" w:rsidRDefault="00B24758" w:rsidP="00B24758">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3180"/>
        <w:gridCol w:w="1129"/>
        <w:gridCol w:w="2089"/>
        <w:gridCol w:w="1450"/>
        <w:gridCol w:w="1656"/>
      </w:tblGrid>
      <w:tr w:rsidR="00B24758" w:rsidRPr="004B319D" w:rsidTr="004B319D">
        <w:trPr>
          <w:trHeight w:val="20"/>
        </w:trPr>
        <w:tc>
          <w:tcPr>
            <w:tcW w:w="167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Наименование показателя </w:t>
            </w:r>
          </w:p>
        </w:tc>
        <w:tc>
          <w:tcPr>
            <w:tcW w:w="594"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Единица </w:t>
            </w:r>
            <w:r w:rsidRPr="004B319D">
              <w:rPr>
                <w:rFonts w:ascii="Times New Roman" w:hAnsi="Times New Roman"/>
                <w:sz w:val="16"/>
                <w:szCs w:val="16"/>
              </w:rPr>
              <w:br/>
              <w:t>измерения</w:t>
            </w:r>
          </w:p>
        </w:tc>
        <w:tc>
          <w:tcPr>
            <w:tcW w:w="1099"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Год, </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следующий</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 за годом     </w:t>
            </w:r>
            <w:r w:rsidRPr="004B319D">
              <w:rPr>
                <w:rFonts w:ascii="Times New Roman" w:hAnsi="Times New Roman"/>
                <w:sz w:val="16"/>
                <w:szCs w:val="16"/>
              </w:rPr>
              <w:br/>
              <w:t xml:space="preserve">получения </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субсидии </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(план)</w:t>
            </w:r>
          </w:p>
        </w:tc>
        <w:tc>
          <w:tcPr>
            <w:tcW w:w="76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Год, </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следующий</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 xml:space="preserve"> за годом     </w:t>
            </w:r>
            <w:r w:rsidRPr="004B319D">
              <w:rPr>
                <w:rFonts w:ascii="Times New Roman" w:hAnsi="Times New Roman"/>
                <w:sz w:val="16"/>
                <w:szCs w:val="16"/>
              </w:rPr>
              <w:br/>
              <w:t xml:space="preserve">получения </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Отклонение,</w:t>
            </w:r>
          </w:p>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w:t>
            </w: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1</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2</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3</w:t>
            </w: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4</w:t>
            </w: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5</w:t>
            </w: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Выручка от реализации товаров (работ, услуг),</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тыс.    </w:t>
            </w:r>
            <w:r w:rsidRPr="004B319D">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в том числе НДС</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тыс.    </w:t>
            </w:r>
            <w:r w:rsidRPr="004B319D">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Прибыль (убыток) от продаж товаров (работ, услуг) </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тыс.    </w:t>
            </w:r>
            <w:r w:rsidRPr="004B319D">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Налоговые платежи в бюджеты всех уровней и внебюджетные фонды, всего,</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тыс.    </w:t>
            </w:r>
            <w:r w:rsidRPr="004B319D">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Среднесписочная численность персонала</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чел.</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roofErr w:type="gramStart"/>
            <w:r w:rsidRPr="004B319D">
              <w:rPr>
                <w:rFonts w:ascii="Times New Roman" w:hAnsi="Times New Roman"/>
                <w:sz w:val="16"/>
                <w:szCs w:val="16"/>
              </w:rPr>
              <w:t>Среднемесячная  заработная</w:t>
            </w:r>
            <w:r w:rsidRPr="004B319D">
              <w:rPr>
                <w:rFonts w:ascii="Times New Roman" w:hAnsi="Times New Roman"/>
                <w:sz w:val="16"/>
                <w:szCs w:val="16"/>
              </w:rPr>
              <w:br/>
              <w:t xml:space="preserve">плата на 1 работающего </w:t>
            </w:r>
            <w:proofErr w:type="gramEnd"/>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 xml:space="preserve">рублей  </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Рынки сбыта товаров (работ, услуг):</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roofErr w:type="spellStart"/>
            <w:r w:rsidRPr="004B319D">
              <w:rPr>
                <w:rFonts w:ascii="Times New Roman" w:hAnsi="Times New Roman"/>
                <w:sz w:val="16"/>
                <w:szCs w:val="16"/>
              </w:rPr>
              <w:t>х</w:t>
            </w:r>
            <w:proofErr w:type="spellEnd"/>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roofErr w:type="spellStart"/>
            <w:r w:rsidRPr="004B319D">
              <w:rPr>
                <w:rFonts w:ascii="Times New Roman" w:hAnsi="Times New Roman"/>
                <w:sz w:val="16"/>
                <w:szCs w:val="16"/>
              </w:rPr>
              <w:t>х</w:t>
            </w:r>
            <w:proofErr w:type="spellEnd"/>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roofErr w:type="spellStart"/>
            <w:r w:rsidRPr="004B319D">
              <w:rPr>
                <w:rFonts w:ascii="Times New Roman" w:hAnsi="Times New Roman"/>
                <w:sz w:val="16"/>
                <w:szCs w:val="16"/>
              </w:rPr>
              <w:t>х</w:t>
            </w:r>
            <w:proofErr w:type="spellEnd"/>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roofErr w:type="spellStart"/>
            <w:r w:rsidRPr="004B319D">
              <w:rPr>
                <w:rFonts w:ascii="Times New Roman" w:hAnsi="Times New Roman"/>
                <w:sz w:val="16"/>
                <w:szCs w:val="16"/>
              </w:rPr>
              <w:t>х</w:t>
            </w:r>
            <w:proofErr w:type="spellEnd"/>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Объем отгруженных товаров (работ, услуг), в т</w:t>
            </w:r>
            <w:proofErr w:type="gramStart"/>
            <w:r w:rsidRPr="004B319D">
              <w:rPr>
                <w:rFonts w:ascii="Times New Roman" w:hAnsi="Times New Roman"/>
                <w:sz w:val="16"/>
                <w:szCs w:val="16"/>
              </w:rPr>
              <w:t>.ч</w:t>
            </w:r>
            <w:proofErr w:type="gramEnd"/>
            <w:r w:rsidRPr="004B319D">
              <w:rPr>
                <w:rFonts w:ascii="Times New Roman" w:hAnsi="Times New Roman"/>
                <w:sz w:val="16"/>
                <w:szCs w:val="16"/>
              </w:rPr>
              <w:t>:</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r>
      <w:tr w:rsidR="00B24758" w:rsidRPr="004B319D" w:rsidTr="004B319D">
        <w:trPr>
          <w:trHeight w:val="20"/>
        </w:trPr>
        <w:tc>
          <w:tcPr>
            <w:tcW w:w="167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объем товаров (работ, услуг), отгруженных на территории Красноярского края</w:t>
            </w:r>
          </w:p>
        </w:tc>
        <w:tc>
          <w:tcPr>
            <w:tcW w:w="594"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r>
      <w:tr w:rsidR="00B24758" w:rsidRPr="004B319D" w:rsidTr="004B319D">
        <w:trPr>
          <w:trHeight w:val="20"/>
        </w:trPr>
        <w:tc>
          <w:tcPr>
            <w:tcW w:w="167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объем товаров (работ, услуг), отгруженных за пределы Красноярского края</w:t>
            </w:r>
          </w:p>
        </w:tc>
        <w:tc>
          <w:tcPr>
            <w:tcW w:w="594"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r>
      <w:tr w:rsidR="00B24758" w:rsidRPr="004B319D" w:rsidTr="004B319D">
        <w:trPr>
          <w:trHeight w:val="20"/>
        </w:trPr>
        <w:tc>
          <w:tcPr>
            <w:tcW w:w="167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rPr>
                <w:rFonts w:ascii="Times New Roman" w:hAnsi="Times New Roman"/>
                <w:sz w:val="16"/>
                <w:szCs w:val="16"/>
              </w:rPr>
            </w:pPr>
            <w:r w:rsidRPr="004B319D">
              <w:rPr>
                <w:rFonts w:ascii="Times New Roman" w:hAnsi="Times New Roman"/>
                <w:sz w:val="16"/>
                <w:szCs w:val="16"/>
              </w:rPr>
              <w:t>объем товаров (работ, услуг), отгруженных за пределы Российской Федерации (экспорт)</w:t>
            </w:r>
          </w:p>
        </w:tc>
        <w:tc>
          <w:tcPr>
            <w:tcW w:w="594"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r w:rsidRPr="004B319D">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B24758" w:rsidRPr="004B319D" w:rsidRDefault="00B24758" w:rsidP="004B319D">
            <w:pPr>
              <w:widowControl w:val="0"/>
              <w:adjustRightInd w:val="0"/>
              <w:spacing w:after="0" w:line="240" w:lineRule="auto"/>
              <w:jc w:val="center"/>
              <w:rPr>
                <w:rFonts w:ascii="Times New Roman" w:hAnsi="Times New Roman"/>
                <w:sz w:val="16"/>
                <w:szCs w:val="16"/>
              </w:rPr>
            </w:pPr>
          </w:p>
        </w:tc>
      </w:tr>
    </w:tbl>
    <w:p w:rsidR="00B24758" w:rsidRPr="00B24758" w:rsidRDefault="00B24758" w:rsidP="00B24758">
      <w:pPr>
        <w:spacing w:after="0" w:line="240" w:lineRule="auto"/>
        <w:rPr>
          <w:rFonts w:ascii="Times New Roman" w:hAnsi="Times New Roman"/>
          <w:sz w:val="20"/>
          <w:szCs w:val="20"/>
        </w:rPr>
      </w:pPr>
    </w:p>
    <w:p w:rsidR="00B24758" w:rsidRPr="00B24758" w:rsidRDefault="00B24758" w:rsidP="00B24758">
      <w:pPr>
        <w:spacing w:after="0" w:line="240" w:lineRule="auto"/>
        <w:rPr>
          <w:rFonts w:ascii="Times New Roman" w:hAnsi="Times New Roman"/>
          <w:sz w:val="20"/>
          <w:szCs w:val="20"/>
        </w:rPr>
      </w:pPr>
    </w:p>
    <w:p w:rsidR="00B24758" w:rsidRPr="00B24758" w:rsidRDefault="00B24758" w:rsidP="00B24758">
      <w:pPr>
        <w:widowControl w:val="0"/>
        <w:autoSpaceDE w:val="0"/>
        <w:autoSpaceDN w:val="0"/>
        <w:adjustRightInd w:val="0"/>
        <w:spacing w:after="0" w:line="240" w:lineRule="auto"/>
        <w:rPr>
          <w:rFonts w:ascii="Times New Roman" w:hAnsi="Times New Roman"/>
          <w:sz w:val="20"/>
          <w:szCs w:val="20"/>
        </w:rPr>
      </w:pPr>
      <w:r w:rsidRPr="00B24758">
        <w:rPr>
          <w:rFonts w:ascii="Times New Roman" w:hAnsi="Times New Roman"/>
          <w:sz w:val="20"/>
          <w:szCs w:val="20"/>
        </w:rPr>
        <w:t xml:space="preserve"> Руководитель      ___________        _____________________</w:t>
      </w:r>
    </w:p>
    <w:p w:rsidR="00B24758" w:rsidRPr="00B24758" w:rsidRDefault="00B24758" w:rsidP="00B24758">
      <w:pPr>
        <w:widowControl w:val="0"/>
        <w:autoSpaceDE w:val="0"/>
        <w:autoSpaceDN w:val="0"/>
        <w:adjustRightInd w:val="0"/>
        <w:spacing w:after="0" w:line="240" w:lineRule="auto"/>
        <w:rPr>
          <w:rFonts w:ascii="Times New Roman" w:hAnsi="Times New Roman"/>
          <w:sz w:val="20"/>
          <w:szCs w:val="20"/>
        </w:rPr>
      </w:pPr>
      <w:r w:rsidRPr="00B24758">
        <w:rPr>
          <w:rFonts w:ascii="Times New Roman" w:hAnsi="Times New Roman"/>
          <w:sz w:val="20"/>
          <w:szCs w:val="20"/>
        </w:rPr>
        <w:t xml:space="preserve">    (должность)         (подпись)         (расшифровка подписи)</w:t>
      </w:r>
    </w:p>
    <w:p w:rsidR="00B24758" w:rsidRDefault="00B24758" w:rsidP="00B24758">
      <w:pPr>
        <w:widowControl w:val="0"/>
        <w:autoSpaceDE w:val="0"/>
        <w:autoSpaceDN w:val="0"/>
        <w:adjustRightInd w:val="0"/>
        <w:spacing w:after="0" w:line="240" w:lineRule="auto"/>
        <w:rPr>
          <w:rFonts w:ascii="Times New Roman" w:hAnsi="Times New Roman"/>
          <w:sz w:val="20"/>
          <w:szCs w:val="20"/>
        </w:rPr>
      </w:pPr>
      <w:r w:rsidRPr="00B24758">
        <w:rPr>
          <w:rFonts w:ascii="Times New Roman" w:hAnsi="Times New Roman"/>
          <w:sz w:val="20"/>
          <w:szCs w:val="20"/>
        </w:rPr>
        <w:t xml:space="preserve">    М.П.</w:t>
      </w: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C0734F" w:rsidRDefault="00C0734F"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B24758">
      <w:pPr>
        <w:widowControl w:val="0"/>
        <w:autoSpaceDE w:val="0"/>
        <w:autoSpaceDN w:val="0"/>
        <w:adjustRightInd w:val="0"/>
        <w:spacing w:after="0" w:line="240" w:lineRule="auto"/>
        <w:rPr>
          <w:rFonts w:ascii="Times New Roman" w:hAnsi="Times New Roman"/>
          <w:sz w:val="20"/>
          <w:szCs w:val="20"/>
        </w:rPr>
      </w:pPr>
    </w:p>
    <w:tbl>
      <w:tblPr>
        <w:tblStyle w:val="a8"/>
        <w:tblpPr w:leftFromText="180" w:rightFromText="180" w:vertAnchor="text" w:horzAnchor="margin" w:tblpXSpec="center" w:tblpY="130"/>
        <w:tblW w:w="5000" w:type="pct"/>
        <w:tblLook w:val="04A0"/>
      </w:tblPr>
      <w:tblGrid>
        <w:gridCol w:w="4425"/>
        <w:gridCol w:w="3639"/>
        <w:gridCol w:w="1506"/>
      </w:tblGrid>
      <w:tr w:rsidR="00C0734F" w:rsidRPr="00C0734F" w:rsidTr="00C0734F">
        <w:tc>
          <w:tcPr>
            <w:tcW w:w="2312" w:type="pct"/>
          </w:tcPr>
          <w:p w:rsidR="00C0734F" w:rsidRPr="00C0734F" w:rsidRDefault="00C0734F" w:rsidP="00C0734F">
            <w:pPr>
              <w:spacing w:after="0" w:line="240" w:lineRule="auto"/>
              <w:jc w:val="both"/>
              <w:rPr>
                <w:rFonts w:ascii="Times New Roman" w:eastAsia="Times New Roman" w:hAnsi="Times New Roman"/>
                <w:sz w:val="18"/>
                <w:szCs w:val="18"/>
              </w:rPr>
            </w:pPr>
            <w:r w:rsidRPr="00C0734F">
              <w:rPr>
                <w:rFonts w:ascii="Times New Roman" w:eastAsia="Times New Roman" w:hAnsi="Times New Roman"/>
                <w:sz w:val="18"/>
                <w:szCs w:val="18"/>
              </w:rPr>
              <w:t>Учредитель – администрация Богучанского района</w:t>
            </w:r>
          </w:p>
        </w:tc>
        <w:tc>
          <w:tcPr>
            <w:tcW w:w="1901" w:type="pct"/>
          </w:tcPr>
          <w:p w:rsidR="00C0734F" w:rsidRPr="00C0734F" w:rsidRDefault="00C0734F" w:rsidP="00C0734F">
            <w:pPr>
              <w:spacing w:after="0" w:line="240" w:lineRule="auto"/>
              <w:jc w:val="both"/>
              <w:rPr>
                <w:rFonts w:ascii="Times New Roman" w:eastAsia="Times New Roman" w:hAnsi="Times New Roman"/>
                <w:sz w:val="18"/>
                <w:szCs w:val="18"/>
              </w:rPr>
            </w:pPr>
            <w:r w:rsidRPr="00C0734F">
              <w:rPr>
                <w:rFonts w:ascii="Times New Roman" w:eastAsia="Times New Roman" w:hAnsi="Times New Roman"/>
                <w:sz w:val="18"/>
                <w:szCs w:val="18"/>
              </w:rPr>
              <w:t>Главный редактор – Карнаухов В.Ю.</w:t>
            </w:r>
          </w:p>
        </w:tc>
        <w:tc>
          <w:tcPr>
            <w:tcW w:w="787" w:type="pct"/>
          </w:tcPr>
          <w:p w:rsidR="00C0734F" w:rsidRPr="00C0734F" w:rsidRDefault="00C0734F" w:rsidP="00C0734F">
            <w:pPr>
              <w:spacing w:after="0" w:line="240" w:lineRule="auto"/>
              <w:jc w:val="both"/>
              <w:rPr>
                <w:rFonts w:ascii="Times New Roman" w:eastAsia="Times New Roman" w:hAnsi="Times New Roman"/>
                <w:sz w:val="18"/>
                <w:szCs w:val="18"/>
              </w:rPr>
            </w:pPr>
            <w:r w:rsidRPr="00C0734F">
              <w:rPr>
                <w:rFonts w:ascii="Times New Roman" w:eastAsia="Times New Roman" w:hAnsi="Times New Roman"/>
                <w:sz w:val="18"/>
                <w:szCs w:val="18"/>
              </w:rPr>
              <w:t>Тираж – 40 экз.</w:t>
            </w:r>
          </w:p>
        </w:tc>
      </w:tr>
      <w:tr w:rsidR="00C0734F" w:rsidRPr="00C0734F" w:rsidTr="00C0734F">
        <w:tc>
          <w:tcPr>
            <w:tcW w:w="5000" w:type="pct"/>
            <w:gridSpan w:val="3"/>
          </w:tcPr>
          <w:p w:rsidR="00C0734F" w:rsidRPr="00C0734F" w:rsidRDefault="00C0734F" w:rsidP="00C0734F">
            <w:pPr>
              <w:spacing w:after="0" w:line="240" w:lineRule="auto"/>
              <w:jc w:val="center"/>
              <w:rPr>
                <w:rFonts w:ascii="Times New Roman" w:eastAsia="Times New Roman" w:hAnsi="Times New Roman"/>
                <w:sz w:val="18"/>
                <w:szCs w:val="18"/>
              </w:rPr>
            </w:pPr>
            <w:r w:rsidRPr="00C0734F">
              <w:rPr>
                <w:rFonts w:ascii="Times New Roman" w:eastAsia="Times New Roman" w:hAnsi="Times New Roman"/>
                <w:sz w:val="18"/>
                <w:szCs w:val="18"/>
              </w:rPr>
              <w:t>Адрес редакции, издателя, типографии:</w:t>
            </w:r>
          </w:p>
          <w:p w:rsidR="00C0734F" w:rsidRPr="00C0734F" w:rsidRDefault="00C0734F" w:rsidP="00C0734F">
            <w:pPr>
              <w:spacing w:after="0" w:line="240" w:lineRule="auto"/>
              <w:jc w:val="center"/>
              <w:rPr>
                <w:rFonts w:ascii="Times New Roman" w:eastAsia="Times New Roman" w:hAnsi="Times New Roman"/>
                <w:sz w:val="18"/>
                <w:szCs w:val="18"/>
              </w:rPr>
            </w:pPr>
            <w:r w:rsidRPr="00C0734F">
              <w:rPr>
                <w:rFonts w:ascii="Times New Roman" w:eastAsia="Times New Roman" w:hAnsi="Times New Roman"/>
                <w:sz w:val="18"/>
                <w:szCs w:val="18"/>
              </w:rPr>
              <w:t xml:space="preserve">663430, Красноярский край, </w:t>
            </w:r>
            <w:proofErr w:type="spellStart"/>
            <w:r w:rsidRPr="00C0734F">
              <w:rPr>
                <w:rFonts w:ascii="Times New Roman" w:eastAsia="Times New Roman" w:hAnsi="Times New Roman"/>
                <w:sz w:val="18"/>
                <w:szCs w:val="18"/>
              </w:rPr>
              <w:t>Богучанский</w:t>
            </w:r>
            <w:proofErr w:type="spellEnd"/>
            <w:r w:rsidRPr="00C0734F">
              <w:rPr>
                <w:rFonts w:ascii="Times New Roman" w:eastAsia="Times New Roman" w:hAnsi="Times New Roman"/>
                <w:sz w:val="18"/>
                <w:szCs w:val="18"/>
              </w:rPr>
              <w:t xml:space="preserve"> район, с.Богучаны, ул</w:t>
            </w:r>
            <w:proofErr w:type="gramStart"/>
            <w:r w:rsidRPr="00C0734F">
              <w:rPr>
                <w:rFonts w:ascii="Times New Roman" w:eastAsia="Times New Roman" w:hAnsi="Times New Roman"/>
                <w:sz w:val="18"/>
                <w:szCs w:val="18"/>
              </w:rPr>
              <w:t>.О</w:t>
            </w:r>
            <w:proofErr w:type="gramEnd"/>
            <w:r w:rsidRPr="00C0734F">
              <w:rPr>
                <w:rFonts w:ascii="Times New Roman" w:eastAsia="Times New Roman" w:hAnsi="Times New Roman"/>
                <w:sz w:val="18"/>
                <w:szCs w:val="18"/>
              </w:rPr>
              <w:t>ктябрьская, д.72</w:t>
            </w:r>
          </w:p>
        </w:tc>
      </w:tr>
    </w:tbl>
    <w:p w:rsidR="0013381C" w:rsidRDefault="0013381C" w:rsidP="00B24758">
      <w:pPr>
        <w:widowControl w:val="0"/>
        <w:autoSpaceDE w:val="0"/>
        <w:autoSpaceDN w:val="0"/>
        <w:adjustRightInd w:val="0"/>
        <w:spacing w:after="0" w:line="240" w:lineRule="auto"/>
        <w:rPr>
          <w:rFonts w:ascii="Times New Roman" w:hAnsi="Times New Roman"/>
          <w:sz w:val="20"/>
          <w:szCs w:val="20"/>
        </w:rPr>
      </w:pPr>
    </w:p>
    <w:p w:rsidR="0013381C" w:rsidRDefault="0013381C" w:rsidP="00C0734F">
      <w:pPr>
        <w:widowControl w:val="0"/>
        <w:autoSpaceDE w:val="0"/>
        <w:autoSpaceDN w:val="0"/>
        <w:adjustRightInd w:val="0"/>
        <w:spacing w:after="0" w:line="240" w:lineRule="auto"/>
        <w:rPr>
          <w:rFonts w:ascii="Times New Roman" w:hAnsi="Times New Roman"/>
          <w:sz w:val="20"/>
          <w:szCs w:val="20"/>
        </w:rPr>
      </w:pPr>
    </w:p>
    <w:sectPr w:rsidR="0013381C" w:rsidSect="003C061B">
      <w:footerReference w:type="default" r:id="rId39"/>
      <w:footerReference w:type="first" r:id="rId40"/>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31" w:rsidRDefault="004A3131" w:rsidP="00F3397A">
      <w:pPr>
        <w:spacing w:after="0" w:line="240" w:lineRule="auto"/>
      </w:pPr>
      <w:r>
        <w:separator/>
      </w:r>
    </w:p>
  </w:endnote>
  <w:endnote w:type="continuationSeparator" w:id="1">
    <w:p w:rsidR="004A3131" w:rsidRDefault="004A313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4A3131" w:rsidRDefault="004A3131">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A3131" w:rsidRDefault="004A3131">
                      <w:pPr>
                        <w:jc w:val="center"/>
                      </w:pPr>
                      <w:r w:rsidRPr="00B13157">
                        <w:fldChar w:fldCharType="begin"/>
                      </w:r>
                      <w:r>
                        <w:instrText>PAGE    \* MERGEFORMAT</w:instrText>
                      </w:r>
                      <w:r w:rsidRPr="00B13157">
                        <w:fldChar w:fldCharType="separate"/>
                      </w:r>
                      <w:r w:rsidR="00714C55" w:rsidRPr="00714C55">
                        <w:rPr>
                          <w:noProof/>
                          <w:color w:val="8C8C8C" w:themeColor="background1" w:themeShade="8C"/>
                        </w:rPr>
                        <w:t>60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4A3131" w:rsidRDefault="004A313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31" w:rsidRDefault="004A3131" w:rsidP="00F3397A">
      <w:pPr>
        <w:spacing w:after="0" w:line="240" w:lineRule="auto"/>
      </w:pPr>
      <w:r>
        <w:separator/>
      </w:r>
    </w:p>
  </w:footnote>
  <w:footnote w:type="continuationSeparator" w:id="1">
    <w:p w:rsidR="004A3131" w:rsidRDefault="004A313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577163"/>
    <w:multiLevelType w:val="multilevel"/>
    <w:tmpl w:val="68A046A8"/>
    <w:lvl w:ilvl="0">
      <w:start w:val="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298316F"/>
    <w:multiLevelType w:val="hybridMultilevel"/>
    <w:tmpl w:val="CC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1B1215"/>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56A2F5B"/>
    <w:multiLevelType w:val="multilevel"/>
    <w:tmpl w:val="8AC40966"/>
    <w:lvl w:ilvl="0">
      <w:start w:val="1"/>
      <w:numFmt w:val="decimal"/>
      <w:lvlText w:val="%1."/>
      <w:lvlJc w:val="left"/>
      <w:pPr>
        <w:ind w:left="928"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15">
    <w:nsid w:val="474D063B"/>
    <w:multiLevelType w:val="hybridMultilevel"/>
    <w:tmpl w:val="CC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E72C2"/>
    <w:multiLevelType w:val="hybridMultilevel"/>
    <w:tmpl w:val="357AE610"/>
    <w:lvl w:ilvl="0" w:tplc="B2227714">
      <w:start w:val="1"/>
      <w:numFmt w:val="decimal"/>
      <w:lvlText w:val="%1."/>
      <w:lvlJc w:val="left"/>
      <w:pPr>
        <w:tabs>
          <w:tab w:val="num" w:pos="1500"/>
        </w:tabs>
        <w:ind w:left="1500" w:hanging="360"/>
      </w:pPr>
      <w:rPr>
        <w:color w:val="auto"/>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4FBC22F4"/>
    <w:multiLevelType w:val="hybridMultilevel"/>
    <w:tmpl w:val="B652FB6C"/>
    <w:lvl w:ilvl="0" w:tplc="1D4E8F5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79D1CC2"/>
    <w:multiLevelType w:val="multilevel"/>
    <w:tmpl w:val="D03875E2"/>
    <w:lvl w:ilvl="0">
      <w:start w:val="1"/>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4"/>
  </w:num>
  <w:num w:numId="4">
    <w:abstractNumId w:val="10"/>
  </w:num>
  <w:num w:numId="5">
    <w:abstractNumId w:val="20"/>
  </w:num>
  <w:num w:numId="6">
    <w:abstractNumId w:val="18"/>
  </w:num>
  <w:num w:numId="7">
    <w:abstractNumId w:val="19"/>
  </w:num>
  <w:num w:numId="8">
    <w:abstractNumId w:val="13"/>
  </w:num>
  <w:num w:numId="9">
    <w:abstractNumId w:val="22"/>
  </w:num>
  <w:num w:numId="10">
    <w:abstractNumId w:val="17"/>
  </w:num>
  <w:num w:numId="11">
    <w:abstractNumId w:val="14"/>
  </w:num>
  <w:num w:numId="12">
    <w:abstractNumId w:val="11"/>
  </w:num>
  <w:num w:numId="13">
    <w:abstractNumId w:val="8"/>
  </w:num>
  <w:num w:numId="14">
    <w:abstractNumId w:val="23"/>
  </w:num>
  <w:num w:numId="15">
    <w:abstractNumId w:val="9"/>
  </w:num>
  <w:num w:numId="16">
    <w:abstractNumId w:val="15"/>
  </w:num>
  <w:num w:numId="17">
    <w:abstractNumId w:val="21"/>
  </w:num>
  <w:num w:numId="18">
    <w:abstractNumId w:val="16"/>
  </w:num>
  <w:num w:numId="1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41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5E06"/>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068B"/>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38F"/>
    <w:rsid w:val="000A0F1F"/>
    <w:rsid w:val="000A12CD"/>
    <w:rsid w:val="000A2D06"/>
    <w:rsid w:val="000A3064"/>
    <w:rsid w:val="000A445C"/>
    <w:rsid w:val="000A4F72"/>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81C"/>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0C8"/>
    <w:rsid w:val="001636A4"/>
    <w:rsid w:val="00163B4E"/>
    <w:rsid w:val="00164B5F"/>
    <w:rsid w:val="00164C07"/>
    <w:rsid w:val="001658B6"/>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4A1F"/>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4F06"/>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560"/>
    <w:rsid w:val="00226E0C"/>
    <w:rsid w:val="00227889"/>
    <w:rsid w:val="002279F9"/>
    <w:rsid w:val="00230F26"/>
    <w:rsid w:val="002314CE"/>
    <w:rsid w:val="00231D9D"/>
    <w:rsid w:val="00233C0F"/>
    <w:rsid w:val="00233E32"/>
    <w:rsid w:val="00234053"/>
    <w:rsid w:val="00234EBB"/>
    <w:rsid w:val="00235C91"/>
    <w:rsid w:val="002366BB"/>
    <w:rsid w:val="00237419"/>
    <w:rsid w:val="002403CC"/>
    <w:rsid w:val="002404CF"/>
    <w:rsid w:val="00240D4F"/>
    <w:rsid w:val="00241126"/>
    <w:rsid w:val="0024445E"/>
    <w:rsid w:val="00245183"/>
    <w:rsid w:val="002462FF"/>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6B09"/>
    <w:rsid w:val="002870B0"/>
    <w:rsid w:val="00290BA5"/>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4E1"/>
    <w:rsid w:val="002C6950"/>
    <w:rsid w:val="002C7733"/>
    <w:rsid w:val="002C7767"/>
    <w:rsid w:val="002C7E5D"/>
    <w:rsid w:val="002D0BF5"/>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321"/>
    <w:rsid w:val="003447C0"/>
    <w:rsid w:val="00345CCE"/>
    <w:rsid w:val="003461B1"/>
    <w:rsid w:val="00346353"/>
    <w:rsid w:val="00347208"/>
    <w:rsid w:val="00350022"/>
    <w:rsid w:val="0035055E"/>
    <w:rsid w:val="003505D3"/>
    <w:rsid w:val="00350B5A"/>
    <w:rsid w:val="003519C7"/>
    <w:rsid w:val="003522DF"/>
    <w:rsid w:val="0035308C"/>
    <w:rsid w:val="003531E9"/>
    <w:rsid w:val="00353F8E"/>
    <w:rsid w:val="003566CB"/>
    <w:rsid w:val="00357146"/>
    <w:rsid w:val="00360624"/>
    <w:rsid w:val="00360A49"/>
    <w:rsid w:val="00360E7A"/>
    <w:rsid w:val="00360FB3"/>
    <w:rsid w:val="00361603"/>
    <w:rsid w:val="003616D1"/>
    <w:rsid w:val="00363611"/>
    <w:rsid w:val="00363C9B"/>
    <w:rsid w:val="0036428D"/>
    <w:rsid w:val="003664D8"/>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293"/>
    <w:rsid w:val="00386C86"/>
    <w:rsid w:val="00390052"/>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061B"/>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2CFF"/>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725"/>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37F7C"/>
    <w:rsid w:val="00440446"/>
    <w:rsid w:val="0044144F"/>
    <w:rsid w:val="00442606"/>
    <w:rsid w:val="00442FFB"/>
    <w:rsid w:val="00443D20"/>
    <w:rsid w:val="00444510"/>
    <w:rsid w:val="004457C6"/>
    <w:rsid w:val="00446265"/>
    <w:rsid w:val="00446D01"/>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6EC2"/>
    <w:rsid w:val="004874BF"/>
    <w:rsid w:val="004875BF"/>
    <w:rsid w:val="00487744"/>
    <w:rsid w:val="004904C6"/>
    <w:rsid w:val="00492A8E"/>
    <w:rsid w:val="004932B9"/>
    <w:rsid w:val="00493A99"/>
    <w:rsid w:val="00494D4B"/>
    <w:rsid w:val="00496FF5"/>
    <w:rsid w:val="004A1F6F"/>
    <w:rsid w:val="004A3131"/>
    <w:rsid w:val="004A37C1"/>
    <w:rsid w:val="004A4369"/>
    <w:rsid w:val="004A4762"/>
    <w:rsid w:val="004A585D"/>
    <w:rsid w:val="004A62F3"/>
    <w:rsid w:val="004A6520"/>
    <w:rsid w:val="004B1D50"/>
    <w:rsid w:val="004B2A4C"/>
    <w:rsid w:val="004B319D"/>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2CF"/>
    <w:rsid w:val="004E7B9D"/>
    <w:rsid w:val="004E7F2C"/>
    <w:rsid w:val="004F3061"/>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2A33"/>
    <w:rsid w:val="005240C6"/>
    <w:rsid w:val="00524DDB"/>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640B"/>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495"/>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4008"/>
    <w:rsid w:val="005B597C"/>
    <w:rsid w:val="005C1799"/>
    <w:rsid w:val="005C19EC"/>
    <w:rsid w:val="005C20DD"/>
    <w:rsid w:val="005C23E1"/>
    <w:rsid w:val="005C5BD6"/>
    <w:rsid w:val="005C71AD"/>
    <w:rsid w:val="005D013E"/>
    <w:rsid w:val="005D02E4"/>
    <w:rsid w:val="005D12DA"/>
    <w:rsid w:val="005D3614"/>
    <w:rsid w:val="005D3E8F"/>
    <w:rsid w:val="005D46A3"/>
    <w:rsid w:val="005D6723"/>
    <w:rsid w:val="005D72C8"/>
    <w:rsid w:val="005E0303"/>
    <w:rsid w:val="005E185B"/>
    <w:rsid w:val="005E3607"/>
    <w:rsid w:val="005E48E3"/>
    <w:rsid w:val="005E52CC"/>
    <w:rsid w:val="005E57E4"/>
    <w:rsid w:val="005E5D9C"/>
    <w:rsid w:val="005E62A6"/>
    <w:rsid w:val="005E670B"/>
    <w:rsid w:val="005F33B1"/>
    <w:rsid w:val="005F3AA4"/>
    <w:rsid w:val="005F4733"/>
    <w:rsid w:val="005F48D0"/>
    <w:rsid w:val="005F60F2"/>
    <w:rsid w:val="005F6119"/>
    <w:rsid w:val="005F75D2"/>
    <w:rsid w:val="005F7833"/>
    <w:rsid w:val="0060035B"/>
    <w:rsid w:val="00600EF6"/>
    <w:rsid w:val="00601EB9"/>
    <w:rsid w:val="00602541"/>
    <w:rsid w:val="006029A3"/>
    <w:rsid w:val="00602CE7"/>
    <w:rsid w:val="00603589"/>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169F3"/>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089"/>
    <w:rsid w:val="00667828"/>
    <w:rsid w:val="00667A7B"/>
    <w:rsid w:val="00667E4E"/>
    <w:rsid w:val="0067049F"/>
    <w:rsid w:val="00671891"/>
    <w:rsid w:val="00672277"/>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1DB2"/>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4058"/>
    <w:rsid w:val="0070517D"/>
    <w:rsid w:val="00705FB3"/>
    <w:rsid w:val="00706962"/>
    <w:rsid w:val="00707A87"/>
    <w:rsid w:val="00707E94"/>
    <w:rsid w:val="00711067"/>
    <w:rsid w:val="00712F43"/>
    <w:rsid w:val="00713890"/>
    <w:rsid w:val="00713A93"/>
    <w:rsid w:val="00714C55"/>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18B2"/>
    <w:rsid w:val="0076264E"/>
    <w:rsid w:val="007627F6"/>
    <w:rsid w:val="00763BEC"/>
    <w:rsid w:val="00766456"/>
    <w:rsid w:val="007706BC"/>
    <w:rsid w:val="00770F28"/>
    <w:rsid w:val="00771469"/>
    <w:rsid w:val="007730DC"/>
    <w:rsid w:val="00773238"/>
    <w:rsid w:val="007749BB"/>
    <w:rsid w:val="00775697"/>
    <w:rsid w:val="00775C40"/>
    <w:rsid w:val="00776591"/>
    <w:rsid w:val="00777B8E"/>
    <w:rsid w:val="0078060C"/>
    <w:rsid w:val="007807E0"/>
    <w:rsid w:val="00780821"/>
    <w:rsid w:val="00780DE7"/>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1EEB"/>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4DF"/>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3443"/>
    <w:rsid w:val="00826B60"/>
    <w:rsid w:val="0082723E"/>
    <w:rsid w:val="008301D8"/>
    <w:rsid w:val="00830622"/>
    <w:rsid w:val="0083134A"/>
    <w:rsid w:val="008318F4"/>
    <w:rsid w:val="00831925"/>
    <w:rsid w:val="00831964"/>
    <w:rsid w:val="00833599"/>
    <w:rsid w:val="00833ADF"/>
    <w:rsid w:val="008403C1"/>
    <w:rsid w:val="00840D5E"/>
    <w:rsid w:val="0084236D"/>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3ADC"/>
    <w:rsid w:val="008846CB"/>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C8E"/>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A87"/>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3BA"/>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47E9"/>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7E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0800"/>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0970"/>
    <w:rsid w:val="00A7116B"/>
    <w:rsid w:val="00A71681"/>
    <w:rsid w:val="00A734E6"/>
    <w:rsid w:val="00A73691"/>
    <w:rsid w:val="00A75D4B"/>
    <w:rsid w:val="00A76A8E"/>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42CA"/>
    <w:rsid w:val="00AB5A70"/>
    <w:rsid w:val="00AB6586"/>
    <w:rsid w:val="00AB74EB"/>
    <w:rsid w:val="00AB7CA7"/>
    <w:rsid w:val="00AC0086"/>
    <w:rsid w:val="00AC008C"/>
    <w:rsid w:val="00AC0C36"/>
    <w:rsid w:val="00AC2DCB"/>
    <w:rsid w:val="00AC345C"/>
    <w:rsid w:val="00AC4BC0"/>
    <w:rsid w:val="00AC5553"/>
    <w:rsid w:val="00AC556F"/>
    <w:rsid w:val="00AC56E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11"/>
    <w:rsid w:val="00AF74C6"/>
    <w:rsid w:val="00AF7ABF"/>
    <w:rsid w:val="00AF7BC7"/>
    <w:rsid w:val="00AF7F01"/>
    <w:rsid w:val="00B020BC"/>
    <w:rsid w:val="00B02976"/>
    <w:rsid w:val="00B032BC"/>
    <w:rsid w:val="00B05182"/>
    <w:rsid w:val="00B05192"/>
    <w:rsid w:val="00B061E6"/>
    <w:rsid w:val="00B077C9"/>
    <w:rsid w:val="00B1152A"/>
    <w:rsid w:val="00B11EB4"/>
    <w:rsid w:val="00B13157"/>
    <w:rsid w:val="00B15C53"/>
    <w:rsid w:val="00B1692B"/>
    <w:rsid w:val="00B20806"/>
    <w:rsid w:val="00B20B4E"/>
    <w:rsid w:val="00B2189B"/>
    <w:rsid w:val="00B21C13"/>
    <w:rsid w:val="00B24758"/>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18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1136"/>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4C8"/>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34F"/>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1EB"/>
    <w:rsid w:val="00C75805"/>
    <w:rsid w:val="00C77EC8"/>
    <w:rsid w:val="00C800E3"/>
    <w:rsid w:val="00C80790"/>
    <w:rsid w:val="00C80CF6"/>
    <w:rsid w:val="00C80E92"/>
    <w:rsid w:val="00C82238"/>
    <w:rsid w:val="00C835AB"/>
    <w:rsid w:val="00C8665B"/>
    <w:rsid w:val="00C86E1E"/>
    <w:rsid w:val="00C90487"/>
    <w:rsid w:val="00C91250"/>
    <w:rsid w:val="00C915DB"/>
    <w:rsid w:val="00C94BC6"/>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0EEB"/>
    <w:rsid w:val="00CE29DE"/>
    <w:rsid w:val="00CE46C5"/>
    <w:rsid w:val="00CF11A0"/>
    <w:rsid w:val="00CF1336"/>
    <w:rsid w:val="00CF1D07"/>
    <w:rsid w:val="00CF1F1E"/>
    <w:rsid w:val="00CF217C"/>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17454"/>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7C0"/>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DD9"/>
    <w:rsid w:val="00D53EFB"/>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114"/>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356"/>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368"/>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48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0CE"/>
    <w:rsid w:val="00EC3BC9"/>
    <w:rsid w:val="00EC50E9"/>
    <w:rsid w:val="00EC5D4F"/>
    <w:rsid w:val="00EC6428"/>
    <w:rsid w:val="00EC7EAF"/>
    <w:rsid w:val="00ED0066"/>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6A73"/>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3A3"/>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5CB"/>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02E"/>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561A"/>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AF7411"/>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f0">
    <w:name w:val="Стиль3 Знак Знак Знак Знак"/>
    <w:basedOn w:val="a2"/>
    <w:rsid w:val="00F343A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782467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36662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09096">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4694">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5951315">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657498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3564394">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consultantplus://offline/ref=D8AC6C05FC086617D3C7015278AD4744A81204C666760981353AD16113NCs3H" TargetMode="External"/><Relationship Id="rId26" Type="http://schemas.openxmlformats.org/officeDocument/2006/relationships/hyperlink" Target="consultantplus://offline/ref=7AF05FFC91F2F3584B8594184F8E204CD2A3E483A8FF896F237CA3A497F0AAE6B33ECC424D46870At726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8AC6C05FC086617D3C7015278AD4744A81204C666760981353AD16113NCs3H" TargetMode="External"/><Relationship Id="rId34" Type="http://schemas.openxmlformats.org/officeDocument/2006/relationships/hyperlink" Target="consultantplus://offline/ref=8425524CA3C8581771EB9EE24E4DE6E9ADC541AF6C8441690770228819BB4DBD4D9178A59D5D70166915902FJAtF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BC00144491E04BA9AFFDB5F860631D91ED024DD4C324F467E89F87E45CF00F7C23311C5AC1F822DD0BD2BBFG7x1D" TargetMode="External"/><Relationship Id="rId17" Type="http://schemas.openxmlformats.org/officeDocument/2006/relationships/image" Target="media/image5.wmf"/><Relationship Id="rId25" Type="http://schemas.openxmlformats.org/officeDocument/2006/relationships/hyperlink" Target="consultantplus://offline/ref=7AF05FFC91F2F3584B8594184F8E204CD2A3E483A8FF896F237CA3A497F0AAE6B33ECC424D468008t721D" TargetMode="External"/><Relationship Id="rId33" Type="http://schemas.openxmlformats.org/officeDocument/2006/relationships/hyperlink" Target="consultantplus://offline/ref=8425524CA3C8581771EB9EE24E4DE6E9ADC541AF6C8441690770228819BB4DBD4D9178A59D5D70166915902FJAtFE" TargetMode="External"/><Relationship Id="rId38" Type="http://schemas.openxmlformats.org/officeDocument/2006/relationships/hyperlink" Target="consultantplus://offline/ref=3650D02EA704EF29044362B7174A6952309ED7BFEA17BA37DBFE8A89FDA5E600AD768BEC9B566D79e0e5I"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D8AC6C05FC086617D3C7015278AD4744A81204C666760981353AD16113NCs3H" TargetMode="External"/><Relationship Id="rId29" Type="http://schemas.openxmlformats.org/officeDocument/2006/relationships/hyperlink" Target="consultantplus://offline/ref=8425524CA3C8581771EB9EE24E4DE6E9ADC541AF6C8441690770228819BB4DBD4D9178A59D5D70166915902FJAtF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C00144491E04BA9AFFDB5F860631D91ED024DD4C324F467E89F87E45CF00F7C23311C5AC1F822DD0BD2BBFG7x1D" TargetMode="External"/><Relationship Id="rId24" Type="http://schemas.openxmlformats.org/officeDocument/2006/relationships/hyperlink" Target="consultantplus://offline/ref=7AF05FFC91F2F3584B8594184F8E204CD2A3E483A8FF896F237CA3A497F0AAE6B33ECC424D46800Bt722D" TargetMode="External"/><Relationship Id="rId32" Type="http://schemas.openxmlformats.org/officeDocument/2006/relationships/hyperlink" Target="consultantplus://offline/ref=155FA8A2376095328A0FFBFD37BD57D1B2329E89D78BDFAA42F299CF75OCH1J" TargetMode="External"/><Relationship Id="rId37" Type="http://schemas.openxmlformats.org/officeDocument/2006/relationships/hyperlink" Target="consultantplus://offline/ref=16B1EE4F08DD57D4C3819B3F5A3C9259F7EEC8EDCFD2F13601C7772C80ECF84D07s7I"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3ABF2069304A68F820B138D7388E2E6EBDC696561CF2C08334D77FE21022F981C43F803E5472CAB12r2I" TargetMode="External"/><Relationship Id="rId23" Type="http://schemas.openxmlformats.org/officeDocument/2006/relationships/hyperlink" Target="consultantplus://offline/ref=7AF05FFC91F2F3584B8594184F8E204CD2A3E483A8FF896F237CA3A497F0AAE6B33ECC424D46800Bt720D" TargetMode="External"/><Relationship Id="rId28" Type="http://schemas.openxmlformats.org/officeDocument/2006/relationships/hyperlink" Target="consultantplus://offline/ref=155FA8A2376095328A0FFBFD37BD57D1B2329E89D78BDFAA42F299CF75OCH1J" TargetMode="External"/><Relationship Id="rId36" Type="http://schemas.openxmlformats.org/officeDocument/2006/relationships/hyperlink" Target="http://www.boguchansky-raion.ru" TargetMode="External"/><Relationship Id="rId10" Type="http://schemas.microsoft.com/office/2007/relationships/hdphoto" Target="NULL"/><Relationship Id="rId19" Type="http://schemas.openxmlformats.org/officeDocument/2006/relationships/hyperlink" Target="consultantplus://offline/ref=D8AC6C05FC086617D3C71F5F6EC1184BAA1158CA677C02D1696ED7364C93D67358D24D5B03F941D3EF4FDF97NEs6H" TargetMode="External"/><Relationship Id="rId31" Type="http://schemas.openxmlformats.org/officeDocument/2006/relationships/hyperlink" Target="consultantplus://offline/ref=8425524CA3C8581771EB80EF5821B9E6AFC61DA36D8E433D5D2524DF46JEtBE" TargetMode="External"/><Relationship Id="rId4" Type="http://schemas.openxmlformats.org/officeDocument/2006/relationships/settings" Target="settings.xml"/><Relationship Id="rId14" Type="http://schemas.openxmlformats.org/officeDocument/2006/relationships/image" Target="media/image3.wmf"/><Relationship Id="rId22" Type="http://schemas.openxmlformats.org/officeDocument/2006/relationships/hyperlink" Target="consultantplus://offline/ref=DDBE9E7F46B8F1514240760554CA5DE8D4D4B89ADFDD1F3000BA300D72ACbEC" TargetMode="External"/><Relationship Id="rId27" Type="http://schemas.openxmlformats.org/officeDocument/2006/relationships/hyperlink" Target="consultantplus://offline/ref=7AF05FFC91F2F3584B8594184F8E204CD2A3E483A8FF896F237CA3A497F0AAE6B33ECC424D46870Bt724D" TargetMode="External"/><Relationship Id="rId30" Type="http://schemas.openxmlformats.org/officeDocument/2006/relationships/hyperlink" Target="consultantplus://offline/ref=8425524CA3C8581771EB9EE24E4DE6E9ADC541AF6C8441690770228819BB4DBD4D9178A59D5D70166915902FJAtFE" TargetMode="External"/><Relationship Id="rId35" Type="http://schemas.openxmlformats.org/officeDocument/2006/relationships/hyperlink" Target="consultantplus://offline/ref=8425524CA3C8581771EB80EF5821B9E6AFC61CA2688F433D5D2524DF46JE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3B56-67D9-48BC-96F0-249DF4C8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29732</Words>
  <Characters>169473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198808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2015-12-15T06:14:00Z</cp:lastPrinted>
  <dcterms:created xsi:type="dcterms:W3CDTF">2015-12-15T07:42:00Z</dcterms:created>
  <dcterms:modified xsi:type="dcterms:W3CDTF">2015-12-15T07:42:00Z</dcterms:modified>
</cp:coreProperties>
</file>