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8F300D">
        <w:rPr>
          <w:rFonts w:ascii="Times New Roman" w:eastAsia="Times New Roman" w:hAnsi="Times New Roman"/>
          <w:b/>
          <w:sz w:val="56"/>
          <w:szCs w:val="56"/>
          <w:lang w:eastAsia="ru-RU"/>
        </w:rPr>
        <w:t>1</w:t>
      </w:r>
      <w:r w:rsidR="00B37F6E">
        <w:rPr>
          <w:rFonts w:ascii="Times New Roman" w:eastAsia="Times New Roman" w:hAnsi="Times New Roman"/>
          <w:b/>
          <w:sz w:val="56"/>
          <w:szCs w:val="56"/>
          <w:lang w:eastAsia="ru-RU"/>
        </w:rPr>
        <w:t>4</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B37F6E"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июл</w:t>
      </w:r>
      <w:r w:rsidR="008F300D">
        <w:rPr>
          <w:rFonts w:ascii="Times New Roman" w:eastAsia="Times New Roman" w:hAnsi="Times New Roman"/>
          <w:sz w:val="24"/>
          <w:szCs w:val="24"/>
          <w:lang w:eastAsia="ru-RU"/>
        </w:rPr>
        <w:t>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D3090E">
        <w:rPr>
          <w:rFonts w:ascii="Times New Roman" w:eastAsia="Times New Roman" w:hAnsi="Times New Roman"/>
          <w:sz w:val="24"/>
          <w:szCs w:val="24"/>
          <w:lang w:eastAsia="ru-RU"/>
        </w:rPr>
        <w:t>5</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C32AF4">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8F198B" w:rsidRDefault="008F198B" w:rsidP="00C32AF4">
      <w:pPr>
        <w:spacing w:after="0" w:line="240" w:lineRule="auto"/>
        <w:jc w:val="center"/>
        <w:rPr>
          <w:rFonts w:ascii="Times New Roman" w:eastAsia="Times New Roman" w:hAnsi="Times New Roman"/>
          <w:sz w:val="20"/>
          <w:szCs w:val="20"/>
          <w:lang w:eastAsia="ru-RU"/>
        </w:rPr>
      </w:pPr>
    </w:p>
    <w:p w:rsidR="004E68FE" w:rsidRPr="00187F5C" w:rsidRDefault="005F6B07" w:rsidP="00CE4723">
      <w:pPr>
        <w:pStyle w:val="affff7"/>
        <w:numPr>
          <w:ilvl w:val="0"/>
          <w:numId w:val="10"/>
        </w:numPr>
        <w:tabs>
          <w:tab w:val="left" w:pos="426"/>
        </w:tabs>
        <w:autoSpaceDE w:val="0"/>
        <w:autoSpaceDN w:val="0"/>
        <w:adjustRightInd w:val="0"/>
        <w:spacing w:after="0" w:line="240" w:lineRule="auto"/>
        <w:ind w:left="0" w:firstLine="0"/>
        <w:jc w:val="both"/>
        <w:rPr>
          <w:rFonts w:ascii="Times New Roman" w:hAnsi="Times New Roman"/>
          <w:sz w:val="20"/>
          <w:szCs w:val="20"/>
        </w:rPr>
      </w:pPr>
      <w:r w:rsidRPr="005F6B07">
        <w:rPr>
          <w:rFonts w:ascii="Times New Roman" w:eastAsia="Times New Roman" w:hAnsi="Times New Roman"/>
          <w:sz w:val="20"/>
          <w:szCs w:val="20"/>
          <w:lang w:eastAsia="ru-RU"/>
        </w:rPr>
        <w:t>Постановление</w:t>
      </w:r>
      <w:r w:rsidR="008F198B" w:rsidRPr="005F6B07">
        <w:rPr>
          <w:rFonts w:ascii="Times New Roman" w:eastAsia="Times New Roman" w:hAnsi="Times New Roman"/>
          <w:sz w:val="20"/>
          <w:szCs w:val="20"/>
          <w:lang w:eastAsia="ru-RU"/>
        </w:rPr>
        <w:t xml:space="preserve"> </w:t>
      </w:r>
      <w:r w:rsidRPr="00656A2C">
        <w:rPr>
          <w:rFonts w:ascii="Times New Roman" w:hAnsi="Times New Roman"/>
          <w:sz w:val="20"/>
          <w:szCs w:val="20"/>
        </w:rPr>
        <w:t>админис</w:t>
      </w:r>
      <w:r>
        <w:rPr>
          <w:rFonts w:ascii="Times New Roman" w:hAnsi="Times New Roman"/>
          <w:sz w:val="20"/>
          <w:szCs w:val="20"/>
        </w:rPr>
        <w:t>трации Богучанского района № 524-П  от 01.06</w:t>
      </w:r>
      <w:r w:rsidRPr="00656A2C">
        <w:rPr>
          <w:rFonts w:ascii="Times New Roman" w:hAnsi="Times New Roman"/>
          <w:sz w:val="20"/>
          <w:szCs w:val="20"/>
        </w:rPr>
        <w:t>.2015 г.</w:t>
      </w:r>
      <w:r>
        <w:rPr>
          <w:rFonts w:ascii="Times New Roman" w:hAnsi="Times New Roman"/>
          <w:sz w:val="20"/>
          <w:szCs w:val="20"/>
        </w:rPr>
        <w:t xml:space="preserve"> «</w:t>
      </w:r>
      <w:r w:rsidRPr="005F6B07">
        <w:rPr>
          <w:rFonts w:ascii="Times New Roman" w:hAnsi="Times New Roman"/>
          <w:sz w:val="20"/>
          <w:szCs w:val="20"/>
        </w:rPr>
        <w:t>О Консультативном совете по национальным вопросам при администрации Богучанского района»</w:t>
      </w:r>
    </w:p>
    <w:p w:rsidR="00187F5C" w:rsidRPr="00187F5C" w:rsidRDefault="00187F5C" w:rsidP="00CE4723">
      <w:pPr>
        <w:pStyle w:val="affff7"/>
        <w:numPr>
          <w:ilvl w:val="0"/>
          <w:numId w:val="10"/>
        </w:numPr>
        <w:tabs>
          <w:tab w:val="left" w:pos="426"/>
        </w:tabs>
        <w:autoSpaceDE w:val="0"/>
        <w:autoSpaceDN w:val="0"/>
        <w:adjustRightInd w:val="0"/>
        <w:spacing w:after="0" w:line="240" w:lineRule="auto"/>
        <w:ind w:left="0" w:firstLine="0"/>
        <w:jc w:val="both"/>
        <w:rPr>
          <w:rFonts w:ascii="Times New Roman" w:hAnsi="Times New Roman"/>
          <w:sz w:val="20"/>
          <w:szCs w:val="20"/>
        </w:rPr>
      </w:pPr>
      <w:r w:rsidRPr="00187F5C">
        <w:rPr>
          <w:rFonts w:ascii="Times New Roman" w:eastAsia="Times New Roman" w:hAnsi="Times New Roman"/>
          <w:sz w:val="20"/>
          <w:szCs w:val="20"/>
          <w:lang w:eastAsia="ru-RU"/>
        </w:rPr>
        <w:t xml:space="preserve">Постановление </w:t>
      </w:r>
      <w:r w:rsidRPr="00187F5C">
        <w:rPr>
          <w:rFonts w:ascii="Times New Roman" w:hAnsi="Times New Roman"/>
          <w:sz w:val="20"/>
          <w:szCs w:val="20"/>
        </w:rPr>
        <w:t xml:space="preserve">администрации Богучанского района № 580-П  от 22.06.2015 г. </w:t>
      </w:r>
      <w:r w:rsidR="0067288E">
        <w:rPr>
          <w:rFonts w:ascii="Times New Roman" w:hAnsi="Times New Roman"/>
          <w:sz w:val="20"/>
          <w:szCs w:val="20"/>
        </w:rPr>
        <w:t>«</w:t>
      </w:r>
      <w:r w:rsidRPr="00187F5C">
        <w:rPr>
          <w:rFonts w:ascii="Times New Roman" w:hAnsi="Times New Roman"/>
          <w:sz w:val="20"/>
          <w:szCs w:val="20"/>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r w:rsidR="0067288E">
        <w:rPr>
          <w:rFonts w:ascii="Times New Roman" w:hAnsi="Times New Roman"/>
          <w:sz w:val="20"/>
          <w:szCs w:val="20"/>
        </w:rPr>
        <w:t>»</w:t>
      </w:r>
    </w:p>
    <w:p w:rsidR="003224E9" w:rsidRPr="003224E9" w:rsidRDefault="0067288E" w:rsidP="00CE4723">
      <w:pPr>
        <w:pStyle w:val="affff7"/>
        <w:numPr>
          <w:ilvl w:val="0"/>
          <w:numId w:val="10"/>
        </w:numPr>
        <w:tabs>
          <w:tab w:val="left" w:pos="426"/>
        </w:tabs>
        <w:autoSpaceDE w:val="0"/>
        <w:autoSpaceDN w:val="0"/>
        <w:adjustRightInd w:val="0"/>
        <w:spacing w:line="240" w:lineRule="auto"/>
        <w:ind w:left="0" w:firstLine="0"/>
        <w:jc w:val="both"/>
        <w:rPr>
          <w:rFonts w:ascii="Times New Roman" w:hAnsi="Times New Roman"/>
          <w:sz w:val="20"/>
          <w:szCs w:val="20"/>
        </w:rPr>
      </w:pPr>
      <w:r w:rsidRPr="00187F5C">
        <w:rPr>
          <w:rFonts w:ascii="Times New Roman" w:eastAsia="Times New Roman" w:hAnsi="Times New Roman"/>
          <w:sz w:val="20"/>
          <w:szCs w:val="20"/>
          <w:lang w:eastAsia="ru-RU"/>
        </w:rPr>
        <w:t xml:space="preserve">Постановление </w:t>
      </w:r>
      <w:r w:rsidRPr="00187F5C">
        <w:rPr>
          <w:rFonts w:ascii="Times New Roman" w:hAnsi="Times New Roman"/>
          <w:sz w:val="20"/>
          <w:szCs w:val="20"/>
        </w:rPr>
        <w:t>администрации Богучанского района № 5</w:t>
      </w:r>
      <w:r>
        <w:rPr>
          <w:rFonts w:ascii="Times New Roman" w:hAnsi="Times New Roman"/>
          <w:sz w:val="20"/>
          <w:szCs w:val="20"/>
        </w:rPr>
        <w:t>81</w:t>
      </w:r>
      <w:r w:rsidRPr="00187F5C">
        <w:rPr>
          <w:rFonts w:ascii="Times New Roman" w:hAnsi="Times New Roman"/>
          <w:sz w:val="20"/>
          <w:szCs w:val="20"/>
        </w:rPr>
        <w:t xml:space="preserve">-П  от 22.06.2015 г. </w:t>
      </w:r>
      <w:r>
        <w:rPr>
          <w:rFonts w:ascii="Times New Roman" w:hAnsi="Times New Roman"/>
          <w:sz w:val="20"/>
          <w:szCs w:val="20"/>
        </w:rPr>
        <w:t>«</w:t>
      </w:r>
      <w:r w:rsidR="003224E9" w:rsidRPr="003224E9">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sidR="003224E9">
        <w:rPr>
          <w:rFonts w:ascii="Times New Roman" w:hAnsi="Times New Roman"/>
          <w:sz w:val="20"/>
          <w:szCs w:val="20"/>
        </w:rPr>
        <w:t>»</w:t>
      </w:r>
      <w:r w:rsidR="003224E9" w:rsidRPr="003224E9">
        <w:rPr>
          <w:rFonts w:ascii="Times New Roman" w:hAnsi="Times New Roman"/>
          <w:sz w:val="20"/>
          <w:szCs w:val="20"/>
        </w:rPr>
        <w:t xml:space="preserve"> </w:t>
      </w:r>
    </w:p>
    <w:p w:rsidR="00187F5C" w:rsidRPr="003224E9" w:rsidRDefault="003224E9" w:rsidP="00CE4723">
      <w:pPr>
        <w:pStyle w:val="affff7"/>
        <w:numPr>
          <w:ilvl w:val="0"/>
          <w:numId w:val="10"/>
        </w:numPr>
        <w:tabs>
          <w:tab w:val="left" w:pos="426"/>
        </w:tabs>
        <w:autoSpaceDE w:val="0"/>
        <w:autoSpaceDN w:val="0"/>
        <w:adjustRightInd w:val="0"/>
        <w:spacing w:after="0" w:line="240" w:lineRule="auto"/>
        <w:ind w:left="0" w:firstLine="0"/>
        <w:jc w:val="both"/>
        <w:rPr>
          <w:rFonts w:ascii="Times New Roman" w:hAnsi="Times New Roman"/>
          <w:sz w:val="20"/>
          <w:szCs w:val="20"/>
        </w:rPr>
      </w:pPr>
      <w:r w:rsidRPr="00187F5C">
        <w:rPr>
          <w:rFonts w:ascii="Times New Roman" w:eastAsia="Times New Roman" w:hAnsi="Times New Roman"/>
          <w:sz w:val="20"/>
          <w:szCs w:val="20"/>
          <w:lang w:eastAsia="ru-RU"/>
        </w:rPr>
        <w:t xml:space="preserve">Постановление </w:t>
      </w:r>
      <w:r w:rsidRPr="00187F5C">
        <w:rPr>
          <w:rFonts w:ascii="Times New Roman" w:hAnsi="Times New Roman"/>
          <w:sz w:val="20"/>
          <w:szCs w:val="20"/>
        </w:rPr>
        <w:t>администрации Богучанского района № 5</w:t>
      </w:r>
      <w:r>
        <w:rPr>
          <w:rFonts w:ascii="Times New Roman" w:hAnsi="Times New Roman"/>
          <w:sz w:val="20"/>
          <w:szCs w:val="20"/>
        </w:rPr>
        <w:t>82</w:t>
      </w:r>
      <w:r w:rsidRPr="00187F5C">
        <w:rPr>
          <w:rFonts w:ascii="Times New Roman" w:hAnsi="Times New Roman"/>
          <w:sz w:val="20"/>
          <w:szCs w:val="20"/>
        </w:rPr>
        <w:t xml:space="preserve">-П  от 22.06.2015 г. </w:t>
      </w:r>
      <w:r>
        <w:rPr>
          <w:rFonts w:ascii="Times New Roman" w:hAnsi="Times New Roman"/>
          <w:sz w:val="20"/>
          <w:szCs w:val="20"/>
        </w:rPr>
        <w:t>«</w:t>
      </w:r>
      <w:r w:rsidRPr="003224E9">
        <w:rPr>
          <w:rFonts w:ascii="Times New Roman" w:hAnsi="Times New Roman"/>
          <w:sz w:val="20"/>
          <w:szCs w:val="20"/>
        </w:rPr>
        <w:t>О внесении изменений в муниципальную программу «Защита населения и территории Богучанского района от чрезвычайных ситуаций природного и техногенного характера», утвержденную постановлением администрации Богучанского района от 01.11.2013 № 1395-п</w:t>
      </w:r>
      <w:r>
        <w:rPr>
          <w:rFonts w:ascii="Times New Roman" w:hAnsi="Times New Roman"/>
          <w:sz w:val="20"/>
          <w:szCs w:val="20"/>
        </w:rPr>
        <w:t>»</w:t>
      </w:r>
    </w:p>
    <w:p w:rsidR="003224E9" w:rsidRPr="003224E9" w:rsidRDefault="003224E9" w:rsidP="00CE4723">
      <w:pPr>
        <w:pStyle w:val="affff7"/>
        <w:numPr>
          <w:ilvl w:val="0"/>
          <w:numId w:val="10"/>
        </w:numPr>
        <w:tabs>
          <w:tab w:val="left" w:pos="426"/>
        </w:tabs>
        <w:autoSpaceDE w:val="0"/>
        <w:autoSpaceDN w:val="0"/>
        <w:adjustRightInd w:val="0"/>
        <w:spacing w:after="0" w:line="240" w:lineRule="auto"/>
        <w:ind w:left="0" w:firstLine="0"/>
        <w:jc w:val="both"/>
        <w:rPr>
          <w:rFonts w:ascii="Times New Roman" w:hAnsi="Times New Roman"/>
          <w:sz w:val="20"/>
          <w:szCs w:val="20"/>
        </w:rPr>
      </w:pPr>
      <w:proofErr w:type="gramStart"/>
      <w:r w:rsidRPr="00187F5C">
        <w:rPr>
          <w:rFonts w:ascii="Times New Roman" w:eastAsia="Times New Roman" w:hAnsi="Times New Roman"/>
          <w:sz w:val="20"/>
          <w:szCs w:val="20"/>
          <w:lang w:eastAsia="ru-RU"/>
        </w:rPr>
        <w:t xml:space="preserve">Постановление </w:t>
      </w:r>
      <w:r w:rsidRPr="00187F5C">
        <w:rPr>
          <w:rFonts w:ascii="Times New Roman" w:hAnsi="Times New Roman"/>
          <w:sz w:val="20"/>
          <w:szCs w:val="20"/>
        </w:rPr>
        <w:t>администрации Богучанского района № 5</w:t>
      </w:r>
      <w:r w:rsidR="00133255">
        <w:rPr>
          <w:rFonts w:ascii="Times New Roman" w:hAnsi="Times New Roman"/>
          <w:sz w:val="20"/>
          <w:szCs w:val="20"/>
        </w:rPr>
        <w:t>96</w:t>
      </w:r>
      <w:r w:rsidRPr="00187F5C">
        <w:rPr>
          <w:rFonts w:ascii="Times New Roman" w:hAnsi="Times New Roman"/>
          <w:sz w:val="20"/>
          <w:szCs w:val="20"/>
        </w:rPr>
        <w:t xml:space="preserve">-П  от </w:t>
      </w:r>
      <w:r w:rsidR="00133255">
        <w:rPr>
          <w:rFonts w:ascii="Times New Roman" w:hAnsi="Times New Roman"/>
          <w:sz w:val="20"/>
          <w:szCs w:val="20"/>
        </w:rPr>
        <w:t>25</w:t>
      </w:r>
      <w:r w:rsidRPr="00187F5C">
        <w:rPr>
          <w:rFonts w:ascii="Times New Roman" w:hAnsi="Times New Roman"/>
          <w:sz w:val="20"/>
          <w:szCs w:val="20"/>
        </w:rPr>
        <w:t xml:space="preserve">.06.2015 г. </w:t>
      </w:r>
      <w:r>
        <w:rPr>
          <w:rFonts w:ascii="Times New Roman" w:hAnsi="Times New Roman"/>
          <w:sz w:val="20"/>
          <w:szCs w:val="20"/>
        </w:rPr>
        <w:t>«</w:t>
      </w:r>
      <w:r w:rsidRPr="003224E9">
        <w:rPr>
          <w:rFonts w:ascii="Times New Roman" w:hAnsi="Times New Roman"/>
          <w:sz w:val="20"/>
          <w:szCs w:val="20"/>
        </w:rPr>
        <w:t>О внесении изменений и дополнений в Постановление администрации Богучанского района от 14.03.2011г. № 269-п «О Порядке формирования и финансового обеспечения выполнения мун</w:t>
      </w:r>
      <w:r w:rsidR="00F44F3A">
        <w:rPr>
          <w:rFonts w:ascii="Times New Roman" w:hAnsi="Times New Roman"/>
          <w:sz w:val="20"/>
          <w:szCs w:val="20"/>
        </w:rPr>
        <w:t>иципального задания на оказание</w:t>
      </w:r>
      <w:r w:rsidR="00F44F3A" w:rsidRPr="00F44F3A">
        <w:rPr>
          <w:rFonts w:ascii="Times New Roman" w:hAnsi="Times New Roman"/>
          <w:sz w:val="20"/>
          <w:szCs w:val="20"/>
        </w:rPr>
        <w:t xml:space="preserve"> </w:t>
      </w:r>
      <w:r w:rsidRPr="003224E9">
        <w:rPr>
          <w:rFonts w:ascii="Times New Roman" w:hAnsi="Times New Roman"/>
          <w:sz w:val="20"/>
          <w:szCs w:val="20"/>
        </w:rPr>
        <w:t xml:space="preserve">муниципальных </w:t>
      </w:r>
      <w:r w:rsidR="00133255">
        <w:rPr>
          <w:rFonts w:ascii="Times New Roman" w:hAnsi="Times New Roman"/>
          <w:sz w:val="20"/>
          <w:szCs w:val="20"/>
        </w:rPr>
        <w:t>услуг (выполнение работ) муници</w:t>
      </w:r>
      <w:r w:rsidRPr="003224E9">
        <w:rPr>
          <w:rFonts w:ascii="Times New Roman" w:hAnsi="Times New Roman"/>
          <w:sz w:val="20"/>
          <w:szCs w:val="20"/>
        </w:rPr>
        <w:t>пальными бюджетными учреждениями и муниципальными автономными учреждениями Богучанского района, а также муниципальными казенными учреждениями»</w:t>
      </w:r>
      <w:r w:rsidR="00133255">
        <w:rPr>
          <w:rFonts w:ascii="Times New Roman" w:hAnsi="Times New Roman"/>
          <w:sz w:val="20"/>
          <w:szCs w:val="20"/>
        </w:rPr>
        <w:t>»</w:t>
      </w:r>
      <w:proofErr w:type="gramEnd"/>
    </w:p>
    <w:p w:rsidR="00133255" w:rsidRPr="00133255" w:rsidRDefault="00133255" w:rsidP="00CE4723">
      <w:pPr>
        <w:pStyle w:val="affff7"/>
        <w:numPr>
          <w:ilvl w:val="0"/>
          <w:numId w:val="10"/>
        </w:numPr>
        <w:tabs>
          <w:tab w:val="left" w:pos="426"/>
        </w:tabs>
        <w:autoSpaceDE w:val="0"/>
        <w:autoSpaceDN w:val="0"/>
        <w:adjustRightInd w:val="0"/>
        <w:spacing w:after="0" w:line="240" w:lineRule="auto"/>
        <w:ind w:left="0" w:firstLine="0"/>
        <w:jc w:val="both"/>
        <w:rPr>
          <w:rFonts w:ascii="Times New Roman" w:hAnsi="Times New Roman"/>
          <w:sz w:val="20"/>
          <w:szCs w:val="20"/>
        </w:rPr>
      </w:pPr>
      <w:r w:rsidRPr="00187F5C">
        <w:rPr>
          <w:rFonts w:ascii="Times New Roman" w:eastAsia="Times New Roman" w:hAnsi="Times New Roman"/>
          <w:sz w:val="20"/>
          <w:szCs w:val="20"/>
          <w:lang w:eastAsia="ru-RU"/>
        </w:rPr>
        <w:t xml:space="preserve">Постановление </w:t>
      </w:r>
      <w:r w:rsidRPr="00187F5C">
        <w:rPr>
          <w:rFonts w:ascii="Times New Roman" w:hAnsi="Times New Roman"/>
          <w:sz w:val="20"/>
          <w:szCs w:val="20"/>
        </w:rPr>
        <w:t>администрации Богучанского района № 5</w:t>
      </w:r>
      <w:r>
        <w:rPr>
          <w:rFonts w:ascii="Times New Roman" w:hAnsi="Times New Roman"/>
          <w:sz w:val="20"/>
          <w:szCs w:val="20"/>
        </w:rPr>
        <w:t>97</w:t>
      </w:r>
      <w:r w:rsidRPr="00187F5C">
        <w:rPr>
          <w:rFonts w:ascii="Times New Roman" w:hAnsi="Times New Roman"/>
          <w:sz w:val="20"/>
          <w:szCs w:val="20"/>
        </w:rPr>
        <w:t xml:space="preserve">-П  от </w:t>
      </w:r>
      <w:r>
        <w:rPr>
          <w:rFonts w:ascii="Times New Roman" w:hAnsi="Times New Roman"/>
          <w:sz w:val="20"/>
          <w:szCs w:val="20"/>
        </w:rPr>
        <w:t>25</w:t>
      </w:r>
      <w:r w:rsidRPr="00187F5C">
        <w:rPr>
          <w:rFonts w:ascii="Times New Roman" w:hAnsi="Times New Roman"/>
          <w:sz w:val="20"/>
          <w:szCs w:val="20"/>
        </w:rPr>
        <w:t xml:space="preserve">.06.2015 г. </w:t>
      </w:r>
      <w:r w:rsidRPr="00133255">
        <w:rPr>
          <w:rFonts w:ascii="Times New Roman" w:hAnsi="Times New Roman"/>
          <w:sz w:val="20"/>
          <w:szCs w:val="20"/>
        </w:rPr>
        <w:t>«Об утверждении  Порядка формирования, ведения и утверждения ведомственных перечней муниципальных услуг (работ), оказываемых (выполняемых) муниципальными  учреждениями»</w:t>
      </w:r>
    </w:p>
    <w:p w:rsidR="00133255" w:rsidRPr="00133255" w:rsidRDefault="00133255" w:rsidP="00CE4723">
      <w:pPr>
        <w:pStyle w:val="affff7"/>
        <w:numPr>
          <w:ilvl w:val="0"/>
          <w:numId w:val="10"/>
        </w:numPr>
        <w:tabs>
          <w:tab w:val="left" w:pos="426"/>
        </w:tabs>
        <w:autoSpaceDE w:val="0"/>
        <w:autoSpaceDN w:val="0"/>
        <w:adjustRightInd w:val="0"/>
        <w:spacing w:after="0" w:line="240" w:lineRule="auto"/>
        <w:ind w:left="0" w:firstLine="0"/>
        <w:jc w:val="both"/>
        <w:rPr>
          <w:rFonts w:ascii="Times New Roman" w:hAnsi="Times New Roman"/>
          <w:sz w:val="20"/>
          <w:szCs w:val="20"/>
        </w:rPr>
      </w:pPr>
      <w:r w:rsidRPr="00187F5C">
        <w:rPr>
          <w:rFonts w:ascii="Times New Roman" w:eastAsia="Times New Roman" w:hAnsi="Times New Roman"/>
          <w:sz w:val="20"/>
          <w:szCs w:val="20"/>
          <w:lang w:eastAsia="ru-RU"/>
        </w:rPr>
        <w:t xml:space="preserve">Постановление </w:t>
      </w:r>
      <w:r w:rsidRPr="00187F5C">
        <w:rPr>
          <w:rFonts w:ascii="Times New Roman" w:hAnsi="Times New Roman"/>
          <w:sz w:val="20"/>
          <w:szCs w:val="20"/>
        </w:rPr>
        <w:t xml:space="preserve">администрации Богучанского района № </w:t>
      </w:r>
      <w:r>
        <w:rPr>
          <w:rFonts w:ascii="Times New Roman" w:hAnsi="Times New Roman"/>
          <w:sz w:val="20"/>
          <w:szCs w:val="20"/>
        </w:rPr>
        <w:t>602</w:t>
      </w:r>
      <w:r w:rsidRPr="00187F5C">
        <w:rPr>
          <w:rFonts w:ascii="Times New Roman" w:hAnsi="Times New Roman"/>
          <w:sz w:val="20"/>
          <w:szCs w:val="20"/>
        </w:rPr>
        <w:t xml:space="preserve">-П  от </w:t>
      </w:r>
      <w:r>
        <w:rPr>
          <w:rFonts w:ascii="Times New Roman" w:hAnsi="Times New Roman"/>
          <w:sz w:val="20"/>
          <w:szCs w:val="20"/>
        </w:rPr>
        <w:t>26</w:t>
      </w:r>
      <w:r w:rsidRPr="00187F5C">
        <w:rPr>
          <w:rFonts w:ascii="Times New Roman" w:hAnsi="Times New Roman"/>
          <w:sz w:val="20"/>
          <w:szCs w:val="20"/>
        </w:rPr>
        <w:t xml:space="preserve">.06.2015 г. </w:t>
      </w:r>
      <w:r w:rsidRPr="00133255">
        <w:rPr>
          <w:rFonts w:ascii="Times New Roman" w:hAnsi="Times New Roman"/>
          <w:sz w:val="20"/>
          <w:szCs w:val="20"/>
        </w:rPr>
        <w:t>«О создании комиссии по подготовке и проведению Всероссийской сельскохозяйственной переписи 2016 года на территории Богучанского района</w:t>
      </w:r>
      <w:r>
        <w:rPr>
          <w:rFonts w:ascii="Times New Roman" w:hAnsi="Times New Roman"/>
          <w:sz w:val="20"/>
          <w:szCs w:val="20"/>
        </w:rPr>
        <w:t>»</w:t>
      </w:r>
    </w:p>
    <w:p w:rsidR="003224E9" w:rsidRPr="00133255" w:rsidRDefault="00133255" w:rsidP="00CE4723">
      <w:pPr>
        <w:pStyle w:val="affff7"/>
        <w:numPr>
          <w:ilvl w:val="0"/>
          <w:numId w:val="10"/>
        </w:numPr>
        <w:tabs>
          <w:tab w:val="left" w:pos="426"/>
        </w:tabs>
        <w:autoSpaceDE w:val="0"/>
        <w:autoSpaceDN w:val="0"/>
        <w:adjustRightInd w:val="0"/>
        <w:spacing w:after="0" w:line="240" w:lineRule="auto"/>
        <w:ind w:left="0" w:firstLine="0"/>
        <w:jc w:val="both"/>
        <w:rPr>
          <w:rFonts w:ascii="Times New Roman" w:hAnsi="Times New Roman"/>
          <w:sz w:val="20"/>
          <w:szCs w:val="20"/>
        </w:rPr>
      </w:pPr>
      <w:r w:rsidRPr="00187F5C">
        <w:rPr>
          <w:rFonts w:ascii="Times New Roman" w:eastAsia="Times New Roman" w:hAnsi="Times New Roman"/>
          <w:sz w:val="20"/>
          <w:szCs w:val="20"/>
          <w:lang w:eastAsia="ru-RU"/>
        </w:rPr>
        <w:t xml:space="preserve">Постановление </w:t>
      </w:r>
      <w:r w:rsidRPr="00187F5C">
        <w:rPr>
          <w:rFonts w:ascii="Times New Roman" w:hAnsi="Times New Roman"/>
          <w:sz w:val="20"/>
          <w:szCs w:val="20"/>
        </w:rPr>
        <w:t xml:space="preserve">администрации Богучанского района № </w:t>
      </w:r>
      <w:r>
        <w:rPr>
          <w:rFonts w:ascii="Times New Roman" w:hAnsi="Times New Roman"/>
          <w:sz w:val="20"/>
          <w:szCs w:val="20"/>
        </w:rPr>
        <w:t>610</w:t>
      </w:r>
      <w:r w:rsidRPr="00187F5C">
        <w:rPr>
          <w:rFonts w:ascii="Times New Roman" w:hAnsi="Times New Roman"/>
          <w:sz w:val="20"/>
          <w:szCs w:val="20"/>
        </w:rPr>
        <w:t xml:space="preserve">-П  от </w:t>
      </w:r>
      <w:r>
        <w:rPr>
          <w:rFonts w:ascii="Times New Roman" w:hAnsi="Times New Roman"/>
          <w:sz w:val="20"/>
          <w:szCs w:val="20"/>
        </w:rPr>
        <w:t>30</w:t>
      </w:r>
      <w:r w:rsidRPr="00187F5C">
        <w:rPr>
          <w:rFonts w:ascii="Times New Roman" w:hAnsi="Times New Roman"/>
          <w:sz w:val="20"/>
          <w:szCs w:val="20"/>
        </w:rPr>
        <w:t xml:space="preserve">.06.2015 г. </w:t>
      </w:r>
      <w:r w:rsidRPr="00133255">
        <w:rPr>
          <w:rFonts w:ascii="Times New Roman" w:hAnsi="Times New Roman"/>
          <w:sz w:val="20"/>
          <w:szCs w:val="20"/>
        </w:rPr>
        <w:t xml:space="preserve">«Об утверждении краткосрочного </w:t>
      </w:r>
      <w:proofErr w:type="gramStart"/>
      <w:r w:rsidRPr="00133255">
        <w:rPr>
          <w:rFonts w:ascii="Times New Roman" w:hAnsi="Times New Roman"/>
          <w:sz w:val="20"/>
          <w:szCs w:val="20"/>
        </w:rPr>
        <w:t>плана реализации региональной программы капитального ремонта общего имущества</w:t>
      </w:r>
      <w:proofErr w:type="gramEnd"/>
      <w:r w:rsidRPr="00133255">
        <w:rPr>
          <w:rFonts w:ascii="Times New Roman" w:hAnsi="Times New Roman"/>
          <w:sz w:val="20"/>
          <w:szCs w:val="20"/>
        </w:rPr>
        <w:t xml:space="preserve"> в многоквартирных домах, расположенных на территории Богучанского района на 2016 год</w:t>
      </w:r>
      <w:r>
        <w:rPr>
          <w:rFonts w:ascii="Times New Roman" w:hAnsi="Times New Roman"/>
          <w:sz w:val="20"/>
          <w:szCs w:val="20"/>
        </w:rPr>
        <w:t>»</w:t>
      </w:r>
    </w:p>
    <w:p w:rsidR="00235275" w:rsidRPr="008A5EDA" w:rsidRDefault="00133255" w:rsidP="00CE4723">
      <w:pPr>
        <w:pStyle w:val="affff7"/>
        <w:numPr>
          <w:ilvl w:val="0"/>
          <w:numId w:val="10"/>
        </w:numPr>
        <w:tabs>
          <w:tab w:val="left" w:pos="426"/>
        </w:tabs>
        <w:autoSpaceDE w:val="0"/>
        <w:autoSpaceDN w:val="0"/>
        <w:adjustRightInd w:val="0"/>
        <w:spacing w:after="0" w:line="240" w:lineRule="auto"/>
        <w:ind w:left="0" w:firstLine="0"/>
        <w:jc w:val="both"/>
        <w:rPr>
          <w:rFonts w:ascii="Times New Roman" w:hAnsi="Times New Roman"/>
          <w:sz w:val="20"/>
          <w:szCs w:val="20"/>
        </w:rPr>
      </w:pPr>
      <w:r w:rsidRPr="00187F5C">
        <w:rPr>
          <w:rFonts w:ascii="Times New Roman" w:eastAsia="Times New Roman" w:hAnsi="Times New Roman"/>
          <w:sz w:val="20"/>
          <w:szCs w:val="20"/>
          <w:lang w:eastAsia="ru-RU"/>
        </w:rPr>
        <w:t xml:space="preserve">Постановление </w:t>
      </w:r>
      <w:r w:rsidRPr="00187F5C">
        <w:rPr>
          <w:rFonts w:ascii="Times New Roman" w:hAnsi="Times New Roman"/>
          <w:sz w:val="20"/>
          <w:szCs w:val="20"/>
        </w:rPr>
        <w:t xml:space="preserve">администрации Богучанского района № </w:t>
      </w:r>
      <w:r>
        <w:rPr>
          <w:rFonts w:ascii="Times New Roman" w:hAnsi="Times New Roman"/>
          <w:sz w:val="20"/>
          <w:szCs w:val="20"/>
        </w:rPr>
        <w:t>618</w:t>
      </w:r>
      <w:r w:rsidRPr="00187F5C">
        <w:rPr>
          <w:rFonts w:ascii="Times New Roman" w:hAnsi="Times New Roman"/>
          <w:sz w:val="20"/>
          <w:szCs w:val="20"/>
        </w:rPr>
        <w:t xml:space="preserve">-П  от </w:t>
      </w:r>
      <w:r>
        <w:rPr>
          <w:rFonts w:ascii="Times New Roman" w:hAnsi="Times New Roman"/>
          <w:sz w:val="20"/>
          <w:szCs w:val="20"/>
        </w:rPr>
        <w:t>06</w:t>
      </w:r>
      <w:r w:rsidRPr="00187F5C">
        <w:rPr>
          <w:rFonts w:ascii="Times New Roman" w:hAnsi="Times New Roman"/>
          <w:sz w:val="20"/>
          <w:szCs w:val="20"/>
        </w:rPr>
        <w:t>.0</w:t>
      </w:r>
      <w:r>
        <w:rPr>
          <w:rFonts w:ascii="Times New Roman" w:hAnsi="Times New Roman"/>
          <w:sz w:val="20"/>
          <w:szCs w:val="20"/>
        </w:rPr>
        <w:t>7</w:t>
      </w:r>
      <w:r w:rsidRPr="00187F5C">
        <w:rPr>
          <w:rFonts w:ascii="Times New Roman" w:hAnsi="Times New Roman"/>
          <w:sz w:val="20"/>
          <w:szCs w:val="20"/>
        </w:rPr>
        <w:t xml:space="preserve">.2015 г. </w:t>
      </w:r>
      <w:r w:rsidRPr="00133255">
        <w:rPr>
          <w:rFonts w:ascii="Times New Roman" w:hAnsi="Times New Roman"/>
          <w:sz w:val="20"/>
          <w:szCs w:val="20"/>
        </w:rPr>
        <w:t>«</w:t>
      </w:r>
      <w:r w:rsidR="00235275" w:rsidRPr="00235275">
        <w:rPr>
          <w:rFonts w:ascii="Times New Roman" w:hAnsi="Times New Roman"/>
          <w:sz w:val="20"/>
          <w:szCs w:val="20"/>
        </w:rPr>
        <w:t>Об образовании избирательных участков на территории</w:t>
      </w:r>
      <w:r w:rsidR="00235275">
        <w:rPr>
          <w:rFonts w:ascii="Times New Roman" w:hAnsi="Times New Roman"/>
          <w:sz w:val="20"/>
          <w:szCs w:val="20"/>
        </w:rPr>
        <w:t xml:space="preserve"> </w:t>
      </w:r>
      <w:r w:rsidR="00235275" w:rsidRPr="00235275">
        <w:rPr>
          <w:rFonts w:ascii="Times New Roman" w:hAnsi="Times New Roman"/>
          <w:sz w:val="20"/>
          <w:szCs w:val="20"/>
        </w:rPr>
        <w:t>Богучанского района Красноярского края</w:t>
      </w:r>
      <w:r w:rsidR="00235275">
        <w:rPr>
          <w:rFonts w:ascii="Times New Roman" w:hAnsi="Times New Roman"/>
          <w:sz w:val="20"/>
          <w:szCs w:val="20"/>
        </w:rPr>
        <w:t>»</w:t>
      </w:r>
    </w:p>
    <w:p w:rsidR="00CE4723" w:rsidRPr="00CE4723" w:rsidRDefault="008A5EDA" w:rsidP="00CE4723">
      <w:pPr>
        <w:pStyle w:val="affff7"/>
        <w:numPr>
          <w:ilvl w:val="0"/>
          <w:numId w:val="10"/>
        </w:numPr>
        <w:tabs>
          <w:tab w:val="left" w:pos="426"/>
        </w:tabs>
        <w:autoSpaceDE w:val="0"/>
        <w:autoSpaceDN w:val="0"/>
        <w:adjustRightInd w:val="0"/>
        <w:spacing w:line="240" w:lineRule="auto"/>
        <w:ind w:left="0" w:firstLine="0"/>
        <w:jc w:val="both"/>
        <w:rPr>
          <w:rFonts w:ascii="Times New Roman" w:hAnsi="Times New Roman"/>
          <w:sz w:val="20"/>
          <w:szCs w:val="20"/>
        </w:rPr>
      </w:pPr>
      <w:r w:rsidRPr="00187F5C">
        <w:rPr>
          <w:rFonts w:ascii="Times New Roman" w:eastAsia="Times New Roman" w:hAnsi="Times New Roman"/>
          <w:sz w:val="20"/>
          <w:szCs w:val="20"/>
          <w:lang w:eastAsia="ru-RU"/>
        </w:rPr>
        <w:t xml:space="preserve">Постановление </w:t>
      </w:r>
      <w:r w:rsidRPr="00187F5C">
        <w:rPr>
          <w:rFonts w:ascii="Times New Roman" w:hAnsi="Times New Roman"/>
          <w:sz w:val="20"/>
          <w:szCs w:val="20"/>
        </w:rPr>
        <w:t xml:space="preserve">администрации Богучанского района № </w:t>
      </w:r>
      <w:r w:rsidR="00CE4723">
        <w:rPr>
          <w:rFonts w:ascii="Times New Roman" w:hAnsi="Times New Roman"/>
          <w:sz w:val="20"/>
          <w:szCs w:val="20"/>
        </w:rPr>
        <w:t>6</w:t>
      </w:r>
      <w:r w:rsidR="00CE4723" w:rsidRPr="00CE4723">
        <w:rPr>
          <w:rFonts w:ascii="Times New Roman" w:hAnsi="Times New Roman"/>
          <w:sz w:val="20"/>
          <w:szCs w:val="20"/>
        </w:rPr>
        <w:t>33</w:t>
      </w:r>
      <w:r w:rsidRPr="00187F5C">
        <w:rPr>
          <w:rFonts w:ascii="Times New Roman" w:hAnsi="Times New Roman"/>
          <w:sz w:val="20"/>
          <w:szCs w:val="20"/>
        </w:rPr>
        <w:t xml:space="preserve">-П  от </w:t>
      </w:r>
      <w:r w:rsidR="00CE4723" w:rsidRPr="00CE4723">
        <w:rPr>
          <w:rFonts w:ascii="Times New Roman" w:hAnsi="Times New Roman"/>
          <w:sz w:val="20"/>
          <w:szCs w:val="20"/>
        </w:rPr>
        <w:t>10</w:t>
      </w:r>
      <w:r w:rsidRPr="00187F5C">
        <w:rPr>
          <w:rFonts w:ascii="Times New Roman" w:hAnsi="Times New Roman"/>
          <w:sz w:val="20"/>
          <w:szCs w:val="20"/>
        </w:rPr>
        <w:t>.0</w:t>
      </w:r>
      <w:r>
        <w:rPr>
          <w:rFonts w:ascii="Times New Roman" w:hAnsi="Times New Roman"/>
          <w:sz w:val="20"/>
          <w:szCs w:val="20"/>
        </w:rPr>
        <w:t>7</w:t>
      </w:r>
      <w:r w:rsidRPr="00187F5C">
        <w:rPr>
          <w:rFonts w:ascii="Times New Roman" w:hAnsi="Times New Roman"/>
          <w:sz w:val="20"/>
          <w:szCs w:val="20"/>
        </w:rPr>
        <w:t xml:space="preserve">.2015 г. </w:t>
      </w:r>
      <w:r w:rsidRPr="00133255">
        <w:rPr>
          <w:rFonts w:ascii="Times New Roman" w:hAnsi="Times New Roman"/>
          <w:sz w:val="20"/>
          <w:szCs w:val="20"/>
        </w:rPr>
        <w:t>«</w:t>
      </w:r>
      <w:r w:rsidR="00CE4723" w:rsidRPr="00CE4723">
        <w:rPr>
          <w:rFonts w:ascii="Times New Roman" w:hAnsi="Times New Roman"/>
          <w:sz w:val="20"/>
          <w:szCs w:val="20"/>
        </w:rPr>
        <w:t>О внесении изменений в Порядок компенсации расходов на оплату стоимости проезда  и провоза багажа к месту использования отпуска и обратно работникам учреждений и организаций, финансируемых за счет средств районного бюджета</w:t>
      </w:r>
      <w:r w:rsidR="00CE4723">
        <w:rPr>
          <w:rFonts w:ascii="Times New Roman" w:hAnsi="Times New Roman"/>
          <w:sz w:val="20"/>
          <w:szCs w:val="20"/>
        </w:rPr>
        <w:t>»</w:t>
      </w:r>
    </w:p>
    <w:p w:rsidR="008A5EDA" w:rsidRPr="00235275" w:rsidRDefault="008A5EDA" w:rsidP="00CE4723">
      <w:pPr>
        <w:pStyle w:val="affff7"/>
        <w:tabs>
          <w:tab w:val="left" w:pos="426"/>
        </w:tabs>
        <w:autoSpaceDE w:val="0"/>
        <w:autoSpaceDN w:val="0"/>
        <w:adjustRightInd w:val="0"/>
        <w:spacing w:after="0" w:line="240" w:lineRule="auto"/>
        <w:ind w:left="0"/>
        <w:jc w:val="both"/>
        <w:rPr>
          <w:rFonts w:ascii="Times New Roman" w:hAnsi="Times New Roman"/>
          <w:sz w:val="20"/>
          <w:szCs w:val="20"/>
        </w:rPr>
      </w:pPr>
    </w:p>
    <w:p w:rsidR="00133255" w:rsidRPr="00133255" w:rsidRDefault="00133255" w:rsidP="00C32AF4">
      <w:pPr>
        <w:pStyle w:val="affff7"/>
        <w:tabs>
          <w:tab w:val="left" w:pos="284"/>
        </w:tabs>
        <w:autoSpaceDE w:val="0"/>
        <w:autoSpaceDN w:val="0"/>
        <w:adjustRightInd w:val="0"/>
        <w:spacing w:after="0" w:line="240" w:lineRule="auto"/>
        <w:jc w:val="both"/>
        <w:rPr>
          <w:rFonts w:ascii="Times New Roman" w:hAnsi="Times New Roman"/>
          <w:sz w:val="20"/>
          <w:szCs w:val="20"/>
        </w:rPr>
      </w:pPr>
    </w:p>
    <w:p w:rsidR="000A21C4" w:rsidRPr="0067288E" w:rsidRDefault="000A21C4" w:rsidP="00AF3877">
      <w:pPr>
        <w:pStyle w:val="affff7"/>
        <w:autoSpaceDE w:val="0"/>
        <w:autoSpaceDN w:val="0"/>
        <w:adjustRightInd w:val="0"/>
        <w:spacing w:after="0" w:line="240" w:lineRule="auto"/>
        <w:jc w:val="both"/>
        <w:rPr>
          <w:rFonts w:ascii="Times New Roman" w:hAnsi="Times New Roman"/>
          <w:sz w:val="20"/>
          <w:szCs w:val="20"/>
        </w:rPr>
      </w:pPr>
    </w:p>
    <w:p w:rsidR="000A21C4" w:rsidRDefault="000A21C4" w:rsidP="005120D5">
      <w:pPr>
        <w:pStyle w:val="affff7"/>
        <w:autoSpaceDE w:val="0"/>
        <w:autoSpaceDN w:val="0"/>
        <w:adjustRightInd w:val="0"/>
        <w:spacing w:after="0" w:line="240" w:lineRule="auto"/>
        <w:jc w:val="both"/>
        <w:rPr>
          <w:rFonts w:ascii="Times New Roman" w:hAnsi="Times New Roman"/>
          <w:sz w:val="20"/>
          <w:szCs w:val="20"/>
        </w:rPr>
      </w:pPr>
    </w:p>
    <w:p w:rsidR="000A21C4" w:rsidRDefault="000A21C4" w:rsidP="005120D5">
      <w:pPr>
        <w:pStyle w:val="affff7"/>
        <w:autoSpaceDE w:val="0"/>
        <w:autoSpaceDN w:val="0"/>
        <w:adjustRightInd w:val="0"/>
        <w:spacing w:after="0" w:line="240" w:lineRule="auto"/>
        <w:jc w:val="both"/>
        <w:rPr>
          <w:rFonts w:ascii="Times New Roman" w:hAnsi="Times New Roman"/>
          <w:sz w:val="20"/>
          <w:szCs w:val="20"/>
        </w:rPr>
      </w:pPr>
    </w:p>
    <w:p w:rsidR="000A21C4" w:rsidRDefault="000A21C4" w:rsidP="005120D5">
      <w:pPr>
        <w:pStyle w:val="affff7"/>
        <w:autoSpaceDE w:val="0"/>
        <w:autoSpaceDN w:val="0"/>
        <w:adjustRightInd w:val="0"/>
        <w:spacing w:after="0" w:line="240" w:lineRule="auto"/>
        <w:jc w:val="both"/>
        <w:rPr>
          <w:rFonts w:ascii="Times New Roman" w:hAnsi="Times New Roman"/>
          <w:sz w:val="20"/>
          <w:szCs w:val="20"/>
        </w:rPr>
      </w:pPr>
    </w:p>
    <w:p w:rsidR="000A21C4" w:rsidRDefault="000A21C4" w:rsidP="005120D5">
      <w:pPr>
        <w:pStyle w:val="affff7"/>
        <w:autoSpaceDE w:val="0"/>
        <w:autoSpaceDN w:val="0"/>
        <w:adjustRightInd w:val="0"/>
        <w:spacing w:after="0" w:line="240" w:lineRule="auto"/>
        <w:jc w:val="both"/>
        <w:rPr>
          <w:rFonts w:ascii="Times New Roman" w:hAnsi="Times New Roman"/>
          <w:sz w:val="20"/>
          <w:szCs w:val="20"/>
        </w:rPr>
      </w:pPr>
    </w:p>
    <w:p w:rsidR="000A21C4" w:rsidRDefault="000A21C4" w:rsidP="005120D5">
      <w:pPr>
        <w:pStyle w:val="affff7"/>
        <w:autoSpaceDE w:val="0"/>
        <w:autoSpaceDN w:val="0"/>
        <w:adjustRightInd w:val="0"/>
        <w:spacing w:after="0" w:line="240" w:lineRule="auto"/>
        <w:jc w:val="both"/>
        <w:rPr>
          <w:rFonts w:ascii="Times New Roman" w:hAnsi="Times New Roman"/>
          <w:sz w:val="20"/>
          <w:szCs w:val="20"/>
        </w:rPr>
      </w:pPr>
    </w:p>
    <w:p w:rsidR="000A21C4" w:rsidRDefault="000A21C4" w:rsidP="005120D5">
      <w:pPr>
        <w:pStyle w:val="affff7"/>
        <w:autoSpaceDE w:val="0"/>
        <w:autoSpaceDN w:val="0"/>
        <w:adjustRightInd w:val="0"/>
        <w:spacing w:after="0" w:line="240" w:lineRule="auto"/>
        <w:jc w:val="both"/>
        <w:rPr>
          <w:rFonts w:ascii="Times New Roman" w:hAnsi="Times New Roman"/>
          <w:sz w:val="20"/>
          <w:szCs w:val="20"/>
        </w:rPr>
      </w:pPr>
    </w:p>
    <w:p w:rsidR="000A21C4" w:rsidRDefault="000A21C4" w:rsidP="008F3A7E">
      <w:pPr>
        <w:pStyle w:val="affff7"/>
        <w:autoSpaceDE w:val="0"/>
        <w:autoSpaceDN w:val="0"/>
        <w:adjustRightInd w:val="0"/>
        <w:spacing w:after="0" w:line="240" w:lineRule="auto"/>
        <w:ind w:left="0" w:hanging="709"/>
        <w:jc w:val="both"/>
        <w:rPr>
          <w:rFonts w:ascii="Times New Roman" w:hAnsi="Times New Roman"/>
          <w:sz w:val="20"/>
          <w:szCs w:val="20"/>
        </w:rPr>
      </w:pPr>
    </w:p>
    <w:p w:rsidR="000A21C4" w:rsidRDefault="000A21C4" w:rsidP="005120D5">
      <w:pPr>
        <w:pStyle w:val="affff7"/>
        <w:autoSpaceDE w:val="0"/>
        <w:autoSpaceDN w:val="0"/>
        <w:adjustRightInd w:val="0"/>
        <w:spacing w:after="0" w:line="240" w:lineRule="auto"/>
        <w:jc w:val="both"/>
        <w:rPr>
          <w:rFonts w:ascii="Times New Roman" w:hAnsi="Times New Roman"/>
          <w:sz w:val="20"/>
          <w:szCs w:val="20"/>
        </w:rPr>
      </w:pPr>
    </w:p>
    <w:p w:rsidR="000A21C4" w:rsidRDefault="000A21C4" w:rsidP="005120D5">
      <w:pPr>
        <w:pStyle w:val="affff7"/>
        <w:autoSpaceDE w:val="0"/>
        <w:autoSpaceDN w:val="0"/>
        <w:adjustRightInd w:val="0"/>
        <w:spacing w:after="0" w:line="240" w:lineRule="auto"/>
        <w:jc w:val="both"/>
        <w:rPr>
          <w:rFonts w:ascii="Times New Roman" w:hAnsi="Times New Roman"/>
          <w:sz w:val="20"/>
          <w:szCs w:val="20"/>
        </w:rPr>
      </w:pPr>
    </w:p>
    <w:p w:rsidR="000A21C4" w:rsidRDefault="000A21C4" w:rsidP="005120D5">
      <w:pPr>
        <w:pStyle w:val="affff7"/>
        <w:autoSpaceDE w:val="0"/>
        <w:autoSpaceDN w:val="0"/>
        <w:adjustRightInd w:val="0"/>
        <w:spacing w:after="0" w:line="240" w:lineRule="auto"/>
        <w:jc w:val="both"/>
        <w:rPr>
          <w:rFonts w:ascii="Times New Roman" w:hAnsi="Times New Roman"/>
          <w:sz w:val="20"/>
          <w:szCs w:val="20"/>
        </w:rPr>
      </w:pPr>
    </w:p>
    <w:p w:rsidR="000A21C4" w:rsidRDefault="000A21C4" w:rsidP="005120D5">
      <w:pPr>
        <w:pStyle w:val="affff7"/>
        <w:autoSpaceDE w:val="0"/>
        <w:autoSpaceDN w:val="0"/>
        <w:adjustRightInd w:val="0"/>
        <w:spacing w:after="0" w:line="240" w:lineRule="auto"/>
        <w:jc w:val="both"/>
        <w:rPr>
          <w:rFonts w:ascii="Times New Roman" w:hAnsi="Times New Roman"/>
          <w:sz w:val="20"/>
          <w:szCs w:val="20"/>
        </w:rPr>
      </w:pPr>
    </w:p>
    <w:p w:rsidR="00C32AF4" w:rsidRDefault="00C32AF4" w:rsidP="005120D5">
      <w:pPr>
        <w:pStyle w:val="affff7"/>
        <w:autoSpaceDE w:val="0"/>
        <w:autoSpaceDN w:val="0"/>
        <w:adjustRightInd w:val="0"/>
        <w:spacing w:after="0" w:line="240" w:lineRule="auto"/>
        <w:jc w:val="both"/>
        <w:rPr>
          <w:rFonts w:ascii="Times New Roman" w:hAnsi="Times New Roman"/>
          <w:sz w:val="20"/>
          <w:szCs w:val="20"/>
        </w:rPr>
      </w:pPr>
    </w:p>
    <w:p w:rsidR="00C32AF4" w:rsidRDefault="00C32AF4" w:rsidP="005120D5">
      <w:pPr>
        <w:pStyle w:val="affff7"/>
        <w:autoSpaceDE w:val="0"/>
        <w:autoSpaceDN w:val="0"/>
        <w:adjustRightInd w:val="0"/>
        <w:spacing w:after="0" w:line="240" w:lineRule="auto"/>
        <w:jc w:val="both"/>
        <w:rPr>
          <w:rFonts w:ascii="Times New Roman" w:hAnsi="Times New Roman"/>
          <w:sz w:val="20"/>
          <w:szCs w:val="20"/>
        </w:rPr>
      </w:pPr>
    </w:p>
    <w:p w:rsidR="006359F2" w:rsidRDefault="006359F2" w:rsidP="005120D5">
      <w:pPr>
        <w:pStyle w:val="affff7"/>
        <w:autoSpaceDE w:val="0"/>
        <w:autoSpaceDN w:val="0"/>
        <w:adjustRightInd w:val="0"/>
        <w:spacing w:after="0" w:line="240" w:lineRule="auto"/>
        <w:jc w:val="both"/>
        <w:rPr>
          <w:rFonts w:ascii="Times New Roman" w:hAnsi="Times New Roman"/>
          <w:sz w:val="20"/>
          <w:szCs w:val="20"/>
        </w:rPr>
      </w:pPr>
    </w:p>
    <w:p w:rsidR="006359F2" w:rsidRDefault="006359F2" w:rsidP="005120D5">
      <w:pPr>
        <w:pStyle w:val="affff7"/>
        <w:autoSpaceDE w:val="0"/>
        <w:autoSpaceDN w:val="0"/>
        <w:adjustRightInd w:val="0"/>
        <w:spacing w:after="0" w:line="240" w:lineRule="auto"/>
        <w:jc w:val="both"/>
        <w:rPr>
          <w:rFonts w:ascii="Times New Roman" w:hAnsi="Times New Roman"/>
          <w:sz w:val="20"/>
          <w:szCs w:val="20"/>
        </w:rPr>
      </w:pPr>
    </w:p>
    <w:p w:rsidR="006359F2" w:rsidRDefault="006359F2" w:rsidP="005120D5">
      <w:pPr>
        <w:pStyle w:val="affff7"/>
        <w:autoSpaceDE w:val="0"/>
        <w:autoSpaceDN w:val="0"/>
        <w:adjustRightInd w:val="0"/>
        <w:spacing w:after="0" w:line="240" w:lineRule="auto"/>
        <w:jc w:val="both"/>
        <w:rPr>
          <w:rFonts w:ascii="Times New Roman" w:hAnsi="Times New Roman"/>
          <w:sz w:val="20"/>
          <w:szCs w:val="20"/>
        </w:rPr>
      </w:pPr>
    </w:p>
    <w:p w:rsidR="006359F2" w:rsidRDefault="006359F2" w:rsidP="005120D5">
      <w:pPr>
        <w:pStyle w:val="affff7"/>
        <w:autoSpaceDE w:val="0"/>
        <w:autoSpaceDN w:val="0"/>
        <w:adjustRightInd w:val="0"/>
        <w:spacing w:after="0" w:line="240" w:lineRule="auto"/>
        <w:jc w:val="both"/>
        <w:rPr>
          <w:rFonts w:ascii="Times New Roman" w:hAnsi="Times New Roman"/>
          <w:sz w:val="20"/>
          <w:szCs w:val="20"/>
        </w:rPr>
      </w:pPr>
    </w:p>
    <w:p w:rsidR="006359F2" w:rsidRDefault="006359F2" w:rsidP="005120D5">
      <w:pPr>
        <w:pStyle w:val="affff7"/>
        <w:autoSpaceDE w:val="0"/>
        <w:autoSpaceDN w:val="0"/>
        <w:adjustRightInd w:val="0"/>
        <w:spacing w:after="0" w:line="240" w:lineRule="auto"/>
        <w:jc w:val="both"/>
        <w:rPr>
          <w:rFonts w:ascii="Times New Roman" w:hAnsi="Times New Roman"/>
          <w:sz w:val="20"/>
          <w:szCs w:val="20"/>
        </w:rPr>
      </w:pPr>
    </w:p>
    <w:p w:rsidR="006359F2" w:rsidRDefault="006359F2" w:rsidP="005120D5">
      <w:pPr>
        <w:pStyle w:val="affff7"/>
        <w:autoSpaceDE w:val="0"/>
        <w:autoSpaceDN w:val="0"/>
        <w:adjustRightInd w:val="0"/>
        <w:spacing w:after="0" w:line="240" w:lineRule="auto"/>
        <w:jc w:val="both"/>
        <w:rPr>
          <w:rFonts w:ascii="Times New Roman" w:hAnsi="Times New Roman"/>
          <w:sz w:val="20"/>
          <w:szCs w:val="20"/>
        </w:rPr>
      </w:pPr>
    </w:p>
    <w:p w:rsidR="006359F2" w:rsidRDefault="006359F2" w:rsidP="005120D5">
      <w:pPr>
        <w:pStyle w:val="affff7"/>
        <w:autoSpaceDE w:val="0"/>
        <w:autoSpaceDN w:val="0"/>
        <w:adjustRightInd w:val="0"/>
        <w:spacing w:after="0" w:line="240" w:lineRule="auto"/>
        <w:jc w:val="both"/>
        <w:rPr>
          <w:rFonts w:ascii="Times New Roman" w:hAnsi="Times New Roman"/>
          <w:sz w:val="20"/>
          <w:szCs w:val="20"/>
        </w:rPr>
      </w:pPr>
    </w:p>
    <w:p w:rsidR="006359F2" w:rsidRDefault="006359F2" w:rsidP="005120D5">
      <w:pPr>
        <w:pStyle w:val="affff7"/>
        <w:autoSpaceDE w:val="0"/>
        <w:autoSpaceDN w:val="0"/>
        <w:adjustRightInd w:val="0"/>
        <w:spacing w:after="0" w:line="240" w:lineRule="auto"/>
        <w:jc w:val="both"/>
        <w:rPr>
          <w:rFonts w:ascii="Times New Roman" w:hAnsi="Times New Roman"/>
          <w:sz w:val="20"/>
          <w:szCs w:val="20"/>
        </w:rPr>
      </w:pPr>
    </w:p>
    <w:p w:rsidR="006359F2" w:rsidRDefault="006359F2" w:rsidP="005120D5">
      <w:pPr>
        <w:pStyle w:val="affff7"/>
        <w:autoSpaceDE w:val="0"/>
        <w:autoSpaceDN w:val="0"/>
        <w:adjustRightInd w:val="0"/>
        <w:spacing w:after="0" w:line="240" w:lineRule="auto"/>
        <w:jc w:val="both"/>
        <w:rPr>
          <w:rFonts w:ascii="Times New Roman" w:hAnsi="Times New Roman"/>
          <w:sz w:val="20"/>
          <w:szCs w:val="20"/>
        </w:rPr>
      </w:pPr>
    </w:p>
    <w:p w:rsidR="000A21C4" w:rsidRDefault="000A21C4" w:rsidP="00C63799">
      <w:pPr>
        <w:autoSpaceDE w:val="0"/>
        <w:autoSpaceDN w:val="0"/>
        <w:adjustRightInd w:val="0"/>
        <w:spacing w:after="0" w:line="240" w:lineRule="auto"/>
        <w:jc w:val="both"/>
        <w:rPr>
          <w:rFonts w:ascii="Times New Roman" w:hAnsi="Times New Roman"/>
          <w:sz w:val="20"/>
          <w:szCs w:val="20"/>
        </w:rPr>
      </w:pPr>
    </w:p>
    <w:p w:rsidR="00C63799" w:rsidRPr="00C63799" w:rsidRDefault="00C63799" w:rsidP="00C63799">
      <w:pPr>
        <w:autoSpaceDE w:val="0"/>
        <w:autoSpaceDN w:val="0"/>
        <w:adjustRightInd w:val="0"/>
        <w:spacing w:after="0" w:line="240" w:lineRule="auto"/>
        <w:jc w:val="both"/>
        <w:rPr>
          <w:rFonts w:ascii="Times New Roman" w:hAnsi="Times New Roman"/>
          <w:sz w:val="20"/>
          <w:szCs w:val="20"/>
        </w:rPr>
      </w:pPr>
    </w:p>
    <w:p w:rsidR="000A21C4" w:rsidRDefault="000A21C4" w:rsidP="005120D5">
      <w:pPr>
        <w:pStyle w:val="affff7"/>
        <w:autoSpaceDE w:val="0"/>
        <w:autoSpaceDN w:val="0"/>
        <w:adjustRightInd w:val="0"/>
        <w:spacing w:after="0" w:line="240" w:lineRule="auto"/>
        <w:jc w:val="both"/>
        <w:rPr>
          <w:rFonts w:ascii="Times New Roman" w:hAnsi="Times New Roman"/>
          <w:sz w:val="20"/>
          <w:szCs w:val="20"/>
        </w:rPr>
      </w:pPr>
    </w:p>
    <w:p w:rsidR="00AF3877" w:rsidRPr="0034078D" w:rsidRDefault="00C16132" w:rsidP="00C32AF4">
      <w:pPr>
        <w:pStyle w:val="affff7"/>
        <w:autoSpaceDE w:val="0"/>
        <w:autoSpaceDN w:val="0"/>
        <w:adjustRightInd w:val="0"/>
        <w:ind w:left="0"/>
        <w:jc w:val="center"/>
        <w:rPr>
          <w:rFonts w:ascii="Times New Roman" w:hAnsi="Times New Roman"/>
          <w:sz w:val="18"/>
          <w:szCs w:val="20"/>
        </w:rPr>
      </w:pPr>
      <w:r w:rsidRPr="0034078D">
        <w:rPr>
          <w:rFonts w:ascii="Times New Roman" w:hAnsi="Times New Roman"/>
          <w:sz w:val="18"/>
          <w:szCs w:val="20"/>
        </w:rPr>
        <w:t>АДМИНИСТРАЦИЯ БОГУЧАНСКОГО  РАЙОНА</w:t>
      </w:r>
    </w:p>
    <w:p w:rsidR="00C16132" w:rsidRPr="0034078D" w:rsidRDefault="00C16132" w:rsidP="00C32AF4">
      <w:pPr>
        <w:pStyle w:val="affff7"/>
        <w:autoSpaceDE w:val="0"/>
        <w:autoSpaceDN w:val="0"/>
        <w:adjustRightInd w:val="0"/>
        <w:ind w:left="0"/>
        <w:jc w:val="center"/>
        <w:rPr>
          <w:rFonts w:ascii="Times New Roman" w:hAnsi="Times New Roman"/>
          <w:sz w:val="18"/>
          <w:szCs w:val="20"/>
        </w:rPr>
      </w:pPr>
      <w:r w:rsidRPr="0034078D">
        <w:rPr>
          <w:rFonts w:ascii="Times New Roman" w:hAnsi="Times New Roman"/>
          <w:sz w:val="18"/>
          <w:szCs w:val="20"/>
        </w:rPr>
        <w:t>ПОСТАНОВЛЕНИЕ</w:t>
      </w:r>
    </w:p>
    <w:p w:rsidR="00C16132" w:rsidRPr="00C16132" w:rsidRDefault="00C16132" w:rsidP="00C32AF4">
      <w:pPr>
        <w:pStyle w:val="affff7"/>
        <w:autoSpaceDE w:val="0"/>
        <w:autoSpaceDN w:val="0"/>
        <w:adjustRightInd w:val="0"/>
        <w:ind w:left="0"/>
        <w:jc w:val="center"/>
        <w:rPr>
          <w:rFonts w:ascii="Times New Roman" w:hAnsi="Times New Roman"/>
          <w:sz w:val="20"/>
          <w:szCs w:val="20"/>
        </w:rPr>
      </w:pPr>
      <w:r w:rsidRPr="00C16132">
        <w:rPr>
          <w:rFonts w:ascii="Times New Roman" w:hAnsi="Times New Roman"/>
          <w:sz w:val="20"/>
          <w:szCs w:val="20"/>
        </w:rPr>
        <w:t xml:space="preserve">01.06.2015                                                с. </w:t>
      </w:r>
      <w:proofErr w:type="spellStart"/>
      <w:r w:rsidRPr="00C16132">
        <w:rPr>
          <w:rFonts w:ascii="Times New Roman" w:hAnsi="Times New Roman"/>
          <w:sz w:val="20"/>
          <w:szCs w:val="20"/>
        </w:rPr>
        <w:t>Богучаны</w:t>
      </w:r>
      <w:proofErr w:type="spellEnd"/>
      <w:r w:rsidRPr="00C16132">
        <w:rPr>
          <w:rFonts w:ascii="Times New Roman" w:hAnsi="Times New Roman"/>
          <w:sz w:val="20"/>
          <w:szCs w:val="20"/>
        </w:rPr>
        <w:t xml:space="preserve">                                                №  524 -</w:t>
      </w:r>
      <w:proofErr w:type="spellStart"/>
      <w:proofErr w:type="gramStart"/>
      <w:r w:rsidRPr="00C16132">
        <w:rPr>
          <w:rFonts w:ascii="Times New Roman" w:hAnsi="Times New Roman"/>
          <w:sz w:val="20"/>
          <w:szCs w:val="20"/>
        </w:rPr>
        <w:t>п</w:t>
      </w:r>
      <w:proofErr w:type="spellEnd"/>
      <w:proofErr w:type="gramEnd"/>
    </w:p>
    <w:p w:rsidR="00C16132" w:rsidRPr="00C16132" w:rsidRDefault="00C16132" w:rsidP="00C32AF4">
      <w:pPr>
        <w:pStyle w:val="affff7"/>
        <w:autoSpaceDE w:val="0"/>
        <w:autoSpaceDN w:val="0"/>
        <w:adjustRightInd w:val="0"/>
        <w:ind w:left="0"/>
        <w:jc w:val="center"/>
        <w:rPr>
          <w:rFonts w:ascii="Times New Roman" w:hAnsi="Times New Roman"/>
          <w:sz w:val="20"/>
          <w:szCs w:val="20"/>
        </w:rPr>
      </w:pPr>
    </w:p>
    <w:p w:rsidR="00C16132" w:rsidRPr="00C16132" w:rsidRDefault="00C16132" w:rsidP="000A7F86">
      <w:pPr>
        <w:pStyle w:val="affff7"/>
        <w:autoSpaceDE w:val="0"/>
        <w:autoSpaceDN w:val="0"/>
        <w:adjustRightInd w:val="0"/>
        <w:ind w:left="0"/>
        <w:jc w:val="center"/>
        <w:rPr>
          <w:rFonts w:ascii="Times New Roman" w:hAnsi="Times New Roman"/>
          <w:sz w:val="20"/>
          <w:szCs w:val="20"/>
        </w:rPr>
      </w:pPr>
      <w:r w:rsidRPr="00C16132">
        <w:rPr>
          <w:rFonts w:ascii="Times New Roman" w:hAnsi="Times New Roman"/>
          <w:sz w:val="20"/>
          <w:szCs w:val="20"/>
        </w:rPr>
        <w:t>О Консультативном совете по национальным вопросам при администрации Богучанского района</w:t>
      </w:r>
    </w:p>
    <w:p w:rsidR="00C16132" w:rsidRPr="00C16132" w:rsidRDefault="00C16132" w:rsidP="000A7F86">
      <w:pPr>
        <w:pStyle w:val="affff7"/>
        <w:autoSpaceDN w:val="0"/>
        <w:adjustRightInd w:val="0"/>
        <w:ind w:left="0"/>
        <w:jc w:val="center"/>
        <w:rPr>
          <w:rFonts w:ascii="Times New Roman" w:hAnsi="Times New Roman"/>
          <w:sz w:val="20"/>
          <w:szCs w:val="20"/>
        </w:rPr>
      </w:pPr>
    </w:p>
    <w:p w:rsidR="00C16132" w:rsidRPr="00C16132" w:rsidRDefault="00C16132" w:rsidP="000A7F86">
      <w:pPr>
        <w:pStyle w:val="affff7"/>
        <w:autoSpaceDN w:val="0"/>
        <w:adjustRightInd w:val="0"/>
        <w:spacing w:after="0" w:line="240" w:lineRule="auto"/>
        <w:ind w:left="0" w:firstLine="708"/>
        <w:jc w:val="both"/>
        <w:rPr>
          <w:rFonts w:ascii="Times New Roman" w:hAnsi="Times New Roman"/>
          <w:sz w:val="20"/>
          <w:szCs w:val="20"/>
        </w:rPr>
      </w:pPr>
      <w:r w:rsidRPr="00C16132">
        <w:rPr>
          <w:rFonts w:ascii="Times New Roman" w:hAnsi="Times New Roman"/>
          <w:sz w:val="20"/>
          <w:szCs w:val="20"/>
        </w:rPr>
        <w:t xml:space="preserve">В соответствии со ст. 15 Федерального закона от 06.10.2003 N 131-ФЗ "Об общих принципах организации местного самоуправления в Российской Федерации", </w:t>
      </w:r>
      <w:r w:rsidR="00AF3877">
        <w:rPr>
          <w:rFonts w:ascii="Times New Roman" w:hAnsi="Times New Roman"/>
          <w:sz w:val="20"/>
          <w:szCs w:val="20"/>
        </w:rPr>
        <w:t>Указ</w:t>
      </w:r>
      <w:r w:rsidRPr="00C16132">
        <w:rPr>
          <w:rFonts w:ascii="Times New Roman" w:hAnsi="Times New Roman"/>
          <w:sz w:val="20"/>
          <w:szCs w:val="20"/>
        </w:rPr>
        <w:t>ом Президента Российской Федерации от 19.12.2012 N 1666 "О стратегии государственной национальной политики Российской Федерации на период до 2025 года", руководствуясь</w:t>
      </w:r>
      <w:r w:rsidR="00AF3877">
        <w:rPr>
          <w:rFonts w:ascii="Times New Roman" w:hAnsi="Times New Roman"/>
          <w:sz w:val="20"/>
          <w:szCs w:val="20"/>
        </w:rPr>
        <w:t xml:space="preserve"> статьями</w:t>
      </w:r>
      <w:r w:rsidRPr="00C16132">
        <w:rPr>
          <w:rFonts w:ascii="Times New Roman" w:hAnsi="Times New Roman"/>
          <w:sz w:val="20"/>
          <w:szCs w:val="20"/>
        </w:rPr>
        <w:t xml:space="preserve"> </w:t>
      </w:r>
      <w:hyperlink r:id="rId11" w:history="1"/>
      <w:r w:rsidRPr="00C16132">
        <w:rPr>
          <w:rFonts w:ascii="Times New Roman" w:hAnsi="Times New Roman"/>
          <w:sz w:val="20"/>
          <w:szCs w:val="20"/>
        </w:rPr>
        <w:t>8, 46, 48 Устава Богучанского района</w:t>
      </w:r>
      <w:r w:rsidR="000A7F86">
        <w:rPr>
          <w:rFonts w:ascii="Times New Roman" w:hAnsi="Times New Roman"/>
          <w:sz w:val="20"/>
          <w:szCs w:val="20"/>
        </w:rPr>
        <w:t xml:space="preserve"> </w:t>
      </w:r>
      <w:r w:rsidRPr="00C16132">
        <w:rPr>
          <w:rFonts w:ascii="Times New Roman" w:hAnsi="Times New Roman"/>
          <w:sz w:val="20"/>
          <w:szCs w:val="20"/>
        </w:rPr>
        <w:t>ПОСТАНОВЛЯЮ:</w:t>
      </w:r>
    </w:p>
    <w:p w:rsidR="00C16132" w:rsidRPr="00C16132" w:rsidRDefault="00C16132" w:rsidP="000A7F86">
      <w:pPr>
        <w:pStyle w:val="affff7"/>
        <w:autoSpaceDE w:val="0"/>
        <w:autoSpaceDN w:val="0"/>
        <w:adjustRightInd w:val="0"/>
        <w:spacing w:after="0" w:line="240" w:lineRule="auto"/>
        <w:ind w:left="0" w:firstLine="708"/>
        <w:jc w:val="both"/>
        <w:rPr>
          <w:rFonts w:ascii="Times New Roman" w:hAnsi="Times New Roman"/>
          <w:sz w:val="20"/>
          <w:szCs w:val="20"/>
        </w:rPr>
      </w:pPr>
      <w:r w:rsidRPr="00C16132">
        <w:rPr>
          <w:rFonts w:ascii="Times New Roman" w:hAnsi="Times New Roman"/>
          <w:sz w:val="20"/>
          <w:szCs w:val="20"/>
        </w:rPr>
        <w:t>1. Утвердить Положение о Консультативном совете по национальным вопросам при администрации Богучанского района согласно приложению №1.</w:t>
      </w:r>
    </w:p>
    <w:p w:rsidR="00C16132" w:rsidRPr="00C16132" w:rsidRDefault="00C16132" w:rsidP="000A7F86">
      <w:pPr>
        <w:pStyle w:val="affff7"/>
        <w:autoSpaceDE w:val="0"/>
        <w:autoSpaceDN w:val="0"/>
        <w:adjustRightInd w:val="0"/>
        <w:spacing w:after="0" w:line="240" w:lineRule="auto"/>
        <w:ind w:left="0" w:firstLine="708"/>
        <w:jc w:val="both"/>
        <w:rPr>
          <w:rFonts w:ascii="Times New Roman" w:hAnsi="Times New Roman"/>
          <w:sz w:val="20"/>
          <w:szCs w:val="20"/>
        </w:rPr>
      </w:pPr>
      <w:r w:rsidRPr="00C16132">
        <w:rPr>
          <w:rFonts w:ascii="Times New Roman" w:hAnsi="Times New Roman"/>
          <w:sz w:val="20"/>
          <w:szCs w:val="20"/>
        </w:rPr>
        <w:t>2. Создать Консультативный совет по национальным вопросам при администрации Богучанского района в составе согласно приложению № 2.</w:t>
      </w:r>
    </w:p>
    <w:p w:rsidR="00C16132" w:rsidRPr="00C16132" w:rsidRDefault="00C16132" w:rsidP="000A7F86">
      <w:pPr>
        <w:pStyle w:val="affff7"/>
        <w:autoSpaceDN w:val="0"/>
        <w:adjustRightInd w:val="0"/>
        <w:spacing w:after="0" w:line="240" w:lineRule="auto"/>
        <w:ind w:left="0" w:firstLine="708"/>
        <w:jc w:val="both"/>
        <w:rPr>
          <w:rFonts w:ascii="Times New Roman" w:hAnsi="Times New Roman"/>
          <w:sz w:val="20"/>
          <w:szCs w:val="20"/>
        </w:rPr>
      </w:pPr>
      <w:r w:rsidRPr="00C16132">
        <w:rPr>
          <w:rFonts w:ascii="Times New Roman" w:hAnsi="Times New Roman"/>
          <w:sz w:val="20"/>
          <w:szCs w:val="20"/>
        </w:rPr>
        <w:t xml:space="preserve">3. </w:t>
      </w:r>
      <w:proofErr w:type="gramStart"/>
      <w:r w:rsidRPr="00C16132">
        <w:rPr>
          <w:rFonts w:ascii="Times New Roman" w:hAnsi="Times New Roman"/>
          <w:sz w:val="20"/>
          <w:szCs w:val="20"/>
        </w:rPr>
        <w:t>Контроль за</w:t>
      </w:r>
      <w:proofErr w:type="gramEnd"/>
      <w:r w:rsidRPr="00C16132">
        <w:rPr>
          <w:rFonts w:ascii="Times New Roman" w:hAnsi="Times New Roman"/>
          <w:sz w:val="20"/>
          <w:szCs w:val="20"/>
        </w:rPr>
        <w:t xml:space="preserve"> исполнением настоящего постановления возложить   </w:t>
      </w:r>
      <w:r w:rsidR="000A7F86">
        <w:rPr>
          <w:rFonts w:ascii="Times New Roman" w:hAnsi="Times New Roman"/>
          <w:sz w:val="20"/>
          <w:szCs w:val="20"/>
        </w:rPr>
        <w:t xml:space="preserve"> на первого заместителя </w:t>
      </w:r>
      <w:r w:rsidRPr="00C16132">
        <w:rPr>
          <w:rFonts w:ascii="Times New Roman" w:hAnsi="Times New Roman"/>
          <w:sz w:val="20"/>
          <w:szCs w:val="20"/>
        </w:rPr>
        <w:t xml:space="preserve">Главы администрации  Богучанского района </w:t>
      </w:r>
      <w:proofErr w:type="spellStart"/>
      <w:r w:rsidRPr="00C16132">
        <w:rPr>
          <w:rFonts w:ascii="Times New Roman" w:hAnsi="Times New Roman"/>
          <w:sz w:val="20"/>
          <w:szCs w:val="20"/>
        </w:rPr>
        <w:t>Машинистова</w:t>
      </w:r>
      <w:proofErr w:type="spellEnd"/>
      <w:r w:rsidRPr="00C16132">
        <w:rPr>
          <w:rFonts w:ascii="Times New Roman" w:hAnsi="Times New Roman"/>
          <w:sz w:val="20"/>
          <w:szCs w:val="20"/>
        </w:rPr>
        <w:t xml:space="preserve"> А.Ю.</w:t>
      </w:r>
    </w:p>
    <w:p w:rsidR="00C16132" w:rsidRDefault="00C16132" w:rsidP="000A7F86">
      <w:pPr>
        <w:pStyle w:val="affff7"/>
        <w:autoSpaceDE w:val="0"/>
        <w:autoSpaceDN w:val="0"/>
        <w:adjustRightInd w:val="0"/>
        <w:spacing w:after="0" w:line="240" w:lineRule="auto"/>
        <w:ind w:left="0" w:firstLine="708"/>
        <w:jc w:val="both"/>
        <w:rPr>
          <w:rFonts w:ascii="Times New Roman" w:hAnsi="Times New Roman"/>
          <w:sz w:val="20"/>
          <w:szCs w:val="20"/>
        </w:rPr>
      </w:pPr>
      <w:r w:rsidRPr="00C16132">
        <w:rPr>
          <w:rFonts w:ascii="Times New Roman" w:hAnsi="Times New Roman"/>
          <w:sz w:val="20"/>
          <w:szCs w:val="20"/>
        </w:rPr>
        <w:t>4. Постановление вступает в силу со дня, следующего за днем его опубликования в Официальном вестнике Богучанского района.</w:t>
      </w:r>
    </w:p>
    <w:p w:rsidR="00C16132" w:rsidRPr="00C16132" w:rsidRDefault="00C16132" w:rsidP="000A7F86">
      <w:pPr>
        <w:pStyle w:val="affff7"/>
        <w:autoSpaceDE w:val="0"/>
        <w:autoSpaceDN w:val="0"/>
        <w:adjustRightInd w:val="0"/>
        <w:spacing w:after="0"/>
        <w:ind w:left="0"/>
        <w:jc w:val="both"/>
        <w:rPr>
          <w:rFonts w:ascii="Times New Roman" w:hAnsi="Times New Roman"/>
          <w:sz w:val="20"/>
          <w:szCs w:val="20"/>
        </w:rPr>
      </w:pPr>
    </w:p>
    <w:p w:rsidR="00C16132" w:rsidRPr="00C16132" w:rsidRDefault="00C16132" w:rsidP="000A7F86">
      <w:pPr>
        <w:pStyle w:val="affff7"/>
        <w:autoSpaceDN w:val="0"/>
        <w:adjustRightInd w:val="0"/>
        <w:spacing w:after="0" w:line="240" w:lineRule="auto"/>
        <w:ind w:left="0"/>
        <w:jc w:val="both"/>
        <w:rPr>
          <w:rFonts w:ascii="Times New Roman" w:hAnsi="Times New Roman"/>
          <w:sz w:val="20"/>
          <w:szCs w:val="20"/>
        </w:rPr>
      </w:pPr>
      <w:r w:rsidRPr="00C16132">
        <w:rPr>
          <w:rFonts w:ascii="Times New Roman" w:hAnsi="Times New Roman"/>
          <w:sz w:val="20"/>
          <w:szCs w:val="20"/>
        </w:rPr>
        <w:t>Глава администрации</w:t>
      </w:r>
    </w:p>
    <w:p w:rsidR="00C16132" w:rsidRPr="00C16132" w:rsidRDefault="00C16132" w:rsidP="000A7F86">
      <w:pPr>
        <w:pStyle w:val="affff7"/>
        <w:autoSpaceDN w:val="0"/>
        <w:adjustRightInd w:val="0"/>
        <w:spacing w:after="0" w:line="240" w:lineRule="auto"/>
        <w:ind w:left="0"/>
        <w:jc w:val="both"/>
        <w:rPr>
          <w:rFonts w:ascii="Times New Roman" w:hAnsi="Times New Roman"/>
          <w:sz w:val="20"/>
          <w:szCs w:val="20"/>
        </w:rPr>
      </w:pPr>
      <w:r w:rsidRPr="00C16132">
        <w:rPr>
          <w:rFonts w:ascii="Times New Roman" w:hAnsi="Times New Roman"/>
          <w:sz w:val="20"/>
          <w:szCs w:val="20"/>
        </w:rPr>
        <w:t xml:space="preserve">Богучанского района                                                        </w:t>
      </w:r>
      <w:r w:rsidR="00AF3877">
        <w:rPr>
          <w:rFonts w:ascii="Times New Roman" w:hAnsi="Times New Roman"/>
          <w:sz w:val="20"/>
          <w:szCs w:val="20"/>
        </w:rPr>
        <w:t xml:space="preserve">                                  </w:t>
      </w:r>
      <w:r w:rsidRPr="00C16132">
        <w:rPr>
          <w:rFonts w:ascii="Times New Roman" w:hAnsi="Times New Roman"/>
          <w:sz w:val="20"/>
          <w:szCs w:val="20"/>
        </w:rPr>
        <w:t xml:space="preserve">     </w:t>
      </w:r>
      <w:r w:rsidR="000A7F86">
        <w:rPr>
          <w:rFonts w:ascii="Times New Roman" w:hAnsi="Times New Roman"/>
          <w:sz w:val="20"/>
          <w:szCs w:val="20"/>
        </w:rPr>
        <w:t xml:space="preserve">                      </w:t>
      </w:r>
      <w:r w:rsidRPr="00C16132">
        <w:rPr>
          <w:rFonts w:ascii="Times New Roman" w:hAnsi="Times New Roman"/>
          <w:sz w:val="20"/>
          <w:szCs w:val="20"/>
        </w:rPr>
        <w:t xml:space="preserve">  В.Ю. Карнаухов   </w:t>
      </w:r>
    </w:p>
    <w:p w:rsidR="00C16132" w:rsidRPr="00C16132" w:rsidRDefault="00C16132" w:rsidP="00C32AF4">
      <w:pPr>
        <w:pStyle w:val="affff7"/>
        <w:autoSpaceDE w:val="0"/>
        <w:autoSpaceDN w:val="0"/>
        <w:adjustRightInd w:val="0"/>
        <w:ind w:left="0"/>
        <w:jc w:val="both"/>
        <w:rPr>
          <w:rFonts w:ascii="Times New Roman" w:hAnsi="Times New Roman"/>
          <w:sz w:val="20"/>
          <w:szCs w:val="20"/>
        </w:rPr>
      </w:pPr>
    </w:p>
    <w:p w:rsidR="00C16132" w:rsidRPr="009C4976" w:rsidRDefault="00C16132" w:rsidP="00C32AF4">
      <w:pPr>
        <w:pStyle w:val="affff7"/>
        <w:autoSpaceDE w:val="0"/>
        <w:autoSpaceDN w:val="0"/>
        <w:adjustRightInd w:val="0"/>
        <w:ind w:left="0"/>
        <w:jc w:val="right"/>
        <w:rPr>
          <w:rFonts w:ascii="Times New Roman" w:hAnsi="Times New Roman"/>
          <w:sz w:val="18"/>
          <w:szCs w:val="20"/>
        </w:rPr>
      </w:pPr>
      <w:r w:rsidRPr="009C4976">
        <w:rPr>
          <w:rFonts w:ascii="Times New Roman" w:hAnsi="Times New Roman"/>
          <w:sz w:val="18"/>
          <w:szCs w:val="20"/>
        </w:rPr>
        <w:t>Приложение № 1</w:t>
      </w:r>
    </w:p>
    <w:p w:rsidR="00AF3877" w:rsidRPr="009C4976" w:rsidRDefault="00C16132" w:rsidP="00C32AF4">
      <w:pPr>
        <w:pStyle w:val="affff7"/>
        <w:autoSpaceDE w:val="0"/>
        <w:autoSpaceDN w:val="0"/>
        <w:adjustRightInd w:val="0"/>
        <w:ind w:left="0"/>
        <w:jc w:val="right"/>
        <w:rPr>
          <w:rFonts w:ascii="Times New Roman" w:hAnsi="Times New Roman"/>
          <w:sz w:val="18"/>
          <w:szCs w:val="20"/>
        </w:rPr>
      </w:pPr>
      <w:r w:rsidRPr="009C4976">
        <w:rPr>
          <w:rFonts w:ascii="Times New Roman" w:hAnsi="Times New Roman"/>
          <w:sz w:val="18"/>
          <w:szCs w:val="20"/>
        </w:rPr>
        <w:t xml:space="preserve">к постановлению администрации </w:t>
      </w:r>
    </w:p>
    <w:p w:rsidR="00C16132" w:rsidRPr="009C4976" w:rsidRDefault="00C16132" w:rsidP="00C32AF4">
      <w:pPr>
        <w:pStyle w:val="affff7"/>
        <w:autoSpaceDE w:val="0"/>
        <w:autoSpaceDN w:val="0"/>
        <w:adjustRightInd w:val="0"/>
        <w:ind w:left="0"/>
        <w:jc w:val="right"/>
        <w:rPr>
          <w:rFonts w:ascii="Times New Roman" w:hAnsi="Times New Roman"/>
          <w:sz w:val="18"/>
          <w:szCs w:val="20"/>
        </w:rPr>
      </w:pPr>
      <w:r w:rsidRPr="009C4976">
        <w:rPr>
          <w:rFonts w:ascii="Times New Roman" w:hAnsi="Times New Roman"/>
          <w:sz w:val="18"/>
          <w:szCs w:val="20"/>
        </w:rPr>
        <w:t>Богучанского района</w:t>
      </w:r>
    </w:p>
    <w:p w:rsidR="00C16132" w:rsidRPr="009C4976" w:rsidRDefault="00C16132" w:rsidP="00C32AF4">
      <w:pPr>
        <w:pStyle w:val="affff7"/>
        <w:autoSpaceDE w:val="0"/>
        <w:autoSpaceDN w:val="0"/>
        <w:adjustRightInd w:val="0"/>
        <w:ind w:left="0"/>
        <w:jc w:val="right"/>
        <w:rPr>
          <w:rFonts w:ascii="Times New Roman" w:hAnsi="Times New Roman"/>
          <w:sz w:val="18"/>
          <w:szCs w:val="20"/>
        </w:rPr>
      </w:pPr>
      <w:r w:rsidRPr="009C4976">
        <w:rPr>
          <w:rFonts w:ascii="Times New Roman" w:hAnsi="Times New Roman"/>
          <w:sz w:val="18"/>
          <w:szCs w:val="20"/>
        </w:rPr>
        <w:t>от 01.06.2015 г.  № 524-п</w:t>
      </w:r>
    </w:p>
    <w:p w:rsidR="00AF3877" w:rsidRPr="00AF3877" w:rsidRDefault="00AF3877" w:rsidP="000A7F86">
      <w:pPr>
        <w:pStyle w:val="affff7"/>
        <w:autoSpaceDE w:val="0"/>
        <w:autoSpaceDN w:val="0"/>
        <w:adjustRightInd w:val="0"/>
        <w:spacing w:line="240" w:lineRule="auto"/>
        <w:ind w:left="0"/>
        <w:jc w:val="right"/>
        <w:rPr>
          <w:rFonts w:ascii="Times New Roman" w:hAnsi="Times New Roman"/>
          <w:sz w:val="20"/>
          <w:szCs w:val="20"/>
        </w:rPr>
      </w:pPr>
    </w:p>
    <w:p w:rsidR="00C16132" w:rsidRPr="000A7F86" w:rsidRDefault="00C16132" w:rsidP="000A7F86">
      <w:pPr>
        <w:pStyle w:val="affff7"/>
        <w:spacing w:line="240" w:lineRule="auto"/>
        <w:ind w:left="0"/>
        <w:jc w:val="center"/>
        <w:rPr>
          <w:rFonts w:ascii="Times New Roman" w:hAnsi="Times New Roman"/>
          <w:bCs/>
          <w:sz w:val="18"/>
          <w:szCs w:val="18"/>
        </w:rPr>
      </w:pPr>
      <w:r w:rsidRPr="000A7F86">
        <w:rPr>
          <w:rFonts w:ascii="Times New Roman" w:hAnsi="Times New Roman"/>
          <w:bCs/>
          <w:sz w:val="18"/>
          <w:szCs w:val="18"/>
        </w:rPr>
        <w:t>ПОЛОЖЕНИЕ</w:t>
      </w:r>
    </w:p>
    <w:p w:rsidR="00C16132" w:rsidRPr="000A7F86" w:rsidRDefault="00C16132" w:rsidP="000A7F86">
      <w:pPr>
        <w:pStyle w:val="affff7"/>
        <w:spacing w:line="240" w:lineRule="auto"/>
        <w:ind w:left="0"/>
        <w:jc w:val="center"/>
        <w:rPr>
          <w:rFonts w:ascii="Times New Roman" w:hAnsi="Times New Roman"/>
          <w:bCs/>
          <w:sz w:val="18"/>
          <w:szCs w:val="18"/>
        </w:rPr>
      </w:pPr>
      <w:r w:rsidRPr="000A7F86">
        <w:rPr>
          <w:rFonts w:ascii="Times New Roman" w:hAnsi="Times New Roman"/>
          <w:bCs/>
          <w:sz w:val="18"/>
          <w:szCs w:val="18"/>
        </w:rPr>
        <w:t>О КОНСУЛЬТАТИВНОМ СОВЕТЕ ПО НАЦИОНАЛЬНЫМ ВОПРОСАМ ПРИ АДМИНИСТРАЦИИ БОГУЧАНСКОГО РАЙОНА</w:t>
      </w:r>
    </w:p>
    <w:p w:rsidR="00AF3877" w:rsidRPr="00AF3877" w:rsidRDefault="00AF3877" w:rsidP="000A7F86">
      <w:pPr>
        <w:pStyle w:val="affff7"/>
        <w:spacing w:line="240" w:lineRule="auto"/>
        <w:ind w:left="0"/>
        <w:jc w:val="center"/>
        <w:rPr>
          <w:rFonts w:ascii="Times New Roman" w:hAnsi="Times New Roman"/>
          <w:bCs/>
          <w:sz w:val="20"/>
          <w:szCs w:val="20"/>
        </w:rPr>
      </w:pPr>
    </w:p>
    <w:p w:rsidR="00C16132" w:rsidRPr="00C16132" w:rsidRDefault="00C16132" w:rsidP="000A7F86">
      <w:pPr>
        <w:pStyle w:val="affff7"/>
        <w:spacing w:line="240" w:lineRule="auto"/>
        <w:ind w:left="0"/>
        <w:jc w:val="center"/>
        <w:rPr>
          <w:rFonts w:ascii="Times New Roman" w:hAnsi="Times New Roman"/>
          <w:sz w:val="20"/>
          <w:szCs w:val="20"/>
        </w:rPr>
      </w:pPr>
      <w:bookmarkStart w:id="0" w:name="Par31"/>
      <w:bookmarkEnd w:id="0"/>
      <w:r w:rsidRPr="00C16132">
        <w:rPr>
          <w:rFonts w:ascii="Times New Roman" w:hAnsi="Times New Roman"/>
          <w:sz w:val="20"/>
          <w:szCs w:val="20"/>
        </w:rPr>
        <w:t>I. ОБЩИЕ ПОЛОЖЕНИЯ</w:t>
      </w:r>
    </w:p>
    <w:p w:rsidR="00C16132" w:rsidRPr="00C16132" w:rsidRDefault="00C16132" w:rsidP="000A7F86">
      <w:pPr>
        <w:pStyle w:val="affff7"/>
        <w:spacing w:line="240" w:lineRule="auto"/>
        <w:ind w:left="0"/>
        <w:jc w:val="center"/>
        <w:rPr>
          <w:rFonts w:ascii="Times New Roman" w:hAnsi="Times New Roman"/>
          <w:sz w:val="20"/>
          <w:szCs w:val="20"/>
        </w:rPr>
      </w:pPr>
    </w:p>
    <w:p w:rsidR="00C16132" w:rsidRPr="00C16132" w:rsidRDefault="00C16132" w:rsidP="000A7F86">
      <w:pPr>
        <w:pStyle w:val="affff7"/>
        <w:spacing w:after="0" w:line="240" w:lineRule="auto"/>
        <w:ind w:left="0" w:firstLine="708"/>
        <w:jc w:val="both"/>
        <w:rPr>
          <w:rFonts w:ascii="Times New Roman" w:hAnsi="Times New Roman"/>
          <w:sz w:val="20"/>
          <w:szCs w:val="20"/>
        </w:rPr>
      </w:pPr>
      <w:r w:rsidRPr="00C16132">
        <w:rPr>
          <w:rFonts w:ascii="Times New Roman" w:hAnsi="Times New Roman"/>
          <w:sz w:val="20"/>
          <w:szCs w:val="20"/>
        </w:rPr>
        <w:t>1.1. Консультативный совет по национальным вопросам при администрации Богучанского района (далее - Совет) является постоянно действующим консультативно-совещательным органом.</w:t>
      </w:r>
    </w:p>
    <w:p w:rsidR="00C16132" w:rsidRPr="00C16132" w:rsidRDefault="00C16132" w:rsidP="000A7F86">
      <w:pPr>
        <w:pStyle w:val="affff7"/>
        <w:spacing w:after="0" w:line="240" w:lineRule="auto"/>
        <w:ind w:left="0" w:firstLine="708"/>
        <w:jc w:val="both"/>
        <w:rPr>
          <w:rFonts w:ascii="Times New Roman" w:hAnsi="Times New Roman"/>
          <w:sz w:val="20"/>
          <w:szCs w:val="20"/>
        </w:rPr>
      </w:pPr>
      <w:r w:rsidRPr="00C16132">
        <w:rPr>
          <w:rFonts w:ascii="Times New Roman" w:hAnsi="Times New Roman"/>
          <w:sz w:val="20"/>
          <w:szCs w:val="20"/>
        </w:rPr>
        <w:t xml:space="preserve">1.2. Совет осуществляет свою деятельность в соответствии с законодательством Российской Федерации, нормативными правовыми актами Красноярского края, </w:t>
      </w:r>
      <w:r w:rsidR="00AF3877">
        <w:rPr>
          <w:rFonts w:ascii="Times New Roman" w:hAnsi="Times New Roman"/>
          <w:sz w:val="20"/>
          <w:szCs w:val="20"/>
        </w:rPr>
        <w:t xml:space="preserve">Уставом </w:t>
      </w:r>
      <w:r w:rsidRPr="00C16132">
        <w:rPr>
          <w:rFonts w:ascii="Times New Roman" w:hAnsi="Times New Roman"/>
          <w:sz w:val="20"/>
          <w:szCs w:val="20"/>
        </w:rPr>
        <w:t>Богучанского района Красноярского края, иными правовыми актами Богучанского района и настоящим Положением.</w:t>
      </w:r>
    </w:p>
    <w:p w:rsidR="00C16132" w:rsidRPr="00AF3877" w:rsidRDefault="00C16132" w:rsidP="000A7F86">
      <w:pPr>
        <w:pStyle w:val="affff7"/>
        <w:spacing w:after="0" w:line="240" w:lineRule="auto"/>
        <w:ind w:left="0" w:firstLine="708"/>
        <w:jc w:val="both"/>
        <w:rPr>
          <w:rFonts w:ascii="Times New Roman" w:hAnsi="Times New Roman"/>
          <w:sz w:val="20"/>
          <w:szCs w:val="20"/>
        </w:rPr>
      </w:pPr>
      <w:r w:rsidRPr="00C16132">
        <w:rPr>
          <w:rFonts w:ascii="Times New Roman" w:hAnsi="Times New Roman"/>
          <w:sz w:val="20"/>
          <w:szCs w:val="20"/>
        </w:rPr>
        <w:t>1.3. Совет осуществляет свою деятельность на общественных началах.</w:t>
      </w:r>
      <w:bookmarkStart w:id="1" w:name="Par37"/>
      <w:bookmarkEnd w:id="1"/>
    </w:p>
    <w:p w:rsidR="00C16132" w:rsidRPr="00C16132" w:rsidRDefault="00C16132" w:rsidP="000A7F86">
      <w:pPr>
        <w:pStyle w:val="affff7"/>
        <w:spacing w:line="240" w:lineRule="auto"/>
        <w:ind w:left="0"/>
        <w:jc w:val="both"/>
        <w:rPr>
          <w:rFonts w:ascii="Times New Roman" w:hAnsi="Times New Roman"/>
          <w:sz w:val="20"/>
          <w:szCs w:val="20"/>
        </w:rPr>
      </w:pPr>
    </w:p>
    <w:p w:rsidR="00C16132" w:rsidRPr="00C16132" w:rsidRDefault="00C16132" w:rsidP="000A7F86">
      <w:pPr>
        <w:pStyle w:val="affff7"/>
        <w:spacing w:line="240" w:lineRule="auto"/>
        <w:ind w:left="0"/>
        <w:jc w:val="center"/>
        <w:rPr>
          <w:rFonts w:ascii="Times New Roman" w:hAnsi="Times New Roman"/>
          <w:sz w:val="20"/>
          <w:szCs w:val="20"/>
        </w:rPr>
      </w:pPr>
      <w:r w:rsidRPr="00C16132">
        <w:rPr>
          <w:rFonts w:ascii="Times New Roman" w:hAnsi="Times New Roman"/>
          <w:sz w:val="20"/>
          <w:szCs w:val="20"/>
        </w:rPr>
        <w:t>II. ЦЕЛИ И ОСНОВНЫЕ ЗАДАЧИ СОВЕТА</w:t>
      </w:r>
    </w:p>
    <w:p w:rsidR="00C16132" w:rsidRPr="00C16132" w:rsidRDefault="00C16132" w:rsidP="000A7F86">
      <w:pPr>
        <w:pStyle w:val="affff7"/>
        <w:spacing w:line="240" w:lineRule="auto"/>
        <w:ind w:left="0"/>
        <w:jc w:val="center"/>
        <w:rPr>
          <w:rFonts w:ascii="Times New Roman" w:hAnsi="Times New Roman"/>
          <w:sz w:val="20"/>
          <w:szCs w:val="20"/>
        </w:rPr>
      </w:pP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2.1. Совет создается в целях консолидации усилий органов местного самоуправления и институтов гражданского общества, направленных на укрепление межнационального и межконфессионального согласия, поддержку и развитие языков и культуры народов, проживающих на территории Богучанского района, реализацию прав национальных меньшинств, обеспечение социальной и культурной адаптации и интеграции мигрантов, профилактику межнациональных конфликтов.</w:t>
      </w: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2.2. Задачами Совета являются:</w:t>
      </w: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 xml:space="preserve">1) разработка предложений и рекомендаций по реализации мер, направленных </w:t>
      </w:r>
      <w:proofErr w:type="gramStart"/>
      <w:r w:rsidRPr="00C16132">
        <w:rPr>
          <w:rFonts w:ascii="Times New Roman" w:hAnsi="Times New Roman"/>
          <w:sz w:val="20"/>
          <w:szCs w:val="20"/>
        </w:rPr>
        <w:t>на</w:t>
      </w:r>
      <w:proofErr w:type="gramEnd"/>
      <w:r w:rsidRPr="00C16132">
        <w:rPr>
          <w:rFonts w:ascii="Times New Roman" w:hAnsi="Times New Roman"/>
          <w:sz w:val="20"/>
          <w:szCs w:val="20"/>
        </w:rPr>
        <w:t>:</w:t>
      </w:r>
    </w:p>
    <w:p w:rsidR="00C16132" w:rsidRPr="00C16132" w:rsidRDefault="00C16132" w:rsidP="000A7F86">
      <w:pPr>
        <w:pStyle w:val="affff7"/>
        <w:spacing w:line="240" w:lineRule="auto"/>
        <w:ind w:left="0"/>
        <w:jc w:val="both"/>
        <w:rPr>
          <w:rFonts w:ascii="Times New Roman" w:hAnsi="Times New Roman"/>
          <w:sz w:val="20"/>
          <w:szCs w:val="20"/>
        </w:rPr>
      </w:pPr>
      <w:r w:rsidRPr="00C16132">
        <w:rPr>
          <w:rFonts w:ascii="Times New Roman" w:hAnsi="Times New Roman"/>
          <w:sz w:val="20"/>
          <w:szCs w:val="20"/>
        </w:rPr>
        <w:t>обеспечение межнационального мира и согласия, гармонизации межнациональных (межэтнических) отношений, укрепление социально-политической стабильности в Богучанском районе;</w:t>
      </w:r>
    </w:p>
    <w:p w:rsidR="00C16132" w:rsidRPr="00C16132" w:rsidRDefault="00C16132" w:rsidP="000A7F86">
      <w:pPr>
        <w:pStyle w:val="affff7"/>
        <w:spacing w:line="240" w:lineRule="auto"/>
        <w:ind w:left="0"/>
        <w:jc w:val="both"/>
        <w:rPr>
          <w:rFonts w:ascii="Times New Roman" w:hAnsi="Times New Roman"/>
          <w:sz w:val="20"/>
          <w:szCs w:val="20"/>
        </w:rPr>
      </w:pPr>
      <w:r w:rsidRPr="00C16132">
        <w:rPr>
          <w:rFonts w:ascii="Times New Roman" w:hAnsi="Times New Roman"/>
          <w:sz w:val="20"/>
          <w:szCs w:val="20"/>
        </w:rPr>
        <w:t>сохранение и развитие национальной самобытности, культурного наследия и традиций народов, проживающих на территории Богучанского района;</w:t>
      </w:r>
    </w:p>
    <w:p w:rsidR="00C16132" w:rsidRPr="00C16132" w:rsidRDefault="00C16132" w:rsidP="000A7F86">
      <w:pPr>
        <w:pStyle w:val="affff7"/>
        <w:spacing w:line="240" w:lineRule="auto"/>
        <w:ind w:left="0"/>
        <w:jc w:val="both"/>
        <w:rPr>
          <w:rFonts w:ascii="Times New Roman" w:hAnsi="Times New Roman"/>
          <w:sz w:val="20"/>
          <w:szCs w:val="20"/>
        </w:rPr>
      </w:pPr>
      <w:r w:rsidRPr="00C16132">
        <w:rPr>
          <w:rFonts w:ascii="Times New Roman" w:hAnsi="Times New Roman"/>
          <w:sz w:val="20"/>
          <w:szCs w:val="20"/>
        </w:rPr>
        <w:t>формирование общероссийского гражданского самосознания, чувства патриотизма, гражданской ответственности, воспитание культуры межнационального общения;</w:t>
      </w:r>
    </w:p>
    <w:p w:rsidR="00C16132" w:rsidRPr="00C16132" w:rsidRDefault="00C16132" w:rsidP="000A7F86">
      <w:pPr>
        <w:pStyle w:val="affff7"/>
        <w:spacing w:line="240" w:lineRule="auto"/>
        <w:ind w:left="0"/>
        <w:jc w:val="both"/>
        <w:rPr>
          <w:rFonts w:ascii="Times New Roman" w:hAnsi="Times New Roman"/>
          <w:sz w:val="20"/>
          <w:szCs w:val="20"/>
        </w:rPr>
      </w:pPr>
      <w:r w:rsidRPr="00C16132">
        <w:rPr>
          <w:rFonts w:ascii="Times New Roman" w:hAnsi="Times New Roman"/>
          <w:sz w:val="20"/>
          <w:szCs w:val="20"/>
        </w:rPr>
        <w:t>поддержку русского языка как государственного языка Российской Федерации и средства межнационального общения, а также развитие и сохранение национальных (родных) языков народов, проживающих на территории Богучанского района;</w:t>
      </w:r>
    </w:p>
    <w:p w:rsidR="00C16132" w:rsidRPr="00C16132" w:rsidRDefault="00C16132" w:rsidP="000A7F86">
      <w:pPr>
        <w:pStyle w:val="affff7"/>
        <w:spacing w:line="240" w:lineRule="auto"/>
        <w:ind w:left="0"/>
        <w:jc w:val="both"/>
        <w:rPr>
          <w:rFonts w:ascii="Times New Roman" w:hAnsi="Times New Roman"/>
          <w:sz w:val="20"/>
          <w:szCs w:val="20"/>
        </w:rPr>
      </w:pPr>
      <w:r w:rsidRPr="00C16132">
        <w:rPr>
          <w:rFonts w:ascii="Times New Roman" w:hAnsi="Times New Roman"/>
          <w:sz w:val="20"/>
          <w:szCs w:val="20"/>
        </w:rPr>
        <w:t>социальную и культурную адаптацию и интеграцию мигрантов;</w:t>
      </w:r>
    </w:p>
    <w:p w:rsidR="00C16132" w:rsidRPr="00C16132" w:rsidRDefault="00C16132" w:rsidP="000A7F86">
      <w:pPr>
        <w:pStyle w:val="affff7"/>
        <w:spacing w:line="240" w:lineRule="auto"/>
        <w:ind w:left="0"/>
        <w:jc w:val="both"/>
        <w:rPr>
          <w:rFonts w:ascii="Times New Roman" w:hAnsi="Times New Roman"/>
          <w:sz w:val="20"/>
          <w:szCs w:val="20"/>
        </w:rPr>
      </w:pPr>
      <w:r w:rsidRPr="00C16132">
        <w:rPr>
          <w:rFonts w:ascii="Times New Roman" w:hAnsi="Times New Roman"/>
          <w:sz w:val="20"/>
          <w:szCs w:val="20"/>
        </w:rPr>
        <w:t>противодействие проявлению экстремизма на национальной и конфессиональной почве;</w:t>
      </w:r>
    </w:p>
    <w:p w:rsidR="00C16132" w:rsidRPr="00AF3877"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lastRenderedPageBreak/>
        <w:t>2) обеспечение взаимодействия с органами местного самоуправления в социально-экономической, политической и культурной сферах.</w:t>
      </w:r>
    </w:p>
    <w:p w:rsidR="00C16132" w:rsidRPr="00C16132" w:rsidRDefault="00C16132" w:rsidP="000A7F86">
      <w:pPr>
        <w:pStyle w:val="affff7"/>
        <w:spacing w:line="240" w:lineRule="auto"/>
        <w:ind w:left="0"/>
        <w:jc w:val="both"/>
        <w:rPr>
          <w:rFonts w:ascii="Times New Roman" w:hAnsi="Times New Roman"/>
          <w:sz w:val="20"/>
          <w:szCs w:val="20"/>
        </w:rPr>
      </w:pPr>
    </w:p>
    <w:p w:rsidR="00C16132" w:rsidRPr="00C16132" w:rsidRDefault="00C16132" w:rsidP="000A7F86">
      <w:pPr>
        <w:pStyle w:val="affff7"/>
        <w:spacing w:line="240" w:lineRule="auto"/>
        <w:ind w:left="0"/>
        <w:jc w:val="center"/>
        <w:rPr>
          <w:rFonts w:ascii="Times New Roman" w:hAnsi="Times New Roman"/>
          <w:sz w:val="20"/>
          <w:szCs w:val="20"/>
        </w:rPr>
      </w:pPr>
      <w:bookmarkStart w:id="2" w:name="Par51"/>
      <w:bookmarkEnd w:id="2"/>
      <w:r w:rsidRPr="00C16132">
        <w:rPr>
          <w:rFonts w:ascii="Times New Roman" w:hAnsi="Times New Roman"/>
          <w:sz w:val="20"/>
          <w:szCs w:val="20"/>
        </w:rPr>
        <w:t>III. ПРАВА СОВЕТА</w:t>
      </w:r>
    </w:p>
    <w:p w:rsidR="00C16132" w:rsidRPr="00C16132" w:rsidRDefault="00C16132" w:rsidP="000A7F86">
      <w:pPr>
        <w:pStyle w:val="affff7"/>
        <w:spacing w:line="240" w:lineRule="auto"/>
        <w:ind w:left="0"/>
        <w:jc w:val="both"/>
        <w:rPr>
          <w:rFonts w:ascii="Times New Roman" w:hAnsi="Times New Roman"/>
          <w:sz w:val="20"/>
          <w:szCs w:val="20"/>
        </w:rPr>
      </w:pP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3.1. Для реализации целей и задач, предусмотренных настоящим положением, Совет имеет право:</w:t>
      </w: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1) участвовать в подготовке проектов нормативных правовых актов администрации Богучанского района, вносить рекомендации, дополнения и замечания;</w:t>
      </w: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2) рассматривать на заседаниях вопросы в рамках своей компетенции;</w:t>
      </w: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3) запрашивать у органов местного самоуправления необходимую для проведения заседаний информацию;</w:t>
      </w: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4) приглашать для участия в заседаниях представителей органов местного самоуправления, специалистов, экспертов, других заинтересованных лиц, имеющих непосредственное отношение к рассматриваемым вопросам.</w:t>
      </w:r>
    </w:p>
    <w:p w:rsidR="00C16132" w:rsidRPr="00C16132" w:rsidRDefault="00C16132" w:rsidP="000A7F86">
      <w:pPr>
        <w:pStyle w:val="affff7"/>
        <w:spacing w:line="240" w:lineRule="auto"/>
        <w:ind w:left="0"/>
        <w:jc w:val="both"/>
        <w:rPr>
          <w:rFonts w:ascii="Times New Roman" w:hAnsi="Times New Roman"/>
          <w:sz w:val="20"/>
          <w:szCs w:val="20"/>
        </w:rPr>
      </w:pPr>
    </w:p>
    <w:p w:rsidR="00C16132" w:rsidRPr="00C16132" w:rsidRDefault="00C16132" w:rsidP="000A7F86">
      <w:pPr>
        <w:pStyle w:val="affff7"/>
        <w:spacing w:line="240" w:lineRule="auto"/>
        <w:ind w:left="0"/>
        <w:jc w:val="center"/>
        <w:rPr>
          <w:rFonts w:ascii="Times New Roman" w:hAnsi="Times New Roman"/>
          <w:sz w:val="20"/>
          <w:szCs w:val="20"/>
        </w:rPr>
      </w:pPr>
      <w:bookmarkStart w:id="3" w:name="Par59"/>
      <w:bookmarkEnd w:id="3"/>
      <w:r w:rsidRPr="00C16132">
        <w:rPr>
          <w:rFonts w:ascii="Times New Roman" w:hAnsi="Times New Roman"/>
          <w:sz w:val="20"/>
          <w:szCs w:val="20"/>
        </w:rPr>
        <w:t>IV. СОСТАВ СОВЕТА</w:t>
      </w:r>
    </w:p>
    <w:p w:rsidR="00C16132" w:rsidRPr="00C16132" w:rsidRDefault="00C16132" w:rsidP="000A7F86">
      <w:pPr>
        <w:pStyle w:val="affff7"/>
        <w:spacing w:line="240" w:lineRule="auto"/>
        <w:ind w:left="0"/>
        <w:jc w:val="both"/>
        <w:rPr>
          <w:rFonts w:ascii="Times New Roman" w:hAnsi="Times New Roman"/>
          <w:sz w:val="20"/>
          <w:szCs w:val="20"/>
        </w:rPr>
      </w:pP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4.1. Совет состоит из председателя, заместителя председателя, секретаря и членов совета. Состав Совета утверждается постановлением Администрации Богучанского района.</w:t>
      </w:r>
    </w:p>
    <w:p w:rsidR="00C16132" w:rsidRPr="00C16132" w:rsidRDefault="00C16132" w:rsidP="000A7F86">
      <w:pPr>
        <w:pStyle w:val="affff7"/>
        <w:spacing w:line="240" w:lineRule="auto"/>
        <w:ind w:left="0"/>
        <w:jc w:val="both"/>
        <w:rPr>
          <w:rFonts w:ascii="Times New Roman" w:hAnsi="Times New Roman"/>
          <w:sz w:val="20"/>
          <w:szCs w:val="20"/>
        </w:rPr>
      </w:pPr>
      <w:r w:rsidRPr="00C16132">
        <w:rPr>
          <w:rFonts w:ascii="Times New Roman" w:hAnsi="Times New Roman"/>
          <w:sz w:val="20"/>
          <w:szCs w:val="20"/>
        </w:rPr>
        <w:t>Председателем Совета является глава администрации Богучанского района.</w:t>
      </w: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4.2. В состав Совета входят:</w:t>
      </w:r>
    </w:p>
    <w:p w:rsidR="00C16132" w:rsidRPr="00C16132" w:rsidRDefault="00C16132" w:rsidP="000A7F86">
      <w:pPr>
        <w:pStyle w:val="affff7"/>
        <w:spacing w:line="240" w:lineRule="auto"/>
        <w:ind w:left="0"/>
        <w:jc w:val="both"/>
        <w:rPr>
          <w:rFonts w:ascii="Times New Roman" w:hAnsi="Times New Roman"/>
          <w:sz w:val="20"/>
          <w:szCs w:val="20"/>
        </w:rPr>
      </w:pPr>
      <w:r w:rsidRPr="00C16132">
        <w:rPr>
          <w:rFonts w:ascii="Times New Roman" w:hAnsi="Times New Roman"/>
          <w:sz w:val="20"/>
          <w:szCs w:val="20"/>
        </w:rPr>
        <w:t>представители заинтересованных национально-культурных автономий, общественных организаций (объединений), созданных по национально-культурному признаку либо реализующих мероприятия в сфере развития межнационального и межконфессионального сотрудничества, сохранения и защиты самобытности, культуры и традиций народов Российской Федерации;</w:t>
      </w:r>
    </w:p>
    <w:p w:rsidR="00C16132" w:rsidRPr="00C16132" w:rsidRDefault="00C16132" w:rsidP="000A7F86">
      <w:pPr>
        <w:pStyle w:val="affff7"/>
        <w:spacing w:line="240" w:lineRule="auto"/>
        <w:ind w:left="0"/>
        <w:jc w:val="both"/>
        <w:rPr>
          <w:rFonts w:ascii="Times New Roman" w:hAnsi="Times New Roman"/>
          <w:sz w:val="20"/>
          <w:szCs w:val="20"/>
        </w:rPr>
      </w:pPr>
      <w:r w:rsidRPr="00C16132">
        <w:rPr>
          <w:rFonts w:ascii="Times New Roman" w:hAnsi="Times New Roman"/>
          <w:sz w:val="20"/>
          <w:szCs w:val="20"/>
        </w:rPr>
        <w:t>представители органов местного самоуправления Богучанского района, муниципальных учреждений;</w:t>
      </w:r>
    </w:p>
    <w:p w:rsidR="00C16132" w:rsidRPr="00C16132" w:rsidRDefault="00C16132" w:rsidP="000A7F86">
      <w:pPr>
        <w:pStyle w:val="affff7"/>
        <w:spacing w:line="240" w:lineRule="auto"/>
        <w:ind w:left="0"/>
        <w:jc w:val="both"/>
        <w:rPr>
          <w:rFonts w:ascii="Times New Roman" w:hAnsi="Times New Roman"/>
          <w:sz w:val="20"/>
          <w:szCs w:val="20"/>
        </w:rPr>
      </w:pPr>
      <w:r w:rsidRPr="00C16132">
        <w:rPr>
          <w:rFonts w:ascii="Times New Roman" w:hAnsi="Times New Roman"/>
          <w:sz w:val="20"/>
          <w:szCs w:val="20"/>
        </w:rPr>
        <w:t>представители средств массовой информации.</w:t>
      </w:r>
    </w:p>
    <w:p w:rsidR="00C16132" w:rsidRPr="00AF3877"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4.3. Членство в Совете является добровольным.</w:t>
      </w:r>
    </w:p>
    <w:p w:rsidR="00C16132" w:rsidRPr="00C16132" w:rsidRDefault="00C16132" w:rsidP="000A7F86">
      <w:pPr>
        <w:pStyle w:val="affff7"/>
        <w:spacing w:line="240" w:lineRule="auto"/>
        <w:ind w:left="0"/>
        <w:jc w:val="both"/>
        <w:rPr>
          <w:rFonts w:ascii="Times New Roman" w:hAnsi="Times New Roman"/>
          <w:sz w:val="20"/>
          <w:szCs w:val="20"/>
        </w:rPr>
      </w:pPr>
    </w:p>
    <w:p w:rsidR="00C16132" w:rsidRPr="00C16132" w:rsidRDefault="00C16132" w:rsidP="000A7F86">
      <w:pPr>
        <w:pStyle w:val="affff7"/>
        <w:spacing w:line="240" w:lineRule="auto"/>
        <w:ind w:left="0"/>
        <w:jc w:val="center"/>
        <w:rPr>
          <w:rFonts w:ascii="Times New Roman" w:hAnsi="Times New Roman"/>
          <w:sz w:val="20"/>
          <w:szCs w:val="20"/>
        </w:rPr>
      </w:pPr>
      <w:bookmarkStart w:id="4" w:name="Par78"/>
      <w:bookmarkEnd w:id="4"/>
      <w:r w:rsidRPr="00C16132">
        <w:rPr>
          <w:rFonts w:ascii="Times New Roman" w:hAnsi="Times New Roman"/>
          <w:sz w:val="20"/>
          <w:szCs w:val="20"/>
        </w:rPr>
        <w:t>V. ОРГАНИЗАЦИЯ ДЕЯТЕЛЬНОСТИ СОВЕТА</w:t>
      </w:r>
    </w:p>
    <w:p w:rsidR="00C16132" w:rsidRPr="00C16132" w:rsidRDefault="00C16132" w:rsidP="000A7F86">
      <w:pPr>
        <w:pStyle w:val="affff7"/>
        <w:spacing w:line="240" w:lineRule="auto"/>
        <w:ind w:left="0"/>
        <w:jc w:val="both"/>
        <w:rPr>
          <w:rFonts w:ascii="Times New Roman" w:hAnsi="Times New Roman"/>
          <w:sz w:val="20"/>
          <w:szCs w:val="20"/>
        </w:rPr>
      </w:pP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5.1. Заседания Совета проводятся не реже двух раз в год и считаются правомочными, если на них присутствует не менее половины от установленного числа его членов.</w:t>
      </w: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5.2. В случае невозможности присутствия на заседании член Совета направляет своего представителя, предварительно уведомив об этом председателя в письменной форме.</w:t>
      </w: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5.3. Заседание Совета созывает и ведет председатель. В случае его отсутствия или по его поручению данные функции выполняет заместитель председателя.</w:t>
      </w: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 xml:space="preserve">5.4. Заседание Совета носит открытый характер. </w:t>
      </w: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5.5. Решения Совета принимаются простым большинством голосов присутствующих на заседании членов совета путем открытого голосования и носят рекомендательный характер.</w:t>
      </w:r>
    </w:p>
    <w:p w:rsidR="00C16132" w:rsidRPr="00C16132" w:rsidRDefault="00C16132" w:rsidP="000A7F86">
      <w:pPr>
        <w:pStyle w:val="affff7"/>
        <w:spacing w:line="240" w:lineRule="auto"/>
        <w:ind w:left="0" w:firstLine="708"/>
        <w:jc w:val="both"/>
        <w:rPr>
          <w:rFonts w:ascii="Times New Roman" w:hAnsi="Times New Roman"/>
          <w:sz w:val="20"/>
          <w:szCs w:val="20"/>
        </w:rPr>
      </w:pPr>
      <w:r w:rsidRPr="00C16132">
        <w:rPr>
          <w:rFonts w:ascii="Times New Roman" w:hAnsi="Times New Roman"/>
          <w:sz w:val="20"/>
          <w:szCs w:val="20"/>
        </w:rPr>
        <w:t>5.6. Решения Совета оформляются протоколом за подписью председателя и секретаря Совета.</w:t>
      </w:r>
    </w:p>
    <w:p w:rsidR="00C16132" w:rsidRPr="00C16132" w:rsidRDefault="00C16132" w:rsidP="000A7F86">
      <w:pPr>
        <w:pStyle w:val="affff7"/>
        <w:autoSpaceDE w:val="0"/>
        <w:autoSpaceDN w:val="0"/>
        <w:adjustRightInd w:val="0"/>
        <w:spacing w:line="240" w:lineRule="auto"/>
        <w:ind w:left="0"/>
        <w:jc w:val="both"/>
        <w:rPr>
          <w:rFonts w:ascii="Times New Roman" w:hAnsi="Times New Roman"/>
          <w:sz w:val="20"/>
          <w:szCs w:val="20"/>
        </w:rPr>
      </w:pPr>
    </w:p>
    <w:p w:rsidR="00C16132" w:rsidRPr="009C4976" w:rsidRDefault="00C16132" w:rsidP="000A7F86">
      <w:pPr>
        <w:pStyle w:val="affff7"/>
        <w:autoSpaceDE w:val="0"/>
        <w:autoSpaceDN w:val="0"/>
        <w:adjustRightInd w:val="0"/>
        <w:spacing w:line="240" w:lineRule="auto"/>
        <w:ind w:left="0"/>
        <w:jc w:val="right"/>
        <w:rPr>
          <w:rFonts w:ascii="Times New Roman" w:hAnsi="Times New Roman"/>
          <w:sz w:val="18"/>
          <w:szCs w:val="20"/>
        </w:rPr>
      </w:pPr>
      <w:r w:rsidRPr="009C4976">
        <w:rPr>
          <w:rFonts w:ascii="Times New Roman" w:hAnsi="Times New Roman"/>
          <w:sz w:val="18"/>
          <w:szCs w:val="20"/>
        </w:rPr>
        <w:t>Приложение № 2</w:t>
      </w:r>
    </w:p>
    <w:p w:rsidR="00AF3877" w:rsidRPr="009C4976" w:rsidRDefault="00C16132" w:rsidP="000A7F86">
      <w:pPr>
        <w:pStyle w:val="affff7"/>
        <w:autoSpaceDE w:val="0"/>
        <w:autoSpaceDN w:val="0"/>
        <w:adjustRightInd w:val="0"/>
        <w:spacing w:line="240" w:lineRule="auto"/>
        <w:ind w:left="0"/>
        <w:jc w:val="right"/>
        <w:rPr>
          <w:rFonts w:ascii="Times New Roman" w:hAnsi="Times New Roman"/>
          <w:sz w:val="18"/>
          <w:szCs w:val="20"/>
        </w:rPr>
      </w:pPr>
      <w:r w:rsidRPr="009C4976">
        <w:rPr>
          <w:rFonts w:ascii="Times New Roman" w:hAnsi="Times New Roman"/>
          <w:sz w:val="18"/>
          <w:szCs w:val="20"/>
        </w:rPr>
        <w:t xml:space="preserve">к постановлению администрации </w:t>
      </w:r>
    </w:p>
    <w:p w:rsidR="00C16132" w:rsidRPr="009C4976" w:rsidRDefault="00C16132" w:rsidP="000A7F86">
      <w:pPr>
        <w:pStyle w:val="affff7"/>
        <w:autoSpaceDE w:val="0"/>
        <w:autoSpaceDN w:val="0"/>
        <w:adjustRightInd w:val="0"/>
        <w:spacing w:line="240" w:lineRule="auto"/>
        <w:ind w:left="0"/>
        <w:jc w:val="right"/>
        <w:rPr>
          <w:rFonts w:ascii="Times New Roman" w:hAnsi="Times New Roman"/>
          <w:sz w:val="18"/>
          <w:szCs w:val="20"/>
        </w:rPr>
      </w:pPr>
      <w:r w:rsidRPr="009C4976">
        <w:rPr>
          <w:rFonts w:ascii="Times New Roman" w:hAnsi="Times New Roman"/>
          <w:sz w:val="18"/>
          <w:szCs w:val="20"/>
        </w:rPr>
        <w:t>Богучанского района</w:t>
      </w:r>
    </w:p>
    <w:p w:rsidR="00C16132" w:rsidRPr="009C4976" w:rsidRDefault="00C16132" w:rsidP="000A7F86">
      <w:pPr>
        <w:pStyle w:val="affff7"/>
        <w:autoSpaceDE w:val="0"/>
        <w:autoSpaceDN w:val="0"/>
        <w:adjustRightInd w:val="0"/>
        <w:spacing w:line="240" w:lineRule="auto"/>
        <w:ind w:left="0"/>
        <w:jc w:val="right"/>
        <w:rPr>
          <w:rFonts w:ascii="Times New Roman" w:hAnsi="Times New Roman"/>
          <w:sz w:val="18"/>
          <w:szCs w:val="20"/>
        </w:rPr>
      </w:pPr>
      <w:r w:rsidRPr="009C4976">
        <w:rPr>
          <w:rFonts w:ascii="Times New Roman" w:hAnsi="Times New Roman"/>
          <w:sz w:val="18"/>
          <w:szCs w:val="20"/>
        </w:rPr>
        <w:t>от 01.06.2015 г.  № 524-п</w:t>
      </w:r>
    </w:p>
    <w:p w:rsidR="00C16132" w:rsidRPr="00032F3C" w:rsidRDefault="00C16132" w:rsidP="000A7F86">
      <w:pPr>
        <w:pStyle w:val="affff7"/>
        <w:autoSpaceDE w:val="0"/>
        <w:autoSpaceDN w:val="0"/>
        <w:adjustRightInd w:val="0"/>
        <w:spacing w:line="240" w:lineRule="auto"/>
        <w:ind w:left="0"/>
        <w:jc w:val="both"/>
        <w:rPr>
          <w:rFonts w:ascii="Times New Roman" w:hAnsi="Times New Roman"/>
          <w:b/>
          <w:sz w:val="20"/>
          <w:szCs w:val="20"/>
        </w:rPr>
      </w:pPr>
    </w:p>
    <w:p w:rsidR="00C16132" w:rsidRPr="00AF3877" w:rsidRDefault="00C16132" w:rsidP="000A7F86">
      <w:pPr>
        <w:pStyle w:val="affff7"/>
        <w:autoSpaceDE w:val="0"/>
        <w:autoSpaceDN w:val="0"/>
        <w:adjustRightInd w:val="0"/>
        <w:spacing w:line="240" w:lineRule="auto"/>
        <w:ind w:left="0"/>
        <w:jc w:val="center"/>
        <w:rPr>
          <w:rFonts w:ascii="Times New Roman" w:hAnsi="Times New Roman"/>
          <w:sz w:val="20"/>
          <w:szCs w:val="20"/>
        </w:rPr>
      </w:pPr>
      <w:r w:rsidRPr="00AF3877">
        <w:rPr>
          <w:rFonts w:ascii="Times New Roman" w:hAnsi="Times New Roman"/>
          <w:sz w:val="20"/>
          <w:szCs w:val="20"/>
        </w:rPr>
        <w:t>Состав Консультативного совета по национальным вопросам</w:t>
      </w:r>
    </w:p>
    <w:p w:rsidR="00C16132" w:rsidRPr="00AF3877" w:rsidRDefault="00C16132" w:rsidP="000A7F86">
      <w:pPr>
        <w:pStyle w:val="affff7"/>
        <w:autoSpaceDE w:val="0"/>
        <w:autoSpaceDN w:val="0"/>
        <w:adjustRightInd w:val="0"/>
        <w:spacing w:line="240" w:lineRule="auto"/>
        <w:ind w:left="0"/>
        <w:jc w:val="center"/>
        <w:rPr>
          <w:rFonts w:ascii="Times New Roman" w:hAnsi="Times New Roman"/>
          <w:sz w:val="20"/>
          <w:szCs w:val="20"/>
        </w:rPr>
      </w:pPr>
      <w:r w:rsidRPr="00AF3877">
        <w:rPr>
          <w:rFonts w:ascii="Times New Roman" w:hAnsi="Times New Roman"/>
          <w:sz w:val="20"/>
          <w:szCs w:val="20"/>
        </w:rPr>
        <w:t>при администрации Богучанского района</w:t>
      </w:r>
    </w:p>
    <w:p w:rsidR="00C16132" w:rsidRPr="00C16132" w:rsidRDefault="00C16132" w:rsidP="000A7F86">
      <w:pPr>
        <w:pStyle w:val="affff7"/>
        <w:autoSpaceDE w:val="0"/>
        <w:autoSpaceDN w:val="0"/>
        <w:adjustRightInd w:val="0"/>
        <w:spacing w:line="240" w:lineRule="auto"/>
        <w:ind w:left="0"/>
        <w:jc w:val="both"/>
        <w:rPr>
          <w:rFonts w:ascii="Times New Roman" w:hAnsi="Times New Roman"/>
          <w:sz w:val="20"/>
          <w:szCs w:val="20"/>
        </w:rPr>
      </w:pPr>
    </w:p>
    <w:p w:rsidR="00C16132"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r w:rsidRPr="00C16132">
        <w:rPr>
          <w:rFonts w:ascii="Times New Roman" w:hAnsi="Times New Roman"/>
          <w:sz w:val="20"/>
          <w:szCs w:val="20"/>
        </w:rPr>
        <w:t>Карнаухов Владимир Юрьевич</w:t>
      </w:r>
      <w:r w:rsidRPr="00C16132">
        <w:rPr>
          <w:rFonts w:ascii="Times New Roman" w:hAnsi="Times New Roman"/>
          <w:sz w:val="20"/>
          <w:szCs w:val="20"/>
        </w:rPr>
        <w:tab/>
        <w:t>Глава администрации Богучанского района, председатель Совета;</w:t>
      </w:r>
    </w:p>
    <w:p w:rsidR="00C16132"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r w:rsidRPr="00C16132">
        <w:rPr>
          <w:rFonts w:ascii="Times New Roman" w:hAnsi="Times New Roman"/>
          <w:sz w:val="20"/>
          <w:szCs w:val="20"/>
        </w:rPr>
        <w:t>Машинистов Андрей Юрьевич</w:t>
      </w:r>
      <w:proofErr w:type="gramStart"/>
      <w:r w:rsidRPr="00C16132">
        <w:rPr>
          <w:rFonts w:ascii="Times New Roman" w:hAnsi="Times New Roman"/>
          <w:sz w:val="20"/>
          <w:szCs w:val="20"/>
        </w:rPr>
        <w:tab/>
        <w:t>П</w:t>
      </w:r>
      <w:proofErr w:type="gramEnd"/>
      <w:r w:rsidRPr="00C16132">
        <w:rPr>
          <w:rFonts w:ascii="Times New Roman" w:hAnsi="Times New Roman"/>
          <w:sz w:val="20"/>
          <w:szCs w:val="20"/>
        </w:rPr>
        <w:t xml:space="preserve">ервый заместитель Главы администрации Богучанского района, заместитель </w:t>
      </w:r>
      <w:bookmarkStart w:id="5" w:name="_GoBack"/>
      <w:bookmarkEnd w:id="5"/>
      <w:r w:rsidRPr="00C16132">
        <w:rPr>
          <w:rFonts w:ascii="Times New Roman" w:hAnsi="Times New Roman"/>
          <w:sz w:val="20"/>
          <w:szCs w:val="20"/>
        </w:rPr>
        <w:t>председателя Совета;</w:t>
      </w:r>
    </w:p>
    <w:p w:rsidR="00C16132"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r w:rsidRPr="00C16132">
        <w:rPr>
          <w:rFonts w:ascii="Times New Roman" w:hAnsi="Times New Roman"/>
          <w:sz w:val="20"/>
          <w:szCs w:val="20"/>
        </w:rPr>
        <w:t>Старовойтова Надежда Алексеевна</w:t>
      </w:r>
      <w:r w:rsidRPr="00C16132">
        <w:rPr>
          <w:rFonts w:ascii="Times New Roman" w:hAnsi="Times New Roman"/>
          <w:sz w:val="20"/>
          <w:szCs w:val="20"/>
        </w:rPr>
        <w:tab/>
        <w:t>старший специалист отдела кадров  МКУ «Управление культуры Богучанского района», секретарь Совета.</w:t>
      </w:r>
    </w:p>
    <w:p w:rsidR="00C16132" w:rsidRPr="00C16132" w:rsidRDefault="00C16132" w:rsidP="000A7F86">
      <w:pPr>
        <w:pStyle w:val="affff7"/>
        <w:autoSpaceDE w:val="0"/>
        <w:autoSpaceDN w:val="0"/>
        <w:adjustRightInd w:val="0"/>
        <w:spacing w:line="240" w:lineRule="auto"/>
        <w:ind w:left="0"/>
        <w:jc w:val="both"/>
        <w:rPr>
          <w:rFonts w:ascii="Times New Roman" w:hAnsi="Times New Roman"/>
          <w:sz w:val="20"/>
          <w:szCs w:val="20"/>
        </w:rPr>
      </w:pPr>
    </w:p>
    <w:p w:rsidR="00C16132"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r w:rsidRPr="00C16132">
        <w:rPr>
          <w:rFonts w:ascii="Times New Roman" w:hAnsi="Times New Roman"/>
          <w:sz w:val="20"/>
          <w:szCs w:val="20"/>
        </w:rPr>
        <w:t>Члены Совета:</w:t>
      </w:r>
    </w:p>
    <w:p w:rsidR="00AF3877"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r w:rsidRPr="00C16132">
        <w:rPr>
          <w:rFonts w:ascii="Times New Roman" w:hAnsi="Times New Roman"/>
          <w:sz w:val="20"/>
          <w:szCs w:val="20"/>
        </w:rPr>
        <w:t>Грищенко Игорь Андреевич</w:t>
      </w:r>
      <w:r w:rsidRPr="00C16132">
        <w:rPr>
          <w:rFonts w:ascii="Times New Roman" w:hAnsi="Times New Roman"/>
          <w:sz w:val="20"/>
          <w:szCs w:val="20"/>
        </w:rPr>
        <w:tab/>
        <w:t>начальник МКУ «Управление культуры Богучанского района»;</w:t>
      </w:r>
    </w:p>
    <w:p w:rsidR="00AF3877"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r w:rsidRPr="00C16132">
        <w:rPr>
          <w:rFonts w:ascii="Times New Roman" w:hAnsi="Times New Roman"/>
          <w:sz w:val="20"/>
          <w:szCs w:val="20"/>
        </w:rPr>
        <w:t>Брюханова Татьяна Владимировна</w:t>
      </w:r>
      <w:r w:rsidRPr="00C16132">
        <w:rPr>
          <w:rFonts w:ascii="Times New Roman" w:hAnsi="Times New Roman"/>
          <w:sz w:val="20"/>
          <w:szCs w:val="20"/>
        </w:rPr>
        <w:tab/>
        <w:t>куратор учреждений социальной сферы Богучанского района;</w:t>
      </w:r>
    </w:p>
    <w:p w:rsidR="00C16132" w:rsidRPr="00C16132" w:rsidRDefault="00AC4DD1" w:rsidP="00B22B0A">
      <w:pPr>
        <w:pStyle w:val="affff7"/>
        <w:autoSpaceDE w:val="0"/>
        <w:autoSpaceDN w:val="0"/>
        <w:adjustRightInd w:val="0"/>
        <w:spacing w:line="240" w:lineRule="auto"/>
        <w:ind w:left="0" w:firstLine="708"/>
        <w:jc w:val="both"/>
        <w:rPr>
          <w:rFonts w:ascii="Times New Roman" w:hAnsi="Times New Roman"/>
          <w:sz w:val="20"/>
          <w:szCs w:val="20"/>
        </w:rPr>
      </w:pPr>
      <w:proofErr w:type="spellStart"/>
      <w:r>
        <w:rPr>
          <w:rFonts w:ascii="Times New Roman" w:hAnsi="Times New Roman"/>
          <w:sz w:val="20"/>
          <w:szCs w:val="20"/>
        </w:rPr>
        <w:t>Жаркомбаев</w:t>
      </w:r>
      <w:proofErr w:type="spellEnd"/>
      <w:r>
        <w:rPr>
          <w:rFonts w:ascii="Times New Roman" w:hAnsi="Times New Roman"/>
          <w:sz w:val="20"/>
          <w:szCs w:val="20"/>
        </w:rPr>
        <w:t xml:space="preserve"> </w:t>
      </w:r>
      <w:proofErr w:type="spellStart"/>
      <w:r>
        <w:rPr>
          <w:rFonts w:ascii="Times New Roman" w:hAnsi="Times New Roman"/>
          <w:sz w:val="20"/>
          <w:szCs w:val="20"/>
        </w:rPr>
        <w:t>Раушан</w:t>
      </w:r>
      <w:proofErr w:type="spellEnd"/>
      <w:r>
        <w:rPr>
          <w:rFonts w:ascii="Times New Roman" w:hAnsi="Times New Roman"/>
          <w:sz w:val="20"/>
          <w:szCs w:val="20"/>
        </w:rPr>
        <w:t xml:space="preserve"> </w:t>
      </w:r>
      <w:proofErr w:type="spellStart"/>
      <w:r>
        <w:rPr>
          <w:rFonts w:ascii="Times New Roman" w:hAnsi="Times New Roman"/>
          <w:sz w:val="20"/>
          <w:szCs w:val="20"/>
        </w:rPr>
        <w:t>Ибрахимович</w:t>
      </w:r>
      <w:proofErr w:type="spellEnd"/>
      <w:r>
        <w:rPr>
          <w:rFonts w:ascii="Times New Roman" w:hAnsi="Times New Roman"/>
          <w:sz w:val="20"/>
          <w:szCs w:val="20"/>
        </w:rPr>
        <w:t xml:space="preserve">     </w:t>
      </w:r>
      <w:r w:rsidR="00C16132" w:rsidRPr="00C16132">
        <w:rPr>
          <w:rFonts w:ascii="Times New Roman" w:hAnsi="Times New Roman"/>
          <w:sz w:val="20"/>
          <w:szCs w:val="20"/>
        </w:rPr>
        <w:t xml:space="preserve">Глава </w:t>
      </w:r>
      <w:proofErr w:type="spellStart"/>
      <w:r w:rsidR="00C16132" w:rsidRPr="00C16132">
        <w:rPr>
          <w:rFonts w:ascii="Times New Roman" w:hAnsi="Times New Roman"/>
          <w:sz w:val="20"/>
          <w:szCs w:val="20"/>
        </w:rPr>
        <w:t>Таёжнинского</w:t>
      </w:r>
      <w:proofErr w:type="spellEnd"/>
      <w:r w:rsidR="00C16132" w:rsidRPr="00C16132">
        <w:rPr>
          <w:rFonts w:ascii="Times New Roman" w:hAnsi="Times New Roman"/>
          <w:sz w:val="20"/>
          <w:szCs w:val="20"/>
        </w:rPr>
        <w:t xml:space="preserve"> сельсовета (по согласованию);</w:t>
      </w:r>
    </w:p>
    <w:p w:rsidR="00C16132"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proofErr w:type="spellStart"/>
      <w:r w:rsidRPr="00C16132">
        <w:rPr>
          <w:rFonts w:ascii="Times New Roman" w:hAnsi="Times New Roman"/>
          <w:sz w:val="20"/>
          <w:szCs w:val="20"/>
        </w:rPr>
        <w:t>Каликайтис</w:t>
      </w:r>
      <w:proofErr w:type="spellEnd"/>
      <w:r w:rsidRPr="00C16132">
        <w:rPr>
          <w:rFonts w:ascii="Times New Roman" w:hAnsi="Times New Roman"/>
          <w:sz w:val="20"/>
          <w:szCs w:val="20"/>
        </w:rPr>
        <w:t xml:space="preserve"> Витаутас </w:t>
      </w:r>
      <w:proofErr w:type="spellStart"/>
      <w:r w:rsidRPr="00C16132">
        <w:rPr>
          <w:rFonts w:ascii="Times New Roman" w:hAnsi="Times New Roman"/>
          <w:sz w:val="20"/>
          <w:szCs w:val="20"/>
        </w:rPr>
        <w:t>Прано</w:t>
      </w:r>
      <w:proofErr w:type="spellEnd"/>
      <w:r w:rsidRPr="00C16132">
        <w:rPr>
          <w:rFonts w:ascii="Times New Roman" w:hAnsi="Times New Roman"/>
          <w:sz w:val="20"/>
          <w:szCs w:val="20"/>
        </w:rPr>
        <w:tab/>
        <w:t>заместитель Главы Богучанского сельсовета (по согласованию);</w:t>
      </w:r>
    </w:p>
    <w:p w:rsidR="00C16132" w:rsidRPr="00C16132" w:rsidRDefault="00AC4DD1" w:rsidP="00B22B0A">
      <w:pPr>
        <w:pStyle w:val="affff7"/>
        <w:autoSpaceDE w:val="0"/>
        <w:autoSpaceDN w:val="0"/>
        <w:adjustRightInd w:val="0"/>
        <w:spacing w:line="240" w:lineRule="auto"/>
        <w:ind w:left="0" w:firstLine="708"/>
        <w:jc w:val="both"/>
        <w:rPr>
          <w:rFonts w:ascii="Times New Roman" w:hAnsi="Times New Roman"/>
          <w:sz w:val="20"/>
          <w:szCs w:val="20"/>
        </w:rPr>
      </w:pPr>
      <w:proofErr w:type="spellStart"/>
      <w:r>
        <w:rPr>
          <w:rFonts w:ascii="Times New Roman" w:hAnsi="Times New Roman"/>
          <w:sz w:val="20"/>
          <w:szCs w:val="20"/>
        </w:rPr>
        <w:t>Шадт</w:t>
      </w:r>
      <w:proofErr w:type="spellEnd"/>
      <w:r>
        <w:rPr>
          <w:rFonts w:ascii="Times New Roman" w:hAnsi="Times New Roman"/>
          <w:sz w:val="20"/>
          <w:szCs w:val="20"/>
        </w:rPr>
        <w:t xml:space="preserve"> Инна Александровна     </w:t>
      </w:r>
      <w:r w:rsidR="00C16132" w:rsidRPr="00C16132">
        <w:rPr>
          <w:rFonts w:ascii="Times New Roman" w:hAnsi="Times New Roman"/>
          <w:sz w:val="20"/>
          <w:szCs w:val="20"/>
        </w:rPr>
        <w:t xml:space="preserve">представитель </w:t>
      </w:r>
      <w:proofErr w:type="spellStart"/>
      <w:r w:rsidR="00C16132" w:rsidRPr="00C16132">
        <w:rPr>
          <w:rFonts w:ascii="Times New Roman" w:hAnsi="Times New Roman"/>
          <w:sz w:val="20"/>
          <w:szCs w:val="20"/>
        </w:rPr>
        <w:t>Невонского</w:t>
      </w:r>
      <w:proofErr w:type="spellEnd"/>
      <w:r w:rsidR="00C16132" w:rsidRPr="00C16132">
        <w:rPr>
          <w:rFonts w:ascii="Times New Roman" w:hAnsi="Times New Roman"/>
          <w:sz w:val="20"/>
          <w:szCs w:val="20"/>
        </w:rPr>
        <w:t xml:space="preserve"> Совета ветеранов (по согласованию);</w:t>
      </w:r>
    </w:p>
    <w:p w:rsidR="00C16132" w:rsidRPr="00C16132" w:rsidRDefault="00AC4DD1" w:rsidP="00B22B0A">
      <w:pPr>
        <w:pStyle w:val="affff7"/>
        <w:autoSpaceDE w:val="0"/>
        <w:autoSpaceDN w:val="0"/>
        <w:adjustRightInd w:val="0"/>
        <w:spacing w:line="240" w:lineRule="auto"/>
        <w:ind w:left="0" w:firstLine="708"/>
        <w:jc w:val="both"/>
        <w:rPr>
          <w:rFonts w:ascii="Times New Roman" w:hAnsi="Times New Roman"/>
          <w:sz w:val="20"/>
          <w:szCs w:val="20"/>
        </w:rPr>
      </w:pPr>
      <w:proofErr w:type="spellStart"/>
      <w:r>
        <w:rPr>
          <w:rFonts w:ascii="Times New Roman" w:hAnsi="Times New Roman"/>
          <w:sz w:val="20"/>
          <w:szCs w:val="20"/>
        </w:rPr>
        <w:lastRenderedPageBreak/>
        <w:t>Пивчук</w:t>
      </w:r>
      <w:proofErr w:type="spellEnd"/>
      <w:r>
        <w:rPr>
          <w:rFonts w:ascii="Times New Roman" w:hAnsi="Times New Roman"/>
          <w:sz w:val="20"/>
          <w:szCs w:val="20"/>
        </w:rPr>
        <w:t xml:space="preserve"> Богдан Петрович  </w:t>
      </w:r>
      <w:r w:rsidR="00C16132" w:rsidRPr="00C16132">
        <w:rPr>
          <w:rFonts w:ascii="Times New Roman" w:hAnsi="Times New Roman"/>
          <w:sz w:val="20"/>
          <w:szCs w:val="20"/>
        </w:rPr>
        <w:t>специалист по технике безопасност</w:t>
      </w:r>
      <w:proofErr w:type="gramStart"/>
      <w:r w:rsidR="00C16132" w:rsidRPr="00C16132">
        <w:rPr>
          <w:rFonts w:ascii="Times New Roman" w:hAnsi="Times New Roman"/>
          <w:sz w:val="20"/>
          <w:szCs w:val="20"/>
        </w:rPr>
        <w:t>и ООО</w:t>
      </w:r>
      <w:proofErr w:type="gramEnd"/>
      <w:r w:rsidR="00C16132" w:rsidRPr="00C16132">
        <w:rPr>
          <w:rFonts w:ascii="Times New Roman" w:hAnsi="Times New Roman"/>
          <w:sz w:val="20"/>
          <w:szCs w:val="20"/>
        </w:rPr>
        <w:t xml:space="preserve"> «</w:t>
      </w:r>
      <w:proofErr w:type="spellStart"/>
      <w:r w:rsidR="00C16132" w:rsidRPr="00C16132">
        <w:rPr>
          <w:rFonts w:ascii="Times New Roman" w:hAnsi="Times New Roman"/>
          <w:sz w:val="20"/>
          <w:szCs w:val="20"/>
        </w:rPr>
        <w:t>Краслесинвест</w:t>
      </w:r>
      <w:proofErr w:type="spellEnd"/>
      <w:r w:rsidR="00C16132" w:rsidRPr="00C16132">
        <w:rPr>
          <w:rFonts w:ascii="Times New Roman" w:hAnsi="Times New Roman"/>
          <w:sz w:val="20"/>
          <w:szCs w:val="20"/>
        </w:rPr>
        <w:t>» (по согласованию);</w:t>
      </w:r>
    </w:p>
    <w:p w:rsidR="00C16132" w:rsidRPr="00C16132" w:rsidRDefault="00C16132" w:rsidP="00B22B0A">
      <w:pPr>
        <w:pStyle w:val="affff7"/>
        <w:autoSpaceDE w:val="0"/>
        <w:autoSpaceDN w:val="0"/>
        <w:adjustRightInd w:val="0"/>
        <w:spacing w:after="0" w:line="240" w:lineRule="auto"/>
        <w:ind w:left="0" w:firstLine="708"/>
        <w:jc w:val="both"/>
        <w:rPr>
          <w:rFonts w:ascii="Times New Roman" w:hAnsi="Times New Roman"/>
          <w:sz w:val="20"/>
          <w:szCs w:val="20"/>
        </w:rPr>
      </w:pPr>
      <w:proofErr w:type="spellStart"/>
      <w:r w:rsidRPr="00C16132">
        <w:rPr>
          <w:rFonts w:ascii="Times New Roman" w:hAnsi="Times New Roman"/>
          <w:sz w:val="20"/>
          <w:szCs w:val="20"/>
        </w:rPr>
        <w:t>Нематов</w:t>
      </w:r>
      <w:proofErr w:type="spellEnd"/>
      <w:r w:rsidRPr="00C16132">
        <w:rPr>
          <w:rFonts w:ascii="Times New Roman" w:hAnsi="Times New Roman"/>
          <w:sz w:val="20"/>
          <w:szCs w:val="20"/>
        </w:rPr>
        <w:t xml:space="preserve"> </w:t>
      </w:r>
      <w:proofErr w:type="spellStart"/>
      <w:r w:rsidRPr="00C16132">
        <w:rPr>
          <w:rFonts w:ascii="Times New Roman" w:hAnsi="Times New Roman"/>
          <w:sz w:val="20"/>
          <w:szCs w:val="20"/>
        </w:rPr>
        <w:t>Набижон</w:t>
      </w:r>
      <w:proofErr w:type="spellEnd"/>
      <w:r w:rsidRPr="00C16132">
        <w:rPr>
          <w:rFonts w:ascii="Times New Roman" w:hAnsi="Times New Roman"/>
          <w:sz w:val="20"/>
          <w:szCs w:val="20"/>
        </w:rPr>
        <w:t xml:space="preserve"> </w:t>
      </w:r>
      <w:proofErr w:type="spellStart"/>
      <w:r w:rsidRPr="00C16132">
        <w:rPr>
          <w:rFonts w:ascii="Times New Roman" w:hAnsi="Times New Roman"/>
          <w:sz w:val="20"/>
          <w:szCs w:val="20"/>
        </w:rPr>
        <w:t>Шарифович</w:t>
      </w:r>
      <w:proofErr w:type="spellEnd"/>
      <w:r w:rsidRPr="00C16132">
        <w:rPr>
          <w:rFonts w:ascii="Times New Roman" w:hAnsi="Times New Roman"/>
          <w:sz w:val="20"/>
          <w:szCs w:val="20"/>
        </w:rPr>
        <w:tab/>
        <w:t>индивидуальный предприниматель, директор магазина «Радуга» (по согласованию);</w:t>
      </w:r>
    </w:p>
    <w:p w:rsidR="00C16132" w:rsidRPr="00C16132" w:rsidRDefault="00C16132" w:rsidP="00B22B0A">
      <w:pPr>
        <w:pStyle w:val="affff7"/>
        <w:autoSpaceDE w:val="0"/>
        <w:autoSpaceDN w:val="0"/>
        <w:adjustRightInd w:val="0"/>
        <w:spacing w:after="0" w:line="240" w:lineRule="auto"/>
        <w:ind w:left="0" w:firstLine="708"/>
        <w:jc w:val="both"/>
        <w:rPr>
          <w:rFonts w:ascii="Times New Roman" w:hAnsi="Times New Roman"/>
          <w:sz w:val="20"/>
          <w:szCs w:val="20"/>
        </w:rPr>
      </w:pPr>
      <w:proofErr w:type="spellStart"/>
      <w:r w:rsidRPr="00C16132">
        <w:rPr>
          <w:rFonts w:ascii="Times New Roman" w:hAnsi="Times New Roman"/>
          <w:sz w:val="20"/>
          <w:szCs w:val="20"/>
        </w:rPr>
        <w:t>Мхоян</w:t>
      </w:r>
      <w:proofErr w:type="spellEnd"/>
      <w:r w:rsidRPr="00C16132">
        <w:rPr>
          <w:rFonts w:ascii="Times New Roman" w:hAnsi="Times New Roman"/>
          <w:sz w:val="20"/>
          <w:szCs w:val="20"/>
        </w:rPr>
        <w:t xml:space="preserve"> </w:t>
      </w:r>
      <w:proofErr w:type="spellStart"/>
      <w:r w:rsidRPr="00C16132">
        <w:rPr>
          <w:rFonts w:ascii="Times New Roman" w:hAnsi="Times New Roman"/>
          <w:sz w:val="20"/>
          <w:szCs w:val="20"/>
        </w:rPr>
        <w:t>Ва</w:t>
      </w:r>
      <w:r w:rsidR="00AC4DD1">
        <w:rPr>
          <w:rFonts w:ascii="Times New Roman" w:hAnsi="Times New Roman"/>
          <w:sz w:val="20"/>
          <w:szCs w:val="20"/>
        </w:rPr>
        <w:t>чаган</w:t>
      </w:r>
      <w:proofErr w:type="spellEnd"/>
      <w:r w:rsidR="00AC4DD1">
        <w:rPr>
          <w:rFonts w:ascii="Times New Roman" w:hAnsi="Times New Roman"/>
          <w:sz w:val="20"/>
          <w:szCs w:val="20"/>
        </w:rPr>
        <w:t xml:space="preserve"> </w:t>
      </w:r>
      <w:proofErr w:type="spellStart"/>
      <w:r w:rsidR="00AC4DD1">
        <w:rPr>
          <w:rFonts w:ascii="Times New Roman" w:hAnsi="Times New Roman"/>
          <w:sz w:val="20"/>
          <w:szCs w:val="20"/>
        </w:rPr>
        <w:t>Сашаевич</w:t>
      </w:r>
      <w:proofErr w:type="spellEnd"/>
      <w:r w:rsidR="00AC4DD1">
        <w:rPr>
          <w:rFonts w:ascii="Times New Roman" w:hAnsi="Times New Roman"/>
          <w:sz w:val="20"/>
          <w:szCs w:val="20"/>
        </w:rPr>
        <w:t xml:space="preserve">    </w:t>
      </w:r>
      <w:r w:rsidRPr="00C16132">
        <w:rPr>
          <w:rFonts w:ascii="Times New Roman" w:hAnsi="Times New Roman"/>
          <w:sz w:val="20"/>
          <w:szCs w:val="20"/>
        </w:rPr>
        <w:t>директор ООО «</w:t>
      </w:r>
      <w:proofErr w:type="spellStart"/>
      <w:r w:rsidRPr="00C16132">
        <w:rPr>
          <w:rFonts w:ascii="Times New Roman" w:hAnsi="Times New Roman"/>
          <w:sz w:val="20"/>
          <w:szCs w:val="20"/>
        </w:rPr>
        <w:t>Ташир</w:t>
      </w:r>
      <w:proofErr w:type="spellEnd"/>
      <w:r w:rsidRPr="00C16132">
        <w:rPr>
          <w:rFonts w:ascii="Times New Roman" w:hAnsi="Times New Roman"/>
          <w:sz w:val="20"/>
          <w:szCs w:val="20"/>
        </w:rPr>
        <w:t>» (по согласованию);</w:t>
      </w:r>
    </w:p>
    <w:p w:rsidR="00C16132" w:rsidRPr="00C16132" w:rsidRDefault="00C16132" w:rsidP="00B22B0A">
      <w:pPr>
        <w:pStyle w:val="affff7"/>
        <w:autoSpaceDE w:val="0"/>
        <w:autoSpaceDN w:val="0"/>
        <w:adjustRightInd w:val="0"/>
        <w:spacing w:after="0" w:line="240" w:lineRule="auto"/>
        <w:ind w:left="0" w:firstLine="708"/>
        <w:jc w:val="both"/>
        <w:rPr>
          <w:rFonts w:ascii="Times New Roman" w:hAnsi="Times New Roman"/>
          <w:sz w:val="20"/>
          <w:szCs w:val="20"/>
        </w:rPr>
      </w:pPr>
      <w:r w:rsidRPr="00C16132">
        <w:rPr>
          <w:rFonts w:ascii="Times New Roman" w:hAnsi="Times New Roman"/>
          <w:sz w:val="20"/>
          <w:szCs w:val="20"/>
        </w:rPr>
        <w:t>Иерей Сергий Понамарев</w:t>
      </w:r>
      <w:r w:rsidR="00AC4DD1">
        <w:rPr>
          <w:rFonts w:ascii="Times New Roman" w:hAnsi="Times New Roman"/>
          <w:sz w:val="20"/>
          <w:szCs w:val="20"/>
        </w:rPr>
        <w:t xml:space="preserve">  н</w:t>
      </w:r>
      <w:r w:rsidRPr="00C16132">
        <w:rPr>
          <w:rFonts w:ascii="Times New Roman" w:hAnsi="Times New Roman"/>
          <w:sz w:val="20"/>
          <w:szCs w:val="20"/>
        </w:rPr>
        <w:t xml:space="preserve">астоятель </w:t>
      </w:r>
      <w:proofErr w:type="spellStart"/>
      <w:r w:rsidRPr="00C16132">
        <w:rPr>
          <w:rFonts w:ascii="Times New Roman" w:hAnsi="Times New Roman"/>
          <w:sz w:val="20"/>
          <w:szCs w:val="20"/>
        </w:rPr>
        <w:t>ХрамаСв</w:t>
      </w:r>
      <w:proofErr w:type="gramStart"/>
      <w:r w:rsidRPr="00C16132">
        <w:rPr>
          <w:rFonts w:ascii="Times New Roman" w:hAnsi="Times New Roman"/>
          <w:sz w:val="20"/>
          <w:szCs w:val="20"/>
        </w:rPr>
        <w:t>.П</w:t>
      </w:r>
      <w:proofErr w:type="gramEnd"/>
      <w:r w:rsidRPr="00C16132">
        <w:rPr>
          <w:rFonts w:ascii="Times New Roman" w:hAnsi="Times New Roman"/>
          <w:sz w:val="20"/>
          <w:szCs w:val="20"/>
        </w:rPr>
        <w:t>рп</w:t>
      </w:r>
      <w:proofErr w:type="spellEnd"/>
      <w:r w:rsidRPr="00C16132">
        <w:rPr>
          <w:rFonts w:ascii="Times New Roman" w:hAnsi="Times New Roman"/>
          <w:sz w:val="20"/>
          <w:szCs w:val="20"/>
        </w:rPr>
        <w:t>. Сергия Радонежского п</w:t>
      </w:r>
      <w:proofErr w:type="gramStart"/>
      <w:r w:rsidRPr="00C16132">
        <w:rPr>
          <w:rFonts w:ascii="Times New Roman" w:hAnsi="Times New Roman"/>
          <w:sz w:val="20"/>
          <w:szCs w:val="20"/>
        </w:rPr>
        <w:t>.А</w:t>
      </w:r>
      <w:proofErr w:type="gramEnd"/>
      <w:r w:rsidRPr="00C16132">
        <w:rPr>
          <w:rFonts w:ascii="Times New Roman" w:hAnsi="Times New Roman"/>
          <w:sz w:val="20"/>
          <w:szCs w:val="20"/>
        </w:rPr>
        <w:t>нгарский (по согласованию);</w:t>
      </w:r>
    </w:p>
    <w:p w:rsidR="00C16132" w:rsidRPr="00C16132" w:rsidRDefault="00C16132" w:rsidP="00B22B0A">
      <w:pPr>
        <w:pStyle w:val="affff7"/>
        <w:autoSpaceDE w:val="0"/>
        <w:autoSpaceDN w:val="0"/>
        <w:adjustRightInd w:val="0"/>
        <w:spacing w:after="0" w:line="240" w:lineRule="auto"/>
        <w:ind w:left="0" w:firstLine="708"/>
        <w:jc w:val="both"/>
        <w:rPr>
          <w:rFonts w:ascii="Times New Roman" w:hAnsi="Times New Roman"/>
          <w:sz w:val="20"/>
          <w:szCs w:val="20"/>
        </w:rPr>
      </w:pPr>
      <w:proofErr w:type="spellStart"/>
      <w:r w:rsidRPr="00C16132">
        <w:rPr>
          <w:rFonts w:ascii="Times New Roman" w:hAnsi="Times New Roman"/>
          <w:sz w:val="20"/>
          <w:szCs w:val="20"/>
        </w:rPr>
        <w:t>Цыркунов</w:t>
      </w:r>
      <w:proofErr w:type="spellEnd"/>
      <w:r w:rsidRPr="00C16132">
        <w:rPr>
          <w:rFonts w:ascii="Times New Roman" w:hAnsi="Times New Roman"/>
          <w:sz w:val="20"/>
          <w:szCs w:val="20"/>
        </w:rPr>
        <w:t xml:space="preserve"> Альберт</w:t>
      </w:r>
      <w:r w:rsidR="00AC4DD1">
        <w:rPr>
          <w:rFonts w:ascii="Times New Roman" w:hAnsi="Times New Roman"/>
          <w:sz w:val="20"/>
          <w:szCs w:val="20"/>
        </w:rPr>
        <w:t xml:space="preserve"> </w:t>
      </w:r>
      <w:proofErr w:type="gramStart"/>
      <w:r w:rsidR="00AC4DD1">
        <w:rPr>
          <w:rFonts w:ascii="Times New Roman" w:hAnsi="Times New Roman"/>
          <w:sz w:val="20"/>
          <w:szCs w:val="20"/>
        </w:rPr>
        <w:t>Александрович</w:t>
      </w:r>
      <w:proofErr w:type="gramEnd"/>
      <w:r w:rsidR="00AC4DD1">
        <w:rPr>
          <w:rFonts w:ascii="Times New Roman" w:hAnsi="Times New Roman"/>
          <w:sz w:val="20"/>
          <w:szCs w:val="20"/>
        </w:rPr>
        <w:t xml:space="preserve">    </w:t>
      </w:r>
      <w:r w:rsidRPr="00C16132">
        <w:rPr>
          <w:rFonts w:ascii="Times New Roman" w:hAnsi="Times New Roman"/>
          <w:sz w:val="20"/>
          <w:szCs w:val="20"/>
        </w:rPr>
        <w:t>исполняющий обязанности начальника отдела по делам ГО ЧС и ПБ администрации Богучанского района;</w:t>
      </w:r>
    </w:p>
    <w:p w:rsidR="00C16132" w:rsidRPr="00C16132" w:rsidRDefault="00C16132" w:rsidP="00B22B0A">
      <w:pPr>
        <w:pStyle w:val="affff7"/>
        <w:autoSpaceDE w:val="0"/>
        <w:autoSpaceDN w:val="0"/>
        <w:adjustRightInd w:val="0"/>
        <w:spacing w:after="0" w:line="240" w:lineRule="auto"/>
        <w:ind w:left="0" w:firstLine="708"/>
        <w:jc w:val="both"/>
        <w:rPr>
          <w:rFonts w:ascii="Times New Roman" w:hAnsi="Times New Roman"/>
          <w:sz w:val="20"/>
          <w:szCs w:val="20"/>
        </w:rPr>
      </w:pPr>
      <w:r w:rsidRPr="00C16132">
        <w:rPr>
          <w:rFonts w:ascii="Times New Roman" w:hAnsi="Times New Roman"/>
          <w:sz w:val="20"/>
          <w:szCs w:val="20"/>
        </w:rPr>
        <w:t>Петров Владимир Валерьевич</w:t>
      </w:r>
      <w:r w:rsidRPr="00C16132">
        <w:rPr>
          <w:rFonts w:ascii="Times New Roman" w:hAnsi="Times New Roman"/>
          <w:sz w:val="20"/>
          <w:szCs w:val="20"/>
        </w:rPr>
        <w:tab/>
      </w:r>
      <w:r w:rsidR="00AC4DD1">
        <w:rPr>
          <w:rFonts w:ascii="Times New Roman" w:hAnsi="Times New Roman"/>
          <w:sz w:val="20"/>
          <w:szCs w:val="20"/>
        </w:rPr>
        <w:t xml:space="preserve">  </w:t>
      </w:r>
      <w:r w:rsidRPr="00C16132">
        <w:rPr>
          <w:rFonts w:ascii="Times New Roman" w:hAnsi="Times New Roman"/>
          <w:sz w:val="20"/>
          <w:szCs w:val="20"/>
        </w:rPr>
        <w:t xml:space="preserve">заместитель начальника отдела уголовного розыска МВД России по </w:t>
      </w:r>
      <w:proofErr w:type="spellStart"/>
      <w:r w:rsidRPr="00C16132">
        <w:rPr>
          <w:rFonts w:ascii="Times New Roman" w:hAnsi="Times New Roman"/>
          <w:sz w:val="20"/>
          <w:szCs w:val="20"/>
        </w:rPr>
        <w:t>Богучанскому</w:t>
      </w:r>
      <w:proofErr w:type="spellEnd"/>
      <w:r w:rsidRPr="00C16132">
        <w:rPr>
          <w:rFonts w:ascii="Times New Roman" w:hAnsi="Times New Roman"/>
          <w:sz w:val="20"/>
          <w:szCs w:val="20"/>
        </w:rPr>
        <w:t xml:space="preserve"> району, подполковник полиции (по согласованию);</w:t>
      </w:r>
    </w:p>
    <w:p w:rsidR="00C16132"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proofErr w:type="spellStart"/>
      <w:r w:rsidRPr="00C16132">
        <w:rPr>
          <w:rFonts w:ascii="Times New Roman" w:hAnsi="Times New Roman"/>
          <w:sz w:val="20"/>
          <w:szCs w:val="20"/>
        </w:rPr>
        <w:t>Кабалия</w:t>
      </w:r>
      <w:proofErr w:type="spellEnd"/>
      <w:r w:rsidRPr="00C16132">
        <w:rPr>
          <w:rFonts w:ascii="Times New Roman" w:hAnsi="Times New Roman"/>
          <w:sz w:val="20"/>
          <w:szCs w:val="20"/>
        </w:rPr>
        <w:t xml:space="preserve"> </w:t>
      </w:r>
      <w:proofErr w:type="spellStart"/>
      <w:r w:rsidRPr="00C16132">
        <w:rPr>
          <w:rFonts w:ascii="Times New Roman" w:hAnsi="Times New Roman"/>
          <w:sz w:val="20"/>
          <w:szCs w:val="20"/>
        </w:rPr>
        <w:t>Гога</w:t>
      </w:r>
      <w:proofErr w:type="spellEnd"/>
      <w:r w:rsidRPr="00C16132">
        <w:rPr>
          <w:rFonts w:ascii="Times New Roman" w:hAnsi="Times New Roman"/>
          <w:sz w:val="20"/>
          <w:szCs w:val="20"/>
        </w:rPr>
        <w:t xml:space="preserve"> </w:t>
      </w:r>
      <w:proofErr w:type="spellStart"/>
      <w:r w:rsidRPr="00C16132">
        <w:rPr>
          <w:rFonts w:ascii="Times New Roman" w:hAnsi="Times New Roman"/>
          <w:sz w:val="20"/>
          <w:szCs w:val="20"/>
        </w:rPr>
        <w:t>Отарович</w:t>
      </w:r>
      <w:proofErr w:type="spellEnd"/>
      <w:r w:rsidRPr="00C16132">
        <w:rPr>
          <w:rFonts w:ascii="Times New Roman" w:hAnsi="Times New Roman"/>
          <w:sz w:val="20"/>
          <w:szCs w:val="20"/>
        </w:rPr>
        <w:tab/>
      </w:r>
      <w:r w:rsidR="00AF3877">
        <w:rPr>
          <w:rFonts w:ascii="Times New Roman" w:hAnsi="Times New Roman"/>
          <w:sz w:val="20"/>
          <w:szCs w:val="20"/>
        </w:rPr>
        <w:t xml:space="preserve"> </w:t>
      </w:r>
      <w:r w:rsidR="00AC4DD1">
        <w:rPr>
          <w:rFonts w:ascii="Times New Roman" w:hAnsi="Times New Roman"/>
          <w:sz w:val="20"/>
          <w:szCs w:val="20"/>
        </w:rPr>
        <w:t xml:space="preserve">   </w:t>
      </w:r>
      <w:r w:rsidRPr="00C16132">
        <w:rPr>
          <w:rFonts w:ascii="Times New Roman" w:hAnsi="Times New Roman"/>
          <w:sz w:val="20"/>
          <w:szCs w:val="20"/>
        </w:rPr>
        <w:t xml:space="preserve">инспектор ПДН отдела МВД России по </w:t>
      </w:r>
      <w:proofErr w:type="spellStart"/>
      <w:r w:rsidRPr="00C16132">
        <w:rPr>
          <w:rFonts w:ascii="Times New Roman" w:hAnsi="Times New Roman"/>
          <w:sz w:val="20"/>
          <w:szCs w:val="20"/>
        </w:rPr>
        <w:t>Богучанскому</w:t>
      </w:r>
      <w:proofErr w:type="spellEnd"/>
      <w:r w:rsidRPr="00C16132">
        <w:rPr>
          <w:rFonts w:ascii="Times New Roman" w:hAnsi="Times New Roman"/>
          <w:sz w:val="20"/>
          <w:szCs w:val="20"/>
        </w:rPr>
        <w:t xml:space="preserve"> району (по согласованию);</w:t>
      </w:r>
    </w:p>
    <w:p w:rsidR="00C16132"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proofErr w:type="spellStart"/>
      <w:r w:rsidRPr="00C16132">
        <w:rPr>
          <w:rFonts w:ascii="Times New Roman" w:hAnsi="Times New Roman"/>
          <w:sz w:val="20"/>
          <w:szCs w:val="20"/>
        </w:rPr>
        <w:t>Бордакова</w:t>
      </w:r>
      <w:proofErr w:type="spellEnd"/>
      <w:r w:rsidRPr="00C16132">
        <w:rPr>
          <w:rFonts w:ascii="Times New Roman" w:hAnsi="Times New Roman"/>
          <w:sz w:val="20"/>
          <w:szCs w:val="20"/>
        </w:rPr>
        <w:t xml:space="preserve"> Валентина Егоровна</w:t>
      </w:r>
      <w:r w:rsidRPr="00C16132">
        <w:rPr>
          <w:rFonts w:ascii="Times New Roman" w:hAnsi="Times New Roman"/>
          <w:sz w:val="20"/>
          <w:szCs w:val="20"/>
        </w:rPr>
        <w:tab/>
      </w:r>
      <w:r w:rsidR="00AC4DD1">
        <w:rPr>
          <w:rFonts w:ascii="Times New Roman" w:hAnsi="Times New Roman"/>
          <w:sz w:val="20"/>
          <w:szCs w:val="20"/>
        </w:rPr>
        <w:t xml:space="preserve">      </w:t>
      </w:r>
      <w:r w:rsidRPr="00C16132">
        <w:rPr>
          <w:rFonts w:ascii="Times New Roman" w:hAnsi="Times New Roman"/>
          <w:sz w:val="20"/>
          <w:szCs w:val="20"/>
        </w:rPr>
        <w:t>председатель общественной организации «Совет ветеранов Богучанского района» (по согласованию);</w:t>
      </w:r>
    </w:p>
    <w:p w:rsidR="00C16132"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r w:rsidRPr="00C16132">
        <w:rPr>
          <w:rFonts w:ascii="Times New Roman" w:hAnsi="Times New Roman"/>
          <w:sz w:val="20"/>
          <w:szCs w:val="20"/>
        </w:rPr>
        <w:t>Кабанова Галина Анатольевна</w:t>
      </w:r>
      <w:r w:rsidRPr="00C16132">
        <w:rPr>
          <w:rFonts w:ascii="Times New Roman" w:hAnsi="Times New Roman"/>
          <w:sz w:val="20"/>
          <w:szCs w:val="20"/>
        </w:rPr>
        <w:tab/>
      </w:r>
      <w:r w:rsidR="00AC4DD1">
        <w:rPr>
          <w:rFonts w:ascii="Times New Roman" w:hAnsi="Times New Roman"/>
          <w:sz w:val="20"/>
          <w:szCs w:val="20"/>
        </w:rPr>
        <w:t xml:space="preserve">   </w:t>
      </w:r>
      <w:r w:rsidRPr="00C16132">
        <w:rPr>
          <w:rFonts w:ascii="Times New Roman" w:hAnsi="Times New Roman"/>
          <w:sz w:val="20"/>
          <w:szCs w:val="20"/>
        </w:rPr>
        <w:t>председатель МОООО</w:t>
      </w:r>
      <w:proofErr w:type="gramStart"/>
      <w:r w:rsidRPr="00C16132">
        <w:rPr>
          <w:rFonts w:ascii="Times New Roman" w:hAnsi="Times New Roman"/>
          <w:sz w:val="20"/>
          <w:szCs w:val="20"/>
        </w:rPr>
        <w:t>«В</w:t>
      </w:r>
      <w:proofErr w:type="gramEnd"/>
      <w:r w:rsidRPr="00C16132">
        <w:rPr>
          <w:rFonts w:ascii="Times New Roman" w:hAnsi="Times New Roman"/>
          <w:sz w:val="20"/>
          <w:szCs w:val="20"/>
        </w:rPr>
        <w:t>сероссийское общество инвалидов» (ВОИ) Богучанского района  (по согласованию);</w:t>
      </w:r>
    </w:p>
    <w:p w:rsidR="00C16132"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proofErr w:type="spellStart"/>
      <w:r w:rsidRPr="00C16132">
        <w:rPr>
          <w:rFonts w:ascii="Times New Roman" w:hAnsi="Times New Roman"/>
          <w:sz w:val="20"/>
          <w:szCs w:val="20"/>
        </w:rPr>
        <w:t>Мудрак</w:t>
      </w:r>
      <w:proofErr w:type="spellEnd"/>
      <w:r w:rsidRPr="00C16132">
        <w:rPr>
          <w:rFonts w:ascii="Times New Roman" w:hAnsi="Times New Roman"/>
          <w:sz w:val="20"/>
          <w:szCs w:val="20"/>
        </w:rPr>
        <w:t xml:space="preserve"> Татьяна Владимировна</w:t>
      </w:r>
      <w:r w:rsidRPr="00C16132">
        <w:rPr>
          <w:rFonts w:ascii="Times New Roman" w:hAnsi="Times New Roman"/>
          <w:sz w:val="20"/>
          <w:szCs w:val="20"/>
        </w:rPr>
        <w:tab/>
        <w:t>главный</w:t>
      </w:r>
      <w:r w:rsidR="00AC4DD1">
        <w:rPr>
          <w:rFonts w:ascii="Times New Roman" w:hAnsi="Times New Roman"/>
          <w:sz w:val="20"/>
          <w:szCs w:val="20"/>
        </w:rPr>
        <w:t xml:space="preserve">  </w:t>
      </w:r>
      <w:r w:rsidRPr="00C16132">
        <w:rPr>
          <w:rFonts w:ascii="Times New Roman" w:hAnsi="Times New Roman"/>
          <w:sz w:val="20"/>
          <w:szCs w:val="20"/>
        </w:rPr>
        <w:t xml:space="preserve"> специалист по поддержке общественных инициатив и проектов администрации Богучанского района;</w:t>
      </w:r>
    </w:p>
    <w:p w:rsidR="00C16132"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proofErr w:type="spellStart"/>
      <w:r w:rsidRPr="00C16132">
        <w:rPr>
          <w:rFonts w:ascii="Times New Roman" w:hAnsi="Times New Roman"/>
          <w:sz w:val="20"/>
          <w:szCs w:val="20"/>
        </w:rPr>
        <w:t>Маклакова</w:t>
      </w:r>
      <w:proofErr w:type="spellEnd"/>
      <w:r w:rsidRPr="00C16132">
        <w:rPr>
          <w:rFonts w:ascii="Times New Roman" w:hAnsi="Times New Roman"/>
          <w:sz w:val="20"/>
          <w:szCs w:val="20"/>
        </w:rPr>
        <w:t xml:space="preserve"> Елена </w:t>
      </w:r>
      <w:proofErr w:type="gramStart"/>
      <w:r w:rsidRPr="00C16132">
        <w:rPr>
          <w:rFonts w:ascii="Times New Roman" w:hAnsi="Times New Roman"/>
          <w:sz w:val="20"/>
          <w:szCs w:val="20"/>
        </w:rPr>
        <w:t>Викторовна</w:t>
      </w:r>
      <w:proofErr w:type="gramEnd"/>
      <w:r w:rsidRPr="00C16132">
        <w:rPr>
          <w:rFonts w:ascii="Times New Roman" w:hAnsi="Times New Roman"/>
          <w:sz w:val="20"/>
          <w:szCs w:val="20"/>
        </w:rPr>
        <w:tab/>
      </w:r>
      <w:r w:rsidR="00AC4DD1">
        <w:rPr>
          <w:rFonts w:ascii="Times New Roman" w:hAnsi="Times New Roman"/>
          <w:sz w:val="20"/>
          <w:szCs w:val="20"/>
        </w:rPr>
        <w:t xml:space="preserve">  </w:t>
      </w:r>
      <w:r w:rsidRPr="00C16132">
        <w:rPr>
          <w:rFonts w:ascii="Times New Roman" w:hAnsi="Times New Roman"/>
          <w:sz w:val="20"/>
          <w:szCs w:val="20"/>
        </w:rPr>
        <w:t>исполняющая обязанности директора МБУ «Центр социализации и досуга молодежи»;</w:t>
      </w:r>
    </w:p>
    <w:p w:rsidR="00C16132"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r w:rsidRPr="00C16132">
        <w:rPr>
          <w:rFonts w:ascii="Times New Roman" w:hAnsi="Times New Roman"/>
          <w:sz w:val="20"/>
          <w:szCs w:val="20"/>
        </w:rPr>
        <w:t xml:space="preserve">Колесова Марина </w:t>
      </w:r>
      <w:proofErr w:type="gramStart"/>
      <w:r w:rsidRPr="00C16132">
        <w:rPr>
          <w:rFonts w:ascii="Times New Roman" w:hAnsi="Times New Roman"/>
          <w:sz w:val="20"/>
          <w:szCs w:val="20"/>
        </w:rPr>
        <w:t>Михайловна</w:t>
      </w:r>
      <w:proofErr w:type="gramEnd"/>
      <w:r w:rsidRPr="00C16132">
        <w:rPr>
          <w:rFonts w:ascii="Times New Roman" w:hAnsi="Times New Roman"/>
          <w:sz w:val="20"/>
          <w:szCs w:val="20"/>
        </w:rPr>
        <w:tab/>
      </w:r>
      <w:r w:rsidR="00AC4DD1">
        <w:rPr>
          <w:rFonts w:ascii="Times New Roman" w:hAnsi="Times New Roman"/>
          <w:sz w:val="20"/>
          <w:szCs w:val="20"/>
        </w:rPr>
        <w:t xml:space="preserve">     </w:t>
      </w:r>
      <w:r w:rsidRPr="00C16132">
        <w:rPr>
          <w:rFonts w:ascii="Times New Roman" w:hAnsi="Times New Roman"/>
          <w:sz w:val="20"/>
          <w:szCs w:val="20"/>
        </w:rPr>
        <w:t>исполняющая обязанности начальника управления социальной защиты населения Богучанского района;</w:t>
      </w:r>
    </w:p>
    <w:p w:rsidR="00C16132"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r w:rsidRPr="00C16132">
        <w:rPr>
          <w:rFonts w:ascii="Times New Roman" w:hAnsi="Times New Roman"/>
          <w:sz w:val="20"/>
          <w:szCs w:val="20"/>
        </w:rPr>
        <w:t xml:space="preserve">Гаврилова Любовь </w:t>
      </w:r>
      <w:proofErr w:type="gramStart"/>
      <w:r w:rsidRPr="00C16132">
        <w:rPr>
          <w:rFonts w:ascii="Times New Roman" w:hAnsi="Times New Roman"/>
          <w:sz w:val="20"/>
          <w:szCs w:val="20"/>
        </w:rPr>
        <w:t>Алексеевна</w:t>
      </w:r>
      <w:proofErr w:type="gramEnd"/>
      <w:r w:rsidRPr="00C16132">
        <w:rPr>
          <w:rFonts w:ascii="Times New Roman" w:hAnsi="Times New Roman"/>
          <w:sz w:val="20"/>
          <w:szCs w:val="20"/>
        </w:rPr>
        <w:tab/>
      </w:r>
      <w:r w:rsidR="00AC4DD1">
        <w:rPr>
          <w:rFonts w:ascii="Times New Roman" w:hAnsi="Times New Roman"/>
          <w:sz w:val="20"/>
          <w:szCs w:val="20"/>
        </w:rPr>
        <w:t xml:space="preserve">    </w:t>
      </w:r>
      <w:r w:rsidRPr="00C16132">
        <w:rPr>
          <w:rFonts w:ascii="Times New Roman" w:hAnsi="Times New Roman"/>
          <w:sz w:val="20"/>
          <w:szCs w:val="20"/>
        </w:rPr>
        <w:t xml:space="preserve">исполняющая обязанности начальника отдела </w:t>
      </w:r>
      <w:proofErr w:type="spellStart"/>
      <w:r w:rsidRPr="00C16132">
        <w:rPr>
          <w:rFonts w:ascii="Times New Roman" w:hAnsi="Times New Roman"/>
          <w:sz w:val="20"/>
          <w:szCs w:val="20"/>
        </w:rPr>
        <w:t>профобучения</w:t>
      </w:r>
      <w:proofErr w:type="spellEnd"/>
      <w:r w:rsidRPr="00C16132">
        <w:rPr>
          <w:rFonts w:ascii="Times New Roman" w:hAnsi="Times New Roman"/>
          <w:sz w:val="20"/>
          <w:szCs w:val="20"/>
        </w:rPr>
        <w:t xml:space="preserve"> и профориентации КГКУ «ЦЗН Богучанского района»;</w:t>
      </w:r>
    </w:p>
    <w:p w:rsidR="00C16132" w:rsidRPr="00C16132" w:rsidRDefault="00C16132" w:rsidP="00B22B0A">
      <w:pPr>
        <w:pStyle w:val="affff7"/>
        <w:autoSpaceDE w:val="0"/>
        <w:autoSpaceDN w:val="0"/>
        <w:adjustRightInd w:val="0"/>
        <w:spacing w:line="240" w:lineRule="auto"/>
        <w:ind w:left="0" w:firstLine="708"/>
        <w:jc w:val="both"/>
        <w:rPr>
          <w:rFonts w:ascii="Times New Roman" w:hAnsi="Times New Roman"/>
          <w:sz w:val="20"/>
          <w:szCs w:val="20"/>
        </w:rPr>
      </w:pPr>
      <w:proofErr w:type="spellStart"/>
      <w:r w:rsidRPr="00C16132">
        <w:rPr>
          <w:rFonts w:ascii="Times New Roman" w:hAnsi="Times New Roman"/>
          <w:sz w:val="20"/>
          <w:szCs w:val="20"/>
        </w:rPr>
        <w:t>Метляева</w:t>
      </w:r>
      <w:proofErr w:type="spellEnd"/>
      <w:r w:rsidRPr="00C16132">
        <w:rPr>
          <w:rFonts w:ascii="Times New Roman" w:hAnsi="Times New Roman"/>
          <w:sz w:val="20"/>
          <w:szCs w:val="20"/>
        </w:rPr>
        <w:t xml:space="preserve"> В</w:t>
      </w:r>
      <w:r w:rsidR="00AC4DD1">
        <w:rPr>
          <w:rFonts w:ascii="Times New Roman" w:hAnsi="Times New Roman"/>
          <w:sz w:val="20"/>
          <w:szCs w:val="20"/>
        </w:rPr>
        <w:t xml:space="preserve">ера Петровна    </w:t>
      </w:r>
      <w:r w:rsidRPr="00C16132">
        <w:rPr>
          <w:rFonts w:ascii="Times New Roman" w:hAnsi="Times New Roman"/>
          <w:sz w:val="20"/>
          <w:szCs w:val="20"/>
        </w:rPr>
        <w:t>главный редактор общественно-политической газеты «</w:t>
      </w:r>
      <w:proofErr w:type="gramStart"/>
      <w:r w:rsidRPr="00C16132">
        <w:rPr>
          <w:rFonts w:ascii="Times New Roman" w:hAnsi="Times New Roman"/>
          <w:sz w:val="20"/>
          <w:szCs w:val="20"/>
        </w:rPr>
        <w:t>Ангарская</w:t>
      </w:r>
      <w:proofErr w:type="gramEnd"/>
      <w:r w:rsidRPr="00C16132">
        <w:rPr>
          <w:rFonts w:ascii="Times New Roman" w:hAnsi="Times New Roman"/>
          <w:sz w:val="20"/>
          <w:szCs w:val="20"/>
        </w:rPr>
        <w:t xml:space="preserve"> правда» (по согласованию);</w:t>
      </w:r>
    </w:p>
    <w:p w:rsidR="00C16132" w:rsidRDefault="00AC4DD1" w:rsidP="00B22B0A">
      <w:pPr>
        <w:pStyle w:val="affff7"/>
        <w:autoSpaceDE w:val="0"/>
        <w:autoSpaceDN w:val="0"/>
        <w:adjustRightInd w:val="0"/>
        <w:spacing w:line="240" w:lineRule="auto"/>
        <w:ind w:left="0" w:firstLine="708"/>
        <w:jc w:val="both"/>
        <w:rPr>
          <w:rFonts w:ascii="Times New Roman" w:hAnsi="Times New Roman"/>
          <w:sz w:val="20"/>
          <w:szCs w:val="20"/>
        </w:rPr>
      </w:pPr>
      <w:proofErr w:type="spellStart"/>
      <w:r>
        <w:rPr>
          <w:rFonts w:ascii="Times New Roman" w:hAnsi="Times New Roman"/>
          <w:sz w:val="20"/>
          <w:szCs w:val="20"/>
        </w:rPr>
        <w:t>Родченкова</w:t>
      </w:r>
      <w:proofErr w:type="spellEnd"/>
      <w:r>
        <w:rPr>
          <w:rFonts w:ascii="Times New Roman" w:hAnsi="Times New Roman"/>
          <w:sz w:val="20"/>
          <w:szCs w:val="20"/>
        </w:rPr>
        <w:t xml:space="preserve"> Екатерина Михайловна    </w:t>
      </w:r>
      <w:r w:rsidR="00C16132" w:rsidRPr="00C16132">
        <w:rPr>
          <w:rFonts w:ascii="Times New Roman" w:hAnsi="Times New Roman"/>
          <w:sz w:val="20"/>
          <w:szCs w:val="20"/>
        </w:rPr>
        <w:t xml:space="preserve">директор ООО «Спектр – </w:t>
      </w:r>
      <w:proofErr w:type="spellStart"/>
      <w:r w:rsidR="00C16132" w:rsidRPr="00C16132">
        <w:rPr>
          <w:rFonts w:ascii="Times New Roman" w:hAnsi="Times New Roman"/>
          <w:sz w:val="20"/>
          <w:szCs w:val="20"/>
        </w:rPr>
        <w:t>Богучаны</w:t>
      </w:r>
      <w:proofErr w:type="spellEnd"/>
      <w:r w:rsidR="00C16132" w:rsidRPr="00C16132">
        <w:rPr>
          <w:rFonts w:ascii="Times New Roman" w:hAnsi="Times New Roman"/>
          <w:sz w:val="20"/>
          <w:szCs w:val="20"/>
        </w:rPr>
        <w:t>» (по согласованию).</w:t>
      </w:r>
    </w:p>
    <w:p w:rsidR="00AC4DD1" w:rsidRDefault="00AC4DD1" w:rsidP="000A7F86">
      <w:pPr>
        <w:pStyle w:val="affff7"/>
        <w:autoSpaceDE w:val="0"/>
        <w:autoSpaceDN w:val="0"/>
        <w:adjustRightInd w:val="0"/>
        <w:spacing w:line="240" w:lineRule="auto"/>
        <w:ind w:left="0"/>
        <w:jc w:val="both"/>
        <w:rPr>
          <w:rFonts w:ascii="Times New Roman" w:hAnsi="Times New Roman"/>
          <w:sz w:val="20"/>
          <w:szCs w:val="20"/>
        </w:rPr>
      </w:pPr>
    </w:p>
    <w:p w:rsidR="008F3A7E" w:rsidRPr="0034078D" w:rsidRDefault="008F3A7E" w:rsidP="00B22B0A">
      <w:pPr>
        <w:pStyle w:val="affff7"/>
        <w:autoSpaceDE w:val="0"/>
        <w:autoSpaceDN w:val="0"/>
        <w:adjustRightInd w:val="0"/>
        <w:spacing w:after="0" w:line="240" w:lineRule="auto"/>
        <w:ind w:left="0"/>
        <w:jc w:val="center"/>
        <w:rPr>
          <w:rFonts w:ascii="Times New Roman" w:hAnsi="Times New Roman"/>
          <w:sz w:val="18"/>
          <w:szCs w:val="20"/>
        </w:rPr>
      </w:pPr>
      <w:r w:rsidRPr="0034078D">
        <w:rPr>
          <w:rFonts w:ascii="Times New Roman" w:hAnsi="Times New Roman"/>
          <w:sz w:val="18"/>
          <w:szCs w:val="20"/>
        </w:rPr>
        <w:t>АДМИНИСТРАЦИЯ БОГУЧАНСКОГО  РАЙОНА</w:t>
      </w:r>
    </w:p>
    <w:p w:rsidR="008F3A7E" w:rsidRPr="0034078D" w:rsidRDefault="008F3A7E" w:rsidP="00B22B0A">
      <w:pPr>
        <w:pStyle w:val="affff7"/>
        <w:autoSpaceDE w:val="0"/>
        <w:autoSpaceDN w:val="0"/>
        <w:adjustRightInd w:val="0"/>
        <w:spacing w:after="0" w:line="240" w:lineRule="auto"/>
        <w:ind w:left="0"/>
        <w:jc w:val="center"/>
        <w:rPr>
          <w:rFonts w:ascii="Times New Roman" w:hAnsi="Times New Roman"/>
          <w:sz w:val="18"/>
          <w:szCs w:val="20"/>
        </w:rPr>
      </w:pPr>
      <w:r w:rsidRPr="0034078D">
        <w:rPr>
          <w:rFonts w:ascii="Times New Roman" w:hAnsi="Times New Roman"/>
          <w:sz w:val="18"/>
          <w:szCs w:val="20"/>
        </w:rPr>
        <w:t>ПОСТАНОВЛЕНИЕ</w:t>
      </w:r>
    </w:p>
    <w:p w:rsidR="008F3A7E" w:rsidRPr="008F3A7E" w:rsidRDefault="008F3A7E" w:rsidP="00B22B0A">
      <w:pPr>
        <w:pStyle w:val="affff7"/>
        <w:autoSpaceDE w:val="0"/>
        <w:autoSpaceDN w:val="0"/>
        <w:adjustRightInd w:val="0"/>
        <w:spacing w:after="0" w:line="240" w:lineRule="auto"/>
        <w:ind w:left="0"/>
        <w:jc w:val="center"/>
        <w:rPr>
          <w:rFonts w:ascii="Times New Roman" w:hAnsi="Times New Roman"/>
          <w:sz w:val="20"/>
          <w:szCs w:val="20"/>
        </w:rPr>
      </w:pPr>
      <w:r w:rsidRPr="008F3A7E">
        <w:rPr>
          <w:rFonts w:ascii="Times New Roman" w:hAnsi="Times New Roman"/>
          <w:sz w:val="20"/>
          <w:szCs w:val="20"/>
        </w:rPr>
        <w:softHyphen/>
      </w:r>
      <w:r w:rsidRPr="008F3A7E">
        <w:rPr>
          <w:rFonts w:ascii="Times New Roman" w:hAnsi="Times New Roman"/>
          <w:sz w:val="20"/>
          <w:szCs w:val="20"/>
        </w:rPr>
        <w:softHyphen/>
        <w:t xml:space="preserve">22.06. 2015                                     с. </w:t>
      </w:r>
      <w:proofErr w:type="spellStart"/>
      <w:r w:rsidRPr="008F3A7E">
        <w:rPr>
          <w:rFonts w:ascii="Times New Roman" w:hAnsi="Times New Roman"/>
          <w:sz w:val="20"/>
          <w:szCs w:val="20"/>
        </w:rPr>
        <w:t>Богучаны</w:t>
      </w:r>
      <w:proofErr w:type="spellEnd"/>
      <w:r w:rsidRPr="008F3A7E">
        <w:rPr>
          <w:rFonts w:ascii="Times New Roman" w:hAnsi="Times New Roman"/>
          <w:sz w:val="20"/>
          <w:szCs w:val="20"/>
        </w:rPr>
        <w:t xml:space="preserve">                                          № 580-п</w:t>
      </w:r>
    </w:p>
    <w:p w:rsidR="008F3A7E" w:rsidRPr="008F3A7E" w:rsidRDefault="008F3A7E" w:rsidP="00B22B0A">
      <w:pPr>
        <w:pStyle w:val="affff7"/>
        <w:autoSpaceDE w:val="0"/>
        <w:autoSpaceDN w:val="0"/>
        <w:adjustRightInd w:val="0"/>
        <w:spacing w:after="0" w:line="240" w:lineRule="auto"/>
        <w:ind w:left="0"/>
        <w:jc w:val="both"/>
        <w:rPr>
          <w:rFonts w:ascii="Times New Roman" w:hAnsi="Times New Roman"/>
          <w:sz w:val="20"/>
          <w:szCs w:val="20"/>
        </w:rPr>
      </w:pPr>
    </w:p>
    <w:p w:rsidR="008F3A7E" w:rsidRDefault="008F3A7E" w:rsidP="00B22B0A">
      <w:pPr>
        <w:pStyle w:val="affff7"/>
        <w:autoSpaceDE w:val="0"/>
        <w:autoSpaceDN w:val="0"/>
        <w:adjustRightInd w:val="0"/>
        <w:spacing w:after="0" w:line="240" w:lineRule="auto"/>
        <w:ind w:left="0"/>
        <w:jc w:val="center"/>
        <w:rPr>
          <w:rFonts w:ascii="Times New Roman" w:hAnsi="Times New Roman"/>
          <w:sz w:val="20"/>
          <w:szCs w:val="20"/>
        </w:rPr>
      </w:pPr>
      <w:r w:rsidRPr="008F3A7E">
        <w:rPr>
          <w:rFonts w:ascii="Times New Roman" w:hAnsi="Times New Roman"/>
          <w:sz w:val="20"/>
          <w:szCs w:val="20"/>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p>
    <w:p w:rsidR="008F3A7E" w:rsidRPr="008F3A7E" w:rsidRDefault="008F3A7E" w:rsidP="00B22B0A">
      <w:pPr>
        <w:pStyle w:val="affff7"/>
        <w:autoSpaceDE w:val="0"/>
        <w:autoSpaceDN w:val="0"/>
        <w:adjustRightInd w:val="0"/>
        <w:spacing w:after="0" w:line="240" w:lineRule="auto"/>
        <w:ind w:left="0"/>
        <w:jc w:val="center"/>
        <w:rPr>
          <w:rFonts w:ascii="Times New Roman" w:hAnsi="Times New Roman"/>
          <w:sz w:val="20"/>
          <w:szCs w:val="20"/>
        </w:rPr>
      </w:pPr>
    </w:p>
    <w:p w:rsidR="008F3A7E" w:rsidRPr="008F3A7E" w:rsidRDefault="008F3A7E" w:rsidP="00B22B0A">
      <w:pPr>
        <w:pStyle w:val="affff7"/>
        <w:autoSpaceDN w:val="0"/>
        <w:adjustRightInd w:val="0"/>
        <w:spacing w:after="0" w:line="240" w:lineRule="auto"/>
        <w:ind w:left="0" w:firstLine="708"/>
        <w:jc w:val="both"/>
        <w:rPr>
          <w:rFonts w:ascii="Times New Roman" w:hAnsi="Times New Roman"/>
          <w:sz w:val="20"/>
          <w:szCs w:val="20"/>
        </w:rPr>
      </w:pPr>
      <w:r w:rsidRPr="008F3A7E">
        <w:rPr>
          <w:rFonts w:ascii="Times New Roman" w:hAnsi="Times New Roman"/>
          <w:sz w:val="20"/>
          <w:szCs w:val="20"/>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w:t>
      </w:r>
      <w:r>
        <w:rPr>
          <w:rFonts w:ascii="Times New Roman" w:hAnsi="Times New Roman"/>
          <w:sz w:val="20"/>
          <w:szCs w:val="20"/>
        </w:rPr>
        <w:t>ПОСТАНО</w:t>
      </w:r>
      <w:r w:rsidRPr="008F3A7E">
        <w:rPr>
          <w:rFonts w:ascii="Times New Roman" w:hAnsi="Times New Roman"/>
          <w:sz w:val="20"/>
          <w:szCs w:val="20"/>
        </w:rPr>
        <w:t xml:space="preserve">ВЛЯЮ: </w:t>
      </w:r>
    </w:p>
    <w:p w:rsidR="008F3A7E" w:rsidRPr="008F3A7E" w:rsidRDefault="008F3A7E" w:rsidP="00B22B0A">
      <w:pPr>
        <w:pStyle w:val="affff7"/>
        <w:autoSpaceDE w:val="0"/>
        <w:autoSpaceDN w:val="0"/>
        <w:adjustRightInd w:val="0"/>
        <w:spacing w:after="0" w:line="240" w:lineRule="auto"/>
        <w:ind w:left="0" w:firstLine="708"/>
        <w:jc w:val="both"/>
        <w:rPr>
          <w:rFonts w:ascii="Times New Roman" w:hAnsi="Times New Roman"/>
          <w:sz w:val="20"/>
          <w:szCs w:val="20"/>
        </w:rPr>
      </w:pPr>
      <w:r w:rsidRPr="008F3A7E">
        <w:rPr>
          <w:rFonts w:ascii="Times New Roman" w:hAnsi="Times New Roman"/>
          <w:sz w:val="20"/>
          <w:szCs w:val="20"/>
        </w:rPr>
        <w:t>1.  Внести изменения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1393-п (далее Муниципальная программа), следующего содержания:</w:t>
      </w:r>
    </w:p>
    <w:p w:rsidR="008F3A7E" w:rsidRPr="008F3A7E" w:rsidRDefault="008F3A7E" w:rsidP="00B22B0A">
      <w:pPr>
        <w:pStyle w:val="affff7"/>
        <w:autoSpaceDE w:val="0"/>
        <w:autoSpaceDN w:val="0"/>
        <w:adjustRightInd w:val="0"/>
        <w:spacing w:after="0" w:line="240" w:lineRule="auto"/>
        <w:ind w:left="0" w:firstLine="708"/>
        <w:jc w:val="both"/>
        <w:rPr>
          <w:rFonts w:ascii="Times New Roman" w:hAnsi="Times New Roman"/>
          <w:sz w:val="20"/>
          <w:szCs w:val="20"/>
        </w:rPr>
      </w:pPr>
      <w:r w:rsidRPr="008F3A7E">
        <w:rPr>
          <w:rFonts w:ascii="Times New Roman" w:hAnsi="Times New Roman"/>
          <w:sz w:val="20"/>
          <w:szCs w:val="20"/>
        </w:rPr>
        <w:t>1.1. В разделе 1. Паспорт  муниципальной программы:</w:t>
      </w:r>
    </w:p>
    <w:p w:rsidR="008F3A7E" w:rsidRPr="008F3A7E" w:rsidRDefault="008F3A7E" w:rsidP="00B22B0A">
      <w:pPr>
        <w:pStyle w:val="affff7"/>
        <w:autoSpaceDE w:val="0"/>
        <w:autoSpaceDN w:val="0"/>
        <w:adjustRightInd w:val="0"/>
        <w:spacing w:after="0" w:line="240" w:lineRule="auto"/>
        <w:ind w:left="0" w:firstLine="708"/>
        <w:jc w:val="both"/>
        <w:rPr>
          <w:rFonts w:ascii="Times New Roman" w:hAnsi="Times New Roman"/>
          <w:sz w:val="20"/>
          <w:szCs w:val="20"/>
        </w:rPr>
      </w:pPr>
      <w:r w:rsidRPr="008F3A7E">
        <w:rPr>
          <w:rFonts w:ascii="Times New Roman" w:hAnsi="Times New Roman"/>
          <w:sz w:val="20"/>
          <w:szCs w:val="20"/>
        </w:rPr>
        <w:t>а)  строку «Соисполнители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F3A7E" w:rsidRPr="008F3A7E" w:rsidTr="008F3A7E">
        <w:trPr>
          <w:trHeight w:val="537"/>
        </w:trPr>
        <w:tc>
          <w:tcPr>
            <w:tcW w:w="1834" w:type="pct"/>
            <w:shd w:val="clear" w:color="auto" w:fill="auto"/>
          </w:tcPr>
          <w:p w:rsidR="008F3A7E" w:rsidRPr="008F3A7E" w:rsidRDefault="008F3A7E" w:rsidP="00041AE8">
            <w:pPr>
              <w:pStyle w:val="affff7"/>
              <w:autoSpaceDE w:val="0"/>
              <w:autoSpaceDN w:val="0"/>
              <w:adjustRightInd w:val="0"/>
              <w:spacing w:after="0" w:line="240" w:lineRule="auto"/>
              <w:ind w:left="0"/>
              <w:jc w:val="center"/>
              <w:rPr>
                <w:rFonts w:ascii="Times New Roman" w:hAnsi="Times New Roman"/>
                <w:sz w:val="20"/>
                <w:szCs w:val="20"/>
              </w:rPr>
            </w:pPr>
            <w:r w:rsidRPr="008F3A7E">
              <w:rPr>
                <w:rFonts w:ascii="Times New Roman" w:hAnsi="Times New Roman"/>
                <w:sz w:val="20"/>
                <w:szCs w:val="20"/>
              </w:rPr>
              <w:t>Соисполнители муниципальной программы</w:t>
            </w:r>
          </w:p>
        </w:tc>
        <w:tc>
          <w:tcPr>
            <w:tcW w:w="3166" w:type="pct"/>
            <w:shd w:val="clear" w:color="auto" w:fill="auto"/>
          </w:tcPr>
          <w:p w:rsidR="008F3A7E" w:rsidRPr="008F3A7E" w:rsidRDefault="008F3A7E" w:rsidP="00041AE8">
            <w:pPr>
              <w:pStyle w:val="affff7"/>
              <w:autoSpaceDE w:val="0"/>
              <w:autoSpaceDN w:val="0"/>
              <w:adjustRightInd w:val="0"/>
              <w:spacing w:after="0" w:line="240" w:lineRule="auto"/>
              <w:ind w:left="34"/>
              <w:jc w:val="both"/>
              <w:rPr>
                <w:rFonts w:ascii="Times New Roman" w:hAnsi="Times New Roman"/>
                <w:sz w:val="20"/>
                <w:szCs w:val="20"/>
              </w:rPr>
            </w:pPr>
            <w:r w:rsidRPr="008F3A7E">
              <w:rPr>
                <w:rFonts w:ascii="Times New Roman" w:hAnsi="Times New Roman"/>
                <w:sz w:val="20"/>
                <w:szCs w:val="20"/>
              </w:rPr>
              <w:t>Администрация Богучанского района,</w:t>
            </w:r>
          </w:p>
          <w:p w:rsidR="008F3A7E" w:rsidRPr="008F3A7E" w:rsidRDefault="008F3A7E" w:rsidP="00041AE8">
            <w:pPr>
              <w:pStyle w:val="affff7"/>
              <w:autoSpaceDE w:val="0"/>
              <w:autoSpaceDN w:val="0"/>
              <w:adjustRightInd w:val="0"/>
              <w:spacing w:after="0" w:line="240" w:lineRule="auto"/>
              <w:ind w:left="34"/>
              <w:jc w:val="both"/>
              <w:rPr>
                <w:rFonts w:ascii="Times New Roman" w:hAnsi="Times New Roman"/>
                <w:sz w:val="20"/>
                <w:szCs w:val="20"/>
              </w:rPr>
            </w:pPr>
            <w:r w:rsidRPr="008F3A7E">
              <w:rPr>
                <w:rFonts w:ascii="Times New Roman" w:hAnsi="Times New Roman"/>
                <w:sz w:val="20"/>
                <w:szCs w:val="20"/>
              </w:rPr>
              <w:t>Управление культуры Богучанского района</w:t>
            </w:r>
          </w:p>
        </w:tc>
      </w:tr>
    </w:tbl>
    <w:p w:rsidR="008F3A7E" w:rsidRPr="008F3A7E" w:rsidRDefault="008F3A7E" w:rsidP="00B22B0A">
      <w:pPr>
        <w:pStyle w:val="affff7"/>
        <w:autoSpaceDE w:val="0"/>
        <w:autoSpaceDN w:val="0"/>
        <w:adjustRightInd w:val="0"/>
        <w:spacing w:after="0" w:line="240" w:lineRule="auto"/>
        <w:jc w:val="both"/>
        <w:rPr>
          <w:rFonts w:ascii="Times New Roman" w:hAnsi="Times New Roman"/>
          <w:sz w:val="20"/>
          <w:szCs w:val="20"/>
        </w:rPr>
      </w:pPr>
      <w:r w:rsidRPr="008F3A7E">
        <w:rPr>
          <w:rFonts w:ascii="Times New Roman" w:hAnsi="Times New Roman"/>
          <w:sz w:val="20"/>
          <w:szCs w:val="20"/>
        </w:rPr>
        <w:t>б)  строку «Перечень подпрограмм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1"/>
        <w:gridCol w:w="6129"/>
      </w:tblGrid>
      <w:tr w:rsidR="008F3A7E" w:rsidRPr="008F3A7E" w:rsidTr="008F3A7E">
        <w:tc>
          <w:tcPr>
            <w:tcW w:w="1798" w:type="pct"/>
            <w:shd w:val="clear" w:color="auto" w:fill="auto"/>
          </w:tcPr>
          <w:p w:rsidR="008F3A7E" w:rsidRPr="008F3A7E" w:rsidRDefault="008F3A7E" w:rsidP="00041AE8">
            <w:pPr>
              <w:pStyle w:val="affff7"/>
              <w:autoSpaceDE w:val="0"/>
              <w:autoSpaceDN w:val="0"/>
              <w:adjustRightInd w:val="0"/>
              <w:spacing w:after="0" w:line="240" w:lineRule="auto"/>
              <w:ind w:left="0"/>
              <w:jc w:val="center"/>
              <w:rPr>
                <w:rFonts w:ascii="Times New Roman" w:hAnsi="Times New Roman"/>
                <w:sz w:val="20"/>
                <w:szCs w:val="20"/>
              </w:rPr>
            </w:pPr>
            <w:r w:rsidRPr="008F3A7E">
              <w:rPr>
                <w:rFonts w:ascii="Times New Roman" w:hAnsi="Times New Roman"/>
                <w:sz w:val="20"/>
                <w:szCs w:val="20"/>
              </w:rPr>
              <w:t>Перечень подпрограмм муниципальной программы</w:t>
            </w:r>
          </w:p>
        </w:tc>
        <w:tc>
          <w:tcPr>
            <w:tcW w:w="3202" w:type="pct"/>
            <w:shd w:val="clear" w:color="auto" w:fill="auto"/>
          </w:tcPr>
          <w:p w:rsidR="008F3A7E" w:rsidRPr="008F3A7E" w:rsidRDefault="008F3A7E" w:rsidP="00041AE8">
            <w:pPr>
              <w:pStyle w:val="affff7"/>
              <w:autoSpaceDE w:val="0"/>
              <w:autoSpaceDN w:val="0"/>
              <w:adjustRightInd w:val="0"/>
              <w:spacing w:after="0" w:line="240" w:lineRule="auto"/>
              <w:ind w:left="0" w:firstLine="720"/>
              <w:jc w:val="both"/>
              <w:rPr>
                <w:rFonts w:ascii="Times New Roman" w:hAnsi="Times New Roman"/>
                <w:sz w:val="20"/>
                <w:szCs w:val="20"/>
              </w:rPr>
            </w:pPr>
            <w:r w:rsidRPr="008F3A7E">
              <w:rPr>
                <w:rFonts w:ascii="Times New Roman" w:hAnsi="Times New Roman"/>
                <w:sz w:val="20"/>
                <w:szCs w:val="20"/>
              </w:rPr>
              <w:t>Подпрограммы:</w:t>
            </w:r>
          </w:p>
          <w:p w:rsidR="008F3A7E" w:rsidRPr="008F3A7E" w:rsidRDefault="008F3A7E" w:rsidP="00041AE8">
            <w:pPr>
              <w:pStyle w:val="affff7"/>
              <w:autoSpaceDE w:val="0"/>
              <w:autoSpaceDN w:val="0"/>
              <w:adjustRightInd w:val="0"/>
              <w:spacing w:after="0" w:line="240" w:lineRule="auto"/>
              <w:ind w:left="0" w:firstLine="720"/>
              <w:jc w:val="both"/>
              <w:rPr>
                <w:rFonts w:ascii="Times New Roman" w:hAnsi="Times New Roman"/>
                <w:sz w:val="20"/>
                <w:szCs w:val="20"/>
              </w:rPr>
            </w:pPr>
            <w:r w:rsidRPr="008F3A7E">
              <w:rPr>
                <w:rFonts w:ascii="Times New Roman" w:hAnsi="Times New Roman"/>
                <w:sz w:val="20"/>
                <w:szCs w:val="20"/>
              </w:rPr>
              <w:t>1.</w:t>
            </w:r>
            <w:r w:rsidRPr="008F3A7E">
              <w:rPr>
                <w:rFonts w:ascii="Times New Roman" w:hAnsi="Times New Roman"/>
                <w:sz w:val="20"/>
                <w:szCs w:val="20"/>
              </w:rPr>
              <w:tab/>
              <w:t>Повышение качества жизни отдельных категорий граждан, в т. ч. инвалидов, степени их социальной защищенности;</w:t>
            </w:r>
          </w:p>
          <w:p w:rsidR="008F3A7E" w:rsidRPr="008F3A7E" w:rsidRDefault="008F3A7E" w:rsidP="00041AE8">
            <w:pPr>
              <w:pStyle w:val="affff7"/>
              <w:autoSpaceDE w:val="0"/>
              <w:autoSpaceDN w:val="0"/>
              <w:adjustRightInd w:val="0"/>
              <w:spacing w:after="0" w:line="240" w:lineRule="auto"/>
              <w:ind w:left="0" w:firstLine="720"/>
              <w:jc w:val="both"/>
              <w:rPr>
                <w:rFonts w:ascii="Times New Roman" w:hAnsi="Times New Roman"/>
                <w:sz w:val="20"/>
                <w:szCs w:val="20"/>
              </w:rPr>
            </w:pPr>
            <w:r w:rsidRPr="008F3A7E">
              <w:rPr>
                <w:rFonts w:ascii="Times New Roman" w:hAnsi="Times New Roman"/>
                <w:sz w:val="20"/>
                <w:szCs w:val="20"/>
              </w:rPr>
              <w:t>2.</w:t>
            </w:r>
            <w:r w:rsidRPr="008F3A7E">
              <w:rPr>
                <w:rFonts w:ascii="Times New Roman" w:hAnsi="Times New Roman"/>
                <w:sz w:val="20"/>
                <w:szCs w:val="20"/>
              </w:rPr>
              <w:tab/>
              <w:t xml:space="preserve"> Социальная поддержка семей, имеющих детей;</w:t>
            </w:r>
          </w:p>
          <w:p w:rsidR="008F3A7E" w:rsidRPr="008F3A7E" w:rsidRDefault="008F3A7E" w:rsidP="00041AE8">
            <w:pPr>
              <w:pStyle w:val="affff7"/>
              <w:autoSpaceDE w:val="0"/>
              <w:autoSpaceDN w:val="0"/>
              <w:adjustRightInd w:val="0"/>
              <w:spacing w:after="0" w:line="240" w:lineRule="auto"/>
              <w:ind w:left="0" w:firstLine="720"/>
              <w:jc w:val="both"/>
              <w:rPr>
                <w:rFonts w:ascii="Times New Roman" w:hAnsi="Times New Roman"/>
                <w:sz w:val="20"/>
                <w:szCs w:val="20"/>
              </w:rPr>
            </w:pPr>
            <w:r w:rsidRPr="008F3A7E">
              <w:rPr>
                <w:rFonts w:ascii="Times New Roman" w:hAnsi="Times New Roman"/>
                <w:sz w:val="20"/>
                <w:szCs w:val="20"/>
              </w:rPr>
              <w:t>3.</w:t>
            </w:r>
            <w:r w:rsidRPr="008F3A7E">
              <w:rPr>
                <w:rFonts w:ascii="Times New Roman" w:hAnsi="Times New Roman"/>
                <w:sz w:val="20"/>
                <w:szCs w:val="20"/>
              </w:rPr>
              <w:tab/>
              <w:t>Обеспечение социальной поддержки граждан на оплату жилого помещения и коммунальных услуг;</w:t>
            </w:r>
          </w:p>
          <w:p w:rsidR="008F3A7E" w:rsidRPr="008F3A7E" w:rsidRDefault="008F3A7E" w:rsidP="00041AE8">
            <w:pPr>
              <w:pStyle w:val="affff7"/>
              <w:autoSpaceDE w:val="0"/>
              <w:autoSpaceDN w:val="0"/>
              <w:adjustRightInd w:val="0"/>
              <w:spacing w:after="0" w:line="240" w:lineRule="auto"/>
              <w:ind w:left="0" w:firstLine="720"/>
              <w:jc w:val="both"/>
              <w:rPr>
                <w:rFonts w:ascii="Times New Roman" w:hAnsi="Times New Roman"/>
                <w:sz w:val="20"/>
                <w:szCs w:val="20"/>
              </w:rPr>
            </w:pPr>
            <w:r w:rsidRPr="008F3A7E">
              <w:rPr>
                <w:rFonts w:ascii="Times New Roman" w:hAnsi="Times New Roman"/>
                <w:sz w:val="20"/>
                <w:szCs w:val="20"/>
              </w:rPr>
              <w:t>4.</w:t>
            </w:r>
            <w:r w:rsidRPr="008F3A7E">
              <w:rPr>
                <w:rFonts w:ascii="Times New Roman" w:hAnsi="Times New Roman"/>
                <w:sz w:val="20"/>
                <w:szCs w:val="20"/>
              </w:rPr>
              <w:tab/>
              <w:t>Повышение качества и доступности социальных услуг населению;</w:t>
            </w:r>
          </w:p>
          <w:p w:rsidR="008F3A7E" w:rsidRPr="008F3A7E" w:rsidRDefault="008F3A7E" w:rsidP="00041AE8">
            <w:pPr>
              <w:pStyle w:val="affff7"/>
              <w:autoSpaceDE w:val="0"/>
              <w:autoSpaceDN w:val="0"/>
              <w:adjustRightInd w:val="0"/>
              <w:spacing w:after="0" w:line="240" w:lineRule="auto"/>
              <w:ind w:left="0" w:firstLine="720"/>
              <w:jc w:val="both"/>
              <w:rPr>
                <w:rFonts w:ascii="Times New Roman" w:hAnsi="Times New Roman"/>
                <w:sz w:val="20"/>
                <w:szCs w:val="20"/>
              </w:rPr>
            </w:pPr>
            <w:r w:rsidRPr="008F3A7E">
              <w:rPr>
                <w:rFonts w:ascii="Times New Roman" w:hAnsi="Times New Roman"/>
                <w:sz w:val="20"/>
                <w:szCs w:val="20"/>
              </w:rPr>
              <w:t>5.</w:t>
            </w:r>
            <w:r w:rsidRPr="008F3A7E">
              <w:rPr>
                <w:rFonts w:ascii="Times New Roman" w:hAnsi="Times New Roman"/>
                <w:sz w:val="20"/>
                <w:szCs w:val="20"/>
              </w:rPr>
              <w:tab/>
              <w:t xml:space="preserve">Обеспечение реализации муниципальной программы и прочие мероприятия;  </w:t>
            </w:r>
          </w:p>
          <w:p w:rsidR="008F3A7E" w:rsidRPr="008F3A7E" w:rsidRDefault="008F3A7E" w:rsidP="0034078D">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6.</w:t>
            </w:r>
            <w:r w:rsidRPr="008F3A7E">
              <w:rPr>
                <w:rFonts w:ascii="Times New Roman" w:hAnsi="Times New Roman"/>
                <w:sz w:val="20"/>
                <w:szCs w:val="20"/>
              </w:rPr>
              <w:tab/>
              <w:t xml:space="preserve">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w:t>
            </w:r>
            <w:r w:rsidRPr="008F3A7E">
              <w:rPr>
                <w:rFonts w:ascii="Times New Roman" w:hAnsi="Times New Roman"/>
                <w:sz w:val="20"/>
                <w:szCs w:val="20"/>
              </w:rPr>
              <w:lastRenderedPageBreak/>
              <w:t>помощи и организации социального обслуживания.</w:t>
            </w:r>
          </w:p>
          <w:p w:rsidR="008F3A7E" w:rsidRPr="008F3A7E" w:rsidRDefault="008F3A7E" w:rsidP="0034078D">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7.</w:t>
            </w:r>
            <w:r w:rsidRPr="008F3A7E">
              <w:rPr>
                <w:rFonts w:ascii="Times New Roman" w:hAnsi="Times New Roman"/>
                <w:sz w:val="20"/>
                <w:szCs w:val="20"/>
              </w:rPr>
              <w:tab/>
              <w:t>Доступная среда.</w:t>
            </w:r>
          </w:p>
          <w:p w:rsidR="008F3A7E" w:rsidRPr="008F3A7E" w:rsidRDefault="008F3A7E" w:rsidP="0034078D">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 xml:space="preserve">Отдельные мероприятия: </w:t>
            </w:r>
          </w:p>
          <w:p w:rsidR="008F3A7E" w:rsidRPr="008F3A7E" w:rsidRDefault="0034078D" w:rsidP="0034078D">
            <w:pPr>
              <w:pStyle w:val="affff7"/>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8F3A7E" w:rsidRPr="008F3A7E">
              <w:rPr>
                <w:rFonts w:ascii="Times New Roman" w:hAnsi="Times New Roman"/>
                <w:sz w:val="20"/>
                <w:szCs w:val="20"/>
              </w:rPr>
              <w:t>1. Компенсация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 с учетом оплаты услуг почтовой связи или российских кредитных организаций.</w:t>
            </w:r>
          </w:p>
        </w:tc>
      </w:tr>
    </w:tbl>
    <w:p w:rsidR="008F3A7E" w:rsidRPr="00FE4D6B" w:rsidRDefault="008F3A7E" w:rsidP="00B22B0A">
      <w:pPr>
        <w:pStyle w:val="affff7"/>
        <w:autoSpaceDE w:val="0"/>
        <w:autoSpaceDN w:val="0"/>
        <w:adjustRightInd w:val="0"/>
        <w:spacing w:line="240" w:lineRule="auto"/>
        <w:jc w:val="both"/>
        <w:rPr>
          <w:rFonts w:ascii="Times New Roman" w:hAnsi="Times New Roman"/>
          <w:sz w:val="20"/>
          <w:szCs w:val="20"/>
        </w:rPr>
      </w:pPr>
      <w:r w:rsidRPr="008F3A7E">
        <w:rPr>
          <w:rFonts w:ascii="Times New Roman" w:hAnsi="Times New Roman"/>
          <w:sz w:val="20"/>
          <w:szCs w:val="20"/>
        </w:rPr>
        <w:lastRenderedPageBreak/>
        <w:t>в) строку «Задачи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F3A7E" w:rsidRPr="008F3A7E" w:rsidTr="00041AE8">
        <w:tc>
          <w:tcPr>
            <w:tcW w:w="1834" w:type="pct"/>
            <w:shd w:val="clear" w:color="auto" w:fill="auto"/>
          </w:tcPr>
          <w:p w:rsidR="008F3A7E" w:rsidRPr="008F3A7E" w:rsidRDefault="008F3A7E" w:rsidP="00041AE8">
            <w:pPr>
              <w:pStyle w:val="affff7"/>
              <w:autoSpaceDE w:val="0"/>
              <w:autoSpaceDN w:val="0"/>
              <w:adjustRightInd w:val="0"/>
              <w:spacing w:after="0" w:line="240" w:lineRule="auto"/>
              <w:ind w:left="0"/>
              <w:jc w:val="center"/>
              <w:rPr>
                <w:rFonts w:ascii="Times New Roman" w:hAnsi="Times New Roman"/>
                <w:sz w:val="20"/>
                <w:szCs w:val="20"/>
              </w:rPr>
            </w:pPr>
            <w:r w:rsidRPr="008F3A7E">
              <w:rPr>
                <w:rFonts w:ascii="Times New Roman" w:hAnsi="Times New Roman"/>
                <w:sz w:val="20"/>
                <w:szCs w:val="20"/>
              </w:rPr>
              <w:t>Задачи</w:t>
            </w:r>
          </w:p>
          <w:p w:rsidR="008F3A7E" w:rsidRPr="008F3A7E" w:rsidRDefault="008F3A7E" w:rsidP="00041AE8">
            <w:pPr>
              <w:pStyle w:val="affff7"/>
              <w:autoSpaceDE w:val="0"/>
              <w:autoSpaceDN w:val="0"/>
              <w:adjustRightInd w:val="0"/>
              <w:spacing w:after="0" w:line="240" w:lineRule="auto"/>
              <w:ind w:left="0"/>
              <w:jc w:val="center"/>
              <w:rPr>
                <w:rFonts w:ascii="Times New Roman" w:hAnsi="Times New Roman"/>
                <w:sz w:val="20"/>
                <w:szCs w:val="20"/>
              </w:rPr>
            </w:pPr>
            <w:r w:rsidRPr="008F3A7E">
              <w:rPr>
                <w:rFonts w:ascii="Times New Roman" w:hAnsi="Times New Roman"/>
                <w:sz w:val="20"/>
                <w:szCs w:val="20"/>
              </w:rPr>
              <w:t>муниципальной</w:t>
            </w:r>
          </w:p>
          <w:p w:rsidR="008F3A7E" w:rsidRPr="008F3A7E" w:rsidRDefault="008F3A7E" w:rsidP="00041AE8">
            <w:pPr>
              <w:pStyle w:val="affff7"/>
              <w:autoSpaceDE w:val="0"/>
              <w:autoSpaceDN w:val="0"/>
              <w:adjustRightInd w:val="0"/>
              <w:spacing w:after="0" w:line="240" w:lineRule="auto"/>
              <w:ind w:left="0"/>
              <w:jc w:val="center"/>
              <w:rPr>
                <w:rFonts w:ascii="Times New Roman" w:hAnsi="Times New Roman"/>
                <w:sz w:val="20"/>
                <w:szCs w:val="20"/>
              </w:rPr>
            </w:pPr>
            <w:r w:rsidRPr="008F3A7E">
              <w:rPr>
                <w:rFonts w:ascii="Times New Roman" w:hAnsi="Times New Roman"/>
                <w:sz w:val="20"/>
                <w:szCs w:val="20"/>
              </w:rPr>
              <w:t>программы</w:t>
            </w:r>
          </w:p>
        </w:tc>
        <w:tc>
          <w:tcPr>
            <w:tcW w:w="3166" w:type="pct"/>
            <w:shd w:val="clear" w:color="auto" w:fill="auto"/>
          </w:tcPr>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1.</w:t>
            </w:r>
            <w:r w:rsidRPr="008F3A7E">
              <w:rPr>
                <w:rFonts w:ascii="Times New Roman" w:hAnsi="Times New Roman"/>
                <w:sz w:val="20"/>
                <w:szCs w:val="20"/>
              </w:rPr>
              <w:tab/>
              <w:t>Предоставление мер социальной поддержки отдельным категориям граждан, в т. ч. инвалидам;</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2.</w:t>
            </w:r>
            <w:r w:rsidRPr="008F3A7E">
              <w:rPr>
                <w:rFonts w:ascii="Times New Roman" w:hAnsi="Times New Roman"/>
                <w:sz w:val="20"/>
                <w:szCs w:val="20"/>
              </w:rPr>
              <w:tab/>
              <w:t>Создание благоприятных условий для функционирования института семьи, рождения детей;</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3.</w:t>
            </w:r>
            <w:r w:rsidRPr="008F3A7E">
              <w:rPr>
                <w:rFonts w:ascii="Times New Roman" w:hAnsi="Times New Roman"/>
                <w:sz w:val="20"/>
                <w:szCs w:val="20"/>
              </w:rPr>
              <w:tab/>
              <w:t xml:space="preserve">Обеспечение потребностей граждан пожилого  возраста, инвалидов, включая детей – инвалидов, семей и детей в социальном обслуживании; </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4.</w:t>
            </w:r>
            <w:r w:rsidRPr="008F3A7E">
              <w:rPr>
                <w:rFonts w:ascii="Times New Roman" w:hAnsi="Times New Roman"/>
                <w:sz w:val="20"/>
                <w:szCs w:val="20"/>
              </w:rPr>
              <w:tab/>
              <w:t>Создание условий эффективного развития сферы социальной поддержки и социального обслуживания населения Богучанского района.</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5.</w:t>
            </w:r>
            <w:r w:rsidRPr="008F3A7E">
              <w:rPr>
                <w:rFonts w:ascii="Times New Roman" w:hAnsi="Times New Roman"/>
                <w:sz w:val="20"/>
                <w:szCs w:val="20"/>
              </w:rPr>
              <w:tab/>
              <w:t xml:space="preserve">Повышение уровня доступности приоритетных объектов и качества услуг в приоритетных сферах жизнедеятельности для инвалидов и других </w:t>
            </w:r>
            <w:proofErr w:type="spellStart"/>
            <w:r w:rsidRPr="008F3A7E">
              <w:rPr>
                <w:rFonts w:ascii="Times New Roman" w:hAnsi="Times New Roman"/>
                <w:sz w:val="20"/>
                <w:szCs w:val="20"/>
              </w:rPr>
              <w:t>маломобильных</w:t>
            </w:r>
            <w:proofErr w:type="spellEnd"/>
            <w:r w:rsidRPr="008F3A7E">
              <w:rPr>
                <w:rFonts w:ascii="Times New Roman" w:hAnsi="Times New Roman"/>
                <w:sz w:val="20"/>
                <w:szCs w:val="20"/>
              </w:rPr>
              <w:t xml:space="preserve"> групп населения Богучанского района.</w:t>
            </w:r>
          </w:p>
        </w:tc>
      </w:tr>
    </w:tbl>
    <w:p w:rsidR="008F3A7E" w:rsidRDefault="008F3A7E" w:rsidP="00B22B0A">
      <w:pPr>
        <w:pStyle w:val="affff7"/>
        <w:autoSpaceDE w:val="0"/>
        <w:autoSpaceDN w:val="0"/>
        <w:adjustRightInd w:val="0"/>
        <w:spacing w:line="240" w:lineRule="auto"/>
        <w:jc w:val="both"/>
        <w:rPr>
          <w:rFonts w:ascii="Times New Roman" w:hAnsi="Times New Roman"/>
          <w:sz w:val="20"/>
          <w:szCs w:val="20"/>
        </w:rPr>
      </w:pPr>
      <w:r w:rsidRPr="008F3A7E">
        <w:rPr>
          <w:rFonts w:ascii="Times New Roman" w:hAnsi="Times New Roman"/>
          <w:sz w:val="20"/>
          <w:szCs w:val="20"/>
        </w:rPr>
        <w:t>г) строку «Целевые показатели и показатели результативности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F3A7E" w:rsidRPr="008F3A7E" w:rsidTr="008F3A7E">
        <w:tc>
          <w:tcPr>
            <w:tcW w:w="1834" w:type="pct"/>
            <w:shd w:val="clear" w:color="auto" w:fill="auto"/>
          </w:tcPr>
          <w:p w:rsidR="008F3A7E" w:rsidRPr="008F3A7E" w:rsidRDefault="008F3A7E" w:rsidP="00041AE8">
            <w:pPr>
              <w:pStyle w:val="affff7"/>
              <w:autoSpaceDE w:val="0"/>
              <w:autoSpaceDN w:val="0"/>
              <w:adjustRightInd w:val="0"/>
              <w:spacing w:after="0" w:line="240" w:lineRule="auto"/>
              <w:ind w:left="0"/>
              <w:jc w:val="center"/>
              <w:rPr>
                <w:rFonts w:ascii="Times New Roman" w:hAnsi="Times New Roman"/>
                <w:sz w:val="20"/>
                <w:szCs w:val="20"/>
              </w:rPr>
            </w:pPr>
            <w:r w:rsidRPr="008F3A7E">
              <w:rPr>
                <w:rFonts w:ascii="Times New Roman" w:hAnsi="Times New Roman"/>
                <w:sz w:val="20"/>
                <w:szCs w:val="20"/>
              </w:rPr>
              <w:t>Целевые показатели</w:t>
            </w:r>
          </w:p>
          <w:p w:rsidR="008F3A7E" w:rsidRPr="008F3A7E" w:rsidRDefault="008F3A7E" w:rsidP="00041AE8">
            <w:pPr>
              <w:pStyle w:val="affff7"/>
              <w:autoSpaceDE w:val="0"/>
              <w:autoSpaceDN w:val="0"/>
              <w:adjustRightInd w:val="0"/>
              <w:spacing w:after="0" w:line="240" w:lineRule="auto"/>
              <w:ind w:left="0"/>
              <w:jc w:val="center"/>
              <w:rPr>
                <w:rFonts w:ascii="Times New Roman" w:hAnsi="Times New Roman"/>
                <w:sz w:val="20"/>
                <w:szCs w:val="20"/>
              </w:rPr>
            </w:pPr>
            <w:r w:rsidRPr="008F3A7E">
              <w:rPr>
                <w:rFonts w:ascii="Times New Roman" w:hAnsi="Times New Roman"/>
                <w:sz w:val="20"/>
                <w:szCs w:val="20"/>
              </w:rPr>
              <w:t>и показатели</w:t>
            </w:r>
          </w:p>
          <w:p w:rsidR="008F3A7E" w:rsidRPr="008F3A7E" w:rsidRDefault="008F3A7E" w:rsidP="00041AE8">
            <w:pPr>
              <w:pStyle w:val="affff7"/>
              <w:autoSpaceDE w:val="0"/>
              <w:autoSpaceDN w:val="0"/>
              <w:adjustRightInd w:val="0"/>
              <w:spacing w:after="0" w:line="240" w:lineRule="auto"/>
              <w:ind w:left="0"/>
              <w:jc w:val="center"/>
              <w:rPr>
                <w:rFonts w:ascii="Times New Roman" w:hAnsi="Times New Roman"/>
                <w:sz w:val="20"/>
                <w:szCs w:val="20"/>
              </w:rPr>
            </w:pPr>
            <w:r w:rsidRPr="008F3A7E">
              <w:rPr>
                <w:rFonts w:ascii="Times New Roman" w:hAnsi="Times New Roman"/>
                <w:sz w:val="20"/>
                <w:szCs w:val="20"/>
              </w:rPr>
              <w:t>результативности муниципальной</w:t>
            </w:r>
          </w:p>
          <w:p w:rsidR="008F3A7E" w:rsidRPr="008F3A7E" w:rsidRDefault="008F3A7E" w:rsidP="00041AE8">
            <w:pPr>
              <w:pStyle w:val="affff7"/>
              <w:autoSpaceDE w:val="0"/>
              <w:autoSpaceDN w:val="0"/>
              <w:adjustRightInd w:val="0"/>
              <w:spacing w:after="0" w:line="240" w:lineRule="auto"/>
              <w:ind w:left="0"/>
              <w:jc w:val="center"/>
              <w:rPr>
                <w:rFonts w:ascii="Times New Roman" w:hAnsi="Times New Roman"/>
                <w:sz w:val="20"/>
                <w:szCs w:val="20"/>
              </w:rPr>
            </w:pPr>
            <w:r w:rsidRPr="008F3A7E">
              <w:rPr>
                <w:rFonts w:ascii="Times New Roman" w:hAnsi="Times New Roman"/>
                <w:sz w:val="20"/>
                <w:szCs w:val="20"/>
              </w:rPr>
              <w:t>программы</w:t>
            </w:r>
          </w:p>
        </w:tc>
        <w:tc>
          <w:tcPr>
            <w:tcW w:w="3166" w:type="pct"/>
            <w:shd w:val="clear" w:color="auto" w:fill="auto"/>
          </w:tcPr>
          <w:p w:rsidR="008F3A7E" w:rsidRPr="008F3A7E" w:rsidRDefault="008F3A7E" w:rsidP="00041AE8">
            <w:pPr>
              <w:pStyle w:val="affff7"/>
              <w:autoSpaceDE w:val="0"/>
              <w:autoSpaceDN w:val="0"/>
              <w:adjustRightInd w:val="0"/>
              <w:spacing w:after="0" w:line="240" w:lineRule="auto"/>
              <w:ind w:left="34"/>
              <w:jc w:val="both"/>
              <w:rPr>
                <w:rFonts w:ascii="Times New Roman" w:hAnsi="Times New Roman"/>
                <w:sz w:val="20"/>
                <w:szCs w:val="20"/>
              </w:rPr>
            </w:pPr>
            <w:r w:rsidRPr="008F3A7E">
              <w:rPr>
                <w:rFonts w:ascii="Times New Roman" w:hAnsi="Times New Roman"/>
                <w:sz w:val="20"/>
                <w:szCs w:val="20"/>
              </w:rPr>
              <w:t>Целевые показатели:</w:t>
            </w:r>
          </w:p>
          <w:p w:rsidR="008F3A7E" w:rsidRPr="008F3A7E" w:rsidRDefault="008F3A7E" w:rsidP="00041AE8">
            <w:pPr>
              <w:pStyle w:val="affff7"/>
              <w:autoSpaceDE w:val="0"/>
              <w:autoSpaceDN w:val="0"/>
              <w:adjustRightInd w:val="0"/>
              <w:spacing w:after="0" w:line="240" w:lineRule="auto"/>
              <w:ind w:left="34"/>
              <w:jc w:val="both"/>
              <w:rPr>
                <w:rFonts w:ascii="Times New Roman" w:hAnsi="Times New Roman"/>
                <w:sz w:val="20"/>
                <w:szCs w:val="20"/>
              </w:rPr>
            </w:pPr>
            <w:r w:rsidRPr="008F3A7E">
              <w:rPr>
                <w:rFonts w:ascii="Times New Roman" w:hAnsi="Times New Roman"/>
                <w:sz w:val="20"/>
                <w:szCs w:val="20"/>
              </w:rPr>
              <w:t xml:space="preserve">удельный вес граждан получающих меры социальной поддержки </w:t>
            </w:r>
            <w:proofErr w:type="spellStart"/>
            <w:r w:rsidRPr="008F3A7E">
              <w:rPr>
                <w:rFonts w:ascii="Times New Roman" w:hAnsi="Times New Roman"/>
                <w:sz w:val="20"/>
                <w:szCs w:val="20"/>
              </w:rPr>
              <w:t>адресно</w:t>
            </w:r>
            <w:proofErr w:type="spellEnd"/>
            <w:r w:rsidRPr="008F3A7E">
              <w:rPr>
                <w:rFonts w:ascii="Times New Roman" w:hAnsi="Times New Roman"/>
                <w:sz w:val="20"/>
                <w:szCs w:val="20"/>
              </w:rPr>
              <w:t xml:space="preserve"> (с учетом доходности) в общей численности граждан, имеющих  на них право, 43,9 % к 2014 году;</w:t>
            </w:r>
          </w:p>
          <w:p w:rsidR="008F3A7E" w:rsidRPr="008F3A7E" w:rsidRDefault="008F3A7E" w:rsidP="00041AE8">
            <w:pPr>
              <w:pStyle w:val="affff7"/>
              <w:autoSpaceDE w:val="0"/>
              <w:autoSpaceDN w:val="0"/>
              <w:adjustRightInd w:val="0"/>
              <w:spacing w:after="0" w:line="240" w:lineRule="auto"/>
              <w:ind w:left="34"/>
              <w:jc w:val="both"/>
              <w:rPr>
                <w:rFonts w:ascii="Times New Roman" w:hAnsi="Times New Roman"/>
                <w:sz w:val="20"/>
                <w:szCs w:val="20"/>
              </w:rPr>
            </w:pPr>
            <w:r w:rsidRPr="008F3A7E">
              <w:rPr>
                <w:rFonts w:ascii="Times New Roman" w:hAnsi="Times New Roman"/>
                <w:sz w:val="20"/>
                <w:szCs w:val="2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100 % к 2017 году;</w:t>
            </w:r>
          </w:p>
          <w:p w:rsidR="008F3A7E" w:rsidRPr="008F3A7E" w:rsidRDefault="008F3A7E" w:rsidP="00041AE8">
            <w:pPr>
              <w:pStyle w:val="affff7"/>
              <w:autoSpaceDE w:val="0"/>
              <w:autoSpaceDN w:val="0"/>
              <w:adjustRightInd w:val="0"/>
              <w:spacing w:after="0" w:line="240" w:lineRule="auto"/>
              <w:ind w:left="34"/>
              <w:jc w:val="both"/>
              <w:rPr>
                <w:rFonts w:ascii="Times New Roman" w:hAnsi="Times New Roman"/>
                <w:sz w:val="20"/>
                <w:szCs w:val="20"/>
              </w:rPr>
            </w:pPr>
            <w:r w:rsidRPr="008F3A7E">
              <w:rPr>
                <w:rFonts w:ascii="Times New Roman" w:hAnsi="Times New Roman"/>
                <w:sz w:val="20"/>
                <w:szCs w:val="20"/>
              </w:rPr>
              <w:t xml:space="preserve">среднемесячная номинальная начисленная заработная плата работников муниципальных учреждений социального обслуживания населения, увеличение с 13593,8 рублей в 2013 году до 14409,5 рублей в 2014 году и до 16 666,7 рублей в 2015 году; </w:t>
            </w:r>
          </w:p>
          <w:p w:rsidR="008F3A7E" w:rsidRPr="008F3A7E" w:rsidRDefault="008F3A7E" w:rsidP="00041AE8">
            <w:pPr>
              <w:pStyle w:val="affff7"/>
              <w:autoSpaceDE w:val="0"/>
              <w:autoSpaceDN w:val="0"/>
              <w:adjustRightInd w:val="0"/>
              <w:spacing w:after="0" w:line="240" w:lineRule="auto"/>
              <w:ind w:left="34"/>
              <w:jc w:val="both"/>
              <w:rPr>
                <w:rFonts w:ascii="Times New Roman" w:hAnsi="Times New Roman"/>
                <w:sz w:val="20"/>
                <w:szCs w:val="20"/>
              </w:rPr>
            </w:pPr>
            <w:r w:rsidRPr="008F3A7E">
              <w:rPr>
                <w:rFonts w:ascii="Times New Roman" w:hAnsi="Times New Roman"/>
                <w:sz w:val="20"/>
                <w:szCs w:val="20"/>
              </w:rPr>
              <w:t>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не менее 90 % к 2017 году;</w:t>
            </w:r>
          </w:p>
          <w:p w:rsidR="008F3A7E" w:rsidRPr="008F3A7E" w:rsidRDefault="008F3A7E" w:rsidP="00041AE8">
            <w:pPr>
              <w:pStyle w:val="affff7"/>
              <w:autoSpaceDE w:val="0"/>
              <w:autoSpaceDN w:val="0"/>
              <w:adjustRightInd w:val="0"/>
              <w:spacing w:after="0" w:line="240" w:lineRule="auto"/>
              <w:ind w:left="34"/>
              <w:jc w:val="both"/>
              <w:rPr>
                <w:rFonts w:ascii="Times New Roman" w:hAnsi="Times New Roman"/>
                <w:sz w:val="20"/>
                <w:szCs w:val="20"/>
              </w:rPr>
            </w:pPr>
            <w:r w:rsidRPr="008F3A7E">
              <w:rPr>
                <w:rFonts w:ascii="Times New Roman" w:hAnsi="Times New Roman"/>
                <w:sz w:val="20"/>
                <w:szCs w:val="20"/>
              </w:rP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Богучанском районе, 35 % в 2015г. </w:t>
            </w:r>
          </w:p>
          <w:p w:rsidR="008F3A7E" w:rsidRPr="008F3A7E" w:rsidRDefault="008F3A7E" w:rsidP="00041AE8">
            <w:pPr>
              <w:pStyle w:val="affff7"/>
              <w:autoSpaceDE w:val="0"/>
              <w:autoSpaceDN w:val="0"/>
              <w:adjustRightInd w:val="0"/>
              <w:spacing w:after="0" w:line="240" w:lineRule="auto"/>
              <w:ind w:left="34"/>
              <w:jc w:val="both"/>
              <w:rPr>
                <w:rFonts w:ascii="Times New Roman" w:hAnsi="Times New Roman"/>
                <w:sz w:val="20"/>
                <w:szCs w:val="20"/>
              </w:rPr>
            </w:pPr>
            <w:r w:rsidRPr="008F3A7E">
              <w:rPr>
                <w:rFonts w:ascii="Times New Roman" w:hAnsi="Times New Roman"/>
                <w:sz w:val="20"/>
                <w:szCs w:val="20"/>
              </w:rPr>
              <w:t>Целевые показатели и показатели результативности представлены в приложении №1 к паспорту муниципальной программы;</w:t>
            </w:r>
          </w:p>
          <w:p w:rsidR="008F3A7E" w:rsidRPr="008F3A7E" w:rsidRDefault="008F3A7E" w:rsidP="00041AE8">
            <w:pPr>
              <w:pStyle w:val="affff7"/>
              <w:autoSpaceDE w:val="0"/>
              <w:autoSpaceDN w:val="0"/>
              <w:adjustRightInd w:val="0"/>
              <w:spacing w:after="0" w:line="240" w:lineRule="auto"/>
              <w:ind w:left="34"/>
              <w:jc w:val="both"/>
              <w:rPr>
                <w:rFonts w:ascii="Times New Roman" w:hAnsi="Times New Roman"/>
                <w:sz w:val="20"/>
                <w:szCs w:val="20"/>
              </w:rPr>
            </w:pPr>
            <w:r w:rsidRPr="008F3A7E">
              <w:rPr>
                <w:rFonts w:ascii="Times New Roman" w:hAnsi="Times New Roman"/>
                <w:sz w:val="20"/>
                <w:szCs w:val="20"/>
              </w:rPr>
              <w:t>Значения целевых показателей на долгосрочный период представлены в приложении № 2 к паспорту муниципальной программы.</w:t>
            </w:r>
          </w:p>
        </w:tc>
      </w:tr>
    </w:tbl>
    <w:p w:rsidR="008F3A7E" w:rsidRPr="008F3A7E" w:rsidRDefault="008F3A7E" w:rsidP="00B22B0A">
      <w:pPr>
        <w:pStyle w:val="affff7"/>
        <w:autoSpaceDE w:val="0"/>
        <w:autoSpaceDN w:val="0"/>
        <w:adjustRightInd w:val="0"/>
        <w:spacing w:after="0" w:line="240" w:lineRule="auto"/>
        <w:jc w:val="both"/>
        <w:rPr>
          <w:rFonts w:ascii="Times New Roman" w:hAnsi="Times New Roman"/>
          <w:sz w:val="20"/>
          <w:szCs w:val="20"/>
        </w:rPr>
      </w:pPr>
      <w:proofErr w:type="spellStart"/>
      <w:r w:rsidRPr="008F3A7E">
        <w:rPr>
          <w:rFonts w:ascii="Times New Roman" w:hAnsi="Times New Roman"/>
          <w:sz w:val="20"/>
          <w:szCs w:val="20"/>
        </w:rPr>
        <w:t>д</w:t>
      </w:r>
      <w:proofErr w:type="spellEnd"/>
      <w:r w:rsidRPr="008F3A7E">
        <w:rPr>
          <w:rFonts w:ascii="Times New Roman" w:hAnsi="Times New Roman"/>
          <w:sz w:val="20"/>
          <w:szCs w:val="20"/>
        </w:rPr>
        <w:t>) строку «Ресурсное обеспечение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6004"/>
      </w:tblGrid>
      <w:tr w:rsidR="008F3A7E" w:rsidRPr="008F3A7E" w:rsidTr="00041AE8">
        <w:trPr>
          <w:trHeight w:val="416"/>
        </w:trPr>
        <w:tc>
          <w:tcPr>
            <w:tcW w:w="1863" w:type="pct"/>
            <w:shd w:val="clear" w:color="auto" w:fill="auto"/>
          </w:tcPr>
          <w:p w:rsidR="008F3A7E" w:rsidRPr="008F3A7E" w:rsidRDefault="008F3A7E" w:rsidP="00041AE8">
            <w:pPr>
              <w:pStyle w:val="affff7"/>
              <w:autoSpaceDE w:val="0"/>
              <w:autoSpaceDN w:val="0"/>
              <w:adjustRightInd w:val="0"/>
              <w:spacing w:after="0" w:line="240" w:lineRule="auto"/>
              <w:jc w:val="center"/>
              <w:rPr>
                <w:rFonts w:ascii="Times New Roman" w:hAnsi="Times New Roman"/>
                <w:sz w:val="20"/>
                <w:szCs w:val="20"/>
              </w:rPr>
            </w:pPr>
            <w:r w:rsidRPr="008F3A7E">
              <w:rPr>
                <w:rFonts w:ascii="Times New Roman" w:hAnsi="Times New Roman"/>
                <w:sz w:val="20"/>
                <w:szCs w:val="20"/>
              </w:rPr>
              <w:t>Ресурсное обеспечение муниципальной программы</w:t>
            </w:r>
          </w:p>
          <w:p w:rsidR="008F3A7E" w:rsidRPr="008F3A7E" w:rsidRDefault="008F3A7E" w:rsidP="00041AE8">
            <w:pPr>
              <w:pStyle w:val="affff7"/>
              <w:autoSpaceDE w:val="0"/>
              <w:autoSpaceDN w:val="0"/>
              <w:adjustRightInd w:val="0"/>
              <w:spacing w:after="0" w:line="240" w:lineRule="auto"/>
              <w:jc w:val="center"/>
              <w:rPr>
                <w:rFonts w:ascii="Times New Roman" w:hAnsi="Times New Roman"/>
                <w:sz w:val="20"/>
                <w:szCs w:val="20"/>
              </w:rPr>
            </w:pPr>
          </w:p>
        </w:tc>
        <w:tc>
          <w:tcPr>
            <w:tcW w:w="3137" w:type="pct"/>
            <w:shd w:val="clear" w:color="auto" w:fill="auto"/>
          </w:tcPr>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 xml:space="preserve"> Общий объем финансирования программы за период с 2014 по 2017 годы – 511 886 673,75 рублей, в том числе:</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 xml:space="preserve"> средства  краевого  бюджета за период с 2014 по 2017 годы всего-  507 130 931,23  рублей, в том числе:</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 xml:space="preserve"> в 2014 году -  342 846 831,23  рублей;</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 xml:space="preserve"> в 2015 году -  55 029 700,0      рублей;</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 xml:space="preserve"> в 2016 году -  54 627 200,0 рублей;</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 xml:space="preserve"> в 2017 году -  54 627 200,0    рублей.</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 xml:space="preserve"> средства районного бюджета за период с 2014 по 2017 годы всего -  4 755 742,52  рублей, в том числе: </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 xml:space="preserve"> в 2014 году - 1 016 179,52 рублей;</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 xml:space="preserve"> в 2015 году – 1 217 641,00 рублей; </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lastRenderedPageBreak/>
              <w:t xml:space="preserve"> в 2016 году - 1 260 961,0 рублей; </w:t>
            </w:r>
          </w:p>
          <w:p w:rsidR="008F3A7E" w:rsidRPr="008F3A7E" w:rsidRDefault="008F3A7E" w:rsidP="00041AE8">
            <w:pPr>
              <w:pStyle w:val="affff7"/>
              <w:autoSpaceDE w:val="0"/>
              <w:autoSpaceDN w:val="0"/>
              <w:adjustRightInd w:val="0"/>
              <w:spacing w:after="0" w:line="240" w:lineRule="auto"/>
              <w:ind w:left="0"/>
              <w:jc w:val="both"/>
              <w:rPr>
                <w:rFonts w:ascii="Times New Roman" w:hAnsi="Times New Roman"/>
                <w:sz w:val="20"/>
                <w:szCs w:val="20"/>
              </w:rPr>
            </w:pPr>
            <w:r w:rsidRPr="008F3A7E">
              <w:rPr>
                <w:rFonts w:ascii="Times New Roman" w:hAnsi="Times New Roman"/>
                <w:sz w:val="20"/>
                <w:szCs w:val="20"/>
              </w:rPr>
              <w:t xml:space="preserve"> в 2017 году - 1 260 961,0 рублей.</w:t>
            </w:r>
          </w:p>
        </w:tc>
      </w:tr>
    </w:tbl>
    <w:p w:rsidR="008F3A7E" w:rsidRPr="008F3A7E" w:rsidRDefault="008F3A7E" w:rsidP="00B22B0A">
      <w:pPr>
        <w:pStyle w:val="affff7"/>
        <w:autoSpaceDE w:val="0"/>
        <w:autoSpaceDN w:val="0"/>
        <w:adjustRightInd w:val="0"/>
        <w:spacing w:after="0" w:line="240" w:lineRule="auto"/>
        <w:jc w:val="both"/>
        <w:rPr>
          <w:rFonts w:ascii="Times New Roman" w:hAnsi="Times New Roman"/>
          <w:sz w:val="20"/>
          <w:szCs w:val="20"/>
        </w:rPr>
      </w:pPr>
    </w:p>
    <w:p w:rsidR="008F3A7E" w:rsidRPr="008F3A7E" w:rsidRDefault="008F3A7E" w:rsidP="00B22B0A">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1.2. Раздел 2. «Приоритеты и цели социально-экономического развития, описание основных целей и задач программы, прогноз развития в сфере «Социальная защита населения» добавить в пункт «Для достижения целей муниципальной программы необходимо решение следующих задач</w:t>
      </w:r>
      <w:proofErr w:type="gramStart"/>
      <w:r w:rsidRPr="008F3A7E">
        <w:rPr>
          <w:rFonts w:ascii="Times New Roman" w:hAnsi="Times New Roman"/>
          <w:sz w:val="20"/>
          <w:szCs w:val="20"/>
        </w:rPr>
        <w:t>:»</w:t>
      </w:r>
      <w:proofErr w:type="gramEnd"/>
      <w:r w:rsidRPr="008F3A7E">
        <w:rPr>
          <w:rFonts w:ascii="Times New Roman" w:hAnsi="Times New Roman"/>
          <w:sz w:val="20"/>
          <w:szCs w:val="20"/>
        </w:rPr>
        <w:t xml:space="preserve"> следующий абзац:</w:t>
      </w:r>
    </w:p>
    <w:p w:rsidR="008F3A7E" w:rsidRPr="008F3A7E" w:rsidRDefault="008F3A7E" w:rsidP="0034078D">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«повышение уровня доступности приоритетных объектов и качества услуг в приоритетных сферах жизнедеятельности для инвалидов и других </w:t>
      </w:r>
      <w:proofErr w:type="spellStart"/>
      <w:r w:rsidRPr="008F3A7E">
        <w:rPr>
          <w:rFonts w:ascii="Times New Roman" w:hAnsi="Times New Roman"/>
          <w:sz w:val="20"/>
          <w:szCs w:val="20"/>
        </w:rPr>
        <w:t>маломобильных</w:t>
      </w:r>
      <w:proofErr w:type="spellEnd"/>
      <w:r w:rsidRPr="008F3A7E">
        <w:rPr>
          <w:rFonts w:ascii="Times New Roman" w:hAnsi="Times New Roman"/>
          <w:sz w:val="20"/>
          <w:szCs w:val="20"/>
        </w:rPr>
        <w:t xml:space="preserve"> груп</w:t>
      </w:r>
      <w:r w:rsidR="0034078D">
        <w:rPr>
          <w:rFonts w:ascii="Times New Roman" w:hAnsi="Times New Roman"/>
          <w:sz w:val="20"/>
          <w:szCs w:val="20"/>
        </w:rPr>
        <w:t>п населения Богучанского района</w:t>
      </w:r>
      <w:r w:rsidRPr="008F3A7E">
        <w:rPr>
          <w:rFonts w:ascii="Times New Roman" w:hAnsi="Times New Roman"/>
          <w:sz w:val="20"/>
          <w:szCs w:val="20"/>
        </w:rPr>
        <w:t xml:space="preserve">»; </w:t>
      </w:r>
    </w:p>
    <w:p w:rsidR="008F3A7E" w:rsidRPr="008F3A7E" w:rsidRDefault="008F3A7E" w:rsidP="0034078D">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1.3. Раздел 5. «Перечень подпрограмм с указанием сроков их реализации и ожидаемых результатов»:</w:t>
      </w:r>
    </w:p>
    <w:p w:rsidR="008F3A7E" w:rsidRPr="008F3A7E" w:rsidRDefault="008F3A7E" w:rsidP="0034078D">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а) 2 абзац читать в новой редакции:</w:t>
      </w:r>
    </w:p>
    <w:p w:rsidR="008F3A7E" w:rsidRPr="008F3A7E" w:rsidRDefault="008F3A7E" w:rsidP="00B22B0A">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«Муниципальная программа включает 7 подпрограмм  и отдельные мероприятия, реализация мероприятий которых в комплексе призвана обеспечить достижение целей и решение программных задач:</w:t>
      </w:r>
    </w:p>
    <w:p w:rsidR="008F3A7E" w:rsidRPr="008F3A7E" w:rsidRDefault="008F3A7E" w:rsidP="00B22B0A">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1. Повышение качества жизни отдельных категорий граждан, в т. ч. инвалидов, степени их социальной защищенности (приложение № 5 к муниципальной программе);</w:t>
      </w:r>
    </w:p>
    <w:p w:rsidR="008F3A7E" w:rsidRPr="008F3A7E" w:rsidRDefault="008F3A7E" w:rsidP="00B22B0A">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2. Социальная поддержка семей, имеющих детей (приложение № 6 к муниципальной программе);</w:t>
      </w:r>
    </w:p>
    <w:p w:rsidR="008F3A7E" w:rsidRPr="008F3A7E" w:rsidRDefault="008F3A7E" w:rsidP="00B22B0A">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3. Обеспечение социальной поддержки граждан на оплату жилого помещения и коммунальных услуг (приложение № 7 к муниципальной программе);</w:t>
      </w:r>
    </w:p>
    <w:p w:rsidR="008F3A7E" w:rsidRPr="008F3A7E" w:rsidRDefault="008F3A7E" w:rsidP="00B22B0A">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4. Повышение качества и доступности социальных услуг населению (приложение № 8 к муниципальной программе);</w:t>
      </w:r>
    </w:p>
    <w:p w:rsidR="008F3A7E" w:rsidRPr="008F3A7E" w:rsidRDefault="008F3A7E" w:rsidP="00B22B0A">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5. Обеспечение реализации муниципальной программы и прочие мероприятия (приложение № 9 к муниципальной программе);  </w:t>
      </w:r>
    </w:p>
    <w:p w:rsidR="008F3A7E" w:rsidRPr="008F3A7E" w:rsidRDefault="008F3A7E" w:rsidP="00B22B0A">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(приложение № 10  к муниципальной программе)  с 2015 года;</w:t>
      </w:r>
    </w:p>
    <w:p w:rsidR="008F3A7E" w:rsidRPr="008F3A7E" w:rsidRDefault="008F3A7E" w:rsidP="00B22B0A">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7. Доступная среда (приложение №11 к муниципальной программе) с 2015 года.</w:t>
      </w:r>
    </w:p>
    <w:p w:rsidR="008F3A7E" w:rsidRPr="008F3A7E" w:rsidRDefault="008F3A7E" w:rsidP="00B22B0A">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б) в последний абзац  добавить слова «</w:t>
      </w:r>
      <w:proofErr w:type="gramStart"/>
      <w:r w:rsidRPr="008F3A7E">
        <w:rPr>
          <w:rFonts w:ascii="Times New Roman" w:hAnsi="Times New Roman"/>
          <w:sz w:val="20"/>
          <w:szCs w:val="20"/>
        </w:rPr>
        <w:t>приложении</w:t>
      </w:r>
      <w:proofErr w:type="gramEnd"/>
      <w:r w:rsidRPr="008F3A7E">
        <w:rPr>
          <w:rFonts w:ascii="Times New Roman" w:hAnsi="Times New Roman"/>
          <w:sz w:val="20"/>
          <w:szCs w:val="20"/>
        </w:rPr>
        <w:t xml:space="preserve"> № 2 к подпрограмме № 7»;</w:t>
      </w:r>
    </w:p>
    <w:p w:rsidR="008F3A7E" w:rsidRPr="008F3A7E" w:rsidRDefault="008F3A7E" w:rsidP="00B22B0A">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1.4 Раздел 9.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«Общий объем финансирования на реализацию муниципальной программы за счет сре</w:t>
      </w:r>
      <w:proofErr w:type="gramStart"/>
      <w:r w:rsidRPr="008F3A7E">
        <w:rPr>
          <w:rFonts w:ascii="Times New Roman" w:hAnsi="Times New Roman"/>
          <w:sz w:val="20"/>
          <w:szCs w:val="20"/>
        </w:rPr>
        <w:t>дств  кр</w:t>
      </w:r>
      <w:proofErr w:type="gramEnd"/>
      <w:r w:rsidRPr="008F3A7E">
        <w:rPr>
          <w:rFonts w:ascii="Times New Roman" w:hAnsi="Times New Roman"/>
          <w:sz w:val="20"/>
          <w:szCs w:val="20"/>
        </w:rPr>
        <w:t>аевого и районного бюджетов за период с 2014 по 2017 годы составляет  511 886 673,75  рублей, в том числе:</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                              в 2014 году -  343 863 010,75 рублей;</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                              в 2015 году -    56 247 341,00   рублей;</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                              в 2016 году -    55 888 161,0   рублей, </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                              в 2017 году -    55 888 161,0   рублей, из них:</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Из  сре</w:t>
      </w:r>
      <w:proofErr w:type="gramStart"/>
      <w:r w:rsidRPr="008F3A7E">
        <w:rPr>
          <w:rFonts w:ascii="Times New Roman" w:hAnsi="Times New Roman"/>
          <w:sz w:val="20"/>
          <w:szCs w:val="20"/>
        </w:rPr>
        <w:t>дств  кр</w:t>
      </w:r>
      <w:proofErr w:type="gramEnd"/>
      <w:r w:rsidRPr="008F3A7E">
        <w:rPr>
          <w:rFonts w:ascii="Times New Roman" w:hAnsi="Times New Roman"/>
          <w:sz w:val="20"/>
          <w:szCs w:val="20"/>
        </w:rPr>
        <w:t>аевого бюджета за период с 2014 по 2017 годы  составляет 507 130 931,23  рублей, в том числе:</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                                в 2014 году -  342 846 831,23 рублей;</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                                в 2015 году -    55 029 700,00  рублей;</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                                в 2016 году -    54 627 200,00  рублей; </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                                в 2017 году -    54 627 200,00  рублей.</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Из средств районного бюджета за период с 2014 по 2017 годы составляет 4 755 742,52  рублей, в том числе: </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                                 в 2014 году -  1 016 179,52 рублей;</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                                 в 2015 году -  1 217 641,0 рублей;</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                                 в 2016 году -  1 260 961,0 рублей; </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 xml:space="preserve">                                 в 2017 году -  1 260 961,0 рублей.</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 в разрезе мероприятий приведены в приложении № 3 к настоящей муниципальной программе</w:t>
      </w:r>
      <w:proofErr w:type="gramStart"/>
      <w:r w:rsidRPr="008F3A7E">
        <w:rPr>
          <w:rFonts w:ascii="Times New Roman" w:hAnsi="Times New Roman"/>
          <w:sz w:val="20"/>
          <w:szCs w:val="20"/>
        </w:rPr>
        <w:t>.»;</w:t>
      </w:r>
      <w:proofErr w:type="gramEnd"/>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1.5. Приложение № 1 паспорту муниципальной программы «Система социальной защиты населения Богучанского района» изложить в новой редакции согласно приложению № 1 к настоящему постановлению.</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1.6. Приложение № 2 к паспорту муниципальной программы «Система социальной защиты населения Богучанского района» изложить в новой редакции согласно приложению №2 к настоящему постановлению.</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1.7. Приложение № 2 к муниципальной программе изложить в новой редакции согласно приложению № 3 к настоящему постановлению.</w:t>
      </w:r>
    </w:p>
    <w:p w:rsidR="008F3A7E" w:rsidRPr="008F3A7E" w:rsidRDefault="008F3A7E" w:rsidP="00B22B0A">
      <w:pPr>
        <w:pStyle w:val="affff7"/>
        <w:spacing w:line="240" w:lineRule="auto"/>
        <w:ind w:left="0" w:firstLine="720"/>
        <w:jc w:val="both"/>
        <w:rPr>
          <w:rFonts w:ascii="Times New Roman" w:hAnsi="Times New Roman"/>
          <w:sz w:val="20"/>
          <w:szCs w:val="20"/>
        </w:rPr>
      </w:pPr>
      <w:r w:rsidRPr="008F3A7E">
        <w:rPr>
          <w:rFonts w:ascii="Times New Roman" w:hAnsi="Times New Roman"/>
          <w:sz w:val="20"/>
          <w:szCs w:val="20"/>
        </w:rPr>
        <w:t>1.8. Приложение № 3 к муниципальной программе изложить в новой редакции согласно приложению № 4 к настоящему постановлению.</w:t>
      </w:r>
    </w:p>
    <w:p w:rsidR="008F3A7E" w:rsidRPr="008F3A7E" w:rsidRDefault="008F3A7E" w:rsidP="00B22B0A">
      <w:pPr>
        <w:pStyle w:val="affff7"/>
        <w:autoSpaceDE w:val="0"/>
        <w:autoSpaceDN w:val="0"/>
        <w:adjustRightInd w:val="0"/>
        <w:spacing w:line="240" w:lineRule="auto"/>
        <w:ind w:left="0" w:firstLine="720"/>
        <w:jc w:val="both"/>
        <w:rPr>
          <w:rFonts w:ascii="Times New Roman" w:hAnsi="Times New Roman"/>
          <w:b/>
          <w:bCs/>
          <w:sz w:val="20"/>
          <w:szCs w:val="20"/>
        </w:rPr>
      </w:pPr>
      <w:r w:rsidRPr="008F3A7E">
        <w:rPr>
          <w:rFonts w:ascii="Times New Roman" w:hAnsi="Times New Roman"/>
          <w:bCs/>
          <w:sz w:val="20"/>
          <w:szCs w:val="20"/>
        </w:rPr>
        <w:t xml:space="preserve">1.9.  Добавить приложение 11 к муниципальной программе согласно приложению № 5 к настоящему постановлению.          </w:t>
      </w:r>
    </w:p>
    <w:p w:rsidR="008F3A7E" w:rsidRPr="008F3A7E" w:rsidRDefault="0034078D" w:rsidP="00B22B0A">
      <w:pPr>
        <w:pStyle w:val="affff7"/>
        <w:autoSpaceDE w:val="0"/>
        <w:autoSpaceDN w:val="0"/>
        <w:adjustRightInd w:val="0"/>
        <w:spacing w:line="240" w:lineRule="auto"/>
        <w:ind w:left="0" w:firstLine="720"/>
        <w:jc w:val="both"/>
        <w:rPr>
          <w:rFonts w:ascii="Times New Roman" w:hAnsi="Times New Roman"/>
          <w:sz w:val="20"/>
          <w:szCs w:val="20"/>
        </w:rPr>
      </w:pPr>
      <w:r>
        <w:rPr>
          <w:rFonts w:ascii="Times New Roman" w:hAnsi="Times New Roman"/>
          <w:sz w:val="20"/>
          <w:szCs w:val="20"/>
        </w:rPr>
        <w:lastRenderedPageBreak/>
        <w:t xml:space="preserve">2. </w:t>
      </w:r>
      <w:proofErr w:type="gramStart"/>
      <w:r>
        <w:rPr>
          <w:rFonts w:ascii="Times New Roman" w:hAnsi="Times New Roman"/>
          <w:sz w:val="20"/>
          <w:szCs w:val="20"/>
        </w:rPr>
        <w:t xml:space="preserve">Контроль </w:t>
      </w:r>
      <w:r w:rsidR="008F3A7E" w:rsidRPr="008F3A7E">
        <w:rPr>
          <w:rFonts w:ascii="Times New Roman" w:hAnsi="Times New Roman"/>
          <w:sz w:val="20"/>
          <w:szCs w:val="20"/>
        </w:rPr>
        <w:t>за</w:t>
      </w:r>
      <w:proofErr w:type="gramEnd"/>
      <w:r w:rsidR="008F3A7E" w:rsidRPr="008F3A7E">
        <w:rPr>
          <w:rFonts w:ascii="Times New Roman" w:hAnsi="Times New Roman"/>
          <w:sz w:val="20"/>
          <w:szCs w:val="20"/>
        </w:rPr>
        <w:t xml:space="preserve"> исполнением настоящего постановления возложить на заместителя главы администрации Богучанского района по экономике и финансам  Н.В. </w:t>
      </w:r>
      <w:proofErr w:type="spellStart"/>
      <w:r w:rsidR="008F3A7E" w:rsidRPr="008F3A7E">
        <w:rPr>
          <w:rFonts w:ascii="Times New Roman" w:hAnsi="Times New Roman"/>
          <w:sz w:val="20"/>
          <w:szCs w:val="20"/>
        </w:rPr>
        <w:t>Илиндееву</w:t>
      </w:r>
      <w:proofErr w:type="spellEnd"/>
      <w:r w:rsidR="008F3A7E" w:rsidRPr="008F3A7E">
        <w:rPr>
          <w:rFonts w:ascii="Times New Roman" w:hAnsi="Times New Roman"/>
          <w:sz w:val="20"/>
          <w:szCs w:val="20"/>
        </w:rPr>
        <w:t>.</w:t>
      </w:r>
    </w:p>
    <w:p w:rsidR="008F3A7E" w:rsidRPr="008F3A7E" w:rsidRDefault="008F3A7E" w:rsidP="00B22B0A">
      <w:pPr>
        <w:pStyle w:val="affff7"/>
        <w:autoSpaceDE w:val="0"/>
        <w:autoSpaceDN w:val="0"/>
        <w:adjustRightInd w:val="0"/>
        <w:spacing w:line="240" w:lineRule="auto"/>
        <w:ind w:left="0" w:firstLine="720"/>
        <w:jc w:val="both"/>
        <w:rPr>
          <w:rFonts w:ascii="Times New Roman" w:hAnsi="Times New Roman"/>
          <w:sz w:val="20"/>
          <w:szCs w:val="20"/>
        </w:rPr>
      </w:pPr>
      <w:r w:rsidRPr="008F3A7E">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8F3A7E" w:rsidRPr="008F3A7E" w:rsidRDefault="008F3A7E" w:rsidP="00B22B0A">
      <w:pPr>
        <w:pStyle w:val="affff7"/>
        <w:autoSpaceDN w:val="0"/>
        <w:adjustRightInd w:val="0"/>
        <w:spacing w:line="240" w:lineRule="auto"/>
        <w:ind w:left="0" w:firstLine="720"/>
        <w:jc w:val="both"/>
        <w:rPr>
          <w:rFonts w:ascii="Times New Roman" w:hAnsi="Times New Roman"/>
          <w:sz w:val="20"/>
          <w:szCs w:val="20"/>
        </w:rPr>
      </w:pPr>
    </w:p>
    <w:p w:rsidR="008F3A7E" w:rsidRPr="008F3A7E" w:rsidRDefault="008F3A7E" w:rsidP="00B22B0A">
      <w:pPr>
        <w:pStyle w:val="affff7"/>
        <w:autoSpaceDN w:val="0"/>
        <w:adjustRightInd w:val="0"/>
        <w:spacing w:line="240" w:lineRule="auto"/>
        <w:ind w:left="0"/>
        <w:jc w:val="both"/>
        <w:rPr>
          <w:rFonts w:ascii="Times New Roman" w:hAnsi="Times New Roman"/>
          <w:sz w:val="20"/>
          <w:szCs w:val="20"/>
        </w:rPr>
      </w:pPr>
      <w:r w:rsidRPr="008F3A7E">
        <w:rPr>
          <w:rFonts w:ascii="Times New Roman" w:hAnsi="Times New Roman"/>
          <w:sz w:val="20"/>
          <w:szCs w:val="20"/>
        </w:rPr>
        <w:t>Глава администрации</w:t>
      </w:r>
    </w:p>
    <w:p w:rsidR="008F3A7E" w:rsidRPr="00032F3C" w:rsidRDefault="008F3A7E" w:rsidP="00B22B0A">
      <w:pPr>
        <w:pStyle w:val="affff7"/>
        <w:autoSpaceDN w:val="0"/>
        <w:adjustRightInd w:val="0"/>
        <w:spacing w:line="240" w:lineRule="auto"/>
        <w:ind w:left="0"/>
        <w:jc w:val="both"/>
        <w:rPr>
          <w:rFonts w:ascii="Times New Roman" w:hAnsi="Times New Roman"/>
          <w:sz w:val="20"/>
          <w:szCs w:val="20"/>
        </w:rPr>
      </w:pPr>
      <w:r w:rsidRPr="008F3A7E">
        <w:rPr>
          <w:rFonts w:ascii="Times New Roman" w:hAnsi="Times New Roman"/>
          <w:sz w:val="20"/>
          <w:szCs w:val="20"/>
        </w:rPr>
        <w:t xml:space="preserve">Богучанского района                                   </w:t>
      </w:r>
      <w:r w:rsidR="00FE4D6B">
        <w:rPr>
          <w:rFonts w:ascii="Times New Roman" w:hAnsi="Times New Roman"/>
          <w:sz w:val="20"/>
          <w:szCs w:val="20"/>
        </w:rPr>
        <w:t xml:space="preserve">                                              </w:t>
      </w:r>
      <w:r w:rsidRPr="008F3A7E">
        <w:rPr>
          <w:rFonts w:ascii="Times New Roman" w:hAnsi="Times New Roman"/>
          <w:sz w:val="20"/>
          <w:szCs w:val="20"/>
        </w:rPr>
        <w:t xml:space="preserve">                   </w:t>
      </w:r>
      <w:r w:rsidR="005A2007">
        <w:rPr>
          <w:rFonts w:ascii="Times New Roman" w:hAnsi="Times New Roman"/>
          <w:sz w:val="20"/>
          <w:szCs w:val="20"/>
        </w:rPr>
        <w:t xml:space="preserve">    </w:t>
      </w:r>
      <w:r w:rsidRPr="008F3A7E">
        <w:rPr>
          <w:rFonts w:ascii="Times New Roman" w:hAnsi="Times New Roman"/>
          <w:sz w:val="20"/>
          <w:szCs w:val="20"/>
        </w:rPr>
        <w:t xml:space="preserve">          В.Ю. Карнаухов</w:t>
      </w:r>
    </w:p>
    <w:p w:rsidR="009C4976" w:rsidRDefault="009C4976" w:rsidP="00B22B0A">
      <w:pPr>
        <w:pStyle w:val="affff7"/>
        <w:autoSpaceDN w:val="0"/>
        <w:adjustRightInd w:val="0"/>
        <w:spacing w:line="240" w:lineRule="auto"/>
        <w:ind w:left="0"/>
        <w:jc w:val="both"/>
        <w:rPr>
          <w:rFonts w:ascii="Times New Roman" w:hAnsi="Times New Roman"/>
          <w:sz w:val="20"/>
          <w:szCs w:val="20"/>
        </w:rPr>
      </w:pPr>
    </w:p>
    <w:p w:rsidR="001533B3" w:rsidRPr="009C4976" w:rsidRDefault="001533B3" w:rsidP="00B22B0A">
      <w:pPr>
        <w:pStyle w:val="ConsPlusCell"/>
        <w:jc w:val="right"/>
        <w:rPr>
          <w:rFonts w:ascii="Times New Roman" w:hAnsi="Times New Roman" w:cs="Times New Roman"/>
          <w:sz w:val="18"/>
          <w:szCs w:val="24"/>
        </w:rPr>
      </w:pPr>
      <w:r w:rsidRPr="008D5B00">
        <w:rPr>
          <w:rFonts w:ascii="Times New Roman" w:hAnsi="Times New Roman" w:cs="Times New Roman"/>
          <w:szCs w:val="24"/>
        </w:rPr>
        <w:t> </w:t>
      </w:r>
      <w:r>
        <w:rPr>
          <w:rFonts w:ascii="Times New Roman" w:hAnsi="Times New Roman" w:cs="Times New Roman"/>
          <w:sz w:val="18"/>
          <w:szCs w:val="24"/>
        </w:rPr>
        <w:t>Приложение №1</w:t>
      </w:r>
    </w:p>
    <w:p w:rsidR="001533B3" w:rsidRPr="009C4976" w:rsidRDefault="001533B3"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 xml:space="preserve">к   постановлению администрации </w:t>
      </w:r>
    </w:p>
    <w:p w:rsidR="001533B3" w:rsidRPr="009C4976" w:rsidRDefault="001533B3"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 xml:space="preserve">                          Богучанского   района  </w:t>
      </w:r>
    </w:p>
    <w:p w:rsidR="001533B3" w:rsidRPr="001533B3" w:rsidRDefault="001533B3" w:rsidP="00B22B0A">
      <w:pPr>
        <w:pStyle w:val="ConsPlusCell"/>
        <w:jc w:val="right"/>
        <w:rPr>
          <w:rFonts w:ascii="Times New Roman" w:hAnsi="Times New Roman" w:cs="Times New Roman"/>
          <w:sz w:val="18"/>
          <w:szCs w:val="24"/>
        </w:rPr>
      </w:pPr>
      <w:r>
        <w:rPr>
          <w:rFonts w:ascii="Times New Roman" w:hAnsi="Times New Roman" w:cs="Times New Roman"/>
          <w:sz w:val="18"/>
          <w:szCs w:val="24"/>
        </w:rPr>
        <w:t>от  22</w:t>
      </w:r>
      <w:r w:rsidRPr="001533B3">
        <w:rPr>
          <w:rFonts w:ascii="Times New Roman" w:hAnsi="Times New Roman" w:cs="Times New Roman"/>
          <w:sz w:val="18"/>
          <w:szCs w:val="24"/>
        </w:rPr>
        <w:t>.</w:t>
      </w:r>
      <w:r>
        <w:rPr>
          <w:rFonts w:ascii="Times New Roman" w:hAnsi="Times New Roman" w:cs="Times New Roman"/>
          <w:sz w:val="18"/>
          <w:szCs w:val="24"/>
        </w:rPr>
        <w:t>06</w:t>
      </w:r>
      <w:r w:rsidRPr="001533B3">
        <w:rPr>
          <w:rFonts w:ascii="Times New Roman" w:hAnsi="Times New Roman" w:cs="Times New Roman"/>
          <w:sz w:val="18"/>
          <w:szCs w:val="24"/>
        </w:rPr>
        <w:t xml:space="preserve">. </w:t>
      </w:r>
      <w:r w:rsidRPr="009C4976">
        <w:rPr>
          <w:rFonts w:ascii="Times New Roman" w:hAnsi="Times New Roman" w:cs="Times New Roman"/>
          <w:sz w:val="18"/>
          <w:szCs w:val="24"/>
        </w:rPr>
        <w:t>2015  № 580-п</w:t>
      </w:r>
    </w:p>
    <w:p w:rsidR="001533B3" w:rsidRPr="001533B3" w:rsidRDefault="001533B3" w:rsidP="00B22B0A">
      <w:pPr>
        <w:pStyle w:val="ConsPlusCell"/>
        <w:jc w:val="right"/>
        <w:rPr>
          <w:rFonts w:ascii="Times New Roman" w:hAnsi="Times New Roman" w:cs="Times New Roman"/>
          <w:sz w:val="18"/>
          <w:szCs w:val="24"/>
        </w:rPr>
      </w:pPr>
    </w:p>
    <w:p w:rsidR="001533B3" w:rsidRPr="009C4976" w:rsidRDefault="001533B3" w:rsidP="00B22B0A">
      <w:pPr>
        <w:pStyle w:val="ConsPlusCell"/>
        <w:jc w:val="right"/>
        <w:rPr>
          <w:rFonts w:ascii="Times New Roman" w:hAnsi="Times New Roman" w:cs="Times New Roman"/>
          <w:sz w:val="18"/>
          <w:szCs w:val="24"/>
        </w:rPr>
      </w:pPr>
      <w:r>
        <w:rPr>
          <w:rFonts w:ascii="Times New Roman" w:hAnsi="Times New Roman" w:cs="Times New Roman"/>
          <w:sz w:val="18"/>
          <w:szCs w:val="24"/>
        </w:rPr>
        <w:t> Приложение №1</w:t>
      </w:r>
    </w:p>
    <w:p w:rsidR="001533B3" w:rsidRPr="009C4976" w:rsidRDefault="001533B3"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 xml:space="preserve">к   </w:t>
      </w:r>
      <w:r>
        <w:rPr>
          <w:rFonts w:ascii="Times New Roman" w:hAnsi="Times New Roman" w:cs="Times New Roman"/>
          <w:sz w:val="18"/>
          <w:szCs w:val="24"/>
        </w:rPr>
        <w:t>Паспорту муниципальной программы</w:t>
      </w:r>
      <w:r w:rsidRPr="009C4976">
        <w:rPr>
          <w:rFonts w:ascii="Times New Roman" w:hAnsi="Times New Roman" w:cs="Times New Roman"/>
          <w:sz w:val="18"/>
          <w:szCs w:val="24"/>
        </w:rPr>
        <w:t xml:space="preserve"> </w:t>
      </w:r>
    </w:p>
    <w:p w:rsidR="001533B3" w:rsidRPr="009C4976" w:rsidRDefault="001533B3"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«Система социальной защиты населения</w:t>
      </w:r>
    </w:p>
    <w:p w:rsidR="001533B3" w:rsidRDefault="001533B3"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 xml:space="preserve">                          Богучанского   района»</w:t>
      </w:r>
    </w:p>
    <w:p w:rsidR="00406667" w:rsidRPr="008D5B00" w:rsidRDefault="00406667" w:rsidP="00B22B0A">
      <w:pPr>
        <w:pStyle w:val="ConsPlusCell"/>
        <w:jc w:val="right"/>
        <w:rPr>
          <w:rFonts w:ascii="Times New Roman" w:hAnsi="Times New Roman" w:cs="Times New Roman"/>
          <w:szCs w:val="24"/>
        </w:rPr>
      </w:pPr>
    </w:p>
    <w:p w:rsidR="001533B3" w:rsidRDefault="00406667" w:rsidP="00B22B0A">
      <w:pPr>
        <w:pStyle w:val="affff7"/>
        <w:autoSpaceDN w:val="0"/>
        <w:adjustRightInd w:val="0"/>
        <w:spacing w:line="240" w:lineRule="auto"/>
        <w:jc w:val="center"/>
        <w:rPr>
          <w:rFonts w:ascii="Times New Roman" w:hAnsi="Times New Roman"/>
          <w:sz w:val="18"/>
          <w:szCs w:val="20"/>
        </w:rPr>
      </w:pPr>
      <w:r w:rsidRPr="00406667">
        <w:rPr>
          <w:rFonts w:ascii="Times New Roman" w:hAnsi="Times New Roman"/>
          <w:sz w:val="18"/>
          <w:szCs w:val="20"/>
        </w:rPr>
        <w:t>Целевые показатели и показатели результативности муниципальной программы «Система социальной защиты населения Богучанского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4502"/>
        <w:gridCol w:w="33"/>
        <w:gridCol w:w="425"/>
        <w:gridCol w:w="586"/>
        <w:gridCol w:w="618"/>
        <w:gridCol w:w="511"/>
        <w:gridCol w:w="492"/>
        <w:gridCol w:w="61"/>
        <w:gridCol w:w="431"/>
        <w:gridCol w:w="492"/>
        <w:gridCol w:w="444"/>
        <w:gridCol w:w="440"/>
      </w:tblGrid>
      <w:tr w:rsidR="00886878" w:rsidRPr="00F54E8B" w:rsidTr="001231A5">
        <w:trPr>
          <w:trHeight w:val="20"/>
        </w:trPr>
        <w:tc>
          <w:tcPr>
            <w:tcW w:w="280" w:type="pct"/>
            <w:tcBorders>
              <w:top w:val="single" w:sz="4" w:space="0" w:color="auto"/>
            </w:tcBorders>
            <w:shd w:val="clear" w:color="000000" w:fill="FFFFFF"/>
            <w:vAlign w:val="center"/>
          </w:tcPr>
          <w:p w:rsidR="00F54E8B" w:rsidRPr="00F54E8B" w:rsidRDefault="00F54E8B" w:rsidP="0034078D">
            <w:pPr>
              <w:spacing w:after="0" w:line="240" w:lineRule="auto"/>
              <w:jc w:val="center"/>
              <w:rPr>
                <w:rFonts w:ascii="Times New Roman" w:hAnsi="Times New Roman"/>
                <w:sz w:val="14"/>
                <w:szCs w:val="14"/>
                <w:lang w:val="en-US"/>
              </w:rPr>
            </w:pPr>
            <w:r w:rsidRPr="00F54E8B">
              <w:rPr>
                <w:rFonts w:ascii="Times New Roman" w:hAnsi="Times New Roman"/>
                <w:sz w:val="14"/>
                <w:szCs w:val="14"/>
                <w:lang w:val="en-US"/>
              </w:rPr>
              <w:t>7</w:t>
            </w:r>
          </w:p>
        </w:tc>
        <w:tc>
          <w:tcPr>
            <w:tcW w:w="2352" w:type="pct"/>
            <w:tcBorders>
              <w:top w:val="single" w:sz="4" w:space="0" w:color="auto"/>
            </w:tcBorders>
            <w:shd w:val="clear" w:color="000000" w:fill="FFFFFF"/>
            <w:vAlign w:val="center"/>
          </w:tcPr>
          <w:p w:rsidR="00F54E8B" w:rsidRPr="00F54E8B" w:rsidRDefault="00F54E8B" w:rsidP="0034078D">
            <w:pPr>
              <w:spacing w:line="240" w:lineRule="auto"/>
              <w:jc w:val="center"/>
              <w:rPr>
                <w:rFonts w:ascii="Times New Roman" w:hAnsi="Times New Roman"/>
                <w:sz w:val="14"/>
                <w:szCs w:val="14"/>
              </w:rPr>
            </w:pPr>
            <w:r w:rsidRPr="00F54E8B">
              <w:rPr>
                <w:rFonts w:ascii="Times New Roman" w:hAnsi="Times New Roman"/>
                <w:sz w:val="14"/>
                <w:szCs w:val="14"/>
              </w:rPr>
              <w:t>Цели,</w:t>
            </w:r>
            <w:r w:rsidRPr="00F54E8B">
              <w:rPr>
                <w:rFonts w:ascii="Times New Roman" w:hAnsi="Times New Roman"/>
                <w:sz w:val="14"/>
                <w:szCs w:val="14"/>
              </w:rPr>
              <w:br/>
              <w:t>задачи,</w:t>
            </w:r>
            <w:r w:rsidRPr="00F54E8B">
              <w:rPr>
                <w:rFonts w:ascii="Times New Roman" w:hAnsi="Times New Roman"/>
                <w:sz w:val="14"/>
                <w:szCs w:val="14"/>
              </w:rPr>
              <w:br/>
              <w:t>показатели</w:t>
            </w:r>
          </w:p>
        </w:tc>
        <w:tc>
          <w:tcPr>
            <w:tcW w:w="239" w:type="pct"/>
            <w:gridSpan w:val="2"/>
            <w:tcBorders>
              <w:top w:val="single" w:sz="4" w:space="0" w:color="auto"/>
            </w:tcBorders>
            <w:shd w:val="clear" w:color="000000" w:fill="FFFFFF"/>
            <w:vAlign w:val="center"/>
          </w:tcPr>
          <w:p w:rsidR="00F54E8B" w:rsidRPr="00F54E8B" w:rsidRDefault="00F54E8B" w:rsidP="0034078D">
            <w:pPr>
              <w:spacing w:line="240" w:lineRule="auto"/>
              <w:jc w:val="center"/>
              <w:rPr>
                <w:rFonts w:ascii="Times New Roman" w:hAnsi="Times New Roman"/>
                <w:sz w:val="14"/>
                <w:szCs w:val="14"/>
              </w:rPr>
            </w:pPr>
            <w:r w:rsidRPr="00F54E8B">
              <w:rPr>
                <w:rFonts w:ascii="Times New Roman" w:hAnsi="Times New Roman"/>
                <w:sz w:val="14"/>
                <w:szCs w:val="14"/>
              </w:rPr>
              <w:t>Единица измерения</w:t>
            </w:r>
          </w:p>
        </w:tc>
        <w:tc>
          <w:tcPr>
            <w:tcW w:w="306" w:type="pct"/>
            <w:tcBorders>
              <w:top w:val="single" w:sz="4" w:space="0" w:color="auto"/>
            </w:tcBorders>
            <w:shd w:val="clear" w:color="000000" w:fill="FFFFFF"/>
            <w:vAlign w:val="center"/>
          </w:tcPr>
          <w:p w:rsidR="00F54E8B" w:rsidRPr="00F54E8B" w:rsidRDefault="00F54E8B" w:rsidP="0034078D">
            <w:pPr>
              <w:spacing w:line="240" w:lineRule="auto"/>
              <w:jc w:val="center"/>
              <w:rPr>
                <w:rFonts w:ascii="Times New Roman" w:hAnsi="Times New Roman"/>
                <w:sz w:val="14"/>
                <w:szCs w:val="14"/>
              </w:rPr>
            </w:pPr>
            <w:r w:rsidRPr="00F54E8B">
              <w:rPr>
                <w:rFonts w:ascii="Times New Roman" w:hAnsi="Times New Roman"/>
                <w:sz w:val="14"/>
                <w:szCs w:val="14"/>
              </w:rPr>
              <w:t>Вес показателя</w:t>
            </w:r>
          </w:p>
        </w:tc>
        <w:tc>
          <w:tcPr>
            <w:tcW w:w="323" w:type="pct"/>
            <w:tcBorders>
              <w:top w:val="single" w:sz="4" w:space="0" w:color="auto"/>
            </w:tcBorders>
            <w:shd w:val="clear" w:color="000000" w:fill="FFFFFF"/>
            <w:vAlign w:val="center"/>
          </w:tcPr>
          <w:p w:rsidR="00F54E8B" w:rsidRPr="00F54E8B" w:rsidRDefault="00F54E8B" w:rsidP="0034078D">
            <w:pPr>
              <w:spacing w:line="240" w:lineRule="auto"/>
              <w:jc w:val="center"/>
              <w:rPr>
                <w:rFonts w:ascii="Times New Roman" w:hAnsi="Times New Roman"/>
                <w:sz w:val="14"/>
                <w:szCs w:val="14"/>
              </w:rPr>
            </w:pPr>
            <w:r w:rsidRPr="00F54E8B">
              <w:rPr>
                <w:rFonts w:ascii="Times New Roman" w:hAnsi="Times New Roman"/>
                <w:sz w:val="14"/>
                <w:szCs w:val="14"/>
              </w:rPr>
              <w:t>Источник информации</w:t>
            </w:r>
          </w:p>
        </w:tc>
        <w:tc>
          <w:tcPr>
            <w:tcW w:w="267" w:type="pct"/>
            <w:tcBorders>
              <w:top w:val="single" w:sz="4" w:space="0" w:color="auto"/>
            </w:tcBorders>
            <w:shd w:val="clear" w:color="000000" w:fill="FFFFFF"/>
            <w:vAlign w:val="center"/>
          </w:tcPr>
          <w:p w:rsidR="00F54E8B" w:rsidRPr="00F54E8B" w:rsidRDefault="00F54E8B" w:rsidP="0034078D">
            <w:pPr>
              <w:spacing w:line="240" w:lineRule="auto"/>
              <w:jc w:val="center"/>
              <w:rPr>
                <w:rFonts w:ascii="Times New Roman" w:hAnsi="Times New Roman"/>
                <w:sz w:val="14"/>
                <w:szCs w:val="14"/>
              </w:rPr>
            </w:pPr>
            <w:r w:rsidRPr="00F54E8B">
              <w:rPr>
                <w:rFonts w:ascii="Times New Roman" w:hAnsi="Times New Roman"/>
                <w:sz w:val="14"/>
                <w:szCs w:val="14"/>
              </w:rPr>
              <w:t>Предыдущий</w:t>
            </w:r>
            <w:r w:rsidRPr="00F54E8B">
              <w:rPr>
                <w:rFonts w:ascii="Times New Roman" w:hAnsi="Times New Roman"/>
                <w:sz w:val="14"/>
                <w:szCs w:val="14"/>
              </w:rPr>
              <w:br/>
              <w:t>отчетный  период</w:t>
            </w:r>
            <w:r w:rsidRPr="00F54E8B">
              <w:rPr>
                <w:rFonts w:ascii="Times New Roman" w:hAnsi="Times New Roman"/>
                <w:sz w:val="14"/>
                <w:szCs w:val="14"/>
              </w:rPr>
              <w:br/>
              <w:t>(2012 год)</w:t>
            </w:r>
          </w:p>
        </w:tc>
        <w:tc>
          <w:tcPr>
            <w:tcW w:w="257" w:type="pct"/>
            <w:tcBorders>
              <w:top w:val="single" w:sz="4" w:space="0" w:color="auto"/>
            </w:tcBorders>
            <w:shd w:val="clear" w:color="000000" w:fill="FFFFFF"/>
            <w:vAlign w:val="center"/>
          </w:tcPr>
          <w:p w:rsidR="00F54E8B" w:rsidRPr="00F54E8B" w:rsidRDefault="00F54E8B" w:rsidP="0034078D">
            <w:pPr>
              <w:spacing w:line="240" w:lineRule="auto"/>
              <w:jc w:val="center"/>
              <w:rPr>
                <w:rFonts w:ascii="Times New Roman" w:hAnsi="Times New Roman"/>
                <w:sz w:val="14"/>
                <w:szCs w:val="14"/>
              </w:rPr>
            </w:pPr>
            <w:r w:rsidRPr="00F54E8B">
              <w:rPr>
                <w:rFonts w:ascii="Times New Roman" w:hAnsi="Times New Roman"/>
                <w:sz w:val="14"/>
                <w:szCs w:val="14"/>
              </w:rPr>
              <w:t>Отчетный</w:t>
            </w:r>
          </w:p>
          <w:p w:rsidR="00F54E8B" w:rsidRPr="00F54E8B" w:rsidRDefault="00F54E8B" w:rsidP="0034078D">
            <w:pPr>
              <w:spacing w:line="240" w:lineRule="auto"/>
              <w:jc w:val="center"/>
              <w:rPr>
                <w:rFonts w:ascii="Times New Roman" w:hAnsi="Times New Roman"/>
                <w:sz w:val="14"/>
                <w:szCs w:val="14"/>
              </w:rPr>
            </w:pPr>
            <w:r w:rsidRPr="00F54E8B">
              <w:rPr>
                <w:rFonts w:ascii="Times New Roman" w:hAnsi="Times New Roman"/>
                <w:sz w:val="14"/>
                <w:szCs w:val="14"/>
              </w:rPr>
              <w:t>финансовый год</w:t>
            </w:r>
            <w:r w:rsidRPr="00F54E8B">
              <w:rPr>
                <w:rFonts w:ascii="Times New Roman" w:hAnsi="Times New Roman"/>
                <w:sz w:val="14"/>
                <w:szCs w:val="14"/>
              </w:rPr>
              <w:br/>
              <w:t>(2013 год)</w:t>
            </w:r>
          </w:p>
        </w:tc>
        <w:tc>
          <w:tcPr>
            <w:tcW w:w="257" w:type="pct"/>
            <w:gridSpan w:val="2"/>
            <w:tcBorders>
              <w:top w:val="single" w:sz="4" w:space="0" w:color="auto"/>
            </w:tcBorders>
            <w:shd w:val="clear" w:color="000000" w:fill="FFFFFF"/>
            <w:vAlign w:val="center"/>
          </w:tcPr>
          <w:p w:rsidR="00F54E8B" w:rsidRPr="00F54E8B" w:rsidRDefault="00F54E8B" w:rsidP="0034078D">
            <w:pPr>
              <w:spacing w:line="240" w:lineRule="auto"/>
              <w:rPr>
                <w:rFonts w:ascii="Times New Roman" w:hAnsi="Times New Roman"/>
                <w:sz w:val="14"/>
                <w:szCs w:val="14"/>
              </w:rPr>
            </w:pPr>
            <w:r w:rsidRPr="00F54E8B">
              <w:rPr>
                <w:rFonts w:ascii="Times New Roman" w:hAnsi="Times New Roman"/>
                <w:sz w:val="14"/>
                <w:szCs w:val="14"/>
              </w:rPr>
              <w:t>Текущий финансовый год</w:t>
            </w:r>
            <w:r w:rsidRPr="00F54E8B">
              <w:rPr>
                <w:rFonts w:ascii="Times New Roman" w:hAnsi="Times New Roman"/>
                <w:sz w:val="14"/>
                <w:szCs w:val="14"/>
              </w:rPr>
              <w:br/>
              <w:t>(2014 год)</w:t>
            </w:r>
          </w:p>
        </w:tc>
        <w:tc>
          <w:tcPr>
            <w:tcW w:w="257" w:type="pct"/>
            <w:tcBorders>
              <w:top w:val="single" w:sz="4" w:space="0" w:color="auto"/>
            </w:tcBorders>
            <w:shd w:val="clear" w:color="000000" w:fill="FFFFFF"/>
            <w:vAlign w:val="center"/>
          </w:tcPr>
          <w:p w:rsidR="00F54E8B" w:rsidRPr="00F54E8B" w:rsidRDefault="00F54E8B" w:rsidP="0034078D">
            <w:pPr>
              <w:spacing w:line="240" w:lineRule="auto"/>
              <w:rPr>
                <w:rFonts w:ascii="Times New Roman" w:hAnsi="Times New Roman"/>
                <w:sz w:val="14"/>
                <w:szCs w:val="14"/>
              </w:rPr>
            </w:pPr>
            <w:r w:rsidRPr="00F54E8B">
              <w:rPr>
                <w:rFonts w:ascii="Times New Roman" w:hAnsi="Times New Roman"/>
                <w:sz w:val="14"/>
                <w:szCs w:val="14"/>
              </w:rPr>
              <w:t xml:space="preserve">Очередной финансовый год </w:t>
            </w:r>
            <w:r w:rsidRPr="00F54E8B">
              <w:rPr>
                <w:rFonts w:ascii="Times New Roman" w:hAnsi="Times New Roman"/>
                <w:sz w:val="14"/>
                <w:szCs w:val="14"/>
              </w:rPr>
              <w:br/>
              <w:t>(2015 год)</w:t>
            </w:r>
          </w:p>
        </w:tc>
        <w:tc>
          <w:tcPr>
            <w:tcW w:w="232" w:type="pct"/>
            <w:tcBorders>
              <w:top w:val="single" w:sz="4" w:space="0" w:color="auto"/>
            </w:tcBorders>
            <w:shd w:val="clear" w:color="000000" w:fill="FFFFFF"/>
            <w:vAlign w:val="center"/>
          </w:tcPr>
          <w:p w:rsidR="00F54E8B" w:rsidRPr="00F54E8B" w:rsidRDefault="00F54E8B" w:rsidP="0034078D">
            <w:pPr>
              <w:spacing w:line="240" w:lineRule="auto"/>
              <w:rPr>
                <w:rFonts w:ascii="Times New Roman" w:hAnsi="Times New Roman"/>
                <w:sz w:val="14"/>
                <w:szCs w:val="14"/>
              </w:rPr>
            </w:pPr>
            <w:r w:rsidRPr="00F54E8B">
              <w:rPr>
                <w:rFonts w:ascii="Times New Roman" w:hAnsi="Times New Roman"/>
                <w:sz w:val="14"/>
                <w:szCs w:val="14"/>
              </w:rPr>
              <w:t>Первый год планового периода</w:t>
            </w:r>
            <w:r w:rsidRPr="00F54E8B">
              <w:rPr>
                <w:rFonts w:ascii="Times New Roman" w:hAnsi="Times New Roman"/>
                <w:sz w:val="14"/>
                <w:szCs w:val="14"/>
              </w:rPr>
              <w:br/>
              <w:t>(2016 год)</w:t>
            </w:r>
          </w:p>
        </w:tc>
        <w:tc>
          <w:tcPr>
            <w:tcW w:w="230" w:type="pct"/>
            <w:tcBorders>
              <w:top w:val="single" w:sz="4" w:space="0" w:color="auto"/>
            </w:tcBorders>
            <w:shd w:val="clear" w:color="000000" w:fill="FFFFFF"/>
            <w:vAlign w:val="center"/>
          </w:tcPr>
          <w:p w:rsidR="00F54E8B" w:rsidRPr="00F54E8B" w:rsidRDefault="00F54E8B" w:rsidP="0034078D">
            <w:pPr>
              <w:spacing w:line="240" w:lineRule="auto"/>
              <w:rPr>
                <w:rFonts w:ascii="Times New Roman" w:hAnsi="Times New Roman"/>
                <w:sz w:val="14"/>
                <w:szCs w:val="14"/>
              </w:rPr>
            </w:pPr>
            <w:r w:rsidRPr="00F54E8B">
              <w:rPr>
                <w:rFonts w:ascii="Times New Roman" w:hAnsi="Times New Roman"/>
                <w:sz w:val="14"/>
                <w:szCs w:val="14"/>
              </w:rPr>
              <w:t>Второй год планового периода</w:t>
            </w:r>
            <w:r w:rsidRPr="00F54E8B">
              <w:rPr>
                <w:rFonts w:ascii="Times New Roman" w:hAnsi="Times New Roman"/>
                <w:sz w:val="14"/>
                <w:szCs w:val="14"/>
              </w:rPr>
              <w:br/>
              <w:t>(2017 год)</w:t>
            </w:r>
          </w:p>
        </w:tc>
      </w:tr>
      <w:tr w:rsidR="00F54E8B" w:rsidRPr="00F54E8B" w:rsidTr="0034078D">
        <w:trPr>
          <w:trHeight w:val="20"/>
        </w:trPr>
        <w:tc>
          <w:tcPr>
            <w:tcW w:w="5000" w:type="pct"/>
            <w:gridSpan w:val="13"/>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Цель: Полное и своевременное исполнение переданных государственных полномочий по предоставлению мер социальной поддержки населению</w:t>
            </w:r>
          </w:p>
        </w:tc>
      </w:tr>
      <w:tr w:rsidR="00886878" w:rsidRPr="00F54E8B" w:rsidTr="001231A5">
        <w:trPr>
          <w:trHeight w:val="20"/>
        </w:trPr>
        <w:tc>
          <w:tcPr>
            <w:tcW w:w="280" w:type="pct"/>
            <w:shd w:val="clear" w:color="000000" w:fill="FFFFFF"/>
            <w:vAlign w:val="center"/>
          </w:tcPr>
          <w:p w:rsidR="00F54E8B" w:rsidRPr="00F54E8B" w:rsidRDefault="00F54E8B" w:rsidP="00B22B0A">
            <w:pPr>
              <w:spacing w:line="240" w:lineRule="auto"/>
              <w:rPr>
                <w:rFonts w:ascii="Times New Roman" w:hAnsi="Times New Roman"/>
                <w:sz w:val="14"/>
                <w:szCs w:val="14"/>
              </w:rPr>
            </w:pPr>
            <w:r w:rsidRPr="00F54E8B">
              <w:rPr>
                <w:rFonts w:ascii="Times New Roman" w:hAnsi="Times New Roman"/>
                <w:sz w:val="14"/>
                <w:szCs w:val="14"/>
              </w:rPr>
              <w:t>Целевой</w:t>
            </w:r>
            <w:r w:rsidRPr="00F54E8B">
              <w:rPr>
                <w:rFonts w:ascii="Times New Roman" w:hAnsi="Times New Roman"/>
                <w:sz w:val="14"/>
                <w:szCs w:val="14"/>
              </w:rPr>
              <w:br/>
              <w:t>показатель 1</w:t>
            </w:r>
          </w:p>
        </w:tc>
        <w:tc>
          <w:tcPr>
            <w:tcW w:w="235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Удельный вес граждан, получающих меры социальной поддержки адресно</w:t>
            </w:r>
            <w:r w:rsidR="009272CB">
              <w:rPr>
                <w:rFonts w:ascii="Times New Roman" w:hAnsi="Times New Roman"/>
                <w:sz w:val="14"/>
                <w:szCs w:val="14"/>
              </w:rPr>
              <w:t>й</w:t>
            </w:r>
            <w:r w:rsidRPr="00F54E8B">
              <w:rPr>
                <w:rFonts w:ascii="Times New Roman" w:hAnsi="Times New Roman"/>
                <w:sz w:val="14"/>
                <w:szCs w:val="14"/>
              </w:rPr>
              <w:t xml:space="preserve"> (с учетом доходности), в общей численности граждан, имеющих на них право</w:t>
            </w:r>
          </w:p>
        </w:tc>
        <w:tc>
          <w:tcPr>
            <w:tcW w:w="23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X</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информационный банк данных "Адресная социальная помощь"</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40,4</w:t>
            </w:r>
          </w:p>
        </w:tc>
        <w:tc>
          <w:tcPr>
            <w:tcW w:w="28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highlight w:val="yellow"/>
              </w:rPr>
            </w:pPr>
            <w:r w:rsidRPr="00F54E8B">
              <w:rPr>
                <w:rFonts w:ascii="Times New Roman" w:hAnsi="Times New Roman"/>
                <w:sz w:val="14"/>
                <w:szCs w:val="14"/>
              </w:rPr>
              <w:t>42,4</w:t>
            </w:r>
          </w:p>
        </w:tc>
        <w:tc>
          <w:tcPr>
            <w:tcW w:w="225"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43,9</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p w:rsidR="00F54E8B" w:rsidRPr="00F54E8B" w:rsidRDefault="00F54E8B" w:rsidP="00B22B0A">
            <w:pPr>
              <w:spacing w:line="240" w:lineRule="auto"/>
              <w:jc w:val="center"/>
              <w:rPr>
                <w:rFonts w:ascii="Times New Roman" w:hAnsi="Times New Roman"/>
                <w:sz w:val="14"/>
                <w:szCs w:val="14"/>
              </w:rPr>
            </w:pP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p w:rsidR="00F54E8B" w:rsidRPr="00F54E8B" w:rsidRDefault="00F54E8B" w:rsidP="00B22B0A">
            <w:pPr>
              <w:spacing w:line="240" w:lineRule="auto"/>
              <w:jc w:val="center"/>
              <w:rPr>
                <w:rFonts w:ascii="Times New Roman" w:hAnsi="Times New Roman"/>
                <w:sz w:val="14"/>
                <w:szCs w:val="14"/>
              </w:rPr>
            </w:pPr>
          </w:p>
          <w:p w:rsidR="00F54E8B" w:rsidRPr="00F54E8B" w:rsidRDefault="00F54E8B" w:rsidP="00B22B0A">
            <w:pPr>
              <w:spacing w:line="240" w:lineRule="auto"/>
              <w:rPr>
                <w:rFonts w:ascii="Times New Roman" w:hAnsi="Times New Roman"/>
                <w:sz w:val="14"/>
                <w:szCs w:val="14"/>
              </w:rPr>
            </w:pPr>
          </w:p>
        </w:tc>
      </w:tr>
      <w:tr w:rsidR="00F54E8B" w:rsidRPr="00F54E8B" w:rsidTr="0034078D">
        <w:trPr>
          <w:trHeight w:val="20"/>
        </w:trPr>
        <w:tc>
          <w:tcPr>
            <w:tcW w:w="5000" w:type="pct"/>
            <w:gridSpan w:val="13"/>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Задача 1: Предоставление мер социальной поддержки отдельным категориям граждан, в т. ч.  инвалидам</w:t>
            </w:r>
          </w:p>
        </w:tc>
      </w:tr>
      <w:tr w:rsidR="00F54E8B" w:rsidRPr="00F54E8B" w:rsidTr="0034078D">
        <w:trPr>
          <w:trHeight w:val="20"/>
        </w:trPr>
        <w:tc>
          <w:tcPr>
            <w:tcW w:w="5000" w:type="pct"/>
            <w:gridSpan w:val="13"/>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Подпрограмма 1: Повышение качества жизни отдельных категорий граждан в т. ч.  инвалидов, степени их социальной защищенности</w:t>
            </w:r>
          </w:p>
        </w:tc>
      </w:tr>
      <w:tr w:rsidR="00886878" w:rsidRPr="00F54E8B" w:rsidTr="001231A5">
        <w:trPr>
          <w:trHeight w:val="20"/>
        </w:trPr>
        <w:tc>
          <w:tcPr>
            <w:tcW w:w="280" w:type="pct"/>
            <w:shd w:val="clear" w:color="000000" w:fill="FFFFFF"/>
            <w:noWrap/>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1.1.</w:t>
            </w:r>
          </w:p>
        </w:tc>
        <w:tc>
          <w:tcPr>
            <w:tcW w:w="236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Доля граждан, получающих регулярные денежные выплаты, от числа граждан, имеющих на них право</w:t>
            </w:r>
          </w:p>
        </w:tc>
        <w:tc>
          <w:tcPr>
            <w:tcW w:w="22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форма 3-соцподдержка</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82,7</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82,7</w:t>
            </w:r>
          </w:p>
        </w:tc>
        <w:tc>
          <w:tcPr>
            <w:tcW w:w="257"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82,7</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tc>
      </w:tr>
      <w:tr w:rsidR="00886878" w:rsidRPr="00F54E8B" w:rsidTr="001231A5">
        <w:trPr>
          <w:trHeight w:val="20"/>
        </w:trPr>
        <w:tc>
          <w:tcPr>
            <w:tcW w:w="28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1.2.</w:t>
            </w:r>
          </w:p>
        </w:tc>
        <w:tc>
          <w:tcPr>
            <w:tcW w:w="236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Удельный вес инвалидов, реализовавших индивидуальные программы реабилитации в муниципальных учреждениях социального обслуживания, от общего числа инвалидов в Богучанском районе</w:t>
            </w:r>
          </w:p>
        </w:tc>
        <w:tc>
          <w:tcPr>
            <w:tcW w:w="22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w:t>
            </w:r>
          </w:p>
        </w:tc>
        <w:tc>
          <w:tcPr>
            <w:tcW w:w="323" w:type="pct"/>
            <w:shd w:val="clear" w:color="000000" w:fill="FFFFFF"/>
            <w:vAlign w:val="center"/>
          </w:tcPr>
          <w:p w:rsidR="00F54E8B" w:rsidRPr="00F54E8B" w:rsidRDefault="00926E4C" w:rsidP="00B22B0A">
            <w:pPr>
              <w:spacing w:line="240" w:lineRule="auto"/>
              <w:jc w:val="center"/>
              <w:rPr>
                <w:rFonts w:ascii="Times New Roman" w:hAnsi="Times New Roman"/>
                <w:sz w:val="14"/>
                <w:szCs w:val="14"/>
              </w:rPr>
            </w:pPr>
            <w:r>
              <w:rPr>
                <w:rFonts w:ascii="Times New Roman" w:hAnsi="Times New Roman"/>
                <w:sz w:val="14"/>
                <w:szCs w:val="14"/>
              </w:rPr>
              <w:t xml:space="preserve">ведомственная отчетность </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33,0</w:t>
            </w:r>
          </w:p>
        </w:tc>
        <w:tc>
          <w:tcPr>
            <w:tcW w:w="257"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34,2</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tc>
      </w:tr>
      <w:tr w:rsidR="00886878" w:rsidRPr="00F54E8B" w:rsidTr="001231A5">
        <w:trPr>
          <w:trHeight w:val="20"/>
        </w:trPr>
        <w:tc>
          <w:tcPr>
            <w:tcW w:w="28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1.3.</w:t>
            </w:r>
          </w:p>
        </w:tc>
        <w:tc>
          <w:tcPr>
            <w:tcW w:w="2369" w:type="pct"/>
            <w:gridSpan w:val="2"/>
            <w:shd w:val="clear" w:color="000000" w:fill="FFFFFF"/>
            <w:vAlign w:val="center"/>
          </w:tcPr>
          <w:p w:rsidR="00F54E8B" w:rsidRPr="009272CB" w:rsidRDefault="00F54E8B" w:rsidP="00B22B0A">
            <w:pPr>
              <w:spacing w:line="240" w:lineRule="auto"/>
              <w:ind w:left="-110" w:right="-438"/>
              <w:rPr>
                <w:rFonts w:ascii="Times New Roman" w:hAnsi="Times New Roman"/>
                <w:sz w:val="14"/>
                <w:szCs w:val="14"/>
              </w:rPr>
            </w:pPr>
            <w:r w:rsidRPr="00F54E8B">
              <w:rPr>
                <w:rFonts w:ascii="Times New Roman" w:hAnsi="Times New Roman"/>
                <w:sz w:val="14"/>
                <w:szCs w:val="14"/>
              </w:rPr>
              <w:t xml:space="preserve">Отношение количества своевременно назначенных пенсий за выслугу лет </w:t>
            </w:r>
            <w:r w:rsidR="00886878" w:rsidRPr="00886878">
              <w:rPr>
                <w:rFonts w:ascii="Times New Roman" w:hAnsi="Times New Roman"/>
                <w:sz w:val="14"/>
                <w:szCs w:val="14"/>
              </w:rPr>
              <w:t xml:space="preserve">     </w:t>
            </w:r>
            <w:r w:rsidRPr="00F54E8B">
              <w:rPr>
                <w:rFonts w:ascii="Times New Roman" w:hAnsi="Times New Roman"/>
                <w:sz w:val="14"/>
                <w:szCs w:val="14"/>
              </w:rPr>
              <w:t xml:space="preserve">лицам, замещавшим должности муниципальной службы муниципального образования </w:t>
            </w:r>
            <w:proofErr w:type="spellStart"/>
            <w:r w:rsidRPr="00F54E8B">
              <w:rPr>
                <w:rFonts w:ascii="Times New Roman" w:hAnsi="Times New Roman"/>
                <w:sz w:val="14"/>
                <w:szCs w:val="14"/>
              </w:rPr>
              <w:t>Богучанский</w:t>
            </w:r>
            <w:proofErr w:type="spellEnd"/>
            <w:r w:rsidRPr="00F54E8B">
              <w:rPr>
                <w:rFonts w:ascii="Times New Roman" w:hAnsi="Times New Roman"/>
                <w:sz w:val="14"/>
                <w:szCs w:val="14"/>
              </w:rPr>
              <w:t xml:space="preserve"> район к общему объему выплаченных пенсий за выслугу лет лицам, замещавшим должности муниципальной службы</w:t>
            </w:r>
          </w:p>
        </w:tc>
        <w:tc>
          <w:tcPr>
            <w:tcW w:w="222" w:type="pct"/>
            <w:shd w:val="clear" w:color="000000" w:fill="FFFFFF"/>
            <w:vAlign w:val="center"/>
          </w:tcPr>
          <w:p w:rsidR="00F54E8B" w:rsidRPr="00F54E8B" w:rsidRDefault="009272CB" w:rsidP="00B22B0A">
            <w:pPr>
              <w:spacing w:line="240" w:lineRule="auto"/>
              <w:ind w:left="-110"/>
              <w:rPr>
                <w:rFonts w:ascii="Times New Roman" w:hAnsi="Times New Roman"/>
                <w:sz w:val="14"/>
                <w:szCs w:val="14"/>
              </w:rPr>
            </w:pPr>
            <w:r w:rsidRPr="009272CB">
              <w:rPr>
                <w:rFonts w:ascii="Times New Roman" w:hAnsi="Times New Roman"/>
                <w:sz w:val="14"/>
                <w:szCs w:val="14"/>
              </w:rPr>
              <w:t xml:space="preserve">   </w:t>
            </w:r>
            <w:r w:rsidR="00F54E8B"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0,01</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ведомственная отчетность</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100,0</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100,0</w:t>
            </w:r>
          </w:p>
        </w:tc>
        <w:tc>
          <w:tcPr>
            <w:tcW w:w="257"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100,0</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100,0</w:t>
            </w: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100,0</w:t>
            </w: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100,0</w:t>
            </w:r>
          </w:p>
        </w:tc>
      </w:tr>
      <w:tr w:rsidR="00F54E8B" w:rsidRPr="00F54E8B" w:rsidTr="0034078D">
        <w:trPr>
          <w:trHeight w:val="20"/>
        </w:trPr>
        <w:tc>
          <w:tcPr>
            <w:tcW w:w="5000" w:type="pct"/>
            <w:gridSpan w:val="13"/>
            <w:shd w:val="clear" w:color="000000" w:fill="FFFFFF"/>
            <w:noWrap/>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Подпрограмма 3: Обеспечение социальной поддержки граждан на оплату жилого помещения и коммунальных услуг</w:t>
            </w:r>
          </w:p>
        </w:tc>
      </w:tr>
      <w:tr w:rsidR="00886878" w:rsidRPr="00F54E8B" w:rsidTr="001231A5">
        <w:trPr>
          <w:trHeight w:val="20"/>
        </w:trPr>
        <w:tc>
          <w:tcPr>
            <w:tcW w:w="28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3.1</w:t>
            </w:r>
          </w:p>
        </w:tc>
        <w:tc>
          <w:tcPr>
            <w:tcW w:w="235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Богучанского района и имеющих право на их получение</w:t>
            </w:r>
          </w:p>
        </w:tc>
        <w:tc>
          <w:tcPr>
            <w:tcW w:w="23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 xml:space="preserve">информационный банк данных "Адресная </w:t>
            </w:r>
            <w:r w:rsidRPr="00F54E8B">
              <w:rPr>
                <w:rFonts w:ascii="Times New Roman" w:hAnsi="Times New Roman"/>
                <w:sz w:val="14"/>
                <w:szCs w:val="14"/>
              </w:rPr>
              <w:lastRenderedPageBreak/>
              <w:t>социальная помощь"</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lastRenderedPageBreak/>
              <w:t>99,1</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99,4</w:t>
            </w:r>
          </w:p>
        </w:tc>
        <w:tc>
          <w:tcPr>
            <w:tcW w:w="257"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99,6</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tc>
      </w:tr>
      <w:tr w:rsidR="00F54E8B" w:rsidRPr="00F54E8B" w:rsidTr="0034078D">
        <w:trPr>
          <w:trHeight w:val="20"/>
        </w:trPr>
        <w:tc>
          <w:tcPr>
            <w:tcW w:w="5000" w:type="pct"/>
            <w:gridSpan w:val="13"/>
            <w:shd w:val="clear" w:color="000000" w:fill="FFFFFF"/>
            <w:noWrap/>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lastRenderedPageBreak/>
              <w:t>Задача 2: Создание благоприятных условий для функционирования института семьи, рождения детей</w:t>
            </w:r>
          </w:p>
        </w:tc>
      </w:tr>
      <w:tr w:rsidR="00F54E8B" w:rsidRPr="00F54E8B" w:rsidTr="0034078D">
        <w:trPr>
          <w:trHeight w:val="20"/>
        </w:trPr>
        <w:tc>
          <w:tcPr>
            <w:tcW w:w="5000" w:type="pct"/>
            <w:gridSpan w:val="13"/>
            <w:shd w:val="clear" w:color="000000" w:fill="FFFFFF"/>
            <w:noWrap/>
            <w:vAlign w:val="center"/>
          </w:tcPr>
          <w:p w:rsid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Подпрограмма 2: Социальная поддержка семей, имеющих детей</w:t>
            </w:r>
          </w:p>
          <w:p w:rsidR="00B711B4" w:rsidRPr="00F54E8B" w:rsidRDefault="00B711B4" w:rsidP="00B22B0A">
            <w:pPr>
              <w:spacing w:after="0" w:line="240" w:lineRule="auto"/>
              <w:jc w:val="center"/>
              <w:rPr>
                <w:rFonts w:ascii="Times New Roman" w:hAnsi="Times New Roman"/>
                <w:sz w:val="14"/>
                <w:szCs w:val="14"/>
              </w:rPr>
            </w:pPr>
          </w:p>
        </w:tc>
      </w:tr>
      <w:tr w:rsidR="00886878" w:rsidRPr="00F54E8B" w:rsidTr="001231A5">
        <w:trPr>
          <w:trHeight w:val="20"/>
        </w:trPr>
        <w:tc>
          <w:tcPr>
            <w:tcW w:w="280"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2.1.</w:t>
            </w:r>
          </w:p>
        </w:tc>
        <w:tc>
          <w:tcPr>
            <w:tcW w:w="2352"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Удельный вес семей с детьми, получающих меры социальной поддержки, в общей численности семей с детьми, имеющих на них право</w:t>
            </w:r>
          </w:p>
        </w:tc>
        <w:tc>
          <w:tcPr>
            <w:tcW w:w="239" w:type="pct"/>
            <w:gridSpan w:val="2"/>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0</w:t>
            </w:r>
          </w:p>
        </w:tc>
        <w:tc>
          <w:tcPr>
            <w:tcW w:w="323"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ведомственная отчетность</w:t>
            </w:r>
          </w:p>
        </w:tc>
        <w:tc>
          <w:tcPr>
            <w:tcW w:w="267"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100,0</w:t>
            </w:r>
          </w:p>
        </w:tc>
        <w:tc>
          <w:tcPr>
            <w:tcW w:w="257"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100,0</w:t>
            </w:r>
          </w:p>
        </w:tc>
        <w:tc>
          <w:tcPr>
            <w:tcW w:w="257" w:type="pct"/>
            <w:gridSpan w:val="2"/>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100,0</w:t>
            </w:r>
          </w:p>
        </w:tc>
        <w:tc>
          <w:tcPr>
            <w:tcW w:w="257"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0,0</w:t>
            </w:r>
          </w:p>
        </w:tc>
        <w:tc>
          <w:tcPr>
            <w:tcW w:w="232"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0,0</w:t>
            </w:r>
          </w:p>
        </w:tc>
        <w:tc>
          <w:tcPr>
            <w:tcW w:w="230"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0,0</w:t>
            </w:r>
          </w:p>
        </w:tc>
      </w:tr>
      <w:tr w:rsidR="00886878" w:rsidRPr="00F54E8B" w:rsidTr="001231A5">
        <w:trPr>
          <w:trHeight w:val="20"/>
        </w:trPr>
        <w:tc>
          <w:tcPr>
            <w:tcW w:w="280"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2.2</w:t>
            </w:r>
          </w:p>
        </w:tc>
        <w:tc>
          <w:tcPr>
            <w:tcW w:w="235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Доля оздоровленных детей из числа детей, находящихся в трудной жизненной ситуации, подлежащих оздоровлению в Богучанском районе</w:t>
            </w:r>
          </w:p>
        </w:tc>
        <w:tc>
          <w:tcPr>
            <w:tcW w:w="23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0,13</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информационный банк данных "Адресная социальная помощь"</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48,0</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48,3</w:t>
            </w:r>
          </w:p>
        </w:tc>
        <w:tc>
          <w:tcPr>
            <w:tcW w:w="257"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50,0</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50,0</w:t>
            </w: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w:t>
            </w: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0,00</w:t>
            </w:r>
          </w:p>
        </w:tc>
      </w:tr>
      <w:tr w:rsidR="00F54E8B" w:rsidRPr="00F54E8B" w:rsidTr="0034078D">
        <w:trPr>
          <w:trHeight w:val="20"/>
        </w:trPr>
        <w:tc>
          <w:tcPr>
            <w:tcW w:w="5000" w:type="pct"/>
            <w:gridSpan w:val="13"/>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Цель 2: Повышение качества и доступности предоставления услуг по социальному обслуживанию</w:t>
            </w:r>
          </w:p>
        </w:tc>
      </w:tr>
      <w:tr w:rsidR="00886878" w:rsidRPr="00F54E8B" w:rsidTr="001231A5">
        <w:trPr>
          <w:trHeight w:val="20"/>
        </w:trPr>
        <w:tc>
          <w:tcPr>
            <w:tcW w:w="28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Целевой</w:t>
            </w:r>
            <w:r w:rsidRPr="00F54E8B">
              <w:rPr>
                <w:rFonts w:ascii="Times New Roman" w:hAnsi="Times New Roman"/>
                <w:sz w:val="14"/>
                <w:szCs w:val="14"/>
              </w:rPr>
              <w:br/>
              <w:t>показатель 2</w:t>
            </w:r>
          </w:p>
        </w:tc>
        <w:tc>
          <w:tcPr>
            <w:tcW w:w="235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23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X</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ведомственная отчетность</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100,0</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100,0</w:t>
            </w:r>
          </w:p>
        </w:tc>
        <w:tc>
          <w:tcPr>
            <w:tcW w:w="257"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100,0</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100,0</w:t>
            </w: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100,0</w:t>
            </w: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100,0</w:t>
            </w:r>
          </w:p>
        </w:tc>
      </w:tr>
      <w:tr w:rsidR="00886878" w:rsidRPr="00F54E8B" w:rsidTr="001231A5">
        <w:trPr>
          <w:trHeight w:val="20"/>
        </w:trPr>
        <w:tc>
          <w:tcPr>
            <w:tcW w:w="28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Целевой</w:t>
            </w:r>
            <w:r w:rsidRPr="00F54E8B">
              <w:rPr>
                <w:rFonts w:ascii="Times New Roman" w:hAnsi="Times New Roman"/>
                <w:sz w:val="14"/>
                <w:szCs w:val="14"/>
              </w:rPr>
              <w:br/>
              <w:t>показатель 3</w:t>
            </w:r>
          </w:p>
        </w:tc>
        <w:tc>
          <w:tcPr>
            <w:tcW w:w="235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Среднемесячная номинальная начисленная заработная плата работников муниципальных учреждений социального обслуживания населения</w:t>
            </w:r>
          </w:p>
        </w:tc>
        <w:tc>
          <w:tcPr>
            <w:tcW w:w="23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руб.</w:t>
            </w:r>
          </w:p>
        </w:tc>
        <w:tc>
          <w:tcPr>
            <w:tcW w:w="306"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X</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данные Росстата</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10786,1</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13593,8</w:t>
            </w:r>
          </w:p>
        </w:tc>
        <w:tc>
          <w:tcPr>
            <w:tcW w:w="257"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14 409,5</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16666,7</w:t>
            </w: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r>
      <w:tr w:rsidR="00F54E8B" w:rsidRPr="00F54E8B" w:rsidTr="0034078D">
        <w:trPr>
          <w:trHeight w:val="20"/>
        </w:trPr>
        <w:tc>
          <w:tcPr>
            <w:tcW w:w="5000" w:type="pct"/>
            <w:gridSpan w:val="13"/>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Задача 3: Обеспечение потребностей граждан пожилого возраста, инвалидов, включая детей – инвалидов, семей и детей в социальном обслуживании</w:t>
            </w:r>
          </w:p>
        </w:tc>
      </w:tr>
      <w:tr w:rsidR="00F54E8B" w:rsidRPr="00F54E8B" w:rsidTr="0034078D">
        <w:trPr>
          <w:trHeight w:val="20"/>
        </w:trPr>
        <w:tc>
          <w:tcPr>
            <w:tcW w:w="5000" w:type="pct"/>
            <w:gridSpan w:val="13"/>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Подпрограмма 4: Повышение качества и доступности социальных услуг населению</w:t>
            </w:r>
          </w:p>
        </w:tc>
      </w:tr>
      <w:tr w:rsidR="00886878" w:rsidRPr="00F54E8B" w:rsidTr="001231A5">
        <w:trPr>
          <w:trHeight w:val="20"/>
        </w:trPr>
        <w:tc>
          <w:tcPr>
            <w:tcW w:w="280"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4.1.</w:t>
            </w:r>
          </w:p>
        </w:tc>
        <w:tc>
          <w:tcPr>
            <w:tcW w:w="235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Богучанского района</w:t>
            </w:r>
          </w:p>
        </w:tc>
        <w:tc>
          <w:tcPr>
            <w:tcW w:w="23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w:t>
            </w:r>
          </w:p>
        </w:tc>
        <w:tc>
          <w:tcPr>
            <w:tcW w:w="323" w:type="pct"/>
            <w:shd w:val="clear" w:color="000000" w:fill="FFFFFF"/>
            <w:vAlign w:val="center"/>
          </w:tcPr>
          <w:p w:rsidR="00F54E8B" w:rsidRPr="00F54E8B" w:rsidRDefault="00F54E8B" w:rsidP="00B22B0A">
            <w:pPr>
              <w:spacing w:line="240" w:lineRule="auto"/>
              <w:ind w:left="-108"/>
              <w:jc w:val="center"/>
              <w:rPr>
                <w:rFonts w:ascii="Times New Roman" w:hAnsi="Times New Roman"/>
                <w:sz w:val="14"/>
                <w:szCs w:val="14"/>
              </w:rPr>
            </w:pPr>
            <w:r w:rsidRPr="00F54E8B">
              <w:rPr>
                <w:rFonts w:ascii="Times New Roman" w:hAnsi="Times New Roman"/>
                <w:sz w:val="14"/>
                <w:szCs w:val="14"/>
              </w:rPr>
              <w:t>отчет по форме № 1-СД «Территориальные учреждения социального обслуживания семьи и детей»</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61,8</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62,0</w:t>
            </w:r>
          </w:p>
        </w:tc>
        <w:tc>
          <w:tcPr>
            <w:tcW w:w="257"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62,3</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r>
      <w:tr w:rsidR="00886878" w:rsidRPr="00F54E8B" w:rsidTr="001231A5">
        <w:trPr>
          <w:trHeight w:val="20"/>
        </w:trPr>
        <w:tc>
          <w:tcPr>
            <w:tcW w:w="28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4.2.</w:t>
            </w:r>
          </w:p>
        </w:tc>
        <w:tc>
          <w:tcPr>
            <w:tcW w:w="235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Охват граждан пожилого возраста и инвалидов всеми видами социального обслуживания на дому (на 1000 пенсионеров)</w:t>
            </w:r>
          </w:p>
        </w:tc>
        <w:tc>
          <w:tcPr>
            <w:tcW w:w="23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ед.</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65,16</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61,43</w:t>
            </w:r>
          </w:p>
        </w:tc>
        <w:tc>
          <w:tcPr>
            <w:tcW w:w="257"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63,73</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r>
      <w:tr w:rsidR="00886878" w:rsidRPr="00F54E8B" w:rsidTr="001231A5">
        <w:trPr>
          <w:trHeight w:val="20"/>
        </w:trPr>
        <w:tc>
          <w:tcPr>
            <w:tcW w:w="28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lastRenderedPageBreak/>
              <w:t>4.3.</w:t>
            </w:r>
          </w:p>
        </w:tc>
        <w:tc>
          <w:tcPr>
            <w:tcW w:w="235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23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0,05</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ведомственная отчетность</w:t>
            </w:r>
          </w:p>
        </w:tc>
        <w:tc>
          <w:tcPr>
            <w:tcW w:w="267" w:type="pct"/>
            <w:shd w:val="clear" w:color="000000" w:fill="FFFFFF"/>
            <w:vAlign w:val="center"/>
          </w:tcPr>
          <w:p w:rsidR="00F54E8B" w:rsidRPr="00F54E8B" w:rsidRDefault="00F54E8B" w:rsidP="00B22B0A">
            <w:pPr>
              <w:spacing w:line="240" w:lineRule="auto"/>
              <w:rPr>
                <w:rFonts w:ascii="Times New Roman" w:hAnsi="Times New Roman"/>
                <w:sz w:val="14"/>
                <w:szCs w:val="14"/>
              </w:rPr>
            </w:pPr>
          </w:p>
          <w:p w:rsidR="00F54E8B" w:rsidRPr="00F54E8B" w:rsidRDefault="00F54E8B" w:rsidP="00B22B0A">
            <w:pPr>
              <w:spacing w:line="240" w:lineRule="auto"/>
              <w:rPr>
                <w:rFonts w:ascii="Times New Roman" w:hAnsi="Times New Roman"/>
                <w:sz w:val="14"/>
                <w:szCs w:val="14"/>
              </w:rPr>
            </w:pPr>
            <w:r w:rsidRPr="00F54E8B">
              <w:rPr>
                <w:rFonts w:ascii="Times New Roman" w:hAnsi="Times New Roman"/>
                <w:sz w:val="14"/>
                <w:szCs w:val="14"/>
              </w:rPr>
              <w:t>не более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0,1</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более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0,1</w:t>
            </w:r>
          </w:p>
        </w:tc>
        <w:tc>
          <w:tcPr>
            <w:tcW w:w="257"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более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0,1</w:t>
            </w:r>
          </w:p>
          <w:p w:rsidR="00F54E8B" w:rsidRPr="00F54E8B" w:rsidRDefault="00F54E8B" w:rsidP="00B22B0A">
            <w:pPr>
              <w:spacing w:line="240" w:lineRule="auto"/>
              <w:rPr>
                <w:rFonts w:ascii="Times New Roman" w:hAnsi="Times New Roman"/>
                <w:sz w:val="14"/>
                <w:szCs w:val="14"/>
              </w:rPr>
            </w:pP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более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0,1</w:t>
            </w: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более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0,1</w:t>
            </w: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более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0,1</w:t>
            </w:r>
          </w:p>
        </w:tc>
      </w:tr>
      <w:tr w:rsidR="00886878" w:rsidRPr="00F54E8B" w:rsidTr="001231A5">
        <w:trPr>
          <w:trHeight w:val="20"/>
        </w:trPr>
        <w:tc>
          <w:tcPr>
            <w:tcW w:w="280" w:type="pct"/>
            <w:shd w:val="clear" w:color="auto" w:fill="auto"/>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noProof/>
                <w:color w:val="000000"/>
                <w:sz w:val="14"/>
                <w:szCs w:val="14"/>
                <w:lang w:eastAsia="ru-RU"/>
              </w:rPr>
              <w:drawing>
                <wp:anchor distT="0" distB="0" distL="114300" distR="114300" simplePos="0" relativeHeight="251667456" behindDoc="0" locked="0" layoutInCell="1" allowOverlap="1">
                  <wp:simplePos x="0" y="0"/>
                  <wp:positionH relativeFrom="column">
                    <wp:posOffset>533400</wp:posOffset>
                  </wp:positionH>
                  <wp:positionV relativeFrom="paragraph">
                    <wp:posOffset>1162050</wp:posOffset>
                  </wp:positionV>
                  <wp:extent cx="7362825" cy="9525"/>
                  <wp:effectExtent l="0" t="0" r="0" b="0"/>
                  <wp:wrapNone/>
                  <wp:docPr id="33" name="Рисунок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3400" y="44176950"/>
                            <a:ext cx="7362825" cy="9525"/>
                            <a:chOff x="533400" y="44176950"/>
                            <a:chExt cx="7362825" cy="9525"/>
                          </a:xfrm>
                        </a:grpSpPr>
                        <a:sp>
                          <a:nvSpPr>
                            <a:cNvPr id="10" name="WordArt 1"/>
                            <a:cNvSpPr>
                              <a:spLocks noChangeArrowheads="1" noChangeShapeType="1" noTextEdit="1"/>
                            </a:cNvSpPr>
                          </a:nvSpPr>
                          <a:spPr bwMode="auto">
                            <a:xfrm flipV="1">
                              <a:off x="533400" y="44176950"/>
                              <a:ext cx="5743575" cy="0"/>
                            </a:xfrm>
                            <a:prstGeom prst="rect">
                              <a:avLst/>
                            </a:prstGeom>
                          </a:spPr>
                          <a:txSp>
                            <a:txBody>
                              <a:bodyPr wrap="none" numCol="1" fromWordArt="1">
                                <a:prstTxWarp prst="textSlantUp">
                                  <a:avLst>
                                    <a:gd name="adj" fmla="val 32056"/>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buNone/>
                                </a:pPr>
                                <a:endParaRPr lang="ru-RU" sz="3600" u="sng" strike="sngStrike" kern="10" cap="small" spc="0">
                                  <a:ln w="9525">
                                    <a:solidFill>
                                      <a:srgbClr val="FFFFFF"/>
                                    </a:solidFill>
                                    <a:round/>
                                    <a:headEnd/>
                                    <a:tailEnd/>
                                  </a:ln>
                                  <a:gradFill rotWithShape="1">
                                    <a:gsLst>
                                      <a:gs pos="0">
                                        <a:srgbClr val="FFFFFF"/>
                                      </a:gs>
                                      <a:gs pos="100000">
                                        <a:srgbClr val="C0C0C0"/>
                                      </a:gs>
                                    </a:gsLst>
                                    <a:lin ang="5400000" scaled="1"/>
                                  </a:gradFill>
                                  <a:effectLst>
                                    <a:outerShdw dist="53882" dir="2700000" algn="ctr" rotWithShape="0">
                                      <a:srgbClr val="9999FF">
                                        <a:alpha val="79999"/>
                                      </a:srgbClr>
                                    </a:outerShdw>
                                  </a:effectLst>
                                  <a:latin typeface="Impact"/>
                                </a:endParaRPr>
                              </a:p>
                            </a:txBody>
                            <a:useSpRect/>
                          </a:txSp>
                        </a:sp>
                      </lc:lockedCanvas>
                    </a:graphicData>
                  </a:graphic>
                </wp:anchor>
              </w:drawing>
            </w:r>
            <w:r w:rsidRPr="00F54E8B">
              <w:rPr>
                <w:rFonts w:ascii="Times New Roman" w:hAnsi="Times New Roman"/>
                <w:noProof/>
                <w:color w:val="000000"/>
                <w:sz w:val="14"/>
                <w:szCs w:val="14"/>
                <w:lang w:eastAsia="ru-RU"/>
              </w:rPr>
              <w:drawing>
                <wp:anchor distT="0" distB="0" distL="114300" distR="114300" simplePos="0" relativeHeight="251668480" behindDoc="0" locked="0" layoutInCell="1" allowOverlap="1">
                  <wp:simplePos x="0" y="0"/>
                  <wp:positionH relativeFrom="column">
                    <wp:posOffset>533400</wp:posOffset>
                  </wp:positionH>
                  <wp:positionV relativeFrom="paragraph">
                    <wp:posOffset>1162050</wp:posOffset>
                  </wp:positionV>
                  <wp:extent cx="7362825" cy="9525"/>
                  <wp:effectExtent l="0" t="0" r="0" b="0"/>
                  <wp:wrapNone/>
                  <wp:docPr id="34" name="Рисунок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3400" y="44176950"/>
                            <a:ext cx="7362825" cy="9525"/>
                            <a:chOff x="533400" y="44176950"/>
                            <a:chExt cx="7362825" cy="9525"/>
                          </a:xfrm>
                        </a:grpSpPr>
                        <a:sp>
                          <a:nvSpPr>
                            <a:cNvPr id="17" name="WordArt 1"/>
                            <a:cNvSpPr>
                              <a:spLocks noChangeArrowheads="1" noChangeShapeType="1" noTextEdit="1"/>
                            </a:cNvSpPr>
                          </a:nvSpPr>
                          <a:spPr bwMode="auto">
                            <a:xfrm flipV="1">
                              <a:off x="533400" y="44176950"/>
                              <a:ext cx="5743575" cy="0"/>
                            </a:xfrm>
                            <a:prstGeom prst="rect">
                              <a:avLst/>
                            </a:prstGeom>
                          </a:spPr>
                          <a:txSp>
                            <a:txBody>
                              <a:bodyPr wrap="none" numCol="1" fromWordArt="1">
                                <a:prstTxWarp prst="textSlantUp">
                                  <a:avLst>
                                    <a:gd name="adj" fmla="val 32056"/>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buNone/>
                                </a:pPr>
                                <a:endParaRPr lang="ru-RU" sz="3600" u="sng" strike="sngStrike" kern="10" cap="small" spc="0">
                                  <a:ln w="9525">
                                    <a:solidFill>
                                      <a:srgbClr val="FFFFFF"/>
                                    </a:solidFill>
                                    <a:round/>
                                    <a:headEnd/>
                                    <a:tailEnd/>
                                  </a:ln>
                                  <a:gradFill rotWithShape="1">
                                    <a:gsLst>
                                      <a:gs pos="0">
                                        <a:srgbClr val="FFFFFF"/>
                                      </a:gs>
                                      <a:gs pos="100000">
                                        <a:srgbClr val="C0C0C0"/>
                                      </a:gs>
                                    </a:gsLst>
                                    <a:lin ang="5400000" scaled="1"/>
                                  </a:gradFill>
                                  <a:effectLst>
                                    <a:outerShdw dist="53882" dir="2700000" algn="ctr" rotWithShape="0">
                                      <a:srgbClr val="9999FF">
                                        <a:alpha val="79999"/>
                                      </a:srgbClr>
                                    </a:outerShdw>
                                  </a:effectLst>
                                  <a:latin typeface="Impact"/>
                                </a:endParaRPr>
                              </a:p>
                            </a:txBody>
                            <a:useSpRect/>
                          </a:txSp>
                        </a:sp>
                      </lc:lockedCanvas>
                    </a:graphicData>
                  </a:graphic>
                </wp:anchor>
              </w:drawing>
            </w:r>
          </w:p>
          <w:p w:rsidR="00F54E8B" w:rsidRPr="00F54E8B" w:rsidRDefault="00F54E8B" w:rsidP="00B22B0A">
            <w:pPr>
              <w:spacing w:line="240" w:lineRule="auto"/>
              <w:jc w:val="center"/>
              <w:rPr>
                <w:rFonts w:ascii="Times New Roman" w:hAnsi="Times New Roman"/>
                <w:color w:val="000000"/>
                <w:sz w:val="14"/>
                <w:szCs w:val="14"/>
              </w:rPr>
            </w:pPr>
            <w:r w:rsidRPr="00F54E8B">
              <w:rPr>
                <w:rFonts w:ascii="Times New Roman" w:hAnsi="Times New Roman"/>
                <w:sz w:val="14"/>
                <w:szCs w:val="14"/>
              </w:rPr>
              <w:t>4.4.</w:t>
            </w:r>
          </w:p>
        </w:tc>
        <w:tc>
          <w:tcPr>
            <w:tcW w:w="2352"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23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0,30</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результаты социологического опроса, проводимого министерством</w:t>
            </w:r>
            <w:r w:rsidR="00886878" w:rsidRPr="00886878">
              <w:rPr>
                <w:rFonts w:ascii="Times New Roman" w:hAnsi="Times New Roman"/>
                <w:sz w:val="14"/>
                <w:szCs w:val="14"/>
              </w:rPr>
              <w:t xml:space="preserve"> </w:t>
            </w:r>
            <w:r w:rsidRPr="00F54E8B">
              <w:rPr>
                <w:rFonts w:ascii="Times New Roman" w:hAnsi="Times New Roman"/>
                <w:sz w:val="14"/>
                <w:szCs w:val="14"/>
              </w:rPr>
              <w:t>в рамках «Декады качества»</w:t>
            </w:r>
          </w:p>
        </w:tc>
        <w:tc>
          <w:tcPr>
            <w:tcW w:w="267" w:type="pct"/>
            <w:shd w:val="clear" w:color="000000" w:fill="FFFFFF"/>
            <w:vAlign w:val="center"/>
          </w:tcPr>
          <w:p w:rsidR="00F54E8B" w:rsidRPr="00B711B4" w:rsidRDefault="00F54E8B" w:rsidP="00B22B0A">
            <w:pPr>
              <w:spacing w:line="240" w:lineRule="auto"/>
              <w:jc w:val="center"/>
              <w:rPr>
                <w:rFonts w:ascii="Times New Roman" w:hAnsi="Times New Roman"/>
                <w:sz w:val="12"/>
                <w:szCs w:val="14"/>
              </w:rPr>
            </w:pPr>
            <w:r w:rsidRPr="00B711B4">
              <w:rPr>
                <w:rFonts w:ascii="Times New Roman" w:hAnsi="Times New Roman"/>
                <w:sz w:val="12"/>
                <w:szCs w:val="14"/>
              </w:rPr>
              <w:t>100,0</w:t>
            </w:r>
          </w:p>
        </w:tc>
        <w:tc>
          <w:tcPr>
            <w:tcW w:w="257" w:type="pct"/>
            <w:shd w:val="clear" w:color="000000" w:fill="FFFFFF"/>
            <w:vAlign w:val="center"/>
          </w:tcPr>
          <w:p w:rsidR="00F54E8B" w:rsidRPr="00B711B4" w:rsidRDefault="00F54E8B" w:rsidP="00B22B0A">
            <w:pPr>
              <w:spacing w:line="240" w:lineRule="auto"/>
              <w:jc w:val="center"/>
              <w:rPr>
                <w:rFonts w:ascii="Times New Roman" w:hAnsi="Times New Roman"/>
                <w:sz w:val="12"/>
                <w:szCs w:val="14"/>
              </w:rPr>
            </w:pPr>
            <w:r w:rsidRPr="00B711B4">
              <w:rPr>
                <w:rFonts w:ascii="Times New Roman" w:hAnsi="Times New Roman"/>
                <w:sz w:val="12"/>
                <w:szCs w:val="14"/>
              </w:rPr>
              <w:t>90,0</w:t>
            </w:r>
          </w:p>
        </w:tc>
        <w:tc>
          <w:tcPr>
            <w:tcW w:w="257" w:type="pct"/>
            <w:gridSpan w:val="2"/>
            <w:shd w:val="clear" w:color="000000" w:fill="FFFFFF"/>
            <w:vAlign w:val="center"/>
          </w:tcPr>
          <w:p w:rsidR="00F54E8B" w:rsidRPr="00B711B4" w:rsidRDefault="00F54E8B" w:rsidP="00B22B0A">
            <w:pPr>
              <w:spacing w:line="240" w:lineRule="auto"/>
              <w:jc w:val="center"/>
              <w:rPr>
                <w:rFonts w:ascii="Times New Roman" w:hAnsi="Times New Roman"/>
                <w:sz w:val="12"/>
                <w:szCs w:val="14"/>
              </w:rPr>
            </w:pPr>
            <w:r w:rsidRPr="00B711B4">
              <w:rPr>
                <w:rFonts w:ascii="Times New Roman" w:hAnsi="Times New Roman"/>
                <w:sz w:val="12"/>
                <w:szCs w:val="14"/>
              </w:rPr>
              <w:t>90,0</w:t>
            </w:r>
          </w:p>
        </w:tc>
        <w:tc>
          <w:tcPr>
            <w:tcW w:w="257" w:type="pct"/>
            <w:shd w:val="clear" w:color="000000" w:fill="FFFFFF"/>
            <w:vAlign w:val="center"/>
          </w:tcPr>
          <w:p w:rsidR="00F54E8B" w:rsidRPr="00B711B4" w:rsidRDefault="00F54E8B" w:rsidP="00B22B0A">
            <w:pPr>
              <w:spacing w:line="240" w:lineRule="auto"/>
              <w:jc w:val="center"/>
              <w:rPr>
                <w:rFonts w:ascii="Times New Roman" w:hAnsi="Times New Roman"/>
                <w:sz w:val="12"/>
                <w:szCs w:val="14"/>
              </w:rPr>
            </w:pPr>
            <w:r w:rsidRPr="00B711B4">
              <w:rPr>
                <w:rFonts w:ascii="Times New Roman" w:hAnsi="Times New Roman"/>
                <w:sz w:val="12"/>
                <w:szCs w:val="14"/>
              </w:rPr>
              <w:t>90,0</w:t>
            </w:r>
          </w:p>
        </w:tc>
        <w:tc>
          <w:tcPr>
            <w:tcW w:w="232" w:type="pct"/>
            <w:shd w:val="clear" w:color="000000" w:fill="FFFFFF"/>
            <w:vAlign w:val="center"/>
          </w:tcPr>
          <w:p w:rsidR="00F54E8B" w:rsidRPr="00B711B4" w:rsidRDefault="00F54E8B" w:rsidP="00B22B0A">
            <w:pPr>
              <w:spacing w:line="240" w:lineRule="auto"/>
              <w:jc w:val="center"/>
              <w:rPr>
                <w:rFonts w:ascii="Times New Roman" w:hAnsi="Times New Roman"/>
                <w:sz w:val="12"/>
                <w:szCs w:val="14"/>
              </w:rPr>
            </w:pPr>
            <w:r w:rsidRPr="00B711B4">
              <w:rPr>
                <w:rFonts w:ascii="Times New Roman" w:hAnsi="Times New Roman"/>
                <w:sz w:val="12"/>
                <w:szCs w:val="14"/>
              </w:rPr>
              <w:t>90,0</w:t>
            </w:r>
          </w:p>
        </w:tc>
        <w:tc>
          <w:tcPr>
            <w:tcW w:w="230" w:type="pct"/>
            <w:shd w:val="clear" w:color="000000" w:fill="FFFFFF"/>
            <w:vAlign w:val="center"/>
          </w:tcPr>
          <w:p w:rsidR="00F54E8B" w:rsidRPr="00B711B4" w:rsidRDefault="00F54E8B" w:rsidP="00B22B0A">
            <w:pPr>
              <w:spacing w:line="240" w:lineRule="auto"/>
              <w:jc w:val="center"/>
              <w:rPr>
                <w:rFonts w:ascii="Times New Roman" w:hAnsi="Times New Roman"/>
                <w:sz w:val="12"/>
                <w:szCs w:val="14"/>
              </w:rPr>
            </w:pPr>
            <w:r w:rsidRPr="00B711B4">
              <w:rPr>
                <w:rFonts w:ascii="Times New Roman" w:hAnsi="Times New Roman"/>
                <w:sz w:val="12"/>
                <w:szCs w:val="14"/>
              </w:rPr>
              <w:t>90,0</w:t>
            </w:r>
          </w:p>
        </w:tc>
      </w:tr>
      <w:tr w:rsidR="00F54E8B" w:rsidRPr="00F54E8B" w:rsidTr="0034078D">
        <w:trPr>
          <w:trHeight w:val="20"/>
        </w:trPr>
        <w:tc>
          <w:tcPr>
            <w:tcW w:w="5000" w:type="pct"/>
            <w:gridSpan w:val="13"/>
            <w:shd w:val="clear" w:color="000000" w:fill="FFFFFF"/>
            <w:noWrap/>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Задача 4. Создание условий эффективного развития сферы социальной поддержки и социального обслуживания населения Богучанского района</w:t>
            </w:r>
          </w:p>
        </w:tc>
      </w:tr>
      <w:tr w:rsidR="00F54E8B" w:rsidRPr="00F54E8B" w:rsidTr="0034078D">
        <w:trPr>
          <w:trHeight w:val="20"/>
        </w:trPr>
        <w:tc>
          <w:tcPr>
            <w:tcW w:w="5000" w:type="pct"/>
            <w:gridSpan w:val="13"/>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Подпрограмма 5:  Обеспечение реализации муниципальной  программы и прочие мероприятия</w:t>
            </w:r>
          </w:p>
        </w:tc>
      </w:tr>
      <w:tr w:rsidR="00886878" w:rsidRPr="00F54E8B" w:rsidTr="001231A5">
        <w:trPr>
          <w:trHeight w:val="20"/>
        </w:trPr>
        <w:tc>
          <w:tcPr>
            <w:tcW w:w="280"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5.1.</w:t>
            </w:r>
          </w:p>
        </w:tc>
        <w:tc>
          <w:tcPr>
            <w:tcW w:w="2352"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Уровень исполнения</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субвенций на реализацию переданных полномочий края</w:t>
            </w:r>
          </w:p>
        </w:tc>
        <w:tc>
          <w:tcPr>
            <w:tcW w:w="23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годовой отчет об исполнении бюджета</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93,7</w:t>
            </w:r>
          </w:p>
        </w:tc>
        <w:tc>
          <w:tcPr>
            <w:tcW w:w="257" w:type="pct"/>
            <w:shd w:val="clear" w:color="000000" w:fill="FFFFFF"/>
            <w:vAlign w:val="center"/>
          </w:tcPr>
          <w:p w:rsidR="00F54E8B" w:rsidRPr="00F54E8B" w:rsidRDefault="00F54E8B" w:rsidP="00B22B0A">
            <w:pPr>
              <w:spacing w:line="240" w:lineRule="auto"/>
              <w:rPr>
                <w:rFonts w:ascii="Times New Roman" w:hAnsi="Times New Roman"/>
                <w:sz w:val="14"/>
                <w:szCs w:val="14"/>
              </w:rPr>
            </w:pPr>
            <w:r w:rsidRPr="00F54E8B">
              <w:rPr>
                <w:rFonts w:ascii="Times New Roman" w:hAnsi="Times New Roman"/>
                <w:sz w:val="14"/>
                <w:szCs w:val="14"/>
              </w:rPr>
              <w:t>не менее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95</w:t>
            </w:r>
          </w:p>
        </w:tc>
        <w:tc>
          <w:tcPr>
            <w:tcW w:w="257" w:type="pct"/>
            <w:gridSpan w:val="2"/>
            <w:shd w:val="clear" w:color="000000" w:fill="FFFFFF"/>
            <w:vAlign w:val="center"/>
          </w:tcPr>
          <w:p w:rsidR="00F54E8B" w:rsidRPr="00F54E8B" w:rsidRDefault="00F54E8B" w:rsidP="00B22B0A">
            <w:pPr>
              <w:spacing w:line="240" w:lineRule="auto"/>
              <w:rPr>
                <w:rFonts w:ascii="Times New Roman" w:hAnsi="Times New Roman"/>
                <w:sz w:val="14"/>
                <w:szCs w:val="14"/>
              </w:rPr>
            </w:pPr>
            <w:r w:rsidRPr="00F54E8B">
              <w:rPr>
                <w:rFonts w:ascii="Times New Roman" w:hAnsi="Times New Roman"/>
                <w:sz w:val="14"/>
                <w:szCs w:val="14"/>
              </w:rPr>
              <w:t>не менее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95</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32" w:type="pct"/>
            <w:shd w:val="clear" w:color="000000" w:fill="FFFFFF"/>
            <w:vAlign w:val="center"/>
          </w:tcPr>
          <w:p w:rsidR="00F54E8B" w:rsidRPr="00F54E8B" w:rsidRDefault="00F54E8B" w:rsidP="00B22B0A">
            <w:pPr>
              <w:spacing w:line="240" w:lineRule="auto"/>
              <w:rPr>
                <w:rFonts w:ascii="Times New Roman" w:hAnsi="Times New Roman"/>
                <w:sz w:val="14"/>
                <w:szCs w:val="14"/>
              </w:rPr>
            </w:pPr>
            <w:r w:rsidRPr="00F54E8B">
              <w:rPr>
                <w:rFonts w:ascii="Times New Roman" w:hAnsi="Times New Roman"/>
                <w:sz w:val="14"/>
                <w:szCs w:val="14"/>
              </w:rPr>
              <w:t>не менее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95</w:t>
            </w: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p w:rsidR="00F54E8B" w:rsidRPr="00F54E8B" w:rsidRDefault="00F54E8B" w:rsidP="00B22B0A">
            <w:pPr>
              <w:spacing w:line="240" w:lineRule="auto"/>
              <w:rPr>
                <w:rFonts w:ascii="Times New Roman" w:hAnsi="Times New Roman"/>
                <w:sz w:val="14"/>
                <w:szCs w:val="14"/>
              </w:rPr>
            </w:pPr>
            <w:r w:rsidRPr="00F54E8B">
              <w:rPr>
                <w:rFonts w:ascii="Times New Roman" w:hAnsi="Times New Roman"/>
                <w:sz w:val="14"/>
                <w:szCs w:val="14"/>
              </w:rPr>
              <w:t>не менее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95</w:t>
            </w:r>
          </w:p>
          <w:p w:rsidR="00F54E8B" w:rsidRPr="00F54E8B" w:rsidRDefault="00F54E8B" w:rsidP="00B22B0A">
            <w:pPr>
              <w:spacing w:line="240" w:lineRule="auto"/>
              <w:ind w:right="-272"/>
              <w:rPr>
                <w:rFonts w:ascii="Times New Roman" w:hAnsi="Times New Roman"/>
                <w:sz w:val="14"/>
                <w:szCs w:val="14"/>
              </w:rPr>
            </w:pPr>
          </w:p>
        </w:tc>
      </w:tr>
      <w:tr w:rsidR="00886878" w:rsidRPr="00F54E8B" w:rsidTr="001231A5">
        <w:trPr>
          <w:trHeight w:val="20"/>
        </w:trPr>
        <w:tc>
          <w:tcPr>
            <w:tcW w:w="280" w:type="pct"/>
            <w:tcBorders>
              <w:bottom w:val="single" w:sz="4" w:space="0" w:color="auto"/>
            </w:tcBorders>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5.2.</w:t>
            </w:r>
          </w:p>
        </w:tc>
        <w:tc>
          <w:tcPr>
            <w:tcW w:w="2352" w:type="pct"/>
            <w:tcBorders>
              <w:bottom w:val="single" w:sz="4" w:space="0" w:color="auto"/>
            </w:tcBorders>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w:t>
            </w:r>
          </w:p>
        </w:tc>
        <w:tc>
          <w:tcPr>
            <w:tcW w:w="239" w:type="pct"/>
            <w:gridSpan w:val="2"/>
            <w:tcBorders>
              <w:bottom w:val="single" w:sz="4" w:space="0" w:color="auto"/>
            </w:tcBorders>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tcBorders>
              <w:bottom w:val="single" w:sz="4" w:space="0" w:color="auto"/>
            </w:tcBorders>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w:t>
            </w:r>
          </w:p>
        </w:tc>
        <w:tc>
          <w:tcPr>
            <w:tcW w:w="323" w:type="pct"/>
            <w:tcBorders>
              <w:bottom w:val="single" w:sz="4" w:space="0" w:color="auto"/>
            </w:tcBorders>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результаты социологического опроса, проводимого министерством в рамках «Декады качества»</w:t>
            </w:r>
          </w:p>
        </w:tc>
        <w:tc>
          <w:tcPr>
            <w:tcW w:w="267" w:type="pct"/>
            <w:tcBorders>
              <w:bottom w:val="single" w:sz="4" w:space="0" w:color="auto"/>
            </w:tcBorders>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w:t>
            </w:r>
          </w:p>
        </w:tc>
        <w:tc>
          <w:tcPr>
            <w:tcW w:w="257" w:type="pct"/>
            <w:tcBorders>
              <w:bottom w:val="single" w:sz="4" w:space="0" w:color="auto"/>
            </w:tcBorders>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менее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90</w:t>
            </w:r>
          </w:p>
        </w:tc>
        <w:tc>
          <w:tcPr>
            <w:tcW w:w="257" w:type="pct"/>
            <w:gridSpan w:val="2"/>
            <w:tcBorders>
              <w:bottom w:val="single" w:sz="4" w:space="0" w:color="auto"/>
            </w:tcBorders>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менее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90</w:t>
            </w:r>
          </w:p>
        </w:tc>
        <w:tc>
          <w:tcPr>
            <w:tcW w:w="257" w:type="pct"/>
            <w:tcBorders>
              <w:bottom w:val="single" w:sz="4" w:space="0" w:color="auto"/>
            </w:tcBorders>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32" w:type="pct"/>
            <w:tcBorders>
              <w:bottom w:val="single" w:sz="4" w:space="0" w:color="auto"/>
            </w:tcBorders>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менее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90</w:t>
            </w:r>
          </w:p>
        </w:tc>
        <w:tc>
          <w:tcPr>
            <w:tcW w:w="230" w:type="pct"/>
            <w:tcBorders>
              <w:bottom w:val="single" w:sz="4" w:space="0" w:color="auto"/>
            </w:tcBorders>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менее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90</w:t>
            </w:r>
          </w:p>
          <w:p w:rsidR="00F54E8B" w:rsidRPr="00F54E8B" w:rsidRDefault="00F54E8B" w:rsidP="00B22B0A">
            <w:pPr>
              <w:spacing w:line="240" w:lineRule="auto"/>
              <w:jc w:val="center"/>
              <w:rPr>
                <w:rFonts w:ascii="Times New Roman" w:hAnsi="Times New Roman"/>
                <w:sz w:val="14"/>
                <w:szCs w:val="14"/>
              </w:rPr>
            </w:pPr>
          </w:p>
        </w:tc>
      </w:tr>
      <w:tr w:rsidR="00886878" w:rsidRPr="00F54E8B" w:rsidTr="001231A5">
        <w:trPr>
          <w:trHeight w:val="20"/>
        </w:trPr>
        <w:tc>
          <w:tcPr>
            <w:tcW w:w="28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5.3.</w:t>
            </w:r>
          </w:p>
        </w:tc>
        <w:tc>
          <w:tcPr>
            <w:tcW w:w="2352"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23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ведомственная отчетность</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более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0,1</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более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0,1</w:t>
            </w:r>
          </w:p>
        </w:tc>
        <w:tc>
          <w:tcPr>
            <w:tcW w:w="257"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более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0,1</w:t>
            </w: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более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0,1</w:t>
            </w: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более</w:t>
            </w:r>
          </w:p>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0,1</w:t>
            </w:r>
          </w:p>
        </w:tc>
      </w:tr>
      <w:tr w:rsidR="00F54E8B" w:rsidRPr="00F54E8B" w:rsidTr="0034078D">
        <w:trPr>
          <w:trHeight w:val="20"/>
        </w:trPr>
        <w:tc>
          <w:tcPr>
            <w:tcW w:w="5000" w:type="pct"/>
            <w:gridSpan w:val="13"/>
            <w:shd w:val="clear" w:color="000000" w:fill="FFFFFF"/>
            <w:vAlign w:val="center"/>
          </w:tcPr>
          <w:p w:rsidR="00F54E8B" w:rsidRPr="00B711B4" w:rsidRDefault="00F54E8B" w:rsidP="00B22B0A">
            <w:pPr>
              <w:pStyle w:val="ConsPlusTitle"/>
              <w:jc w:val="center"/>
              <w:rPr>
                <w:rFonts w:ascii="Times New Roman" w:hAnsi="Times New Roman" w:cs="Times New Roman"/>
                <w:b w:val="0"/>
                <w:sz w:val="14"/>
                <w:szCs w:val="14"/>
              </w:rPr>
            </w:pPr>
            <w:r w:rsidRPr="00F54E8B">
              <w:rPr>
                <w:rFonts w:ascii="Times New Roman" w:hAnsi="Times New Roman" w:cs="Times New Roman"/>
                <w:b w:val="0"/>
                <w:sz w:val="14"/>
                <w:szCs w:val="14"/>
              </w:rPr>
              <w:t>Подпрограмма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886878" w:rsidRPr="00F54E8B" w:rsidTr="001231A5">
        <w:trPr>
          <w:trHeight w:val="20"/>
        </w:trPr>
        <w:tc>
          <w:tcPr>
            <w:tcW w:w="28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6.1</w:t>
            </w:r>
          </w:p>
        </w:tc>
        <w:tc>
          <w:tcPr>
            <w:tcW w:w="2352"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Уровень удовлетворенности жителей Богучанского района качеством предоставления  государственных и  муниципальных  услуг, не менее  90%;</w:t>
            </w:r>
          </w:p>
        </w:tc>
        <w:tc>
          <w:tcPr>
            <w:tcW w:w="23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0,42</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ведомственная отчетность</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57"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не менее  90%;</w:t>
            </w: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r>
      <w:tr w:rsidR="00886878" w:rsidRPr="00F54E8B" w:rsidTr="001231A5">
        <w:trPr>
          <w:trHeight w:val="20"/>
        </w:trPr>
        <w:tc>
          <w:tcPr>
            <w:tcW w:w="28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6.2</w:t>
            </w:r>
          </w:p>
        </w:tc>
        <w:tc>
          <w:tcPr>
            <w:tcW w:w="2352"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Доля граждан, получивших услуги в учреждениях социального обслуживания населения, в общем числе граждан, обратившихся за их получением, 100,0 %</w:t>
            </w:r>
          </w:p>
        </w:tc>
        <w:tc>
          <w:tcPr>
            <w:tcW w:w="239"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0,08</w:t>
            </w:r>
          </w:p>
        </w:tc>
        <w:tc>
          <w:tcPr>
            <w:tcW w:w="323"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ведомственная отчетность</w:t>
            </w:r>
          </w:p>
        </w:tc>
        <w:tc>
          <w:tcPr>
            <w:tcW w:w="26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57" w:type="pct"/>
            <w:gridSpan w:val="2"/>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57"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r w:rsidRPr="00F54E8B">
              <w:rPr>
                <w:rFonts w:ascii="Times New Roman" w:hAnsi="Times New Roman"/>
                <w:sz w:val="14"/>
                <w:szCs w:val="14"/>
              </w:rPr>
              <w:t>100,0</w:t>
            </w:r>
          </w:p>
        </w:tc>
        <w:tc>
          <w:tcPr>
            <w:tcW w:w="232"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c>
          <w:tcPr>
            <w:tcW w:w="230" w:type="pct"/>
            <w:shd w:val="clear" w:color="000000" w:fill="FFFFFF"/>
            <w:vAlign w:val="center"/>
          </w:tcPr>
          <w:p w:rsidR="00F54E8B" w:rsidRPr="00F54E8B" w:rsidRDefault="00F54E8B" w:rsidP="00B22B0A">
            <w:pPr>
              <w:spacing w:line="240" w:lineRule="auto"/>
              <w:jc w:val="center"/>
              <w:rPr>
                <w:rFonts w:ascii="Times New Roman" w:hAnsi="Times New Roman"/>
                <w:sz w:val="14"/>
                <w:szCs w:val="14"/>
              </w:rPr>
            </w:pPr>
          </w:p>
        </w:tc>
      </w:tr>
      <w:tr w:rsidR="00F54E8B" w:rsidRPr="00F54E8B" w:rsidTr="0034078D">
        <w:trPr>
          <w:trHeight w:val="20"/>
        </w:trPr>
        <w:tc>
          <w:tcPr>
            <w:tcW w:w="5000" w:type="pct"/>
            <w:gridSpan w:val="13"/>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 xml:space="preserve">Задача 5. Повышение уровня доступности приоритетных объектов и качества услуг в приоритетных сферах жизнедеятельности для инвалидов и других </w:t>
            </w:r>
            <w:proofErr w:type="spellStart"/>
            <w:r w:rsidRPr="00F54E8B">
              <w:rPr>
                <w:rFonts w:ascii="Times New Roman" w:hAnsi="Times New Roman"/>
                <w:sz w:val="14"/>
                <w:szCs w:val="14"/>
              </w:rPr>
              <w:lastRenderedPageBreak/>
              <w:t>маломобильных</w:t>
            </w:r>
            <w:proofErr w:type="spellEnd"/>
            <w:r w:rsidRPr="00F54E8B">
              <w:rPr>
                <w:rFonts w:ascii="Times New Roman" w:hAnsi="Times New Roman"/>
                <w:sz w:val="14"/>
                <w:szCs w:val="14"/>
              </w:rPr>
              <w:t xml:space="preserve"> групп населения Богучанского района</w:t>
            </w:r>
          </w:p>
        </w:tc>
      </w:tr>
      <w:tr w:rsidR="00F54E8B" w:rsidRPr="00F54E8B" w:rsidTr="0034078D">
        <w:trPr>
          <w:trHeight w:val="20"/>
        </w:trPr>
        <w:tc>
          <w:tcPr>
            <w:tcW w:w="5000" w:type="pct"/>
            <w:gridSpan w:val="13"/>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lastRenderedPageBreak/>
              <w:t>Подпрограмма 7: Доступная среда</w:t>
            </w:r>
          </w:p>
        </w:tc>
      </w:tr>
      <w:tr w:rsidR="00886878" w:rsidRPr="00F54E8B" w:rsidTr="001231A5">
        <w:trPr>
          <w:trHeight w:val="20"/>
        </w:trPr>
        <w:tc>
          <w:tcPr>
            <w:tcW w:w="280"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7.1</w:t>
            </w:r>
          </w:p>
        </w:tc>
        <w:tc>
          <w:tcPr>
            <w:tcW w:w="2352" w:type="pct"/>
            <w:shd w:val="clear" w:color="000000" w:fill="FFFFFF"/>
            <w:noWrap/>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Богучанском районе</w:t>
            </w:r>
          </w:p>
        </w:tc>
        <w:tc>
          <w:tcPr>
            <w:tcW w:w="239" w:type="pct"/>
            <w:gridSpan w:val="2"/>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w:t>
            </w:r>
          </w:p>
        </w:tc>
        <w:tc>
          <w:tcPr>
            <w:tcW w:w="306" w:type="pct"/>
            <w:shd w:val="clear" w:color="000000" w:fill="FFFFFF"/>
            <w:noWrap/>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0,01</w:t>
            </w:r>
          </w:p>
        </w:tc>
        <w:tc>
          <w:tcPr>
            <w:tcW w:w="323"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ведомственная отчетность</w:t>
            </w:r>
          </w:p>
        </w:tc>
        <w:tc>
          <w:tcPr>
            <w:tcW w:w="267"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p>
        </w:tc>
        <w:tc>
          <w:tcPr>
            <w:tcW w:w="257"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p>
        </w:tc>
        <w:tc>
          <w:tcPr>
            <w:tcW w:w="257" w:type="pct"/>
            <w:gridSpan w:val="2"/>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p>
        </w:tc>
        <w:tc>
          <w:tcPr>
            <w:tcW w:w="257"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r w:rsidRPr="00F54E8B">
              <w:rPr>
                <w:rFonts w:ascii="Times New Roman" w:hAnsi="Times New Roman"/>
                <w:sz w:val="14"/>
                <w:szCs w:val="14"/>
              </w:rPr>
              <w:t>35,0</w:t>
            </w:r>
          </w:p>
        </w:tc>
        <w:tc>
          <w:tcPr>
            <w:tcW w:w="232"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p>
        </w:tc>
        <w:tc>
          <w:tcPr>
            <w:tcW w:w="230" w:type="pct"/>
            <w:shd w:val="clear" w:color="000000" w:fill="FFFFFF"/>
            <w:vAlign w:val="center"/>
          </w:tcPr>
          <w:p w:rsidR="00F54E8B" w:rsidRPr="00F54E8B" w:rsidRDefault="00F54E8B" w:rsidP="00B22B0A">
            <w:pPr>
              <w:spacing w:after="0" w:line="240" w:lineRule="auto"/>
              <w:jc w:val="center"/>
              <w:rPr>
                <w:rFonts w:ascii="Times New Roman" w:hAnsi="Times New Roman"/>
                <w:sz w:val="14"/>
                <w:szCs w:val="14"/>
              </w:rPr>
            </w:pPr>
          </w:p>
        </w:tc>
      </w:tr>
    </w:tbl>
    <w:p w:rsidR="00406667" w:rsidRPr="00406667" w:rsidRDefault="00406667" w:rsidP="00B22B0A">
      <w:pPr>
        <w:pStyle w:val="affff7"/>
        <w:autoSpaceDN w:val="0"/>
        <w:adjustRightInd w:val="0"/>
        <w:spacing w:after="0" w:line="240" w:lineRule="auto"/>
        <w:jc w:val="center"/>
        <w:rPr>
          <w:rFonts w:ascii="Times New Roman" w:hAnsi="Times New Roman"/>
          <w:sz w:val="18"/>
          <w:szCs w:val="20"/>
        </w:rPr>
      </w:pPr>
    </w:p>
    <w:tbl>
      <w:tblPr>
        <w:tblW w:w="5000" w:type="pct"/>
        <w:tblLook w:val="04A0"/>
      </w:tblPr>
      <w:tblGrid>
        <w:gridCol w:w="9570"/>
      </w:tblGrid>
      <w:tr w:rsidR="00AC434A" w:rsidRPr="003A638C" w:rsidTr="00355CE8">
        <w:trPr>
          <w:trHeight w:val="1714"/>
        </w:trPr>
        <w:tc>
          <w:tcPr>
            <w:tcW w:w="5000" w:type="pct"/>
            <w:shd w:val="clear" w:color="000000" w:fill="FFFFFF"/>
            <w:vAlign w:val="bottom"/>
          </w:tcPr>
          <w:p w:rsidR="00B711B4" w:rsidRPr="009C4976" w:rsidRDefault="00B711B4" w:rsidP="00B22B0A">
            <w:pPr>
              <w:pStyle w:val="ConsPlusCell"/>
              <w:jc w:val="right"/>
              <w:rPr>
                <w:rFonts w:ascii="Times New Roman" w:hAnsi="Times New Roman" w:cs="Times New Roman"/>
                <w:sz w:val="18"/>
                <w:szCs w:val="24"/>
              </w:rPr>
            </w:pPr>
            <w:r>
              <w:rPr>
                <w:rFonts w:ascii="Times New Roman" w:hAnsi="Times New Roman" w:cs="Times New Roman"/>
                <w:sz w:val="18"/>
                <w:szCs w:val="24"/>
              </w:rPr>
              <w:t>Приложение №2</w:t>
            </w:r>
          </w:p>
          <w:p w:rsidR="00B711B4" w:rsidRPr="009C4976" w:rsidRDefault="00B711B4"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 xml:space="preserve">к   постановлению администрации </w:t>
            </w:r>
          </w:p>
          <w:p w:rsidR="00B711B4" w:rsidRPr="009C4976" w:rsidRDefault="00B711B4"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 xml:space="preserve">                          Богучанского   района  </w:t>
            </w:r>
          </w:p>
          <w:p w:rsidR="00B711B4" w:rsidRPr="001533B3" w:rsidRDefault="00B711B4" w:rsidP="00B22B0A">
            <w:pPr>
              <w:pStyle w:val="ConsPlusCell"/>
              <w:jc w:val="right"/>
              <w:rPr>
                <w:rFonts w:ascii="Times New Roman" w:hAnsi="Times New Roman" w:cs="Times New Roman"/>
                <w:sz w:val="18"/>
                <w:szCs w:val="24"/>
              </w:rPr>
            </w:pPr>
            <w:r>
              <w:rPr>
                <w:rFonts w:ascii="Times New Roman" w:hAnsi="Times New Roman" w:cs="Times New Roman"/>
                <w:sz w:val="18"/>
                <w:szCs w:val="24"/>
              </w:rPr>
              <w:t>от  22</w:t>
            </w:r>
            <w:r w:rsidRPr="001533B3">
              <w:rPr>
                <w:rFonts w:ascii="Times New Roman" w:hAnsi="Times New Roman" w:cs="Times New Roman"/>
                <w:sz w:val="18"/>
                <w:szCs w:val="24"/>
              </w:rPr>
              <w:t>.</w:t>
            </w:r>
            <w:r>
              <w:rPr>
                <w:rFonts w:ascii="Times New Roman" w:hAnsi="Times New Roman" w:cs="Times New Roman"/>
                <w:sz w:val="18"/>
                <w:szCs w:val="24"/>
              </w:rPr>
              <w:t>06</w:t>
            </w:r>
            <w:r w:rsidRPr="001533B3">
              <w:rPr>
                <w:rFonts w:ascii="Times New Roman" w:hAnsi="Times New Roman" w:cs="Times New Roman"/>
                <w:sz w:val="18"/>
                <w:szCs w:val="24"/>
              </w:rPr>
              <w:t xml:space="preserve">. </w:t>
            </w:r>
            <w:r w:rsidRPr="009C4976">
              <w:rPr>
                <w:rFonts w:ascii="Times New Roman" w:hAnsi="Times New Roman" w:cs="Times New Roman"/>
                <w:sz w:val="18"/>
                <w:szCs w:val="24"/>
              </w:rPr>
              <w:t>2015  № 580-п</w:t>
            </w:r>
          </w:p>
          <w:p w:rsidR="00B711B4" w:rsidRPr="001533B3" w:rsidRDefault="00B711B4" w:rsidP="00B22B0A">
            <w:pPr>
              <w:pStyle w:val="ConsPlusCell"/>
              <w:jc w:val="right"/>
              <w:rPr>
                <w:rFonts w:ascii="Times New Roman" w:hAnsi="Times New Roman" w:cs="Times New Roman"/>
                <w:sz w:val="18"/>
                <w:szCs w:val="24"/>
              </w:rPr>
            </w:pPr>
          </w:p>
          <w:p w:rsidR="00B711B4" w:rsidRPr="009C4976" w:rsidRDefault="00B711B4" w:rsidP="00B22B0A">
            <w:pPr>
              <w:pStyle w:val="ConsPlusCell"/>
              <w:jc w:val="right"/>
              <w:rPr>
                <w:rFonts w:ascii="Times New Roman" w:hAnsi="Times New Roman" w:cs="Times New Roman"/>
                <w:sz w:val="18"/>
                <w:szCs w:val="24"/>
              </w:rPr>
            </w:pPr>
            <w:r>
              <w:rPr>
                <w:rFonts w:ascii="Times New Roman" w:hAnsi="Times New Roman" w:cs="Times New Roman"/>
                <w:sz w:val="18"/>
                <w:szCs w:val="24"/>
              </w:rPr>
              <w:t> Приложение №2</w:t>
            </w:r>
          </w:p>
          <w:p w:rsidR="00B711B4" w:rsidRPr="009C4976" w:rsidRDefault="00B711B4"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 xml:space="preserve">к   </w:t>
            </w:r>
            <w:r>
              <w:rPr>
                <w:rFonts w:ascii="Times New Roman" w:hAnsi="Times New Roman" w:cs="Times New Roman"/>
                <w:sz w:val="18"/>
                <w:szCs w:val="24"/>
              </w:rPr>
              <w:t>Паспорту муниципальной программы</w:t>
            </w:r>
            <w:r w:rsidRPr="009C4976">
              <w:rPr>
                <w:rFonts w:ascii="Times New Roman" w:hAnsi="Times New Roman" w:cs="Times New Roman"/>
                <w:sz w:val="18"/>
                <w:szCs w:val="24"/>
              </w:rPr>
              <w:t xml:space="preserve"> </w:t>
            </w:r>
          </w:p>
          <w:p w:rsidR="00B711B4" w:rsidRPr="009C4976" w:rsidRDefault="00B711B4"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«Система социальной защиты населения</w:t>
            </w:r>
          </w:p>
          <w:p w:rsidR="00B711B4" w:rsidRDefault="00B711B4" w:rsidP="00B22B0A">
            <w:pPr>
              <w:pStyle w:val="ConsPlusCell"/>
              <w:jc w:val="right"/>
              <w:rPr>
                <w:rFonts w:ascii="Times New Roman" w:hAnsi="Times New Roman" w:cs="Times New Roman"/>
                <w:szCs w:val="24"/>
              </w:rPr>
            </w:pPr>
            <w:r w:rsidRPr="009C4976">
              <w:rPr>
                <w:rFonts w:ascii="Times New Roman" w:hAnsi="Times New Roman" w:cs="Times New Roman"/>
                <w:sz w:val="18"/>
                <w:szCs w:val="24"/>
              </w:rPr>
              <w:t xml:space="preserve">                          Богучанского   района»</w:t>
            </w:r>
          </w:p>
          <w:p w:rsidR="00B711B4" w:rsidRDefault="003B4B6C" w:rsidP="00B22B0A">
            <w:pPr>
              <w:pStyle w:val="ConsPlusCell"/>
              <w:jc w:val="center"/>
              <w:rPr>
                <w:rFonts w:ascii="Times New Roman" w:hAnsi="Times New Roman" w:cs="Times New Roman"/>
                <w:sz w:val="18"/>
                <w:szCs w:val="24"/>
              </w:rPr>
            </w:pPr>
            <w:r w:rsidRPr="003B4B6C">
              <w:rPr>
                <w:rFonts w:ascii="Times New Roman" w:hAnsi="Times New Roman" w:cs="Times New Roman"/>
                <w:sz w:val="18"/>
                <w:szCs w:val="24"/>
              </w:rPr>
              <w:t>Значения целевых показателей на долгосрочный период</w:t>
            </w:r>
          </w:p>
          <w:p w:rsidR="0034078D" w:rsidRDefault="0034078D" w:rsidP="00B22B0A">
            <w:pPr>
              <w:pStyle w:val="ConsPlusCell"/>
              <w:jc w:val="center"/>
              <w:rPr>
                <w:rFonts w:ascii="Times New Roman" w:hAnsi="Times New Roman" w:cs="Times New Roman"/>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944"/>
              <w:gridCol w:w="403"/>
              <w:gridCol w:w="808"/>
              <w:gridCol w:w="768"/>
              <w:gridCol w:w="768"/>
              <w:gridCol w:w="768"/>
              <w:gridCol w:w="673"/>
              <w:gridCol w:w="450"/>
              <w:gridCol w:w="450"/>
              <w:gridCol w:w="450"/>
              <w:gridCol w:w="450"/>
              <w:gridCol w:w="96"/>
              <w:gridCol w:w="410"/>
              <w:gridCol w:w="450"/>
              <w:gridCol w:w="131"/>
              <w:gridCol w:w="375"/>
              <w:gridCol w:w="107"/>
              <w:gridCol w:w="77"/>
              <w:gridCol w:w="395"/>
            </w:tblGrid>
            <w:tr w:rsidR="003B4B6C" w:rsidRPr="003B4B6C" w:rsidTr="003B4B6C">
              <w:trPr>
                <w:trHeight w:val="20"/>
              </w:trPr>
              <w:tc>
                <w:tcPr>
                  <w:tcW w:w="165" w:type="pct"/>
                  <w:vMerge w:val="restart"/>
                  <w:tcBorders>
                    <w:top w:val="single" w:sz="4" w:space="0" w:color="auto"/>
                  </w:tcBorders>
                  <w:shd w:val="clear" w:color="auto" w:fill="auto"/>
                  <w:vAlign w:val="center"/>
                </w:tcPr>
                <w:p w:rsidR="003B4B6C" w:rsidRPr="003B4B6C" w:rsidRDefault="003B4B6C" w:rsidP="00B22B0A">
                  <w:pPr>
                    <w:spacing w:after="0" w:line="240" w:lineRule="auto"/>
                    <w:jc w:val="center"/>
                    <w:rPr>
                      <w:rFonts w:ascii="Times New Roman" w:hAnsi="Times New Roman"/>
                      <w:sz w:val="14"/>
                      <w:szCs w:val="14"/>
                      <w:lang w:val="en-US"/>
                    </w:rPr>
                  </w:pPr>
                  <w:r w:rsidRPr="003B4B6C">
                    <w:rPr>
                      <w:rFonts w:ascii="Times New Roman" w:hAnsi="Times New Roman"/>
                      <w:sz w:val="14"/>
                      <w:szCs w:val="14"/>
                      <w:lang w:val="en-US"/>
                    </w:rPr>
                    <w:t>8</w:t>
                  </w:r>
                </w:p>
              </w:tc>
              <w:tc>
                <w:tcPr>
                  <w:tcW w:w="575" w:type="pct"/>
                  <w:vMerge w:val="restart"/>
                  <w:tcBorders>
                    <w:top w:val="single" w:sz="4" w:space="0" w:color="auto"/>
                  </w:tcBorders>
                  <w:shd w:val="clear" w:color="auto" w:fill="auto"/>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Цель, целевые показатели</w:t>
                  </w:r>
                </w:p>
              </w:tc>
              <w:tc>
                <w:tcPr>
                  <w:tcW w:w="248" w:type="pct"/>
                  <w:vMerge w:val="restart"/>
                  <w:tcBorders>
                    <w:top w:val="single" w:sz="4" w:space="0" w:color="auto"/>
                  </w:tcBorders>
                  <w:shd w:val="clear" w:color="auto" w:fill="auto"/>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 xml:space="preserve">Ед. </w:t>
                  </w:r>
                  <w:proofErr w:type="spellStart"/>
                  <w:r w:rsidRPr="003B4B6C">
                    <w:rPr>
                      <w:rFonts w:ascii="Times New Roman" w:hAnsi="Times New Roman"/>
                      <w:sz w:val="14"/>
                      <w:szCs w:val="14"/>
                    </w:rPr>
                    <w:t>изм</w:t>
                  </w:r>
                  <w:proofErr w:type="spellEnd"/>
                  <w:r w:rsidRPr="003B4B6C">
                    <w:rPr>
                      <w:rFonts w:ascii="Times New Roman" w:hAnsi="Times New Roman"/>
                      <w:sz w:val="14"/>
                      <w:szCs w:val="14"/>
                    </w:rPr>
                    <w:t>.</w:t>
                  </w:r>
                </w:p>
              </w:tc>
              <w:tc>
                <w:tcPr>
                  <w:tcW w:w="385" w:type="pct"/>
                  <w:vMerge w:val="restart"/>
                  <w:tcBorders>
                    <w:top w:val="single" w:sz="4" w:space="0" w:color="auto"/>
                  </w:tcBorders>
                  <w:shd w:val="clear" w:color="auto" w:fill="auto"/>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 xml:space="preserve">Предыдущий </w:t>
                  </w:r>
                </w:p>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 xml:space="preserve">отчетный </w:t>
                  </w:r>
                </w:p>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период</w:t>
                  </w:r>
                </w:p>
                <w:p w:rsidR="003B4B6C" w:rsidRPr="003B4B6C" w:rsidRDefault="003B4B6C" w:rsidP="00B22B0A">
                  <w:pPr>
                    <w:spacing w:after="0" w:line="240" w:lineRule="auto"/>
                    <w:jc w:val="center"/>
                    <w:rPr>
                      <w:rFonts w:ascii="Times New Roman" w:hAnsi="Times New Roman"/>
                      <w:sz w:val="14"/>
                      <w:szCs w:val="14"/>
                    </w:rPr>
                  </w:pPr>
                </w:p>
              </w:tc>
              <w:tc>
                <w:tcPr>
                  <w:tcW w:w="596" w:type="pct"/>
                  <w:vMerge w:val="restart"/>
                  <w:tcBorders>
                    <w:top w:val="single" w:sz="4" w:space="0" w:color="auto"/>
                  </w:tcBorders>
                  <w:shd w:val="clear" w:color="auto" w:fill="auto"/>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Отчетный</w:t>
                  </w:r>
                  <w:r>
                    <w:rPr>
                      <w:rFonts w:ascii="Times New Roman" w:hAnsi="Times New Roman"/>
                      <w:sz w:val="14"/>
                      <w:szCs w:val="14"/>
                      <w:lang w:val="en-US"/>
                    </w:rPr>
                    <w:t xml:space="preserve"> </w:t>
                  </w:r>
                  <w:r w:rsidRPr="003B4B6C">
                    <w:rPr>
                      <w:rFonts w:ascii="Times New Roman" w:hAnsi="Times New Roman"/>
                      <w:sz w:val="14"/>
                      <w:szCs w:val="14"/>
                    </w:rPr>
                    <w:t>финансовый год</w:t>
                  </w:r>
                </w:p>
              </w:tc>
              <w:tc>
                <w:tcPr>
                  <w:tcW w:w="365" w:type="pct"/>
                  <w:vMerge w:val="restart"/>
                  <w:tcBorders>
                    <w:top w:val="single" w:sz="4" w:space="0" w:color="auto"/>
                  </w:tcBorders>
                  <w:shd w:val="clear" w:color="auto" w:fill="auto"/>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 xml:space="preserve">Текущий </w:t>
                  </w:r>
                </w:p>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финансовый год</w:t>
                  </w:r>
                </w:p>
              </w:tc>
              <w:tc>
                <w:tcPr>
                  <w:tcW w:w="681" w:type="pct"/>
                  <w:gridSpan w:val="2"/>
                  <w:tcBorders>
                    <w:top w:val="single" w:sz="4" w:space="0" w:color="auto"/>
                  </w:tcBorders>
                  <w:shd w:val="clear" w:color="auto" w:fill="auto"/>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Плановый период</w:t>
                  </w:r>
                </w:p>
              </w:tc>
              <w:tc>
                <w:tcPr>
                  <w:tcW w:w="1986" w:type="pct"/>
                  <w:gridSpan w:val="12"/>
                  <w:vMerge w:val="restart"/>
                  <w:tcBorders>
                    <w:top w:val="single" w:sz="4" w:space="0" w:color="auto"/>
                  </w:tcBorders>
                  <w:shd w:val="clear" w:color="auto" w:fill="auto"/>
                  <w:vAlign w:val="center"/>
                </w:tcPr>
                <w:p w:rsidR="003B4B6C" w:rsidRPr="003B4B6C" w:rsidRDefault="003B4B6C" w:rsidP="00B22B0A">
                  <w:pPr>
                    <w:spacing w:before="240" w:after="0" w:line="240" w:lineRule="auto"/>
                    <w:jc w:val="center"/>
                    <w:rPr>
                      <w:rFonts w:ascii="Times New Roman" w:hAnsi="Times New Roman"/>
                      <w:sz w:val="14"/>
                      <w:szCs w:val="14"/>
                    </w:rPr>
                  </w:pPr>
                  <w:r w:rsidRPr="003B4B6C">
                    <w:rPr>
                      <w:rFonts w:ascii="Times New Roman" w:hAnsi="Times New Roman"/>
                      <w:sz w:val="14"/>
                      <w:szCs w:val="14"/>
                    </w:rPr>
                    <w:t>Долгосрочный период по годам</w:t>
                  </w:r>
                </w:p>
              </w:tc>
            </w:tr>
            <w:tr w:rsidR="003B4B6C" w:rsidRPr="003B4B6C" w:rsidTr="003B4B6C">
              <w:trPr>
                <w:trHeight w:val="20"/>
              </w:trPr>
              <w:tc>
                <w:tcPr>
                  <w:tcW w:w="165" w:type="pct"/>
                  <w:vMerge/>
                  <w:vAlign w:val="center"/>
                </w:tcPr>
                <w:p w:rsidR="003B4B6C" w:rsidRPr="003B4B6C" w:rsidRDefault="003B4B6C" w:rsidP="00B22B0A">
                  <w:pPr>
                    <w:spacing w:after="0" w:line="240" w:lineRule="auto"/>
                    <w:rPr>
                      <w:rFonts w:ascii="Times New Roman" w:hAnsi="Times New Roman"/>
                      <w:sz w:val="14"/>
                      <w:szCs w:val="14"/>
                    </w:rPr>
                  </w:pPr>
                </w:p>
              </w:tc>
              <w:tc>
                <w:tcPr>
                  <w:tcW w:w="575" w:type="pct"/>
                  <w:vMerge/>
                  <w:vAlign w:val="center"/>
                </w:tcPr>
                <w:p w:rsidR="003B4B6C" w:rsidRPr="003B4B6C" w:rsidRDefault="003B4B6C" w:rsidP="00B22B0A">
                  <w:pPr>
                    <w:spacing w:after="0" w:line="240" w:lineRule="auto"/>
                    <w:rPr>
                      <w:rFonts w:ascii="Times New Roman" w:hAnsi="Times New Roman"/>
                      <w:sz w:val="14"/>
                      <w:szCs w:val="14"/>
                    </w:rPr>
                  </w:pPr>
                </w:p>
              </w:tc>
              <w:tc>
                <w:tcPr>
                  <w:tcW w:w="248" w:type="pct"/>
                  <w:vMerge/>
                  <w:vAlign w:val="center"/>
                </w:tcPr>
                <w:p w:rsidR="003B4B6C" w:rsidRPr="003B4B6C" w:rsidRDefault="003B4B6C" w:rsidP="00B22B0A">
                  <w:pPr>
                    <w:spacing w:after="0" w:line="240" w:lineRule="auto"/>
                    <w:rPr>
                      <w:rFonts w:ascii="Times New Roman" w:hAnsi="Times New Roman"/>
                      <w:sz w:val="14"/>
                      <w:szCs w:val="14"/>
                    </w:rPr>
                  </w:pPr>
                </w:p>
              </w:tc>
              <w:tc>
                <w:tcPr>
                  <w:tcW w:w="385" w:type="pct"/>
                  <w:vMerge/>
                  <w:vAlign w:val="center"/>
                </w:tcPr>
                <w:p w:rsidR="003B4B6C" w:rsidRPr="003B4B6C" w:rsidRDefault="003B4B6C" w:rsidP="00B22B0A">
                  <w:pPr>
                    <w:spacing w:after="0" w:line="240" w:lineRule="auto"/>
                    <w:rPr>
                      <w:rFonts w:ascii="Times New Roman" w:hAnsi="Times New Roman"/>
                      <w:sz w:val="14"/>
                      <w:szCs w:val="14"/>
                    </w:rPr>
                  </w:pPr>
                </w:p>
              </w:tc>
              <w:tc>
                <w:tcPr>
                  <w:tcW w:w="596" w:type="pct"/>
                  <w:vMerge/>
                  <w:vAlign w:val="center"/>
                </w:tcPr>
                <w:p w:rsidR="003B4B6C" w:rsidRPr="003B4B6C" w:rsidRDefault="003B4B6C" w:rsidP="00B22B0A">
                  <w:pPr>
                    <w:spacing w:after="0" w:line="240" w:lineRule="auto"/>
                    <w:rPr>
                      <w:rFonts w:ascii="Times New Roman" w:hAnsi="Times New Roman"/>
                      <w:sz w:val="14"/>
                      <w:szCs w:val="14"/>
                    </w:rPr>
                  </w:pPr>
                </w:p>
              </w:tc>
              <w:tc>
                <w:tcPr>
                  <w:tcW w:w="365" w:type="pct"/>
                  <w:vMerge/>
                  <w:vAlign w:val="center"/>
                </w:tcPr>
                <w:p w:rsidR="003B4B6C" w:rsidRPr="003B4B6C" w:rsidRDefault="003B4B6C" w:rsidP="00B22B0A">
                  <w:pPr>
                    <w:spacing w:after="0" w:line="240" w:lineRule="auto"/>
                    <w:rPr>
                      <w:rFonts w:ascii="Times New Roman" w:hAnsi="Times New Roman"/>
                      <w:sz w:val="14"/>
                      <w:szCs w:val="14"/>
                    </w:rPr>
                  </w:pPr>
                </w:p>
              </w:tc>
              <w:tc>
                <w:tcPr>
                  <w:tcW w:w="366" w:type="pct"/>
                  <w:shd w:val="clear" w:color="auto" w:fill="auto"/>
                </w:tcPr>
                <w:p w:rsidR="003B4B6C" w:rsidRPr="003B4B6C" w:rsidRDefault="003B4B6C" w:rsidP="00B22B0A">
                  <w:pPr>
                    <w:spacing w:after="0" w:line="240" w:lineRule="auto"/>
                    <w:rPr>
                      <w:rFonts w:ascii="Times New Roman" w:hAnsi="Times New Roman"/>
                      <w:sz w:val="14"/>
                      <w:szCs w:val="14"/>
                    </w:rPr>
                  </w:pPr>
                  <w:r w:rsidRPr="003B4B6C">
                    <w:rPr>
                      <w:rFonts w:ascii="Times New Roman" w:hAnsi="Times New Roman"/>
                      <w:sz w:val="14"/>
                      <w:szCs w:val="14"/>
                    </w:rPr>
                    <w:t xml:space="preserve">Очередной </w:t>
                  </w:r>
                </w:p>
                <w:p w:rsidR="003B4B6C" w:rsidRPr="003B4B6C" w:rsidRDefault="003B4B6C" w:rsidP="00B22B0A">
                  <w:pPr>
                    <w:spacing w:after="0" w:line="240" w:lineRule="auto"/>
                    <w:rPr>
                      <w:rFonts w:ascii="Times New Roman" w:hAnsi="Times New Roman"/>
                      <w:sz w:val="14"/>
                      <w:szCs w:val="14"/>
                    </w:rPr>
                  </w:pPr>
                  <w:r w:rsidRPr="003B4B6C">
                    <w:rPr>
                      <w:rFonts w:ascii="Times New Roman" w:hAnsi="Times New Roman"/>
                      <w:sz w:val="14"/>
                      <w:szCs w:val="14"/>
                    </w:rPr>
                    <w:t>финансовый год</w:t>
                  </w:r>
                </w:p>
              </w:tc>
              <w:tc>
                <w:tcPr>
                  <w:tcW w:w="315" w:type="pct"/>
                  <w:shd w:val="clear" w:color="auto" w:fill="auto"/>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первый год планового периода</w:t>
                  </w:r>
                </w:p>
              </w:tc>
              <w:tc>
                <w:tcPr>
                  <w:tcW w:w="1986" w:type="pct"/>
                  <w:gridSpan w:val="12"/>
                  <w:vMerge/>
                  <w:vAlign w:val="center"/>
                </w:tcPr>
                <w:p w:rsidR="003B4B6C" w:rsidRPr="003B4B6C" w:rsidRDefault="003B4B6C" w:rsidP="00B22B0A">
                  <w:pPr>
                    <w:spacing w:after="0" w:line="240" w:lineRule="auto"/>
                    <w:rPr>
                      <w:rFonts w:ascii="Times New Roman" w:hAnsi="Times New Roman"/>
                      <w:sz w:val="14"/>
                      <w:szCs w:val="14"/>
                    </w:rPr>
                  </w:pPr>
                </w:p>
              </w:tc>
            </w:tr>
            <w:tr w:rsidR="003B4B6C" w:rsidRPr="003B4B6C" w:rsidTr="003B4B6C">
              <w:trPr>
                <w:trHeight w:val="20"/>
              </w:trPr>
              <w:tc>
                <w:tcPr>
                  <w:tcW w:w="165" w:type="pct"/>
                  <w:vMerge/>
                  <w:vAlign w:val="center"/>
                </w:tcPr>
                <w:p w:rsidR="003B4B6C" w:rsidRPr="003B4B6C" w:rsidRDefault="003B4B6C" w:rsidP="00B22B0A">
                  <w:pPr>
                    <w:spacing w:after="0" w:line="240" w:lineRule="auto"/>
                    <w:rPr>
                      <w:rFonts w:ascii="Times New Roman" w:hAnsi="Times New Roman"/>
                      <w:sz w:val="14"/>
                      <w:szCs w:val="14"/>
                    </w:rPr>
                  </w:pPr>
                </w:p>
              </w:tc>
              <w:tc>
                <w:tcPr>
                  <w:tcW w:w="575" w:type="pct"/>
                  <w:vMerge/>
                  <w:vAlign w:val="center"/>
                </w:tcPr>
                <w:p w:rsidR="003B4B6C" w:rsidRPr="003B4B6C" w:rsidRDefault="003B4B6C" w:rsidP="00B22B0A">
                  <w:pPr>
                    <w:spacing w:after="0" w:line="240" w:lineRule="auto"/>
                    <w:rPr>
                      <w:rFonts w:ascii="Times New Roman" w:hAnsi="Times New Roman"/>
                      <w:sz w:val="14"/>
                      <w:szCs w:val="14"/>
                    </w:rPr>
                  </w:pPr>
                </w:p>
              </w:tc>
              <w:tc>
                <w:tcPr>
                  <w:tcW w:w="248" w:type="pct"/>
                  <w:vMerge/>
                  <w:vAlign w:val="center"/>
                </w:tcPr>
                <w:p w:rsidR="003B4B6C" w:rsidRPr="003B4B6C" w:rsidRDefault="003B4B6C" w:rsidP="00B22B0A">
                  <w:pPr>
                    <w:spacing w:after="0" w:line="240" w:lineRule="auto"/>
                    <w:rPr>
                      <w:rFonts w:ascii="Times New Roman" w:hAnsi="Times New Roman"/>
                      <w:sz w:val="14"/>
                      <w:szCs w:val="14"/>
                    </w:rPr>
                  </w:pPr>
                </w:p>
              </w:tc>
              <w:tc>
                <w:tcPr>
                  <w:tcW w:w="385" w:type="pct"/>
                  <w:shd w:val="clear" w:color="auto" w:fill="auto"/>
                </w:tcPr>
                <w:p w:rsidR="003B4B6C" w:rsidRPr="003B4B6C" w:rsidRDefault="003B4B6C" w:rsidP="00B22B0A">
                  <w:pPr>
                    <w:spacing w:after="0" w:line="240" w:lineRule="auto"/>
                    <w:jc w:val="center"/>
                    <w:outlineLvl w:val="0"/>
                    <w:rPr>
                      <w:rFonts w:ascii="Times New Roman" w:hAnsi="Times New Roman"/>
                      <w:sz w:val="14"/>
                      <w:szCs w:val="14"/>
                    </w:rPr>
                  </w:pPr>
                  <w:r w:rsidRPr="003B4B6C">
                    <w:rPr>
                      <w:rFonts w:ascii="Times New Roman" w:hAnsi="Times New Roman"/>
                      <w:sz w:val="14"/>
                      <w:szCs w:val="14"/>
                    </w:rPr>
                    <w:t>2012 год</w:t>
                  </w:r>
                </w:p>
              </w:tc>
              <w:tc>
                <w:tcPr>
                  <w:tcW w:w="596" w:type="pct"/>
                  <w:shd w:val="clear" w:color="auto" w:fill="auto"/>
                </w:tcPr>
                <w:p w:rsidR="003B4B6C" w:rsidRPr="003B4B6C" w:rsidRDefault="003B4B6C" w:rsidP="00B22B0A">
                  <w:pPr>
                    <w:spacing w:after="0" w:line="240" w:lineRule="auto"/>
                    <w:jc w:val="center"/>
                    <w:outlineLvl w:val="0"/>
                    <w:rPr>
                      <w:rFonts w:ascii="Times New Roman" w:hAnsi="Times New Roman"/>
                      <w:sz w:val="14"/>
                      <w:szCs w:val="14"/>
                    </w:rPr>
                  </w:pPr>
                  <w:r w:rsidRPr="003B4B6C">
                    <w:rPr>
                      <w:rFonts w:ascii="Times New Roman" w:hAnsi="Times New Roman"/>
                      <w:sz w:val="14"/>
                      <w:szCs w:val="14"/>
                    </w:rPr>
                    <w:t>2013 год</w:t>
                  </w:r>
                </w:p>
              </w:tc>
              <w:tc>
                <w:tcPr>
                  <w:tcW w:w="365" w:type="pct"/>
                  <w:shd w:val="clear" w:color="auto" w:fill="auto"/>
                </w:tcPr>
                <w:p w:rsidR="003B4B6C" w:rsidRPr="003B4B6C" w:rsidRDefault="003B4B6C" w:rsidP="00B22B0A">
                  <w:pPr>
                    <w:spacing w:after="0" w:line="240" w:lineRule="auto"/>
                    <w:jc w:val="center"/>
                    <w:outlineLvl w:val="0"/>
                    <w:rPr>
                      <w:rFonts w:ascii="Times New Roman" w:hAnsi="Times New Roman"/>
                      <w:sz w:val="14"/>
                      <w:szCs w:val="14"/>
                    </w:rPr>
                  </w:pPr>
                  <w:r w:rsidRPr="003B4B6C">
                    <w:rPr>
                      <w:rFonts w:ascii="Times New Roman" w:hAnsi="Times New Roman"/>
                      <w:sz w:val="14"/>
                      <w:szCs w:val="14"/>
                    </w:rPr>
                    <w:t>2014 год</w:t>
                  </w:r>
                </w:p>
              </w:tc>
              <w:tc>
                <w:tcPr>
                  <w:tcW w:w="366" w:type="pct"/>
                  <w:shd w:val="clear" w:color="auto" w:fill="auto"/>
                </w:tcPr>
                <w:p w:rsidR="003B4B6C" w:rsidRPr="003B4B6C" w:rsidRDefault="003B4B6C" w:rsidP="00B22B0A">
                  <w:pPr>
                    <w:spacing w:after="0" w:line="240" w:lineRule="auto"/>
                    <w:jc w:val="center"/>
                    <w:outlineLvl w:val="0"/>
                    <w:rPr>
                      <w:rFonts w:ascii="Times New Roman" w:hAnsi="Times New Roman"/>
                      <w:sz w:val="14"/>
                      <w:szCs w:val="14"/>
                    </w:rPr>
                  </w:pPr>
                  <w:r w:rsidRPr="003B4B6C">
                    <w:rPr>
                      <w:rFonts w:ascii="Times New Roman" w:hAnsi="Times New Roman"/>
                      <w:sz w:val="14"/>
                      <w:szCs w:val="14"/>
                    </w:rPr>
                    <w:t>2015 год</w:t>
                  </w:r>
                </w:p>
              </w:tc>
              <w:tc>
                <w:tcPr>
                  <w:tcW w:w="315" w:type="pct"/>
                  <w:shd w:val="clear" w:color="auto" w:fill="auto"/>
                </w:tcPr>
                <w:p w:rsidR="003B4B6C" w:rsidRPr="003B4B6C" w:rsidRDefault="003B4B6C" w:rsidP="00B22B0A">
                  <w:pPr>
                    <w:spacing w:after="0" w:line="240" w:lineRule="auto"/>
                    <w:jc w:val="center"/>
                    <w:outlineLvl w:val="0"/>
                    <w:rPr>
                      <w:rFonts w:ascii="Times New Roman" w:hAnsi="Times New Roman"/>
                      <w:sz w:val="14"/>
                      <w:szCs w:val="14"/>
                    </w:rPr>
                  </w:pPr>
                  <w:r w:rsidRPr="003B4B6C">
                    <w:rPr>
                      <w:rFonts w:ascii="Times New Roman" w:hAnsi="Times New Roman"/>
                      <w:sz w:val="14"/>
                      <w:szCs w:val="14"/>
                    </w:rPr>
                    <w:t>2016 год</w:t>
                  </w:r>
                </w:p>
              </w:tc>
              <w:tc>
                <w:tcPr>
                  <w:tcW w:w="264" w:type="pct"/>
                  <w:shd w:val="clear" w:color="auto" w:fill="auto"/>
                </w:tcPr>
                <w:p w:rsidR="003B4B6C" w:rsidRPr="003B4B6C" w:rsidRDefault="003B4B6C" w:rsidP="00B22B0A">
                  <w:pPr>
                    <w:spacing w:after="0" w:line="240" w:lineRule="auto"/>
                    <w:jc w:val="center"/>
                    <w:outlineLvl w:val="0"/>
                    <w:rPr>
                      <w:rFonts w:ascii="Times New Roman" w:hAnsi="Times New Roman"/>
                      <w:sz w:val="12"/>
                      <w:szCs w:val="14"/>
                    </w:rPr>
                  </w:pPr>
                  <w:r w:rsidRPr="003B4B6C">
                    <w:rPr>
                      <w:rFonts w:ascii="Times New Roman" w:hAnsi="Times New Roman"/>
                      <w:sz w:val="12"/>
                      <w:szCs w:val="14"/>
                    </w:rPr>
                    <w:t>2017 год</w:t>
                  </w:r>
                </w:p>
              </w:tc>
              <w:tc>
                <w:tcPr>
                  <w:tcW w:w="264" w:type="pct"/>
                  <w:shd w:val="clear" w:color="auto" w:fill="auto"/>
                </w:tcPr>
                <w:p w:rsidR="003B4B6C" w:rsidRPr="003B4B6C" w:rsidRDefault="003B4B6C" w:rsidP="00B22B0A">
                  <w:pPr>
                    <w:spacing w:after="0" w:line="240" w:lineRule="auto"/>
                    <w:jc w:val="center"/>
                    <w:outlineLvl w:val="0"/>
                    <w:rPr>
                      <w:rFonts w:ascii="Times New Roman" w:hAnsi="Times New Roman"/>
                      <w:sz w:val="12"/>
                      <w:szCs w:val="14"/>
                    </w:rPr>
                  </w:pPr>
                  <w:r w:rsidRPr="003B4B6C">
                    <w:rPr>
                      <w:rFonts w:ascii="Times New Roman" w:hAnsi="Times New Roman"/>
                      <w:sz w:val="12"/>
                      <w:szCs w:val="14"/>
                    </w:rPr>
                    <w:t>2018 год</w:t>
                  </w:r>
                </w:p>
              </w:tc>
              <w:tc>
                <w:tcPr>
                  <w:tcW w:w="264" w:type="pct"/>
                  <w:shd w:val="clear" w:color="auto" w:fill="auto"/>
                </w:tcPr>
                <w:p w:rsidR="003B4B6C" w:rsidRPr="003B4B6C" w:rsidRDefault="003B4B6C" w:rsidP="00B22B0A">
                  <w:pPr>
                    <w:spacing w:after="0" w:line="240" w:lineRule="auto"/>
                    <w:jc w:val="center"/>
                    <w:outlineLvl w:val="0"/>
                    <w:rPr>
                      <w:rFonts w:ascii="Times New Roman" w:hAnsi="Times New Roman"/>
                      <w:sz w:val="12"/>
                      <w:szCs w:val="14"/>
                    </w:rPr>
                  </w:pPr>
                  <w:r w:rsidRPr="003B4B6C">
                    <w:rPr>
                      <w:rFonts w:ascii="Times New Roman" w:hAnsi="Times New Roman"/>
                      <w:sz w:val="12"/>
                      <w:szCs w:val="14"/>
                    </w:rPr>
                    <w:t>2019 год</w:t>
                  </w:r>
                </w:p>
              </w:tc>
              <w:tc>
                <w:tcPr>
                  <w:tcW w:w="266" w:type="pct"/>
                  <w:gridSpan w:val="2"/>
                  <w:shd w:val="clear" w:color="auto" w:fill="auto"/>
                </w:tcPr>
                <w:p w:rsidR="003B4B6C" w:rsidRPr="003B4B6C" w:rsidRDefault="003B4B6C" w:rsidP="00B22B0A">
                  <w:pPr>
                    <w:spacing w:after="0" w:line="240" w:lineRule="auto"/>
                    <w:jc w:val="center"/>
                    <w:outlineLvl w:val="0"/>
                    <w:rPr>
                      <w:rFonts w:ascii="Times New Roman" w:hAnsi="Times New Roman"/>
                      <w:sz w:val="12"/>
                      <w:szCs w:val="14"/>
                    </w:rPr>
                  </w:pPr>
                  <w:r w:rsidRPr="003B4B6C">
                    <w:rPr>
                      <w:rFonts w:ascii="Times New Roman" w:hAnsi="Times New Roman"/>
                      <w:sz w:val="12"/>
                      <w:szCs w:val="14"/>
                    </w:rPr>
                    <w:t>2020 год</w:t>
                  </w:r>
                </w:p>
              </w:tc>
              <w:tc>
                <w:tcPr>
                  <w:tcW w:w="237" w:type="pct"/>
                  <w:shd w:val="clear" w:color="auto" w:fill="auto"/>
                </w:tcPr>
                <w:p w:rsidR="003B4B6C" w:rsidRPr="003B4B6C" w:rsidRDefault="003B4B6C" w:rsidP="00B22B0A">
                  <w:pPr>
                    <w:spacing w:after="0" w:line="240" w:lineRule="auto"/>
                    <w:jc w:val="center"/>
                    <w:outlineLvl w:val="0"/>
                    <w:rPr>
                      <w:rFonts w:ascii="Times New Roman" w:hAnsi="Times New Roman"/>
                      <w:sz w:val="12"/>
                      <w:szCs w:val="14"/>
                    </w:rPr>
                  </w:pPr>
                  <w:r w:rsidRPr="003B4B6C">
                    <w:rPr>
                      <w:rFonts w:ascii="Times New Roman" w:hAnsi="Times New Roman"/>
                      <w:sz w:val="12"/>
                      <w:szCs w:val="14"/>
                    </w:rPr>
                    <w:t>2021 год</w:t>
                  </w:r>
                </w:p>
              </w:tc>
              <w:tc>
                <w:tcPr>
                  <w:tcW w:w="270" w:type="pct"/>
                  <w:gridSpan w:val="2"/>
                  <w:shd w:val="clear" w:color="auto" w:fill="auto"/>
                </w:tcPr>
                <w:p w:rsidR="003B4B6C" w:rsidRPr="003B4B6C" w:rsidRDefault="003B4B6C" w:rsidP="00B22B0A">
                  <w:pPr>
                    <w:spacing w:after="0" w:line="240" w:lineRule="auto"/>
                    <w:jc w:val="center"/>
                    <w:outlineLvl w:val="0"/>
                    <w:rPr>
                      <w:rFonts w:ascii="Times New Roman" w:hAnsi="Times New Roman"/>
                      <w:sz w:val="12"/>
                      <w:szCs w:val="14"/>
                    </w:rPr>
                  </w:pPr>
                  <w:r w:rsidRPr="003B4B6C">
                    <w:rPr>
                      <w:rFonts w:ascii="Times New Roman" w:hAnsi="Times New Roman"/>
                      <w:sz w:val="12"/>
                      <w:szCs w:val="14"/>
                    </w:rPr>
                    <w:t>2022 год</w:t>
                  </w:r>
                </w:p>
              </w:tc>
              <w:tc>
                <w:tcPr>
                  <w:tcW w:w="228" w:type="pct"/>
                  <w:gridSpan w:val="3"/>
                  <w:shd w:val="clear" w:color="auto" w:fill="auto"/>
                </w:tcPr>
                <w:p w:rsidR="003B4B6C" w:rsidRPr="003B4B6C" w:rsidRDefault="003B4B6C" w:rsidP="00B22B0A">
                  <w:pPr>
                    <w:spacing w:after="0" w:line="240" w:lineRule="auto"/>
                    <w:ind w:left="-44" w:hanging="244"/>
                    <w:jc w:val="right"/>
                    <w:outlineLvl w:val="0"/>
                    <w:rPr>
                      <w:rFonts w:ascii="Times New Roman" w:hAnsi="Times New Roman"/>
                      <w:sz w:val="12"/>
                      <w:szCs w:val="14"/>
                    </w:rPr>
                  </w:pPr>
                  <w:r w:rsidRPr="003B4B6C">
                    <w:rPr>
                      <w:rFonts w:ascii="Times New Roman" w:hAnsi="Times New Roman"/>
                      <w:sz w:val="12"/>
                      <w:szCs w:val="14"/>
                    </w:rPr>
                    <w:t>2023 год</w:t>
                  </w:r>
                </w:p>
              </w:tc>
              <w:tc>
                <w:tcPr>
                  <w:tcW w:w="193" w:type="pct"/>
                  <w:shd w:val="clear" w:color="auto" w:fill="auto"/>
                </w:tcPr>
                <w:p w:rsidR="003B4B6C" w:rsidRPr="003B4B6C" w:rsidRDefault="003B4B6C" w:rsidP="00B22B0A">
                  <w:pPr>
                    <w:spacing w:after="0" w:line="240" w:lineRule="auto"/>
                    <w:jc w:val="center"/>
                    <w:outlineLvl w:val="0"/>
                    <w:rPr>
                      <w:rFonts w:ascii="Times New Roman" w:hAnsi="Times New Roman"/>
                      <w:sz w:val="12"/>
                      <w:szCs w:val="14"/>
                    </w:rPr>
                  </w:pPr>
                  <w:r w:rsidRPr="003B4B6C">
                    <w:rPr>
                      <w:rFonts w:ascii="Times New Roman" w:hAnsi="Times New Roman"/>
                      <w:sz w:val="12"/>
                      <w:szCs w:val="14"/>
                    </w:rPr>
                    <w:t>2024 год</w:t>
                  </w:r>
                </w:p>
              </w:tc>
            </w:tr>
            <w:tr w:rsidR="003B4B6C" w:rsidRPr="003B4B6C" w:rsidTr="003B4B6C">
              <w:trPr>
                <w:trHeight w:val="20"/>
              </w:trPr>
              <w:tc>
                <w:tcPr>
                  <w:tcW w:w="5000" w:type="pct"/>
                  <w:gridSpan w:val="20"/>
                  <w:shd w:val="clear" w:color="auto" w:fill="auto"/>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Цель: Полное и своевременное исполнение переданных государственных полномочий по предоставлению мер социальной поддержки населению</w:t>
                  </w:r>
                </w:p>
              </w:tc>
            </w:tr>
            <w:tr w:rsidR="003B4B6C" w:rsidRPr="003B4B6C" w:rsidTr="003B4B6C">
              <w:trPr>
                <w:trHeight w:val="20"/>
              </w:trPr>
              <w:tc>
                <w:tcPr>
                  <w:tcW w:w="165" w:type="pct"/>
                  <w:shd w:val="clear" w:color="auto" w:fill="auto"/>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1.1.</w:t>
                  </w:r>
                </w:p>
              </w:tc>
              <w:tc>
                <w:tcPr>
                  <w:tcW w:w="575" w:type="pct"/>
                  <w:shd w:val="clear" w:color="000000" w:fill="FFFFFF"/>
                </w:tcPr>
                <w:p w:rsidR="003B4B6C" w:rsidRPr="003B4B6C" w:rsidRDefault="003B4B6C" w:rsidP="00B22B0A">
                  <w:pPr>
                    <w:spacing w:after="0" w:line="240" w:lineRule="auto"/>
                    <w:rPr>
                      <w:rFonts w:ascii="Times New Roman" w:hAnsi="Times New Roman"/>
                      <w:sz w:val="14"/>
                      <w:szCs w:val="14"/>
                    </w:rPr>
                  </w:pPr>
                  <w:r w:rsidRPr="003B4B6C">
                    <w:rPr>
                      <w:rFonts w:ascii="Times New Roman" w:hAnsi="Times New Roman"/>
                      <w:sz w:val="14"/>
                      <w:szCs w:val="14"/>
                    </w:rPr>
                    <w:t>Удельный вес граждан, получающих меры социальной поддержки адресно</w:t>
                  </w:r>
                  <w:r w:rsidR="00200972">
                    <w:rPr>
                      <w:rFonts w:ascii="Times New Roman" w:hAnsi="Times New Roman"/>
                      <w:sz w:val="14"/>
                      <w:szCs w:val="14"/>
                    </w:rPr>
                    <w:t>й</w:t>
                  </w:r>
                  <w:r w:rsidRPr="003B4B6C">
                    <w:rPr>
                      <w:rFonts w:ascii="Times New Roman" w:hAnsi="Times New Roman"/>
                      <w:sz w:val="14"/>
                      <w:szCs w:val="14"/>
                    </w:rPr>
                    <w:t xml:space="preserve"> (с учетом доходности), в общей численности граждан, имеющих на них право</w:t>
                  </w:r>
                </w:p>
              </w:tc>
              <w:tc>
                <w:tcPr>
                  <w:tcW w:w="248" w:type="pct"/>
                  <w:shd w:val="clear" w:color="auto" w:fill="auto"/>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w:t>
                  </w:r>
                </w:p>
              </w:tc>
              <w:tc>
                <w:tcPr>
                  <w:tcW w:w="385"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40,4</w:t>
                  </w:r>
                </w:p>
              </w:tc>
              <w:tc>
                <w:tcPr>
                  <w:tcW w:w="596"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42,4</w:t>
                  </w:r>
                </w:p>
              </w:tc>
              <w:tc>
                <w:tcPr>
                  <w:tcW w:w="365"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43,9</w:t>
                  </w:r>
                </w:p>
              </w:tc>
              <w:tc>
                <w:tcPr>
                  <w:tcW w:w="366"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0,0</w:t>
                  </w:r>
                </w:p>
              </w:tc>
              <w:tc>
                <w:tcPr>
                  <w:tcW w:w="315"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0,0</w:t>
                  </w:r>
                </w:p>
              </w:tc>
              <w:tc>
                <w:tcPr>
                  <w:tcW w:w="264"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0,0</w:t>
                  </w:r>
                </w:p>
              </w:tc>
              <w:tc>
                <w:tcPr>
                  <w:tcW w:w="264"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0,0</w:t>
                  </w:r>
                </w:p>
              </w:tc>
              <w:tc>
                <w:tcPr>
                  <w:tcW w:w="264"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0,0</w:t>
                  </w:r>
                </w:p>
              </w:tc>
              <w:tc>
                <w:tcPr>
                  <w:tcW w:w="239"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0,0</w:t>
                  </w:r>
                </w:p>
              </w:tc>
              <w:tc>
                <w:tcPr>
                  <w:tcW w:w="264" w:type="pct"/>
                  <w:gridSpan w:val="2"/>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0,0</w:t>
                  </w:r>
                </w:p>
              </w:tc>
              <w:tc>
                <w:tcPr>
                  <w:tcW w:w="227"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0,0</w:t>
                  </w:r>
                </w:p>
              </w:tc>
              <w:tc>
                <w:tcPr>
                  <w:tcW w:w="258" w:type="pct"/>
                  <w:gridSpan w:val="3"/>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0,0</w:t>
                  </w:r>
                </w:p>
              </w:tc>
              <w:tc>
                <w:tcPr>
                  <w:tcW w:w="206" w:type="pct"/>
                  <w:gridSpan w:val="2"/>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0,0</w:t>
                  </w:r>
                </w:p>
              </w:tc>
            </w:tr>
            <w:tr w:rsidR="003B4B6C" w:rsidRPr="003B4B6C" w:rsidTr="003B4B6C">
              <w:trPr>
                <w:trHeight w:val="20"/>
              </w:trPr>
              <w:tc>
                <w:tcPr>
                  <w:tcW w:w="5000" w:type="pct"/>
                  <w:gridSpan w:val="20"/>
                  <w:shd w:val="clear" w:color="auto" w:fill="auto"/>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Цель: Повышение качества и доступности предоставления услуг по социальному обслуживанию </w:t>
                  </w:r>
                </w:p>
              </w:tc>
            </w:tr>
            <w:tr w:rsidR="003B4B6C" w:rsidRPr="003B4B6C" w:rsidTr="003B4B6C">
              <w:trPr>
                <w:trHeight w:val="20"/>
              </w:trPr>
              <w:tc>
                <w:tcPr>
                  <w:tcW w:w="165" w:type="pct"/>
                  <w:shd w:val="clear" w:color="auto" w:fill="auto"/>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2.1.</w:t>
                  </w:r>
                </w:p>
              </w:tc>
              <w:tc>
                <w:tcPr>
                  <w:tcW w:w="575" w:type="pct"/>
                  <w:shd w:val="clear" w:color="auto" w:fill="auto"/>
                </w:tcPr>
                <w:p w:rsidR="003B4B6C" w:rsidRPr="003B4B6C" w:rsidRDefault="003B4B6C" w:rsidP="00B22B0A">
                  <w:pPr>
                    <w:spacing w:after="0" w:line="240" w:lineRule="auto"/>
                    <w:rPr>
                      <w:rFonts w:ascii="Times New Roman" w:hAnsi="Times New Roman"/>
                      <w:sz w:val="14"/>
                      <w:szCs w:val="14"/>
                    </w:rPr>
                  </w:pPr>
                  <w:r w:rsidRPr="003B4B6C">
                    <w:rPr>
                      <w:rFonts w:ascii="Times New Roman" w:hAnsi="Times New Roman"/>
                      <w:sz w:val="14"/>
                      <w:szCs w:val="14"/>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248" w:type="pct"/>
                  <w:shd w:val="clear" w:color="auto" w:fill="auto"/>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w:t>
                  </w:r>
                </w:p>
              </w:tc>
              <w:tc>
                <w:tcPr>
                  <w:tcW w:w="385"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100,0</w:t>
                  </w:r>
                </w:p>
              </w:tc>
              <w:tc>
                <w:tcPr>
                  <w:tcW w:w="596"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100,0</w:t>
                  </w:r>
                </w:p>
              </w:tc>
              <w:tc>
                <w:tcPr>
                  <w:tcW w:w="365"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100,0</w:t>
                  </w:r>
                </w:p>
              </w:tc>
              <w:tc>
                <w:tcPr>
                  <w:tcW w:w="366"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100,0</w:t>
                  </w:r>
                </w:p>
              </w:tc>
              <w:tc>
                <w:tcPr>
                  <w:tcW w:w="315"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100,0</w:t>
                  </w:r>
                </w:p>
              </w:tc>
              <w:tc>
                <w:tcPr>
                  <w:tcW w:w="264"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100,0</w:t>
                  </w:r>
                </w:p>
              </w:tc>
              <w:tc>
                <w:tcPr>
                  <w:tcW w:w="264"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100,0</w:t>
                  </w:r>
                </w:p>
              </w:tc>
              <w:tc>
                <w:tcPr>
                  <w:tcW w:w="264"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100,0</w:t>
                  </w:r>
                </w:p>
              </w:tc>
              <w:tc>
                <w:tcPr>
                  <w:tcW w:w="239"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100,0</w:t>
                  </w:r>
                </w:p>
              </w:tc>
              <w:tc>
                <w:tcPr>
                  <w:tcW w:w="264" w:type="pct"/>
                  <w:gridSpan w:val="2"/>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100,0</w:t>
                  </w:r>
                </w:p>
              </w:tc>
              <w:tc>
                <w:tcPr>
                  <w:tcW w:w="227"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100,0</w:t>
                  </w:r>
                </w:p>
              </w:tc>
              <w:tc>
                <w:tcPr>
                  <w:tcW w:w="227" w:type="pct"/>
                  <w:gridSpan w:val="2"/>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100,0</w:t>
                  </w:r>
                </w:p>
              </w:tc>
              <w:tc>
                <w:tcPr>
                  <w:tcW w:w="237" w:type="pct"/>
                  <w:gridSpan w:val="3"/>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100,0</w:t>
                  </w:r>
                </w:p>
              </w:tc>
            </w:tr>
            <w:tr w:rsidR="003B4B6C" w:rsidRPr="003B4B6C" w:rsidTr="003B4B6C">
              <w:trPr>
                <w:trHeight w:val="20"/>
              </w:trPr>
              <w:tc>
                <w:tcPr>
                  <w:tcW w:w="165" w:type="pct"/>
                  <w:shd w:val="clear" w:color="auto" w:fill="auto"/>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2.2.</w:t>
                  </w:r>
                </w:p>
              </w:tc>
              <w:tc>
                <w:tcPr>
                  <w:tcW w:w="575" w:type="pct"/>
                  <w:shd w:val="clear" w:color="auto" w:fill="auto"/>
                </w:tcPr>
                <w:p w:rsidR="003B4B6C" w:rsidRPr="003B4B6C" w:rsidRDefault="003B4B6C" w:rsidP="00B22B0A">
                  <w:pPr>
                    <w:spacing w:after="0" w:line="240" w:lineRule="auto"/>
                    <w:rPr>
                      <w:rFonts w:ascii="Times New Roman" w:hAnsi="Times New Roman"/>
                      <w:sz w:val="14"/>
                      <w:szCs w:val="14"/>
                    </w:rPr>
                  </w:pPr>
                  <w:r w:rsidRPr="003B4B6C">
                    <w:rPr>
                      <w:rFonts w:ascii="Times New Roman" w:hAnsi="Times New Roman"/>
                      <w:sz w:val="14"/>
                      <w:szCs w:val="14"/>
                    </w:rPr>
                    <w:t xml:space="preserve">Среднемесячная номинальная начисленная заработная плата работников муниципальных учреждений социального обслуживания населения </w:t>
                  </w:r>
                </w:p>
              </w:tc>
              <w:tc>
                <w:tcPr>
                  <w:tcW w:w="248" w:type="pct"/>
                  <w:shd w:val="clear" w:color="auto" w:fill="auto"/>
                  <w:vAlign w:val="center"/>
                </w:tcPr>
                <w:p w:rsidR="003B4B6C" w:rsidRPr="003B4B6C" w:rsidRDefault="003B4B6C" w:rsidP="00B22B0A">
                  <w:pPr>
                    <w:spacing w:after="0" w:line="240" w:lineRule="auto"/>
                    <w:ind w:right="-436"/>
                    <w:jc w:val="center"/>
                    <w:rPr>
                      <w:rFonts w:ascii="Times New Roman" w:hAnsi="Times New Roman"/>
                      <w:sz w:val="14"/>
                      <w:szCs w:val="14"/>
                    </w:rPr>
                  </w:pPr>
                  <w:r w:rsidRPr="003B4B6C">
                    <w:rPr>
                      <w:rFonts w:ascii="Times New Roman" w:hAnsi="Times New Roman"/>
                      <w:sz w:val="14"/>
                      <w:szCs w:val="14"/>
                    </w:rPr>
                    <w:t>рублей</w:t>
                  </w:r>
                </w:p>
              </w:tc>
              <w:tc>
                <w:tcPr>
                  <w:tcW w:w="385"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10786,1</w:t>
                  </w:r>
                </w:p>
              </w:tc>
              <w:tc>
                <w:tcPr>
                  <w:tcW w:w="596"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13593,8</w:t>
                  </w:r>
                </w:p>
              </w:tc>
              <w:tc>
                <w:tcPr>
                  <w:tcW w:w="365"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14409,5</w:t>
                  </w:r>
                </w:p>
              </w:tc>
              <w:tc>
                <w:tcPr>
                  <w:tcW w:w="366"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r w:rsidRPr="003B4B6C">
                    <w:rPr>
                      <w:rFonts w:ascii="Times New Roman" w:hAnsi="Times New Roman"/>
                      <w:sz w:val="14"/>
                      <w:szCs w:val="14"/>
                    </w:rPr>
                    <w:t>16666,7</w:t>
                  </w:r>
                </w:p>
              </w:tc>
              <w:tc>
                <w:tcPr>
                  <w:tcW w:w="315"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p>
              </w:tc>
              <w:tc>
                <w:tcPr>
                  <w:tcW w:w="264"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p>
              </w:tc>
              <w:tc>
                <w:tcPr>
                  <w:tcW w:w="264"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p>
              </w:tc>
              <w:tc>
                <w:tcPr>
                  <w:tcW w:w="264"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p>
              </w:tc>
              <w:tc>
                <w:tcPr>
                  <w:tcW w:w="239"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p>
              </w:tc>
              <w:tc>
                <w:tcPr>
                  <w:tcW w:w="264" w:type="pct"/>
                  <w:gridSpan w:val="2"/>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p>
              </w:tc>
              <w:tc>
                <w:tcPr>
                  <w:tcW w:w="227" w:type="pct"/>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p>
              </w:tc>
              <w:tc>
                <w:tcPr>
                  <w:tcW w:w="227" w:type="pct"/>
                  <w:gridSpan w:val="2"/>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p>
              </w:tc>
              <w:tc>
                <w:tcPr>
                  <w:tcW w:w="237" w:type="pct"/>
                  <w:gridSpan w:val="3"/>
                  <w:shd w:val="clear" w:color="000000" w:fill="FFFFFF"/>
                  <w:vAlign w:val="center"/>
                </w:tcPr>
                <w:p w:rsidR="003B4B6C" w:rsidRPr="003B4B6C" w:rsidRDefault="003B4B6C" w:rsidP="00B22B0A">
                  <w:pPr>
                    <w:spacing w:after="0" w:line="240" w:lineRule="auto"/>
                    <w:jc w:val="center"/>
                    <w:rPr>
                      <w:rFonts w:ascii="Times New Roman" w:hAnsi="Times New Roman"/>
                      <w:sz w:val="14"/>
                      <w:szCs w:val="14"/>
                    </w:rPr>
                  </w:pPr>
                </w:p>
              </w:tc>
            </w:tr>
          </w:tbl>
          <w:p w:rsidR="00B711B4" w:rsidRDefault="00B711B4" w:rsidP="00B22B0A">
            <w:pPr>
              <w:pStyle w:val="ConsPlusCell"/>
              <w:rPr>
                <w:rFonts w:ascii="Times New Roman" w:hAnsi="Times New Roman" w:cs="Times New Roman"/>
                <w:szCs w:val="24"/>
              </w:rPr>
            </w:pPr>
          </w:p>
          <w:p w:rsidR="0034078D" w:rsidRDefault="0034078D" w:rsidP="00B22B0A">
            <w:pPr>
              <w:pStyle w:val="ConsPlusCell"/>
              <w:rPr>
                <w:rFonts w:ascii="Times New Roman" w:hAnsi="Times New Roman" w:cs="Times New Roman"/>
                <w:szCs w:val="24"/>
              </w:rPr>
            </w:pPr>
          </w:p>
          <w:p w:rsidR="0034078D" w:rsidRDefault="0034078D" w:rsidP="00B22B0A">
            <w:pPr>
              <w:pStyle w:val="ConsPlusCell"/>
              <w:rPr>
                <w:rFonts w:ascii="Times New Roman" w:hAnsi="Times New Roman" w:cs="Times New Roman"/>
                <w:szCs w:val="24"/>
              </w:rPr>
            </w:pPr>
          </w:p>
          <w:p w:rsidR="00AC434A" w:rsidRPr="009C4976" w:rsidRDefault="00AC434A" w:rsidP="00B22B0A">
            <w:pPr>
              <w:pStyle w:val="ConsPlusCell"/>
              <w:jc w:val="right"/>
              <w:rPr>
                <w:rFonts w:ascii="Times New Roman" w:hAnsi="Times New Roman" w:cs="Times New Roman"/>
                <w:sz w:val="18"/>
                <w:szCs w:val="24"/>
              </w:rPr>
            </w:pPr>
            <w:r w:rsidRPr="008D5B00">
              <w:rPr>
                <w:rFonts w:ascii="Times New Roman" w:hAnsi="Times New Roman" w:cs="Times New Roman"/>
                <w:szCs w:val="24"/>
              </w:rPr>
              <w:lastRenderedPageBreak/>
              <w:t> </w:t>
            </w:r>
            <w:r w:rsidRPr="009C4976">
              <w:rPr>
                <w:rFonts w:ascii="Times New Roman" w:hAnsi="Times New Roman" w:cs="Times New Roman"/>
                <w:sz w:val="18"/>
                <w:szCs w:val="24"/>
              </w:rPr>
              <w:t>Приложение №3</w:t>
            </w:r>
          </w:p>
          <w:p w:rsidR="00AC434A" w:rsidRPr="009C4976" w:rsidRDefault="00AC434A"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 xml:space="preserve">к   постановлению администрации </w:t>
            </w:r>
          </w:p>
          <w:p w:rsidR="00AC434A" w:rsidRPr="009C4976" w:rsidRDefault="00AC434A"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 xml:space="preserve">                          Богучанского   района  </w:t>
            </w:r>
          </w:p>
          <w:p w:rsidR="008D5B00" w:rsidRPr="00032F3C" w:rsidRDefault="009C4976" w:rsidP="00B22B0A">
            <w:pPr>
              <w:pStyle w:val="ConsPlusCell"/>
              <w:jc w:val="right"/>
              <w:rPr>
                <w:rFonts w:ascii="Times New Roman" w:hAnsi="Times New Roman" w:cs="Times New Roman"/>
                <w:sz w:val="18"/>
                <w:szCs w:val="24"/>
              </w:rPr>
            </w:pPr>
            <w:r>
              <w:rPr>
                <w:rFonts w:ascii="Times New Roman" w:hAnsi="Times New Roman" w:cs="Times New Roman"/>
                <w:sz w:val="18"/>
                <w:szCs w:val="24"/>
              </w:rPr>
              <w:t>от  22</w:t>
            </w:r>
            <w:r w:rsidRPr="00032F3C">
              <w:rPr>
                <w:rFonts w:ascii="Times New Roman" w:hAnsi="Times New Roman" w:cs="Times New Roman"/>
                <w:sz w:val="18"/>
                <w:szCs w:val="24"/>
              </w:rPr>
              <w:t>.</w:t>
            </w:r>
            <w:r>
              <w:rPr>
                <w:rFonts w:ascii="Times New Roman" w:hAnsi="Times New Roman" w:cs="Times New Roman"/>
                <w:sz w:val="18"/>
                <w:szCs w:val="24"/>
              </w:rPr>
              <w:t>06</w:t>
            </w:r>
            <w:r w:rsidRPr="00032F3C">
              <w:rPr>
                <w:rFonts w:ascii="Times New Roman" w:hAnsi="Times New Roman" w:cs="Times New Roman"/>
                <w:sz w:val="18"/>
                <w:szCs w:val="24"/>
              </w:rPr>
              <w:t xml:space="preserve">. </w:t>
            </w:r>
            <w:r w:rsidR="00AC434A" w:rsidRPr="009C4976">
              <w:rPr>
                <w:rFonts w:ascii="Times New Roman" w:hAnsi="Times New Roman" w:cs="Times New Roman"/>
                <w:sz w:val="18"/>
                <w:szCs w:val="24"/>
              </w:rPr>
              <w:t>2015  № 580-п</w:t>
            </w:r>
          </w:p>
          <w:p w:rsidR="009C4976" w:rsidRPr="00032F3C" w:rsidRDefault="009C4976" w:rsidP="00B22B0A">
            <w:pPr>
              <w:pStyle w:val="ConsPlusCell"/>
              <w:jc w:val="right"/>
              <w:rPr>
                <w:rFonts w:ascii="Times New Roman" w:hAnsi="Times New Roman" w:cs="Times New Roman"/>
                <w:sz w:val="18"/>
                <w:szCs w:val="24"/>
              </w:rPr>
            </w:pPr>
          </w:p>
          <w:p w:rsidR="008D5B00" w:rsidRPr="009C4976" w:rsidRDefault="008D5B00"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 Приложение №2</w:t>
            </w:r>
          </w:p>
          <w:p w:rsidR="008D5B00" w:rsidRPr="009C4976" w:rsidRDefault="008D5B00"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 xml:space="preserve">к   муниципальной программе </w:t>
            </w:r>
          </w:p>
          <w:p w:rsidR="008D5B00" w:rsidRPr="009C4976" w:rsidRDefault="008D5B00" w:rsidP="00B22B0A">
            <w:pPr>
              <w:pStyle w:val="ConsPlusCell"/>
              <w:jc w:val="right"/>
              <w:rPr>
                <w:rFonts w:ascii="Times New Roman" w:hAnsi="Times New Roman" w:cs="Times New Roman"/>
                <w:sz w:val="18"/>
                <w:szCs w:val="24"/>
              </w:rPr>
            </w:pPr>
            <w:r w:rsidRPr="009C4976">
              <w:rPr>
                <w:rFonts w:ascii="Times New Roman" w:hAnsi="Times New Roman" w:cs="Times New Roman"/>
                <w:sz w:val="18"/>
                <w:szCs w:val="24"/>
              </w:rPr>
              <w:t>«Система социальной защиты населения</w:t>
            </w:r>
          </w:p>
          <w:p w:rsidR="008D5B00" w:rsidRPr="008D5B00" w:rsidRDefault="008D5B00" w:rsidP="00B22B0A">
            <w:pPr>
              <w:pStyle w:val="ConsPlusCell"/>
              <w:jc w:val="right"/>
              <w:rPr>
                <w:rFonts w:ascii="Times New Roman" w:hAnsi="Times New Roman" w:cs="Times New Roman"/>
                <w:szCs w:val="24"/>
              </w:rPr>
            </w:pPr>
            <w:r w:rsidRPr="009C4976">
              <w:rPr>
                <w:rFonts w:ascii="Times New Roman" w:hAnsi="Times New Roman" w:cs="Times New Roman"/>
                <w:sz w:val="18"/>
                <w:szCs w:val="24"/>
              </w:rPr>
              <w:t xml:space="preserve">                          Богучанского   района»</w:t>
            </w:r>
          </w:p>
          <w:p w:rsidR="008D5B00" w:rsidRPr="008D5B00" w:rsidRDefault="008D5B00" w:rsidP="00B22B0A">
            <w:pPr>
              <w:pStyle w:val="ConsPlusCell"/>
              <w:jc w:val="right"/>
              <w:rPr>
                <w:rFonts w:ascii="Times New Roman" w:hAnsi="Times New Roman" w:cs="Times New Roman"/>
                <w:szCs w:val="24"/>
              </w:rPr>
            </w:pPr>
          </w:p>
          <w:p w:rsidR="008D5B00" w:rsidRPr="00200972" w:rsidRDefault="008D5B00" w:rsidP="00B22B0A">
            <w:pPr>
              <w:pStyle w:val="ConsPlusCell"/>
              <w:jc w:val="center"/>
              <w:rPr>
                <w:rFonts w:ascii="Times New Roman" w:hAnsi="Times New Roman"/>
                <w:bCs/>
                <w:sz w:val="18"/>
                <w:szCs w:val="24"/>
              </w:rPr>
            </w:pPr>
            <w:r w:rsidRPr="00200972">
              <w:rPr>
                <w:rFonts w:ascii="Times New Roman" w:hAnsi="Times New Roman"/>
                <w:bCs/>
                <w:sz w:val="18"/>
                <w:szCs w:val="24"/>
              </w:rPr>
              <w:t>Информация о распределении планируемых расходов по отдельным мероприятиям программы,</w:t>
            </w:r>
          </w:p>
          <w:p w:rsidR="008D5B00" w:rsidRDefault="008D5B00" w:rsidP="00B22B0A">
            <w:pPr>
              <w:pStyle w:val="ConsPlusCell"/>
              <w:jc w:val="center"/>
              <w:rPr>
                <w:rFonts w:ascii="Times New Roman" w:hAnsi="Times New Roman"/>
                <w:bCs/>
                <w:sz w:val="18"/>
                <w:szCs w:val="24"/>
              </w:rPr>
            </w:pPr>
            <w:r w:rsidRPr="00200972">
              <w:rPr>
                <w:rFonts w:ascii="Times New Roman" w:hAnsi="Times New Roman"/>
                <w:bCs/>
                <w:sz w:val="18"/>
                <w:szCs w:val="24"/>
              </w:rPr>
              <w:t>подпрограмм муниципальной программы «Система социальной защиты населения Богучанского района»</w:t>
            </w:r>
          </w:p>
          <w:p w:rsidR="0034078D" w:rsidRPr="00200972" w:rsidRDefault="0034078D" w:rsidP="00B22B0A">
            <w:pPr>
              <w:pStyle w:val="ConsPlusCell"/>
              <w:jc w:val="center"/>
              <w:rPr>
                <w:rFonts w:ascii="Times New Roman" w:hAnsi="Times New Roman"/>
                <w:bCs/>
                <w:sz w:val="18"/>
                <w:szCs w:val="24"/>
              </w:rPr>
            </w:pPr>
          </w:p>
          <w:tbl>
            <w:tblPr>
              <w:tblpPr w:leftFromText="180" w:rightFromText="180" w:vertAnchor="text" w:tblpX="-743" w:tblpY="1"/>
              <w:tblOverlap w:val="never"/>
              <w:tblW w:w="5000" w:type="pct"/>
              <w:tblLook w:val="04A0"/>
            </w:tblPr>
            <w:tblGrid>
              <w:gridCol w:w="743"/>
              <w:gridCol w:w="777"/>
              <w:gridCol w:w="1814"/>
              <w:gridCol w:w="1642"/>
              <w:gridCol w:w="310"/>
              <w:gridCol w:w="365"/>
              <w:gridCol w:w="310"/>
              <w:gridCol w:w="693"/>
              <w:gridCol w:w="655"/>
              <w:gridCol w:w="687"/>
              <w:gridCol w:w="655"/>
              <w:gridCol w:w="693"/>
            </w:tblGrid>
            <w:tr w:rsidR="00B249E2" w:rsidRPr="004529C8" w:rsidTr="004529C8">
              <w:trPr>
                <w:trHeight w:val="20"/>
              </w:trPr>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Статус</w:t>
                  </w:r>
                  <w:r w:rsidRPr="004529C8">
                    <w:rPr>
                      <w:rFonts w:ascii="Times New Roman" w:hAnsi="Times New Roman"/>
                      <w:sz w:val="14"/>
                      <w:szCs w:val="14"/>
                    </w:rPr>
                    <w:br/>
                    <w:t>муниципальная программа,</w:t>
                  </w:r>
                  <w:r w:rsidRPr="004529C8">
                    <w:rPr>
                      <w:rFonts w:ascii="Times New Roman" w:hAnsi="Times New Roman"/>
                      <w:sz w:val="14"/>
                      <w:szCs w:val="14"/>
                    </w:rPr>
                    <w:br/>
                    <w:t>подпрограмма</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xml:space="preserve">Наименование </w:t>
                  </w:r>
                  <w:r w:rsidRPr="004529C8">
                    <w:rPr>
                      <w:rFonts w:ascii="Times New Roman" w:hAnsi="Times New Roman"/>
                      <w:sz w:val="14"/>
                      <w:szCs w:val="14"/>
                    </w:rPr>
                    <w:br/>
                    <w:t>программы,</w:t>
                  </w:r>
                  <w:r w:rsidRPr="004529C8">
                    <w:rPr>
                      <w:rFonts w:ascii="Times New Roman" w:hAnsi="Times New Roman"/>
                      <w:sz w:val="14"/>
                      <w:szCs w:val="14"/>
                    </w:rPr>
                    <w:br/>
                    <w:t>подпрограммы</w:t>
                  </w:r>
                </w:p>
              </w:tc>
              <w:tc>
                <w:tcPr>
                  <w:tcW w:w="9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Наименование ГРБС</w:t>
                  </w:r>
                </w:p>
              </w:tc>
              <w:tc>
                <w:tcPr>
                  <w:tcW w:w="1406" w:type="pct"/>
                  <w:gridSpan w:val="4"/>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Код бюджетной</w:t>
                  </w:r>
                  <w:r w:rsidRPr="004529C8">
                    <w:rPr>
                      <w:rFonts w:ascii="Times New Roman" w:hAnsi="Times New Roman"/>
                      <w:sz w:val="14"/>
                      <w:szCs w:val="14"/>
                    </w:rPr>
                    <w:br/>
                    <w:t>классификации</w:t>
                  </w:r>
                </w:p>
              </w:tc>
              <w:tc>
                <w:tcPr>
                  <w:tcW w:w="1810" w:type="pct"/>
                  <w:gridSpan w:val="5"/>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Расходы</w:t>
                  </w:r>
                  <w:r w:rsidRPr="004529C8">
                    <w:rPr>
                      <w:rFonts w:ascii="Times New Roman" w:hAnsi="Times New Roman"/>
                      <w:sz w:val="14"/>
                      <w:szCs w:val="14"/>
                    </w:rPr>
                    <w:br/>
                    <w:t>(рублей), годы</w:t>
                  </w:r>
                </w:p>
                <w:p w:rsidR="00B249E2" w:rsidRPr="004529C8" w:rsidRDefault="00B249E2" w:rsidP="00B22B0A">
                  <w:pPr>
                    <w:spacing w:after="0" w:line="240" w:lineRule="auto"/>
                    <w:rPr>
                      <w:rFonts w:ascii="Times New Roman" w:hAnsi="Times New Roman"/>
                      <w:sz w:val="14"/>
                      <w:szCs w:val="14"/>
                      <w:highlight w:val="yellow"/>
                    </w:rPr>
                  </w:pPr>
                  <w:r w:rsidRPr="004529C8">
                    <w:rPr>
                      <w:rFonts w:ascii="Times New Roman" w:hAnsi="Times New Roman"/>
                      <w:sz w:val="14"/>
                      <w:szCs w:val="14"/>
                    </w:rPr>
                    <w:t> </w:t>
                  </w:r>
                </w:p>
              </w:tc>
            </w:tr>
            <w:tr w:rsidR="00B249E2" w:rsidRPr="004529C8" w:rsidTr="004529C8">
              <w:trPr>
                <w:trHeight w:val="20"/>
              </w:trPr>
              <w:tc>
                <w:tcPr>
                  <w:tcW w:w="398"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8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ГРБС</w:t>
                  </w:r>
                </w:p>
              </w:tc>
              <w:tc>
                <w:tcPr>
                  <w:tcW w:w="1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proofErr w:type="spellStart"/>
                  <w:r w:rsidRPr="004529C8">
                    <w:rPr>
                      <w:rFonts w:ascii="Times New Roman" w:hAnsi="Times New Roman"/>
                      <w:sz w:val="14"/>
                      <w:szCs w:val="14"/>
                    </w:rPr>
                    <w:t>Рз</w:t>
                  </w:r>
                  <w:proofErr w:type="spellEnd"/>
                  <w:r w:rsidRPr="004529C8">
                    <w:rPr>
                      <w:rFonts w:ascii="Times New Roman" w:hAnsi="Times New Roman"/>
                      <w:sz w:val="14"/>
                      <w:szCs w:val="14"/>
                    </w:rPr>
                    <w:t xml:space="preserve"> </w:t>
                  </w:r>
                  <w:proofErr w:type="spellStart"/>
                  <w:proofErr w:type="gramStart"/>
                  <w:r w:rsidRPr="004529C8">
                    <w:rPr>
                      <w:rFonts w:ascii="Times New Roman" w:hAnsi="Times New Roman"/>
                      <w:sz w:val="14"/>
                      <w:szCs w:val="14"/>
                    </w:rPr>
                    <w:t>Пр</w:t>
                  </w:r>
                  <w:proofErr w:type="spellEnd"/>
                  <w:proofErr w:type="gramEnd"/>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ЦСР</w:t>
                  </w:r>
                </w:p>
              </w:tc>
              <w:tc>
                <w:tcPr>
                  <w:tcW w:w="1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ВР</w:t>
                  </w:r>
                </w:p>
              </w:tc>
              <w:tc>
                <w:tcPr>
                  <w:tcW w:w="3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xml:space="preserve">текущий </w:t>
                  </w:r>
                </w:p>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финансовый</w:t>
                  </w:r>
                  <w:r w:rsidRPr="004529C8">
                    <w:rPr>
                      <w:rFonts w:ascii="Times New Roman" w:hAnsi="Times New Roman"/>
                      <w:sz w:val="14"/>
                      <w:szCs w:val="14"/>
                    </w:rPr>
                    <w:br/>
                    <w:t>год</w:t>
                  </w: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очередной</w:t>
                  </w:r>
                </w:p>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финансовый год</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xml:space="preserve">первый год </w:t>
                  </w:r>
                  <w:r w:rsidRPr="004529C8">
                    <w:rPr>
                      <w:rFonts w:ascii="Times New Roman" w:hAnsi="Times New Roman"/>
                      <w:sz w:val="14"/>
                      <w:szCs w:val="14"/>
                    </w:rPr>
                    <w:br/>
                    <w:t>планового периода</w:t>
                  </w: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p>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xml:space="preserve">второй год </w:t>
                  </w:r>
                  <w:r w:rsidRPr="004529C8">
                    <w:rPr>
                      <w:rFonts w:ascii="Times New Roman" w:hAnsi="Times New Roman"/>
                      <w:sz w:val="14"/>
                      <w:szCs w:val="14"/>
                    </w:rPr>
                    <w:br/>
                    <w:t>планового периода</w:t>
                  </w:r>
                </w:p>
                <w:p w:rsidR="00B249E2" w:rsidRPr="004529C8" w:rsidRDefault="00B249E2" w:rsidP="00B22B0A">
                  <w:pPr>
                    <w:spacing w:after="0" w:line="240" w:lineRule="auto"/>
                    <w:jc w:val="center"/>
                    <w:rPr>
                      <w:rFonts w:ascii="Times New Roman" w:hAnsi="Times New Roman"/>
                      <w:sz w:val="14"/>
                      <w:szCs w:val="14"/>
                    </w:rPr>
                  </w:pPr>
                </w:p>
              </w:tc>
              <w:tc>
                <w:tcPr>
                  <w:tcW w:w="3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highlight w:val="yellow"/>
                    </w:rPr>
                  </w:pPr>
                  <w:r w:rsidRPr="004529C8">
                    <w:rPr>
                      <w:rFonts w:ascii="Times New Roman" w:hAnsi="Times New Roman"/>
                      <w:sz w:val="14"/>
                      <w:szCs w:val="14"/>
                    </w:rPr>
                    <w:t>Итого</w:t>
                  </w:r>
                  <w:r w:rsidRPr="004529C8">
                    <w:rPr>
                      <w:rFonts w:ascii="Times New Roman" w:hAnsi="Times New Roman"/>
                      <w:sz w:val="14"/>
                      <w:szCs w:val="14"/>
                    </w:rPr>
                    <w:br/>
                    <w:t>на период</w:t>
                  </w:r>
                </w:p>
              </w:tc>
            </w:tr>
            <w:tr w:rsidR="00B249E2" w:rsidRPr="004529C8" w:rsidTr="004529C8">
              <w:trPr>
                <w:trHeight w:val="183"/>
              </w:trPr>
              <w:tc>
                <w:tcPr>
                  <w:tcW w:w="398"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879"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16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195"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16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3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2014 год</w:t>
                  </w: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2015 год</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2016 год</w:t>
                  </w: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2017 год</w:t>
                  </w:r>
                </w:p>
              </w:tc>
              <w:tc>
                <w:tcPr>
                  <w:tcW w:w="371"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highlight w:val="yellow"/>
                    </w:rPr>
                  </w:pPr>
                </w:p>
              </w:tc>
            </w:tr>
            <w:tr w:rsidR="00B249E2" w:rsidRPr="004529C8" w:rsidTr="004529C8">
              <w:trPr>
                <w:trHeight w:val="20"/>
              </w:trPr>
              <w:tc>
                <w:tcPr>
                  <w:tcW w:w="398" w:type="pct"/>
                  <w:vMerge w:val="restart"/>
                  <w:tcBorders>
                    <w:top w:val="single" w:sz="4" w:space="0" w:color="auto"/>
                    <w:left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Муниципальная программа</w:t>
                  </w:r>
                </w:p>
              </w:tc>
              <w:tc>
                <w:tcPr>
                  <w:tcW w:w="416" w:type="pct"/>
                  <w:vMerge w:val="restart"/>
                  <w:tcBorders>
                    <w:top w:val="single" w:sz="4" w:space="0" w:color="auto"/>
                    <w:left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 xml:space="preserve">Система социальной защиты населения Богучанского района </w:t>
                  </w: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всего расходные</w:t>
                  </w:r>
                  <w:r w:rsidRPr="004529C8">
                    <w:rPr>
                      <w:rFonts w:ascii="Times New Roman" w:hAnsi="Times New Roman"/>
                      <w:sz w:val="14"/>
                      <w:szCs w:val="14"/>
                    </w:rPr>
                    <w:br/>
                    <w:t>обязательства по программе</w:t>
                  </w: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371" w:type="pct"/>
                  <w:tcBorders>
                    <w:top w:val="single" w:sz="4" w:space="0" w:color="auto"/>
                    <w:left w:val="nil"/>
                    <w:bottom w:val="single" w:sz="4" w:space="0" w:color="auto"/>
                    <w:right w:val="single" w:sz="4" w:space="0" w:color="auto"/>
                  </w:tcBorders>
                  <w:shd w:val="clear" w:color="000000" w:fill="FFFFFF"/>
                </w:tcPr>
                <w:p w:rsidR="00B249E2" w:rsidRPr="004529C8" w:rsidRDefault="00B249E2" w:rsidP="00B22B0A">
                  <w:pPr>
                    <w:spacing w:after="0" w:line="240" w:lineRule="auto"/>
                    <w:ind w:right="-177"/>
                    <w:jc w:val="center"/>
                    <w:rPr>
                      <w:rFonts w:ascii="Times New Roman" w:hAnsi="Times New Roman"/>
                      <w:sz w:val="14"/>
                      <w:szCs w:val="14"/>
                    </w:rPr>
                  </w:pPr>
                </w:p>
                <w:p w:rsidR="00B249E2" w:rsidRPr="004529C8" w:rsidRDefault="00B249E2" w:rsidP="00B22B0A">
                  <w:pPr>
                    <w:spacing w:after="0" w:line="240" w:lineRule="auto"/>
                    <w:ind w:right="-177"/>
                    <w:jc w:val="center"/>
                    <w:rPr>
                      <w:rFonts w:ascii="Times New Roman" w:hAnsi="Times New Roman"/>
                      <w:sz w:val="14"/>
                      <w:szCs w:val="14"/>
                    </w:rPr>
                  </w:pPr>
                  <w:r w:rsidRPr="004529C8">
                    <w:rPr>
                      <w:rFonts w:ascii="Times New Roman" w:hAnsi="Times New Roman"/>
                      <w:sz w:val="14"/>
                      <w:szCs w:val="14"/>
                    </w:rPr>
                    <w:t>343 863 010,75</w:t>
                  </w:r>
                </w:p>
                <w:p w:rsidR="00B249E2" w:rsidRPr="004529C8" w:rsidRDefault="00B249E2" w:rsidP="00B22B0A">
                  <w:pPr>
                    <w:spacing w:after="0" w:line="240" w:lineRule="auto"/>
                    <w:ind w:right="-177"/>
                    <w:jc w:val="center"/>
                    <w:rPr>
                      <w:rFonts w:ascii="Times New Roman" w:hAnsi="Times New Roman"/>
                      <w:sz w:val="14"/>
                      <w:szCs w:val="14"/>
                    </w:rPr>
                  </w:pP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56 247 341,00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55 888 161,0</w:t>
                  </w: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55 888 161,0</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511 886 673,75</w:t>
                  </w:r>
                </w:p>
              </w:tc>
            </w:tr>
            <w:tr w:rsidR="00B249E2" w:rsidRPr="004529C8" w:rsidTr="004529C8">
              <w:trPr>
                <w:trHeight w:val="20"/>
              </w:trPr>
              <w:tc>
                <w:tcPr>
                  <w:tcW w:w="398" w:type="pct"/>
                  <w:vMerge/>
                  <w:tcBorders>
                    <w:left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left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в том числе по ГРБС</w:t>
                  </w: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УСЗН </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371" w:type="pct"/>
                  <w:tcBorders>
                    <w:top w:val="single" w:sz="4" w:space="0" w:color="auto"/>
                    <w:left w:val="nil"/>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p>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342 762 331,23</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55 046 100,00</w:t>
                  </w:r>
                </w:p>
                <w:p w:rsidR="00B249E2" w:rsidRPr="004529C8" w:rsidRDefault="00B249E2" w:rsidP="00B22B0A">
                  <w:pPr>
                    <w:spacing w:after="0" w:line="240" w:lineRule="auto"/>
                    <w:jc w:val="center"/>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54 627 200,0</w:t>
                  </w: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54 627 200,0</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507 062 831,23</w:t>
                  </w:r>
                </w:p>
              </w:tc>
            </w:tr>
            <w:tr w:rsidR="00B249E2" w:rsidRPr="004529C8" w:rsidTr="004529C8">
              <w:trPr>
                <w:trHeight w:val="20"/>
              </w:trPr>
              <w:tc>
                <w:tcPr>
                  <w:tcW w:w="398" w:type="pct"/>
                  <w:vMerge/>
                  <w:tcBorders>
                    <w:left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left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color w:val="FF0000"/>
                      <w:sz w:val="14"/>
                      <w:szCs w:val="14"/>
                    </w:rPr>
                  </w:pP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Администрация Богучанского района</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1 100 679,52</w:t>
                  </w: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1 172 141,0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p>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1 260 961,0</w:t>
                  </w:r>
                </w:p>
                <w:p w:rsidR="00B249E2" w:rsidRPr="004529C8" w:rsidRDefault="00B249E2" w:rsidP="00B22B0A">
                  <w:pPr>
                    <w:spacing w:after="0" w:line="240" w:lineRule="auto"/>
                    <w:jc w:val="center"/>
                    <w:rPr>
                      <w:rFonts w:ascii="Times New Roman" w:hAnsi="Times New Roman"/>
                      <w:sz w:val="14"/>
                      <w:szCs w:val="14"/>
                    </w:rPr>
                  </w:pP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1 260 961,0</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4 794 742,52</w:t>
                  </w:r>
                </w:p>
              </w:tc>
            </w:tr>
            <w:tr w:rsidR="00B249E2" w:rsidRPr="004529C8" w:rsidTr="004529C8">
              <w:trPr>
                <w:trHeight w:val="20"/>
              </w:trPr>
              <w:tc>
                <w:tcPr>
                  <w:tcW w:w="398" w:type="pct"/>
                  <w:vMerge/>
                  <w:tcBorders>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color w:val="FF0000"/>
                      <w:sz w:val="14"/>
                      <w:szCs w:val="14"/>
                    </w:rPr>
                  </w:pP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Управление культуры Богучанского района</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0,00</w:t>
                  </w: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29 100,0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0,00</w:t>
                  </w: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0,00</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29 100,0</w:t>
                  </w:r>
                </w:p>
              </w:tc>
            </w:tr>
            <w:tr w:rsidR="00B249E2" w:rsidRPr="004529C8" w:rsidTr="004529C8">
              <w:trPr>
                <w:trHeight w:val="20"/>
              </w:trPr>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Подпрограмма 1</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Повышение качества жизни отдельных категорий граждан, в т. ч инвалидов, степени их социальной защищенности</w:t>
                  </w: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всего расходные</w:t>
                  </w:r>
                  <w:r w:rsidRPr="004529C8">
                    <w:rPr>
                      <w:rFonts w:ascii="Times New Roman" w:hAnsi="Times New Roman"/>
                      <w:sz w:val="14"/>
                      <w:szCs w:val="14"/>
                    </w:rPr>
                    <w:br/>
                    <w:t>обязательства по подпрограмме</w:t>
                  </w: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34 513 815,79</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1 172 141,0</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1 260 961,0</w:t>
                  </w:r>
                </w:p>
                <w:p w:rsidR="00B249E2" w:rsidRPr="004529C8" w:rsidRDefault="00B249E2" w:rsidP="00B22B0A">
                  <w:pPr>
                    <w:spacing w:after="0" w:line="240" w:lineRule="auto"/>
                    <w:jc w:val="center"/>
                    <w:rPr>
                      <w:rFonts w:ascii="Times New Roman" w:hAnsi="Times New Roman"/>
                      <w:sz w:val="14"/>
                      <w:szCs w:val="14"/>
                    </w:rPr>
                  </w:pP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1 260 961,0</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38 207 878,79</w:t>
                  </w:r>
                </w:p>
              </w:tc>
            </w:tr>
            <w:tr w:rsidR="00B249E2" w:rsidRPr="004529C8" w:rsidTr="004529C8">
              <w:trPr>
                <w:trHeight w:val="20"/>
              </w:trPr>
              <w:tc>
                <w:tcPr>
                  <w:tcW w:w="398"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в том числе по ГРБС</w:t>
                  </w: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УСЗН </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33 497 636,27</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33 497 636,27</w:t>
                  </w:r>
                </w:p>
              </w:tc>
            </w:tr>
            <w:tr w:rsidR="00B249E2" w:rsidRPr="004529C8" w:rsidTr="004529C8">
              <w:trPr>
                <w:trHeight w:val="20"/>
              </w:trPr>
              <w:tc>
                <w:tcPr>
                  <w:tcW w:w="398"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color w:val="FF0000"/>
                      <w:sz w:val="14"/>
                      <w:szCs w:val="14"/>
                    </w:rPr>
                  </w:pP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Администрация Богучанского района</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1 016 179,52</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1 172 141,0</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1 260 961,0</w:t>
                  </w:r>
                </w:p>
                <w:p w:rsidR="00B249E2" w:rsidRPr="004529C8" w:rsidRDefault="00B249E2" w:rsidP="00B22B0A">
                  <w:pPr>
                    <w:spacing w:after="0" w:line="240" w:lineRule="auto"/>
                    <w:jc w:val="center"/>
                    <w:rPr>
                      <w:rFonts w:ascii="Times New Roman" w:hAnsi="Times New Roman"/>
                      <w:sz w:val="14"/>
                      <w:szCs w:val="14"/>
                    </w:rPr>
                  </w:pP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1 260 961,0</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4 710 242,52</w:t>
                  </w:r>
                </w:p>
              </w:tc>
            </w:tr>
            <w:tr w:rsidR="00B249E2" w:rsidRPr="004529C8" w:rsidTr="004529C8">
              <w:trPr>
                <w:trHeight w:val="20"/>
              </w:trPr>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highlight w:val="yellow"/>
                    </w:rPr>
                  </w:pPr>
                  <w:r w:rsidRPr="004529C8">
                    <w:rPr>
                      <w:rFonts w:ascii="Times New Roman" w:hAnsi="Times New Roman"/>
                      <w:sz w:val="14"/>
                      <w:szCs w:val="14"/>
                    </w:rPr>
                    <w:t>Подпрограмма 2</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Социальная поддержка семей, имеющих детей</w:t>
                  </w: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всего расходные</w:t>
                  </w:r>
                  <w:r w:rsidRPr="004529C8">
                    <w:rPr>
                      <w:rFonts w:ascii="Times New Roman" w:hAnsi="Times New Roman"/>
                      <w:sz w:val="14"/>
                      <w:szCs w:val="14"/>
                    </w:rPr>
                    <w:br/>
                    <w:t>обязательства по подпрограмме</w:t>
                  </w: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roofErr w:type="spellStart"/>
                  <w:r w:rsidRPr="004529C8">
                    <w:rPr>
                      <w:rFonts w:ascii="Times New Roman" w:hAnsi="Times New Roman"/>
                      <w:sz w:val="14"/>
                      <w:szCs w:val="14"/>
                    </w:rPr>
                    <w:t>х</w:t>
                  </w:r>
                  <w:proofErr w:type="spellEnd"/>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57 487 432,02</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525 000,0</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58 012 432,02</w:t>
                  </w:r>
                </w:p>
              </w:tc>
            </w:tr>
            <w:tr w:rsidR="00B249E2" w:rsidRPr="004529C8" w:rsidTr="004529C8">
              <w:trPr>
                <w:trHeight w:val="20"/>
              </w:trPr>
              <w:tc>
                <w:tcPr>
                  <w:tcW w:w="398"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в том числе по ГРБС</w:t>
                  </w: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УСЗН </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371" w:type="pct"/>
                  <w:tcBorders>
                    <w:top w:val="single" w:sz="4" w:space="0" w:color="auto"/>
                    <w:left w:val="nil"/>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57 487 432,02</w:t>
                  </w:r>
                </w:p>
                <w:p w:rsidR="00B249E2" w:rsidRPr="004529C8" w:rsidRDefault="00B249E2" w:rsidP="00B22B0A">
                  <w:pPr>
                    <w:spacing w:after="0" w:line="240" w:lineRule="auto"/>
                    <w:jc w:val="center"/>
                    <w:rPr>
                      <w:rFonts w:ascii="Times New Roman" w:hAnsi="Times New Roman"/>
                      <w:sz w:val="14"/>
                      <w:szCs w:val="14"/>
                    </w:rPr>
                  </w:pPr>
                </w:p>
              </w:tc>
              <w:tc>
                <w:tcPr>
                  <w:tcW w:w="350" w:type="pct"/>
                  <w:tcBorders>
                    <w:top w:val="single" w:sz="4" w:space="0" w:color="auto"/>
                    <w:left w:val="nil"/>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525 000,0</w:t>
                  </w:r>
                </w:p>
              </w:tc>
              <w:tc>
                <w:tcPr>
                  <w:tcW w:w="368" w:type="pct"/>
                  <w:tcBorders>
                    <w:top w:val="single" w:sz="4" w:space="0" w:color="auto"/>
                    <w:left w:val="nil"/>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50" w:type="pct"/>
                  <w:tcBorders>
                    <w:top w:val="single" w:sz="4" w:space="0" w:color="auto"/>
                    <w:left w:val="nil"/>
                    <w:bottom w:val="single" w:sz="4" w:space="0" w:color="auto"/>
                    <w:right w:val="single" w:sz="4" w:space="0" w:color="auto"/>
                  </w:tcBorders>
                  <w:shd w:val="clear" w:color="000000" w:fill="FFFFFF"/>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58 012 432,02</w:t>
                  </w:r>
                </w:p>
              </w:tc>
            </w:tr>
            <w:tr w:rsidR="00B249E2" w:rsidRPr="004529C8" w:rsidTr="004529C8">
              <w:trPr>
                <w:trHeight w:val="20"/>
              </w:trPr>
              <w:tc>
                <w:tcPr>
                  <w:tcW w:w="398"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color w:val="FF0000"/>
                      <w:sz w:val="14"/>
                      <w:szCs w:val="14"/>
                    </w:rPr>
                  </w:pP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Х</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Х</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r>
            <w:tr w:rsidR="00B249E2" w:rsidRPr="004529C8" w:rsidTr="004529C8">
              <w:trPr>
                <w:trHeight w:val="20"/>
              </w:trPr>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Подпрограмма 3</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Обеспечение социальной поддержки граждан на оплату жилого помещения и коммунальных услуг</w:t>
                  </w: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всего расходные</w:t>
                  </w:r>
                  <w:r w:rsidRPr="004529C8">
                    <w:rPr>
                      <w:rFonts w:ascii="Times New Roman" w:hAnsi="Times New Roman"/>
                      <w:sz w:val="14"/>
                      <w:szCs w:val="14"/>
                    </w:rPr>
                    <w:br w:type="page"/>
                    <w:t xml:space="preserve"> обязательства по подпрограмме</w:t>
                  </w: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roofErr w:type="spellStart"/>
                  <w:r w:rsidRPr="004529C8">
                    <w:rPr>
                      <w:rFonts w:ascii="Times New Roman" w:hAnsi="Times New Roman"/>
                      <w:sz w:val="14"/>
                      <w:szCs w:val="14"/>
                    </w:rPr>
                    <w:t>х</w:t>
                  </w:r>
                  <w:proofErr w:type="spellEnd"/>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197 172 632,0</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197 172 632,0</w:t>
                  </w:r>
                </w:p>
              </w:tc>
            </w:tr>
            <w:tr w:rsidR="00B249E2" w:rsidRPr="004529C8" w:rsidTr="004529C8">
              <w:trPr>
                <w:trHeight w:val="20"/>
              </w:trPr>
              <w:tc>
                <w:tcPr>
                  <w:tcW w:w="398"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в том числе по ГРБС</w:t>
                  </w: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УСЗН </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197 172 632,0</w:t>
                  </w:r>
                </w:p>
              </w:tc>
              <w:tc>
                <w:tcPr>
                  <w:tcW w:w="350" w:type="pct"/>
                  <w:tcBorders>
                    <w:top w:val="single" w:sz="4" w:space="0" w:color="auto"/>
                    <w:left w:val="nil"/>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50" w:type="pct"/>
                  <w:tcBorders>
                    <w:top w:val="single" w:sz="4" w:space="0" w:color="auto"/>
                    <w:left w:val="nil"/>
                    <w:bottom w:val="single" w:sz="4" w:space="0" w:color="auto"/>
                    <w:right w:val="single" w:sz="4" w:space="0" w:color="auto"/>
                  </w:tcBorders>
                  <w:shd w:val="clear" w:color="000000" w:fill="FFFFFF"/>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197 172 632,0</w:t>
                  </w:r>
                </w:p>
              </w:tc>
            </w:tr>
            <w:tr w:rsidR="00B249E2" w:rsidRPr="004529C8" w:rsidTr="004529C8">
              <w:trPr>
                <w:trHeight w:val="20"/>
              </w:trPr>
              <w:tc>
                <w:tcPr>
                  <w:tcW w:w="398"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color w:val="FF0000"/>
                      <w:sz w:val="14"/>
                      <w:szCs w:val="14"/>
                    </w:rPr>
                  </w:pP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Х</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Х</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r>
            <w:tr w:rsidR="00B249E2" w:rsidRPr="004529C8" w:rsidTr="004529C8">
              <w:trPr>
                <w:trHeight w:val="20"/>
              </w:trPr>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Подпрограмма 4</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 xml:space="preserve">Повышение качества и доступности </w:t>
                  </w:r>
                  <w:r w:rsidRPr="004529C8">
                    <w:rPr>
                      <w:rFonts w:ascii="Times New Roman" w:hAnsi="Times New Roman"/>
                      <w:sz w:val="14"/>
                      <w:szCs w:val="14"/>
                    </w:rPr>
                    <w:lastRenderedPageBreak/>
                    <w:t>социальных услуг населению</w:t>
                  </w:r>
                </w:p>
              </w:tc>
              <w:tc>
                <w:tcPr>
                  <w:tcW w:w="971" w:type="pct"/>
                  <w:tcBorders>
                    <w:top w:val="single" w:sz="4" w:space="0" w:color="auto"/>
                    <w:left w:val="nil"/>
                    <w:bottom w:val="single" w:sz="4" w:space="0" w:color="auto"/>
                    <w:right w:val="single" w:sz="4" w:space="0" w:color="auto"/>
                  </w:tcBorders>
                  <w:shd w:val="clear" w:color="auto" w:fill="auto"/>
                  <w:noWrap/>
                  <w:vAlign w:val="bottom"/>
                </w:tcPr>
                <w:p w:rsidR="00B249E2" w:rsidRPr="004529C8" w:rsidRDefault="00B249E2" w:rsidP="00B22B0A">
                  <w:pPr>
                    <w:spacing w:after="0" w:line="240" w:lineRule="auto"/>
                    <w:rPr>
                      <w:rFonts w:ascii="Times New Roman" w:hAnsi="Times New Roman"/>
                      <w:color w:val="000000"/>
                      <w:sz w:val="14"/>
                      <w:szCs w:val="14"/>
                    </w:rPr>
                  </w:pPr>
                  <w:r w:rsidRPr="004529C8">
                    <w:rPr>
                      <w:rFonts w:ascii="Times New Roman" w:hAnsi="Times New Roman"/>
                      <w:sz w:val="14"/>
                      <w:szCs w:val="14"/>
                    </w:rPr>
                    <w:lastRenderedPageBreak/>
                    <w:t xml:space="preserve">всего расходные </w:t>
                  </w:r>
                  <w:r w:rsidRPr="004529C8">
                    <w:rPr>
                      <w:rFonts w:ascii="Times New Roman" w:hAnsi="Times New Roman"/>
                      <w:sz w:val="14"/>
                      <w:szCs w:val="14"/>
                    </w:rPr>
                    <w:br w:type="page"/>
                    <w:t>обязательства по подпрограмме</w:t>
                  </w:r>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roofErr w:type="spellStart"/>
                  <w:r w:rsidRPr="004529C8">
                    <w:rPr>
                      <w:rFonts w:ascii="Times New Roman" w:hAnsi="Times New Roman"/>
                      <w:sz w:val="14"/>
                      <w:szCs w:val="14"/>
                    </w:rPr>
                    <w:t>х</w:t>
                  </w:r>
                  <w:proofErr w:type="spellEnd"/>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34 977 130,94</w:t>
                  </w: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37 318 500,0</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37 318 500,0</w:t>
                  </w: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37 318 500,0</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146 932 630,94</w:t>
                  </w:r>
                </w:p>
              </w:tc>
            </w:tr>
            <w:tr w:rsidR="00B249E2" w:rsidRPr="004529C8" w:rsidTr="004529C8">
              <w:trPr>
                <w:trHeight w:val="20"/>
              </w:trPr>
              <w:tc>
                <w:tcPr>
                  <w:tcW w:w="398"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в том числе по ГРБС</w:t>
                  </w:r>
                </w:p>
              </w:tc>
              <w:tc>
                <w:tcPr>
                  <w:tcW w:w="879" w:type="pct"/>
                  <w:tcBorders>
                    <w:top w:val="single" w:sz="4" w:space="0" w:color="auto"/>
                    <w:left w:val="nil"/>
                    <w:bottom w:val="single" w:sz="4" w:space="0" w:color="auto"/>
                    <w:right w:val="single" w:sz="4" w:space="0" w:color="auto"/>
                  </w:tcBorders>
                  <w:shd w:val="clear" w:color="000000" w:fill="FFFFFF"/>
                  <w:noWrap/>
                  <w:vAlign w:val="bottom"/>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УСЗН</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34 977 130,94</w:t>
                  </w:r>
                </w:p>
              </w:tc>
              <w:tc>
                <w:tcPr>
                  <w:tcW w:w="350" w:type="pct"/>
                  <w:tcBorders>
                    <w:top w:val="single" w:sz="4" w:space="0" w:color="auto"/>
                    <w:left w:val="nil"/>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37 318 500,0</w:t>
                  </w:r>
                </w:p>
                <w:p w:rsidR="00B249E2" w:rsidRPr="004529C8" w:rsidRDefault="00B249E2" w:rsidP="00B22B0A">
                  <w:pPr>
                    <w:spacing w:after="0" w:line="240" w:lineRule="auto"/>
                    <w:jc w:val="center"/>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37 318 500,0</w:t>
                  </w:r>
                </w:p>
              </w:tc>
              <w:tc>
                <w:tcPr>
                  <w:tcW w:w="350" w:type="pct"/>
                  <w:tcBorders>
                    <w:top w:val="single" w:sz="4" w:space="0" w:color="auto"/>
                    <w:left w:val="nil"/>
                    <w:bottom w:val="single" w:sz="4" w:space="0" w:color="auto"/>
                    <w:right w:val="single" w:sz="4" w:space="0" w:color="auto"/>
                  </w:tcBorders>
                  <w:shd w:val="clear" w:color="000000" w:fill="FFFFFF"/>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37 318 500,0</w:t>
                  </w:r>
                </w:p>
              </w:tc>
              <w:tc>
                <w:tcPr>
                  <w:tcW w:w="371" w:type="pct"/>
                  <w:tcBorders>
                    <w:top w:val="single" w:sz="4" w:space="0" w:color="auto"/>
                    <w:left w:val="nil"/>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146 932 630,94</w:t>
                  </w:r>
                </w:p>
                <w:p w:rsidR="00B249E2" w:rsidRPr="004529C8" w:rsidRDefault="00B249E2" w:rsidP="00B22B0A">
                  <w:pPr>
                    <w:spacing w:after="0" w:line="240" w:lineRule="auto"/>
                    <w:jc w:val="center"/>
                    <w:rPr>
                      <w:rFonts w:ascii="Times New Roman" w:hAnsi="Times New Roman"/>
                      <w:sz w:val="14"/>
                      <w:szCs w:val="14"/>
                    </w:rPr>
                  </w:pPr>
                </w:p>
              </w:tc>
            </w:tr>
            <w:tr w:rsidR="00B249E2" w:rsidRPr="004529C8" w:rsidTr="004529C8">
              <w:trPr>
                <w:trHeight w:val="20"/>
              </w:trPr>
              <w:tc>
                <w:tcPr>
                  <w:tcW w:w="398"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color w:val="FF0000"/>
                      <w:sz w:val="14"/>
                      <w:szCs w:val="14"/>
                    </w:rPr>
                  </w:pPr>
                  <w:r w:rsidRPr="004529C8">
                    <w:rPr>
                      <w:rFonts w:ascii="Times New Roman" w:hAnsi="Times New Roman"/>
                      <w:noProof/>
                      <w:color w:val="000000"/>
                      <w:sz w:val="14"/>
                      <w:szCs w:val="14"/>
                      <w:lang w:eastAsia="ru-RU"/>
                    </w:rPr>
                    <w:drawing>
                      <wp:anchor distT="0" distB="0" distL="114300" distR="114300" simplePos="0" relativeHeight="251661312" behindDoc="0" locked="0" layoutInCell="1" allowOverlap="1">
                        <wp:simplePos x="0" y="0"/>
                        <wp:positionH relativeFrom="column">
                          <wp:posOffset>154305</wp:posOffset>
                        </wp:positionH>
                        <wp:positionV relativeFrom="paragraph">
                          <wp:posOffset>137795</wp:posOffset>
                        </wp:positionV>
                        <wp:extent cx="85725" cy="228600"/>
                        <wp:effectExtent l="0" t="0" r="0" b="0"/>
                        <wp:wrapNone/>
                        <wp:docPr id="28"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Х</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Х</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50"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50"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r>
            <w:tr w:rsidR="00B249E2" w:rsidRPr="004529C8" w:rsidTr="004529C8">
              <w:trPr>
                <w:trHeight w:val="20"/>
              </w:trPr>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lastRenderedPageBreak/>
                    <w:t>Подпрограмма 5</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Обеспечение реализации муниципальной программы и прочие мероприятия</w:t>
                  </w:r>
                </w:p>
              </w:tc>
              <w:tc>
                <w:tcPr>
                  <w:tcW w:w="971" w:type="pct"/>
                  <w:tcBorders>
                    <w:top w:val="single" w:sz="4" w:space="0" w:color="auto"/>
                    <w:left w:val="nil"/>
                    <w:bottom w:val="single" w:sz="4" w:space="0" w:color="auto"/>
                    <w:right w:val="single" w:sz="4" w:space="0" w:color="auto"/>
                  </w:tcBorders>
                  <w:shd w:val="clear" w:color="auto" w:fill="auto"/>
                  <w:noWrap/>
                  <w:vAlign w:val="bottom"/>
                </w:tcPr>
                <w:p w:rsidR="00B249E2" w:rsidRPr="004529C8" w:rsidRDefault="00B249E2" w:rsidP="00B22B0A">
                  <w:pPr>
                    <w:spacing w:after="0" w:line="240" w:lineRule="auto"/>
                    <w:rPr>
                      <w:rFonts w:ascii="Times New Roman" w:hAnsi="Times New Roman"/>
                      <w:color w:val="000000"/>
                      <w:sz w:val="14"/>
                      <w:szCs w:val="14"/>
                    </w:rPr>
                  </w:pPr>
                  <w:r w:rsidRPr="004529C8">
                    <w:rPr>
                      <w:rFonts w:ascii="Times New Roman" w:hAnsi="Times New Roman"/>
                      <w:noProof/>
                      <w:color w:val="000000"/>
                      <w:sz w:val="14"/>
                      <w:szCs w:val="14"/>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5725" cy="228600"/>
                        <wp:effectExtent l="0" t="0" r="0" b="0"/>
                        <wp:wrapNone/>
                        <wp:docPr id="27"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B249E2" w:rsidRPr="004529C8" w:rsidRDefault="00B249E2" w:rsidP="00B22B0A">
                  <w:pPr>
                    <w:spacing w:after="0" w:line="240" w:lineRule="auto"/>
                    <w:rPr>
                      <w:rFonts w:ascii="Times New Roman" w:hAnsi="Times New Roman"/>
                      <w:color w:val="000000"/>
                      <w:sz w:val="14"/>
                      <w:szCs w:val="14"/>
                    </w:rPr>
                  </w:pPr>
                  <w:r w:rsidRPr="004529C8">
                    <w:rPr>
                      <w:rFonts w:ascii="Times New Roman" w:hAnsi="Times New Roman"/>
                      <w:sz w:val="14"/>
                      <w:szCs w:val="14"/>
                    </w:rPr>
                    <w:t>всего расходные</w:t>
                  </w:r>
                  <w:r w:rsidRPr="004529C8">
                    <w:rPr>
                      <w:rFonts w:ascii="Times New Roman" w:hAnsi="Times New Roman"/>
                      <w:sz w:val="14"/>
                      <w:szCs w:val="14"/>
                    </w:rPr>
                    <w:br w:type="page"/>
                    <w:t xml:space="preserve"> обязательства по подпрограмме</w:t>
                  </w:r>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roofErr w:type="spellStart"/>
                  <w:r w:rsidRPr="004529C8">
                    <w:rPr>
                      <w:rFonts w:ascii="Times New Roman" w:hAnsi="Times New Roman"/>
                      <w:sz w:val="14"/>
                      <w:szCs w:val="14"/>
                    </w:rPr>
                    <w:t>х</w:t>
                  </w:r>
                  <w:proofErr w:type="spellEnd"/>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19 627 500,0</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ind w:right="128"/>
                    <w:jc w:val="center"/>
                    <w:rPr>
                      <w:rFonts w:ascii="Times New Roman" w:hAnsi="Times New Roman"/>
                      <w:sz w:val="14"/>
                      <w:szCs w:val="14"/>
                    </w:rPr>
                  </w:pPr>
                  <w:r w:rsidRPr="004529C8">
                    <w:rPr>
                      <w:rFonts w:ascii="Times New Roman" w:hAnsi="Times New Roman"/>
                      <w:sz w:val="14"/>
                      <w:szCs w:val="14"/>
                    </w:rPr>
                    <w:t>17 308 700,0</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17 308 700,00</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54 244 900,0</w:t>
                  </w:r>
                </w:p>
              </w:tc>
            </w:tr>
            <w:tr w:rsidR="00B249E2" w:rsidRPr="004529C8" w:rsidTr="004529C8">
              <w:trPr>
                <w:trHeight w:val="20"/>
              </w:trPr>
              <w:tc>
                <w:tcPr>
                  <w:tcW w:w="398"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nil"/>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в том числе по ГРБС</w:t>
                  </w:r>
                </w:p>
                <w:p w:rsidR="00B249E2" w:rsidRPr="004529C8" w:rsidRDefault="00B249E2" w:rsidP="00B22B0A">
                  <w:pPr>
                    <w:spacing w:after="0" w:line="240" w:lineRule="auto"/>
                    <w:rPr>
                      <w:rFonts w:ascii="Times New Roman" w:hAnsi="Times New Roman"/>
                      <w:sz w:val="14"/>
                      <w:szCs w:val="14"/>
                    </w:rPr>
                  </w:pPr>
                </w:p>
              </w:tc>
              <w:tc>
                <w:tcPr>
                  <w:tcW w:w="879"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УСЗН </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195"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166"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 </w:t>
                  </w: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19 627 500,0</w:t>
                  </w:r>
                </w:p>
              </w:tc>
              <w:tc>
                <w:tcPr>
                  <w:tcW w:w="350" w:type="pct"/>
                  <w:tcBorders>
                    <w:top w:val="single" w:sz="4" w:space="0" w:color="auto"/>
                    <w:left w:val="nil"/>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p>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p>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17 308 700,0</w:t>
                  </w:r>
                </w:p>
              </w:tc>
              <w:tc>
                <w:tcPr>
                  <w:tcW w:w="350" w:type="pct"/>
                  <w:tcBorders>
                    <w:top w:val="single" w:sz="4" w:space="0" w:color="auto"/>
                    <w:left w:val="nil"/>
                    <w:bottom w:val="single" w:sz="4" w:space="0" w:color="auto"/>
                    <w:right w:val="single" w:sz="4" w:space="0" w:color="auto"/>
                  </w:tcBorders>
                  <w:shd w:val="clear" w:color="000000" w:fill="FFFFFF"/>
                </w:tcPr>
                <w:p w:rsidR="00B249E2" w:rsidRPr="004529C8" w:rsidRDefault="00B249E2" w:rsidP="00B22B0A">
                  <w:pPr>
                    <w:spacing w:after="0" w:line="240" w:lineRule="auto"/>
                    <w:jc w:val="center"/>
                    <w:rPr>
                      <w:rFonts w:ascii="Times New Roman" w:hAnsi="Times New Roman"/>
                      <w:sz w:val="14"/>
                      <w:szCs w:val="14"/>
                    </w:rPr>
                  </w:pPr>
                </w:p>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17 308 700,0</w:t>
                  </w:r>
                </w:p>
                <w:p w:rsidR="00B249E2" w:rsidRPr="004529C8" w:rsidRDefault="00B249E2" w:rsidP="00B22B0A">
                  <w:pPr>
                    <w:spacing w:after="0" w:line="240" w:lineRule="auto"/>
                    <w:jc w:val="center"/>
                    <w:rPr>
                      <w:rFonts w:ascii="Times New Roman" w:hAnsi="Times New Roman"/>
                      <w:sz w:val="14"/>
                      <w:szCs w:val="14"/>
                    </w:rPr>
                  </w:pPr>
                </w:p>
                <w:p w:rsidR="00B249E2" w:rsidRPr="004529C8" w:rsidRDefault="00B249E2" w:rsidP="00B22B0A">
                  <w:pPr>
                    <w:spacing w:after="0" w:line="240" w:lineRule="auto"/>
                    <w:jc w:val="center"/>
                    <w:rPr>
                      <w:rFonts w:ascii="Times New Roman" w:hAnsi="Times New Roman"/>
                      <w:sz w:val="14"/>
                      <w:szCs w:val="14"/>
                    </w:rPr>
                  </w:pPr>
                </w:p>
              </w:tc>
              <w:tc>
                <w:tcPr>
                  <w:tcW w:w="371" w:type="pct"/>
                  <w:tcBorders>
                    <w:top w:val="single" w:sz="4" w:space="0" w:color="auto"/>
                    <w:left w:val="nil"/>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54 244 900,0</w:t>
                  </w:r>
                </w:p>
              </w:tc>
            </w:tr>
            <w:tr w:rsidR="00B249E2" w:rsidRPr="004529C8" w:rsidTr="004529C8">
              <w:trPr>
                <w:trHeight w:val="20"/>
              </w:trPr>
              <w:tc>
                <w:tcPr>
                  <w:tcW w:w="398" w:type="pct"/>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Подпрограмма 6</w:t>
                  </w:r>
                </w:p>
              </w:tc>
              <w:tc>
                <w:tcPr>
                  <w:tcW w:w="416" w:type="pct"/>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971" w:type="pct"/>
                  <w:tcBorders>
                    <w:top w:val="single" w:sz="4" w:space="0" w:color="auto"/>
                    <w:left w:val="single" w:sz="4" w:space="0" w:color="auto"/>
                    <w:bottom w:val="single" w:sz="4" w:space="0" w:color="auto"/>
                    <w:right w:val="single" w:sz="4" w:space="0" w:color="auto"/>
                  </w:tcBorders>
                  <w:shd w:val="clear" w:color="000000" w:fill="FFFFFF"/>
                  <w:vAlign w:val="bottom"/>
                </w:tcPr>
                <w:p w:rsidR="00B249E2" w:rsidRPr="004529C8" w:rsidRDefault="00B249E2" w:rsidP="00B22B0A">
                  <w:pPr>
                    <w:spacing w:after="0" w:line="240" w:lineRule="auto"/>
                    <w:rPr>
                      <w:rFonts w:ascii="Times New Roman" w:hAnsi="Times New Roman"/>
                      <w:color w:val="000000"/>
                      <w:sz w:val="14"/>
                      <w:szCs w:val="14"/>
                    </w:rPr>
                  </w:pPr>
                  <w:r w:rsidRPr="004529C8">
                    <w:rPr>
                      <w:rFonts w:ascii="Times New Roman" w:hAnsi="Times New Roman"/>
                      <w:noProof/>
                      <w:color w:val="000000"/>
                      <w:sz w:val="14"/>
                      <w:szCs w:val="14"/>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5725" cy="228600"/>
                        <wp:effectExtent l="0" t="0" r="0" b="0"/>
                        <wp:wrapNone/>
                        <wp:docPr id="29"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4529C8">
                    <w:rPr>
                      <w:rFonts w:ascii="Times New Roman" w:hAnsi="Times New Roman"/>
                      <w:noProof/>
                      <w:color w:val="000000"/>
                      <w:sz w:val="14"/>
                      <w:szCs w:val="14"/>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5725" cy="228600"/>
                        <wp:effectExtent l="0" t="0" r="0" b="0"/>
                        <wp:wrapNone/>
                        <wp:docPr id="30"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B249E2" w:rsidRPr="004529C8" w:rsidRDefault="00B249E2" w:rsidP="00B22B0A">
                  <w:pPr>
                    <w:spacing w:after="0" w:line="240" w:lineRule="auto"/>
                    <w:rPr>
                      <w:rFonts w:ascii="Times New Roman" w:hAnsi="Times New Roman"/>
                      <w:color w:val="000000"/>
                      <w:sz w:val="14"/>
                      <w:szCs w:val="14"/>
                    </w:rPr>
                  </w:pPr>
                  <w:r w:rsidRPr="004529C8">
                    <w:rPr>
                      <w:rFonts w:ascii="Times New Roman" w:hAnsi="Times New Roman"/>
                      <w:sz w:val="14"/>
                      <w:szCs w:val="14"/>
                    </w:rPr>
                    <w:t>всего расходные</w:t>
                  </w:r>
                  <w:r w:rsidRPr="004529C8">
                    <w:rPr>
                      <w:rFonts w:ascii="Times New Roman" w:hAnsi="Times New Roman"/>
                      <w:sz w:val="14"/>
                      <w:szCs w:val="14"/>
                    </w:rPr>
                    <w:br w:type="page"/>
                    <w:t xml:space="preserve"> обязательства по подпрограмме</w:t>
                  </w:r>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roofErr w:type="spellStart"/>
                  <w:r w:rsidRPr="004529C8">
                    <w:rPr>
                      <w:rFonts w:ascii="Times New Roman" w:hAnsi="Times New Roman"/>
                      <w:sz w:val="14"/>
                      <w:szCs w:val="14"/>
                    </w:rPr>
                    <w:t>х</w:t>
                  </w:r>
                  <w:proofErr w:type="spellEnd"/>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17 186 200,0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17 186 200,0</w:t>
                  </w:r>
                </w:p>
              </w:tc>
            </w:tr>
            <w:tr w:rsidR="00B249E2" w:rsidRPr="004529C8" w:rsidTr="004529C8">
              <w:trPr>
                <w:trHeight w:val="20"/>
              </w:trPr>
              <w:tc>
                <w:tcPr>
                  <w:tcW w:w="398" w:type="pct"/>
                  <w:vMerge w:val="restart"/>
                  <w:tcBorders>
                    <w:top w:val="single" w:sz="4" w:space="0" w:color="auto"/>
                    <w:left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Подпрограмма 7</w:t>
                  </w:r>
                </w:p>
              </w:tc>
              <w:tc>
                <w:tcPr>
                  <w:tcW w:w="416" w:type="pct"/>
                  <w:vMerge w:val="restart"/>
                  <w:tcBorders>
                    <w:top w:val="single" w:sz="4" w:space="0" w:color="auto"/>
                    <w:left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Доступная среда</w:t>
                  </w:r>
                </w:p>
              </w:tc>
              <w:tc>
                <w:tcPr>
                  <w:tcW w:w="971" w:type="pct"/>
                  <w:tcBorders>
                    <w:top w:val="single" w:sz="4" w:space="0" w:color="auto"/>
                    <w:left w:val="single" w:sz="4" w:space="0" w:color="auto"/>
                    <w:bottom w:val="single" w:sz="4" w:space="0" w:color="auto"/>
                    <w:right w:val="single" w:sz="4" w:space="0" w:color="auto"/>
                  </w:tcBorders>
                  <w:shd w:val="clear" w:color="000000" w:fill="FFFFFF"/>
                  <w:vAlign w:val="bottom"/>
                </w:tcPr>
                <w:p w:rsidR="00B249E2" w:rsidRPr="004529C8" w:rsidRDefault="00B249E2" w:rsidP="00B22B0A">
                  <w:pPr>
                    <w:spacing w:after="0" w:line="240" w:lineRule="auto"/>
                    <w:rPr>
                      <w:rFonts w:ascii="Times New Roman" w:hAnsi="Times New Roman"/>
                      <w:color w:val="000000"/>
                      <w:sz w:val="14"/>
                      <w:szCs w:val="14"/>
                    </w:rPr>
                  </w:pPr>
                  <w:r w:rsidRPr="004529C8">
                    <w:rPr>
                      <w:rFonts w:ascii="Times New Roman" w:hAnsi="Times New Roman"/>
                      <w:color w:val="000000"/>
                      <w:sz w:val="14"/>
                      <w:szCs w:val="14"/>
                    </w:rPr>
                    <w:t>всего расходные обязательства по подпрограмме</w:t>
                  </w:r>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roofErr w:type="spellStart"/>
                  <w:r w:rsidRPr="004529C8">
                    <w:rPr>
                      <w:rFonts w:ascii="Times New Roman" w:hAnsi="Times New Roman"/>
                      <w:sz w:val="14"/>
                      <w:szCs w:val="14"/>
                    </w:rPr>
                    <w:t>х</w:t>
                  </w:r>
                  <w:proofErr w:type="spellEnd"/>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X</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45 500,00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0,00</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0,00</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45 500,00</w:t>
                  </w:r>
                </w:p>
              </w:tc>
            </w:tr>
            <w:tr w:rsidR="00B249E2" w:rsidRPr="004529C8" w:rsidTr="004529C8">
              <w:trPr>
                <w:trHeight w:val="20"/>
              </w:trPr>
              <w:tc>
                <w:tcPr>
                  <w:tcW w:w="398" w:type="pct"/>
                  <w:vMerge/>
                  <w:tcBorders>
                    <w:left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left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single" w:sz="4" w:space="0" w:color="auto"/>
                    <w:bottom w:val="single" w:sz="4" w:space="0" w:color="auto"/>
                    <w:right w:val="single" w:sz="4" w:space="0" w:color="auto"/>
                  </w:tcBorders>
                  <w:shd w:val="clear" w:color="000000" w:fill="FFFFFF"/>
                  <w:vAlign w:val="bottom"/>
                </w:tcPr>
                <w:p w:rsidR="00B249E2" w:rsidRPr="004529C8" w:rsidRDefault="00B249E2" w:rsidP="00B22B0A">
                  <w:pPr>
                    <w:spacing w:after="0" w:line="240" w:lineRule="auto"/>
                    <w:rPr>
                      <w:rFonts w:ascii="Times New Roman" w:hAnsi="Times New Roman"/>
                      <w:color w:val="000000"/>
                      <w:sz w:val="14"/>
                      <w:szCs w:val="14"/>
                    </w:rPr>
                  </w:pPr>
                  <w:r w:rsidRPr="004529C8">
                    <w:rPr>
                      <w:rFonts w:ascii="Times New Roman" w:hAnsi="Times New Roman"/>
                      <w:color w:val="000000"/>
                      <w:sz w:val="14"/>
                      <w:szCs w:val="14"/>
                    </w:rPr>
                    <w:t>в том числе по ГРБС</w:t>
                  </w:r>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УСЗН</w:t>
                  </w:r>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16 400,00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0,00</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0,00</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16 400,00</w:t>
                  </w:r>
                </w:p>
              </w:tc>
            </w:tr>
            <w:tr w:rsidR="00B249E2" w:rsidRPr="004529C8" w:rsidTr="004529C8">
              <w:trPr>
                <w:trHeight w:val="20"/>
              </w:trPr>
              <w:tc>
                <w:tcPr>
                  <w:tcW w:w="398" w:type="pct"/>
                  <w:vMerge/>
                  <w:tcBorders>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single" w:sz="4" w:space="0" w:color="auto"/>
                    <w:bottom w:val="single" w:sz="4" w:space="0" w:color="auto"/>
                    <w:right w:val="single" w:sz="4" w:space="0" w:color="auto"/>
                  </w:tcBorders>
                  <w:shd w:val="clear" w:color="000000" w:fill="FFFFFF"/>
                  <w:vAlign w:val="bottom"/>
                </w:tcPr>
                <w:p w:rsidR="00B249E2" w:rsidRPr="004529C8" w:rsidRDefault="00B249E2" w:rsidP="00B22B0A">
                  <w:pPr>
                    <w:spacing w:after="0" w:line="240" w:lineRule="auto"/>
                    <w:rPr>
                      <w:rFonts w:ascii="Times New Roman" w:hAnsi="Times New Roman"/>
                      <w:color w:val="000000"/>
                      <w:sz w:val="14"/>
                      <w:szCs w:val="14"/>
                    </w:rPr>
                  </w:pPr>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Управление культуры Богучанского района</w:t>
                  </w:r>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29 100,00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0,00</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0,00</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29 100,00</w:t>
                  </w:r>
                </w:p>
              </w:tc>
            </w:tr>
            <w:tr w:rsidR="00B249E2" w:rsidRPr="004529C8" w:rsidTr="004529C8">
              <w:trPr>
                <w:trHeight w:val="20"/>
              </w:trPr>
              <w:tc>
                <w:tcPr>
                  <w:tcW w:w="398" w:type="pct"/>
                  <w:vMerge w:val="restart"/>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highlight w:val="yellow"/>
                    </w:rPr>
                  </w:pPr>
                  <w:r w:rsidRPr="004529C8">
                    <w:rPr>
                      <w:rFonts w:ascii="Times New Roman" w:hAnsi="Times New Roman"/>
                      <w:sz w:val="14"/>
                      <w:szCs w:val="14"/>
                    </w:rPr>
                    <w:t>Отдельные мероприятия </w:t>
                  </w:r>
                </w:p>
              </w:tc>
              <w:tc>
                <w:tcPr>
                  <w:tcW w:w="416" w:type="pct"/>
                  <w:vMerge w:val="restart"/>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Компенсация стоимости багажа к новому месту жительства неработающим пенсионерам по старости и инвалидности, проживающим в районах Крайнего Севера</w:t>
                  </w:r>
                </w:p>
              </w:tc>
              <w:tc>
                <w:tcPr>
                  <w:tcW w:w="971" w:type="pct"/>
                  <w:tcBorders>
                    <w:top w:val="single" w:sz="4" w:space="0" w:color="auto"/>
                    <w:left w:val="single" w:sz="4" w:space="0" w:color="auto"/>
                    <w:bottom w:val="single" w:sz="4" w:space="0" w:color="auto"/>
                    <w:right w:val="single" w:sz="4" w:space="0" w:color="auto"/>
                  </w:tcBorders>
                  <w:shd w:val="clear" w:color="000000" w:fill="FFFFFF"/>
                  <w:vAlign w:val="bottom"/>
                </w:tcPr>
                <w:p w:rsidR="00B249E2" w:rsidRPr="004529C8" w:rsidRDefault="00B249E2" w:rsidP="00B22B0A">
                  <w:pPr>
                    <w:spacing w:after="0" w:line="240" w:lineRule="auto"/>
                    <w:rPr>
                      <w:rFonts w:ascii="Times New Roman" w:hAnsi="Times New Roman"/>
                      <w:color w:val="000000"/>
                      <w:sz w:val="14"/>
                      <w:szCs w:val="14"/>
                    </w:rPr>
                  </w:pPr>
                  <w:r w:rsidRPr="004529C8">
                    <w:rPr>
                      <w:rFonts w:ascii="Times New Roman" w:hAnsi="Times New Roman"/>
                      <w:noProof/>
                      <w:color w:val="000000"/>
                      <w:sz w:val="14"/>
                      <w:szCs w:val="14"/>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5725" cy="228600"/>
                        <wp:effectExtent l="0" t="0" r="0" b="0"/>
                        <wp:wrapNone/>
                        <wp:docPr id="31"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4529C8">
                    <w:rPr>
                      <w:rFonts w:ascii="Times New Roman" w:hAnsi="Times New Roman"/>
                      <w:noProof/>
                      <w:color w:val="000000"/>
                      <w:sz w:val="14"/>
                      <w:szCs w:val="14"/>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85725" cy="228600"/>
                        <wp:effectExtent l="0" t="0" r="0" b="0"/>
                        <wp:wrapNone/>
                        <wp:docPr id="32"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B249E2" w:rsidRPr="004529C8" w:rsidRDefault="00B249E2" w:rsidP="00B22B0A">
                  <w:pPr>
                    <w:spacing w:after="0" w:line="240" w:lineRule="auto"/>
                    <w:rPr>
                      <w:rFonts w:ascii="Times New Roman" w:hAnsi="Times New Roman"/>
                      <w:color w:val="000000"/>
                      <w:sz w:val="14"/>
                      <w:szCs w:val="14"/>
                    </w:rPr>
                  </w:pPr>
                  <w:r w:rsidRPr="004529C8">
                    <w:rPr>
                      <w:rFonts w:ascii="Times New Roman" w:hAnsi="Times New Roman"/>
                      <w:sz w:val="14"/>
                      <w:szCs w:val="14"/>
                    </w:rPr>
                    <w:t>всего расходные</w:t>
                  </w:r>
                  <w:r w:rsidRPr="004529C8">
                    <w:rPr>
                      <w:rFonts w:ascii="Times New Roman" w:hAnsi="Times New Roman"/>
                      <w:sz w:val="14"/>
                      <w:szCs w:val="14"/>
                    </w:rPr>
                    <w:br w:type="page"/>
                    <w:t xml:space="preserve"> обязательства по мероприятиям</w:t>
                  </w:r>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highlight w:val="yellow"/>
                    </w:rPr>
                  </w:pPr>
                  <w:proofErr w:type="spellStart"/>
                  <w:r w:rsidRPr="004529C8">
                    <w:rPr>
                      <w:rFonts w:ascii="Times New Roman" w:hAnsi="Times New Roman"/>
                      <w:sz w:val="14"/>
                      <w:szCs w:val="14"/>
                    </w:rPr>
                    <w:t>х</w:t>
                  </w:r>
                  <w:proofErr w:type="spellEnd"/>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highlight w:val="yellow"/>
                    </w:rPr>
                  </w:pP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highlight w:val="yellow"/>
                    </w:rPr>
                  </w:pPr>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highlight w:val="yellow"/>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84 500,0</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84 500,0</w:t>
                  </w:r>
                </w:p>
              </w:tc>
            </w:tr>
            <w:tr w:rsidR="00B249E2" w:rsidRPr="004529C8" w:rsidTr="004529C8">
              <w:trPr>
                <w:trHeight w:val="20"/>
              </w:trPr>
              <w:tc>
                <w:tcPr>
                  <w:tcW w:w="398"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B249E2" w:rsidRPr="004529C8" w:rsidRDefault="00B249E2" w:rsidP="00B22B0A">
                  <w:pPr>
                    <w:spacing w:after="0" w:line="240" w:lineRule="auto"/>
                    <w:rPr>
                      <w:rFonts w:ascii="Times New Roman" w:hAnsi="Times New Roman"/>
                      <w:sz w:val="14"/>
                      <w:szCs w:val="14"/>
                    </w:rPr>
                  </w:pPr>
                </w:p>
              </w:tc>
              <w:tc>
                <w:tcPr>
                  <w:tcW w:w="971" w:type="pct"/>
                  <w:tcBorders>
                    <w:top w:val="single" w:sz="4" w:space="0" w:color="auto"/>
                    <w:left w:val="single" w:sz="4" w:space="0" w:color="auto"/>
                    <w:bottom w:val="single" w:sz="4" w:space="0" w:color="auto"/>
                    <w:right w:val="single" w:sz="4" w:space="0" w:color="auto"/>
                  </w:tcBorders>
                  <w:shd w:val="clear" w:color="000000" w:fill="FFFFFF"/>
                  <w:vAlign w:val="center"/>
                </w:tcPr>
                <w:p w:rsidR="00B249E2" w:rsidRPr="004529C8" w:rsidRDefault="00B249E2" w:rsidP="00B22B0A">
                  <w:pPr>
                    <w:spacing w:after="0" w:line="240" w:lineRule="auto"/>
                    <w:rPr>
                      <w:rFonts w:ascii="Times New Roman" w:hAnsi="Times New Roman"/>
                      <w:sz w:val="14"/>
                      <w:szCs w:val="14"/>
                    </w:rPr>
                  </w:pPr>
                  <w:r w:rsidRPr="004529C8">
                    <w:rPr>
                      <w:rFonts w:ascii="Times New Roman" w:hAnsi="Times New Roman"/>
                      <w:sz w:val="14"/>
                      <w:szCs w:val="14"/>
                    </w:rPr>
                    <w:t>в том числе по ГРБС</w:t>
                  </w:r>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highlight w:val="yellow"/>
                    </w:rPr>
                  </w:pPr>
                  <w:r w:rsidRPr="004529C8">
                    <w:rPr>
                      <w:rFonts w:ascii="Times New Roman" w:hAnsi="Times New Roman"/>
                      <w:sz w:val="14"/>
                      <w:szCs w:val="14"/>
                    </w:rPr>
                    <w:t>Администрация Богучанского района</w:t>
                  </w:r>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highlight w:val="yellow"/>
                    </w:rPr>
                  </w:pP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highlight w:val="yellow"/>
                    </w:rPr>
                  </w:pPr>
                </w:p>
              </w:tc>
              <w:tc>
                <w:tcPr>
                  <w:tcW w:w="1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9E2" w:rsidRPr="004529C8" w:rsidRDefault="00B249E2" w:rsidP="00B22B0A">
                  <w:pPr>
                    <w:spacing w:after="0" w:line="240" w:lineRule="auto"/>
                    <w:jc w:val="center"/>
                    <w:rPr>
                      <w:rFonts w:ascii="Times New Roman" w:hAnsi="Times New Roman"/>
                      <w:sz w:val="14"/>
                      <w:szCs w:val="14"/>
                      <w:highlight w:val="yellow"/>
                    </w:rPr>
                  </w:pPr>
                </w:p>
              </w:tc>
              <w:tc>
                <w:tcPr>
                  <w:tcW w:w="371" w:type="pct"/>
                  <w:tcBorders>
                    <w:top w:val="single" w:sz="4" w:space="0" w:color="auto"/>
                    <w:left w:val="single" w:sz="4" w:space="0" w:color="auto"/>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84 500,0</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0,0</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tcPr>
                <w:p w:rsidR="00B249E2" w:rsidRPr="004529C8" w:rsidRDefault="00B249E2" w:rsidP="00B22B0A">
                  <w:pPr>
                    <w:spacing w:after="0" w:line="240" w:lineRule="auto"/>
                    <w:jc w:val="center"/>
                    <w:rPr>
                      <w:rFonts w:ascii="Times New Roman" w:hAnsi="Times New Roman"/>
                      <w:sz w:val="14"/>
                      <w:szCs w:val="14"/>
                    </w:rPr>
                  </w:pPr>
                  <w:r w:rsidRPr="004529C8">
                    <w:rPr>
                      <w:rFonts w:ascii="Times New Roman" w:hAnsi="Times New Roman"/>
                      <w:sz w:val="14"/>
                      <w:szCs w:val="14"/>
                    </w:rPr>
                    <w:t>84 500,0</w:t>
                  </w:r>
                </w:p>
              </w:tc>
            </w:tr>
          </w:tbl>
          <w:p w:rsidR="00B249E2" w:rsidRPr="005F2217" w:rsidRDefault="00B249E2" w:rsidP="00B22B0A">
            <w:pPr>
              <w:spacing w:after="0" w:line="240" w:lineRule="auto"/>
              <w:rPr>
                <w:vanish/>
              </w:rPr>
            </w:pPr>
          </w:p>
          <w:p w:rsidR="00B249E2" w:rsidRDefault="00B249E2" w:rsidP="00B22B0A">
            <w:pPr>
              <w:pStyle w:val="ConsPlusCell"/>
              <w:jc w:val="both"/>
              <w:rPr>
                <w:rFonts w:ascii="Times New Roman" w:hAnsi="Times New Roman" w:cs="Times New Roman"/>
              </w:rPr>
            </w:pPr>
          </w:p>
          <w:p w:rsidR="009C4976" w:rsidRPr="00032F3C" w:rsidRDefault="009C4976" w:rsidP="00B22B0A">
            <w:pPr>
              <w:pStyle w:val="ConsPlusCell"/>
              <w:jc w:val="right"/>
              <w:rPr>
                <w:rFonts w:ascii="Times New Roman" w:hAnsi="Times New Roman"/>
                <w:bCs/>
                <w:sz w:val="18"/>
                <w:szCs w:val="24"/>
              </w:rPr>
            </w:pPr>
            <w:r w:rsidRPr="009C4976">
              <w:rPr>
                <w:rFonts w:ascii="Times New Roman" w:hAnsi="Times New Roman"/>
                <w:bCs/>
                <w:sz w:val="18"/>
                <w:szCs w:val="24"/>
              </w:rPr>
              <w:t> Приложение №</w:t>
            </w:r>
            <w:r w:rsidRPr="00032F3C">
              <w:rPr>
                <w:rFonts w:ascii="Times New Roman" w:hAnsi="Times New Roman"/>
                <w:bCs/>
                <w:sz w:val="18"/>
                <w:szCs w:val="24"/>
              </w:rPr>
              <w:t>4</w:t>
            </w:r>
          </w:p>
          <w:p w:rsidR="009C4976" w:rsidRPr="009C4976" w:rsidRDefault="009C4976" w:rsidP="00B22B0A">
            <w:pPr>
              <w:pStyle w:val="ConsPlusCell"/>
              <w:jc w:val="right"/>
              <w:rPr>
                <w:rFonts w:ascii="Times New Roman" w:hAnsi="Times New Roman"/>
                <w:bCs/>
                <w:sz w:val="18"/>
                <w:szCs w:val="24"/>
              </w:rPr>
            </w:pPr>
            <w:r w:rsidRPr="009C4976">
              <w:rPr>
                <w:rFonts w:ascii="Times New Roman" w:hAnsi="Times New Roman"/>
                <w:bCs/>
                <w:sz w:val="18"/>
                <w:szCs w:val="24"/>
              </w:rPr>
              <w:t xml:space="preserve">к   постановлению администрации </w:t>
            </w:r>
          </w:p>
          <w:p w:rsidR="009C4976" w:rsidRPr="009C4976" w:rsidRDefault="009C4976" w:rsidP="00B22B0A">
            <w:pPr>
              <w:pStyle w:val="ConsPlusCell"/>
              <w:jc w:val="right"/>
              <w:rPr>
                <w:rFonts w:ascii="Times New Roman" w:hAnsi="Times New Roman"/>
                <w:bCs/>
                <w:sz w:val="18"/>
                <w:szCs w:val="24"/>
              </w:rPr>
            </w:pPr>
            <w:r w:rsidRPr="009C4976">
              <w:rPr>
                <w:rFonts w:ascii="Times New Roman" w:hAnsi="Times New Roman"/>
                <w:bCs/>
                <w:sz w:val="18"/>
                <w:szCs w:val="24"/>
              </w:rPr>
              <w:t xml:space="preserve">                          Богучанского   района  </w:t>
            </w:r>
          </w:p>
          <w:p w:rsidR="009C4976" w:rsidRPr="009C4976" w:rsidRDefault="009C4976" w:rsidP="00B22B0A">
            <w:pPr>
              <w:pStyle w:val="ConsPlusCell"/>
              <w:jc w:val="right"/>
              <w:rPr>
                <w:rFonts w:ascii="Times New Roman" w:hAnsi="Times New Roman"/>
                <w:bCs/>
                <w:sz w:val="18"/>
                <w:szCs w:val="24"/>
              </w:rPr>
            </w:pPr>
            <w:r w:rsidRPr="009C4976">
              <w:rPr>
                <w:rFonts w:ascii="Times New Roman" w:hAnsi="Times New Roman"/>
                <w:bCs/>
                <w:sz w:val="18"/>
                <w:szCs w:val="24"/>
              </w:rPr>
              <w:t>от  22. 06. 2015  № 580-п</w:t>
            </w:r>
          </w:p>
          <w:p w:rsidR="009C4976" w:rsidRPr="009C4976" w:rsidRDefault="009C4976" w:rsidP="00B22B0A">
            <w:pPr>
              <w:pStyle w:val="ConsPlusCell"/>
              <w:jc w:val="right"/>
              <w:rPr>
                <w:rFonts w:ascii="Times New Roman" w:hAnsi="Times New Roman"/>
                <w:bCs/>
                <w:sz w:val="18"/>
                <w:szCs w:val="24"/>
              </w:rPr>
            </w:pPr>
          </w:p>
          <w:p w:rsidR="009C4976" w:rsidRPr="00C84B75" w:rsidRDefault="009C4976" w:rsidP="00B22B0A">
            <w:pPr>
              <w:pStyle w:val="ConsPlusCell"/>
              <w:jc w:val="right"/>
              <w:rPr>
                <w:rFonts w:ascii="Times New Roman" w:hAnsi="Times New Roman"/>
                <w:bCs/>
                <w:sz w:val="18"/>
                <w:szCs w:val="24"/>
              </w:rPr>
            </w:pPr>
            <w:r w:rsidRPr="009C4976">
              <w:rPr>
                <w:rFonts w:ascii="Times New Roman" w:hAnsi="Times New Roman"/>
                <w:bCs/>
                <w:sz w:val="18"/>
                <w:szCs w:val="24"/>
              </w:rPr>
              <w:t> Приложение №</w:t>
            </w:r>
            <w:r w:rsidRPr="00C84B75">
              <w:rPr>
                <w:rFonts w:ascii="Times New Roman" w:hAnsi="Times New Roman"/>
                <w:bCs/>
                <w:sz w:val="18"/>
                <w:szCs w:val="24"/>
              </w:rPr>
              <w:t>3</w:t>
            </w:r>
          </w:p>
          <w:p w:rsidR="00355CE8" w:rsidRPr="00032F3C" w:rsidRDefault="009C4976" w:rsidP="00B22B0A">
            <w:pPr>
              <w:pStyle w:val="ConsPlusCell"/>
              <w:jc w:val="right"/>
              <w:rPr>
                <w:rFonts w:ascii="Times New Roman" w:hAnsi="Times New Roman"/>
                <w:bCs/>
                <w:sz w:val="18"/>
                <w:szCs w:val="24"/>
              </w:rPr>
            </w:pPr>
            <w:r w:rsidRPr="009C4976">
              <w:rPr>
                <w:rFonts w:ascii="Times New Roman" w:hAnsi="Times New Roman"/>
                <w:bCs/>
                <w:sz w:val="18"/>
                <w:szCs w:val="24"/>
              </w:rPr>
              <w:t>к   муниципальной программе</w:t>
            </w:r>
          </w:p>
          <w:p w:rsidR="009C4976" w:rsidRPr="009C4976" w:rsidRDefault="009C4976" w:rsidP="00B22B0A">
            <w:pPr>
              <w:pStyle w:val="ConsPlusCell"/>
              <w:jc w:val="right"/>
              <w:rPr>
                <w:rFonts w:ascii="Times New Roman" w:hAnsi="Times New Roman"/>
                <w:bCs/>
                <w:sz w:val="18"/>
                <w:szCs w:val="24"/>
              </w:rPr>
            </w:pPr>
            <w:r w:rsidRPr="009C4976">
              <w:rPr>
                <w:rFonts w:ascii="Times New Roman" w:hAnsi="Times New Roman"/>
                <w:bCs/>
                <w:sz w:val="18"/>
                <w:szCs w:val="24"/>
              </w:rPr>
              <w:t>«Система социальной защиты населения</w:t>
            </w:r>
          </w:p>
          <w:p w:rsidR="009C4976" w:rsidRPr="00355CE8" w:rsidRDefault="009C4976" w:rsidP="00B22B0A">
            <w:pPr>
              <w:pStyle w:val="ConsPlusCell"/>
              <w:jc w:val="right"/>
              <w:rPr>
                <w:rFonts w:ascii="Times New Roman" w:hAnsi="Times New Roman"/>
                <w:bCs/>
                <w:sz w:val="18"/>
                <w:szCs w:val="24"/>
              </w:rPr>
            </w:pPr>
            <w:r w:rsidRPr="009C4976">
              <w:rPr>
                <w:rFonts w:ascii="Times New Roman" w:hAnsi="Times New Roman"/>
                <w:bCs/>
                <w:sz w:val="18"/>
                <w:szCs w:val="24"/>
              </w:rPr>
              <w:lastRenderedPageBreak/>
              <w:t xml:space="preserve">                          Богучанского   района»</w:t>
            </w:r>
          </w:p>
          <w:p w:rsidR="00355CE8" w:rsidRPr="00355CE8" w:rsidRDefault="00355CE8" w:rsidP="00B22B0A">
            <w:pPr>
              <w:pStyle w:val="ConsPlusCell"/>
              <w:jc w:val="right"/>
              <w:rPr>
                <w:rFonts w:ascii="Times New Roman" w:hAnsi="Times New Roman"/>
                <w:bCs/>
                <w:sz w:val="18"/>
                <w:szCs w:val="24"/>
              </w:rPr>
            </w:pPr>
          </w:p>
          <w:p w:rsidR="009C4976" w:rsidRPr="009C4976" w:rsidRDefault="009C4976" w:rsidP="00B22B0A">
            <w:pPr>
              <w:pStyle w:val="ConsPlusCell"/>
              <w:jc w:val="center"/>
              <w:rPr>
                <w:rFonts w:ascii="Times New Roman" w:hAnsi="Times New Roman"/>
                <w:bCs/>
                <w:sz w:val="18"/>
                <w:szCs w:val="24"/>
              </w:rPr>
            </w:pPr>
            <w:r w:rsidRPr="009C4976">
              <w:rPr>
                <w:rFonts w:ascii="Times New Roman" w:hAnsi="Times New Roman"/>
                <w:bCs/>
                <w:sz w:val="18"/>
                <w:szCs w:val="24"/>
              </w:rPr>
              <w:t>Информация о ресурсном обеспечении и прогнозной оценке расходов на реализацию целей муниципальной программы "Система социальной защиты населения Богучанского</w:t>
            </w:r>
          </w:p>
          <w:p w:rsidR="009C4976" w:rsidRPr="009C4976" w:rsidRDefault="009C4976" w:rsidP="00B22B0A">
            <w:pPr>
              <w:pStyle w:val="ConsPlusCell"/>
              <w:jc w:val="center"/>
              <w:rPr>
                <w:rFonts w:ascii="Times New Roman" w:hAnsi="Times New Roman"/>
                <w:bCs/>
                <w:sz w:val="18"/>
                <w:szCs w:val="24"/>
              </w:rPr>
            </w:pPr>
            <w:r w:rsidRPr="009C4976">
              <w:rPr>
                <w:rFonts w:ascii="Times New Roman" w:hAnsi="Times New Roman"/>
                <w:bCs/>
                <w:sz w:val="18"/>
                <w:szCs w:val="24"/>
              </w:rPr>
              <w:t>района " с учетом источников финансирования,</w:t>
            </w:r>
          </w:p>
          <w:tbl>
            <w:tblPr>
              <w:tblpPr w:leftFromText="180" w:rightFromText="180" w:vertAnchor="text" w:horzAnchor="margin" w:tblpY="336"/>
              <w:tblOverlap w:val="never"/>
              <w:tblW w:w="5000" w:type="pct"/>
              <w:tblLook w:val="00A0"/>
            </w:tblPr>
            <w:tblGrid>
              <w:gridCol w:w="1163"/>
              <w:gridCol w:w="1221"/>
              <w:gridCol w:w="1973"/>
              <w:gridCol w:w="1104"/>
              <w:gridCol w:w="944"/>
              <w:gridCol w:w="934"/>
              <w:gridCol w:w="934"/>
              <w:gridCol w:w="1071"/>
            </w:tblGrid>
            <w:tr w:rsidR="00355CE8" w:rsidRPr="009C4976" w:rsidTr="00355CE8">
              <w:trPr>
                <w:trHeight w:val="20"/>
              </w:trPr>
              <w:tc>
                <w:tcPr>
                  <w:tcW w:w="6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Статус</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Наименование муниципальной</w:t>
                  </w:r>
                  <w:r w:rsidRPr="00355CE8">
                    <w:rPr>
                      <w:rFonts w:ascii="Times New Roman" w:hAnsi="Times New Roman" w:cs="Times New Roman"/>
                      <w:bCs/>
                      <w:sz w:val="12"/>
                      <w:szCs w:val="12"/>
                    </w:rPr>
                    <w:br/>
                    <w:t>программы, подпрограммы</w:t>
                  </w:r>
                  <w:r w:rsidRPr="00355CE8">
                    <w:rPr>
                      <w:rFonts w:ascii="Times New Roman" w:hAnsi="Times New Roman" w:cs="Times New Roman"/>
                      <w:bCs/>
                      <w:sz w:val="12"/>
                      <w:szCs w:val="12"/>
                    </w:rPr>
                    <w:br/>
                    <w:t>муниципальной программы</w:t>
                  </w:r>
                </w:p>
              </w:tc>
              <w:tc>
                <w:tcPr>
                  <w:tcW w:w="10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Ответственный исполнитель,</w:t>
                  </w:r>
                </w:p>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и соисполнитель</w:t>
                  </w:r>
                </w:p>
              </w:tc>
              <w:tc>
                <w:tcPr>
                  <w:tcW w:w="2669" w:type="pct"/>
                  <w:gridSpan w:val="5"/>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Оценка расходов (рублей), годы</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591"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 xml:space="preserve">текущий </w:t>
                  </w:r>
                </w:p>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финансовый</w:t>
                  </w:r>
                  <w:r w:rsidRPr="00355CE8">
                    <w:rPr>
                      <w:rFonts w:ascii="Times New Roman" w:hAnsi="Times New Roman" w:cs="Times New Roman"/>
                      <w:bCs/>
                      <w:sz w:val="12"/>
                      <w:szCs w:val="12"/>
                    </w:rPr>
                    <w:br/>
                    <w:t>год</w:t>
                  </w:r>
                </w:p>
              </w:tc>
              <w:tc>
                <w:tcPr>
                  <w:tcW w:w="505"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 xml:space="preserve">очередной </w:t>
                  </w:r>
                </w:p>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 xml:space="preserve">финансовый год </w:t>
                  </w:r>
                  <w:r w:rsidRPr="00355CE8">
                    <w:rPr>
                      <w:rFonts w:ascii="Times New Roman" w:hAnsi="Times New Roman" w:cs="Times New Roman"/>
                      <w:bCs/>
                      <w:sz w:val="12"/>
                      <w:szCs w:val="12"/>
                    </w:rPr>
                    <w:br/>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 xml:space="preserve">первый год </w:t>
                  </w:r>
                  <w:r w:rsidRPr="00355CE8">
                    <w:rPr>
                      <w:rFonts w:ascii="Times New Roman" w:hAnsi="Times New Roman" w:cs="Times New Roman"/>
                      <w:bCs/>
                      <w:sz w:val="12"/>
                      <w:szCs w:val="12"/>
                    </w:rPr>
                    <w:br/>
                    <w:t>планового периода</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p>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 xml:space="preserve">второй год </w:t>
                  </w:r>
                  <w:r w:rsidRPr="00355CE8">
                    <w:rPr>
                      <w:rFonts w:ascii="Times New Roman" w:hAnsi="Times New Roman" w:cs="Times New Roman"/>
                      <w:bCs/>
                      <w:sz w:val="12"/>
                      <w:szCs w:val="12"/>
                    </w:rPr>
                    <w:br/>
                    <w:t>планового периода</w:t>
                  </w:r>
                </w:p>
                <w:p w:rsidR="00355CE8" w:rsidRPr="00355CE8" w:rsidRDefault="00355CE8" w:rsidP="00B22B0A">
                  <w:pPr>
                    <w:pStyle w:val="ConsPlusCell"/>
                    <w:rPr>
                      <w:rFonts w:ascii="Times New Roman" w:hAnsi="Times New Roman" w:cs="Times New Roman"/>
                      <w:bCs/>
                      <w:sz w:val="12"/>
                      <w:szCs w:val="12"/>
                    </w:rPr>
                  </w:pPr>
                </w:p>
              </w:tc>
              <w:tc>
                <w:tcPr>
                  <w:tcW w:w="5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Итого</w:t>
                  </w:r>
                  <w:r w:rsidRPr="00355CE8">
                    <w:rPr>
                      <w:rFonts w:ascii="Times New Roman" w:hAnsi="Times New Roman" w:cs="Times New Roman"/>
                      <w:bCs/>
                      <w:sz w:val="12"/>
                      <w:szCs w:val="12"/>
                    </w:rPr>
                    <w:br/>
                    <w:t>на период</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591"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2014 год</w:t>
                  </w:r>
                </w:p>
              </w:tc>
              <w:tc>
                <w:tcPr>
                  <w:tcW w:w="505"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2015 год</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2016 год</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2017 год</w:t>
                  </w:r>
                </w:p>
              </w:tc>
              <w:tc>
                <w:tcPr>
                  <w:tcW w:w="57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Муниципальная программа</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 xml:space="preserve">Система социальной защиты населения Богучанского района </w:t>
                  </w:r>
                </w:p>
              </w:tc>
              <w:tc>
                <w:tcPr>
                  <w:tcW w:w="1056"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 xml:space="preserve">Всего </w:t>
                  </w:r>
                </w:p>
              </w:tc>
              <w:tc>
                <w:tcPr>
                  <w:tcW w:w="591"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344 863 010,75</w:t>
                  </w:r>
                </w:p>
              </w:tc>
              <w:tc>
                <w:tcPr>
                  <w:tcW w:w="505"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57 247 341,0</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56 888 161,0</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56 888 161,0</w:t>
                  </w:r>
                </w:p>
              </w:tc>
              <w:tc>
                <w:tcPr>
                  <w:tcW w:w="573"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515 886 673,75</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 том числе:</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краевой бюджет</w:t>
                  </w:r>
                </w:p>
              </w:tc>
              <w:tc>
                <w:tcPr>
                  <w:tcW w:w="591" w:type="pct"/>
                  <w:tcBorders>
                    <w:top w:val="single" w:sz="4" w:space="0" w:color="auto"/>
                    <w:left w:val="nil"/>
                    <w:bottom w:val="single" w:sz="4" w:space="0" w:color="auto"/>
                    <w:right w:val="single" w:sz="4" w:space="0" w:color="auto"/>
                  </w:tcBorders>
                  <w:shd w:val="clear" w:color="000000" w:fill="FFFFFF"/>
                  <w:noWrap/>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342 846 831,23</w:t>
                  </w: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55 029 700,0</w:t>
                  </w: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54 627 200,0</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54 627 200,0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507 130 931,23</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внебюджетные источники*</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1 000 000,0</w:t>
                  </w: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1 000 000,0</w:t>
                  </w: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1 000 000,0</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1 000 000,0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4 000 000,0</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районный бюджет</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1 016 179,52</w:t>
                  </w: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1 217 641,00</w:t>
                  </w: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1 260 961,00</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1 260 961,00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4 755 742,52</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юридические лица</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Подпрограмма 1</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Повышение качества жизни отдельных категорий граждан, в т. ч. инвалидов, степени их социальной защищенности</w:t>
                  </w:r>
                </w:p>
              </w:tc>
              <w:tc>
                <w:tcPr>
                  <w:tcW w:w="1056"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 xml:space="preserve">Всего </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34 513 815,79</w:t>
                  </w: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1 172 141,00</w:t>
                  </w: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1 260 961,00</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1 260 961,00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38 207 878,79</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 том числе:</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краевой бюджет</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33 497 636,27</w:t>
                  </w: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33 497 636,27</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внебюджетные источники</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 xml:space="preserve">районный бюджет </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1016 179,52</w:t>
                  </w: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1 172 141,00</w:t>
                  </w: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1 260 961,00</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1 260 961,00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4 710 242,52</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юридические лица</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Подпрограмма 2</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Социальная поддержка семей, имеющих детей</w:t>
                  </w:r>
                </w:p>
              </w:tc>
              <w:tc>
                <w:tcPr>
                  <w:tcW w:w="1056"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 xml:space="preserve">Всего </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57 487 432,02</w:t>
                  </w: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525 000,0</w:t>
                  </w: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58 012 432,02</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 том числе:</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краевой бюджет</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57 487 432,02</w:t>
                  </w: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525 000,0</w:t>
                  </w: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58 012 432,02</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внебюджетные источники</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 xml:space="preserve"> бюджет Богучанского района</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юридические лица</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Подпрограмма 3</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Обеспечение социальной поддержки граждан на оплату жилого помещения и коммунальных услуг</w:t>
                  </w:r>
                </w:p>
              </w:tc>
              <w:tc>
                <w:tcPr>
                  <w:tcW w:w="1056"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 xml:space="preserve">Всего </w:t>
                  </w:r>
                  <w:r w:rsidRPr="00355CE8">
                    <w:rPr>
                      <w:rFonts w:ascii="Times New Roman" w:hAnsi="Times New Roman" w:cs="Times New Roman"/>
                      <w:bCs/>
                      <w:sz w:val="12"/>
                      <w:szCs w:val="12"/>
                    </w:rPr>
                    <w:br w:type="page"/>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197 172 632,0</w:t>
                  </w: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197 172 632,0</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 том числе:</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краевой бюджет</w:t>
                  </w:r>
                </w:p>
              </w:tc>
              <w:tc>
                <w:tcPr>
                  <w:tcW w:w="591"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197 172 632,0</w:t>
                  </w:r>
                </w:p>
              </w:tc>
              <w:tc>
                <w:tcPr>
                  <w:tcW w:w="505"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197 172 632,0</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внебюджетные источники</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бюджет Богучанского района</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юридические лица</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Подпрограмма 4</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Повышение качества и доступности социальных услуг населению</w:t>
                  </w:r>
                </w:p>
              </w:tc>
              <w:tc>
                <w:tcPr>
                  <w:tcW w:w="1056"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 xml:space="preserve">Всего </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35 977 130,94</w:t>
                  </w: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38 318 500,0</w:t>
                  </w: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38 318 500,0</w:t>
                  </w: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38 318 500,0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150 932 630,94</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 том числе:</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краевой бюджет</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34 977 130,94</w:t>
                  </w: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37 318 500,0</w:t>
                  </w: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37 318 500,0</w:t>
                  </w: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37 318 500,0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146 932 630,94</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внебюджетные источники</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1 000 000,0</w:t>
                  </w: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1000 000,0</w:t>
                  </w: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1 000 000,0</w:t>
                  </w: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1 000 000,0</w:t>
                  </w: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4 000 000,0</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 xml:space="preserve">бюджет Богучанского района </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юридические лица</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rPr>
                      <w:rFonts w:ascii="Times New Roman" w:hAnsi="Times New Roman" w:cs="Times New Roman"/>
                      <w:bCs/>
                      <w:sz w:val="12"/>
                      <w:szCs w:val="12"/>
                    </w:rPr>
                  </w:pPr>
                  <w:r w:rsidRPr="00355CE8">
                    <w:rPr>
                      <w:rFonts w:ascii="Times New Roman" w:hAnsi="Times New Roman" w:cs="Times New Roman"/>
                      <w:bCs/>
                      <w:sz w:val="12"/>
                      <w:szCs w:val="12"/>
                    </w:rPr>
                    <w:t>Подпрограмма 5</w:t>
                  </w:r>
                </w:p>
              </w:tc>
              <w:tc>
                <w:tcPr>
                  <w:tcW w:w="6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Обеспечение реализации муниципальной программы и прочие мероприятия</w:t>
                  </w:r>
                </w:p>
              </w:tc>
              <w:tc>
                <w:tcPr>
                  <w:tcW w:w="1056" w:type="pct"/>
                  <w:tcBorders>
                    <w:top w:val="single" w:sz="4" w:space="0" w:color="auto"/>
                    <w:left w:val="nil"/>
                    <w:bottom w:val="single" w:sz="4" w:space="0" w:color="auto"/>
                    <w:right w:val="single" w:sz="4" w:space="0" w:color="auto"/>
                  </w:tcBorders>
                  <w:shd w:val="clear" w:color="000000" w:fill="FFFFFF"/>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 xml:space="preserve">Всего </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19 627 500,0</w:t>
                  </w: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17 308 700,0</w:t>
                  </w: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17 308 700,0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54 244 900,0</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 том числе:</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краевой бюджет</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19 627 500,0</w:t>
                  </w: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17 308 700,0</w:t>
                  </w: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17 308 700,0</w:t>
                  </w: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54 244 900,0</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внебюджетные источники</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бюджет Богучанского района</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юридические лица</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val="restart"/>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Подпрограмма 6</w:t>
                  </w:r>
                </w:p>
              </w:tc>
              <w:tc>
                <w:tcPr>
                  <w:tcW w:w="653" w:type="pct"/>
                  <w:vMerge w:val="restart"/>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 xml:space="preserve">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Всего</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17 186 200,0</w:t>
                  </w: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17 186 200,0</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 том числе:</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краевой бюджет</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17 186 200,0</w:t>
                  </w: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17 186 200,0</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внебюджетные источники</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бюджет Богучанского района</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F46D66">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юридические лица</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val="restart"/>
                  <w:tcBorders>
                    <w:top w:val="single" w:sz="4" w:space="0" w:color="auto"/>
                    <w:left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Подпрограмма 7</w:t>
                  </w:r>
                </w:p>
              </w:tc>
              <w:tc>
                <w:tcPr>
                  <w:tcW w:w="653" w:type="pct"/>
                  <w:vMerge w:val="restart"/>
                  <w:tcBorders>
                    <w:top w:val="single" w:sz="4" w:space="0" w:color="auto"/>
                    <w:left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Доступная среда</w:t>
                  </w: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Всего</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0,00</w:t>
                  </w: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45 500,00</w:t>
                  </w: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0,00</w:t>
                  </w: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0,00</w:t>
                  </w: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45500,00</w:t>
                  </w:r>
                </w:p>
              </w:tc>
            </w:tr>
            <w:tr w:rsidR="00355CE8" w:rsidRPr="009C4976" w:rsidTr="00355CE8">
              <w:trPr>
                <w:trHeight w:val="20"/>
              </w:trPr>
              <w:tc>
                <w:tcPr>
                  <w:tcW w:w="622" w:type="pct"/>
                  <w:vMerge/>
                  <w:tcBorders>
                    <w:left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left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 том числе:</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left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left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краевой бюджет</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left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left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внебюджетные источники</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left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left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бюджет Богучанского района</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0,00</w:t>
                  </w: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45 500,00</w:t>
                  </w: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0,00</w:t>
                  </w: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0,00</w:t>
                  </w: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45500,00</w:t>
                  </w:r>
                </w:p>
              </w:tc>
            </w:tr>
            <w:tr w:rsidR="00355CE8" w:rsidRPr="009C4976" w:rsidTr="00355CE8">
              <w:trPr>
                <w:trHeight w:val="20"/>
              </w:trPr>
              <w:tc>
                <w:tcPr>
                  <w:tcW w:w="622" w:type="pct"/>
                  <w:vMerge/>
                  <w:tcBorders>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юридические лица</w:t>
                  </w:r>
                </w:p>
              </w:tc>
              <w:tc>
                <w:tcPr>
                  <w:tcW w:w="591"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val="restart"/>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Отдельные мероприятия</w:t>
                  </w:r>
                </w:p>
                <w:p w:rsidR="00355CE8" w:rsidRPr="00355CE8" w:rsidRDefault="00355CE8" w:rsidP="00B22B0A">
                  <w:pPr>
                    <w:pStyle w:val="ConsPlusCell"/>
                    <w:jc w:val="center"/>
                    <w:rPr>
                      <w:rFonts w:ascii="Times New Roman" w:hAnsi="Times New Roman" w:cs="Times New Roman"/>
                      <w:bCs/>
                      <w:sz w:val="12"/>
                      <w:szCs w:val="12"/>
                    </w:rPr>
                  </w:pPr>
                </w:p>
              </w:tc>
              <w:tc>
                <w:tcPr>
                  <w:tcW w:w="653" w:type="pct"/>
                  <w:vMerge w:val="restart"/>
                  <w:tcBorders>
                    <w:top w:val="single" w:sz="4" w:space="0" w:color="auto"/>
                    <w:left w:val="single" w:sz="4" w:space="0" w:color="auto"/>
                    <w:bottom w:val="single" w:sz="4" w:space="0" w:color="auto"/>
                    <w:right w:val="single" w:sz="4" w:space="0" w:color="auto"/>
                  </w:tcBorders>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Компенсация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w:t>
                  </w: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Всего</w:t>
                  </w:r>
                </w:p>
              </w:tc>
              <w:tc>
                <w:tcPr>
                  <w:tcW w:w="591"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84 500,0</w:t>
                  </w:r>
                </w:p>
              </w:tc>
              <w:tc>
                <w:tcPr>
                  <w:tcW w:w="505"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73"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84 500,0</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 том  числе:</w:t>
                  </w:r>
                </w:p>
              </w:tc>
              <w:tc>
                <w:tcPr>
                  <w:tcW w:w="591"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краевой бюджет</w:t>
                  </w:r>
                </w:p>
              </w:tc>
              <w:tc>
                <w:tcPr>
                  <w:tcW w:w="591"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84 500,0</w:t>
                  </w:r>
                </w:p>
              </w:tc>
              <w:tc>
                <w:tcPr>
                  <w:tcW w:w="505"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0,0</w:t>
                  </w:r>
                </w:p>
              </w:tc>
              <w:tc>
                <w:tcPr>
                  <w:tcW w:w="573"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8E565F">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84 500,0</w:t>
                  </w: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внебюджетные источники</w:t>
                  </w:r>
                </w:p>
              </w:tc>
              <w:tc>
                <w:tcPr>
                  <w:tcW w:w="591"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rPr>
                      <w:rFonts w:ascii="Times New Roman" w:hAnsi="Times New Roman" w:cs="Times New Roman"/>
                      <w:bCs/>
                      <w:sz w:val="12"/>
                      <w:szCs w:val="12"/>
                    </w:rPr>
                  </w:pPr>
                </w:p>
              </w:tc>
            </w:tr>
            <w:tr w:rsidR="00355CE8" w:rsidRPr="009C4976" w:rsidTr="00355CE8">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bottom"/>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районный бюджет</w:t>
                  </w:r>
                </w:p>
              </w:tc>
              <w:tc>
                <w:tcPr>
                  <w:tcW w:w="591"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rPr>
                      <w:rFonts w:ascii="Times New Roman" w:hAnsi="Times New Roman" w:cs="Times New Roman"/>
                      <w:bCs/>
                      <w:sz w:val="12"/>
                      <w:szCs w:val="12"/>
                    </w:rPr>
                  </w:pPr>
                </w:p>
              </w:tc>
            </w:tr>
            <w:tr w:rsidR="00355CE8" w:rsidRPr="009C4976" w:rsidTr="00F46D66">
              <w:trPr>
                <w:trHeight w:val="20"/>
              </w:trPr>
              <w:tc>
                <w:tcPr>
                  <w:tcW w:w="622" w:type="pct"/>
                  <w:vMerge/>
                  <w:tcBorders>
                    <w:top w:val="single" w:sz="4" w:space="0" w:color="auto"/>
                    <w:left w:val="single" w:sz="4" w:space="0" w:color="auto"/>
                    <w:bottom w:val="single" w:sz="4" w:space="0" w:color="auto"/>
                    <w:right w:val="single" w:sz="4" w:space="0" w:color="auto"/>
                  </w:tcBorders>
                  <w:vAlign w:val="center"/>
                </w:tcPr>
                <w:p w:rsidR="00355CE8" w:rsidRPr="00355CE8" w:rsidRDefault="00355CE8" w:rsidP="00B22B0A">
                  <w:pPr>
                    <w:pStyle w:val="ConsPlusCell"/>
                    <w:jc w:val="center"/>
                    <w:rPr>
                      <w:rFonts w:ascii="Times New Roman" w:hAnsi="Times New Roman" w:cs="Times New Roman"/>
                      <w:bCs/>
                      <w:sz w:val="12"/>
                      <w:szCs w:val="12"/>
                    </w:rPr>
                  </w:pPr>
                </w:p>
              </w:tc>
              <w:tc>
                <w:tcPr>
                  <w:tcW w:w="653" w:type="pct"/>
                  <w:vMerge/>
                  <w:tcBorders>
                    <w:top w:val="single" w:sz="4" w:space="0" w:color="auto"/>
                    <w:left w:val="single" w:sz="4" w:space="0" w:color="auto"/>
                    <w:bottom w:val="single" w:sz="4" w:space="0" w:color="auto"/>
                    <w:right w:val="single" w:sz="4" w:space="0" w:color="auto"/>
                  </w:tcBorders>
                </w:tcPr>
                <w:p w:rsidR="00355CE8" w:rsidRPr="00355CE8" w:rsidRDefault="00355CE8" w:rsidP="00B22B0A">
                  <w:pPr>
                    <w:pStyle w:val="ConsPlusCell"/>
                    <w:jc w:val="center"/>
                    <w:rPr>
                      <w:rFonts w:ascii="Times New Roman" w:hAnsi="Times New Roman" w:cs="Times New Roman"/>
                      <w:bCs/>
                      <w:sz w:val="12"/>
                      <w:szCs w:val="12"/>
                    </w:rPr>
                  </w:pPr>
                </w:p>
              </w:tc>
              <w:tc>
                <w:tcPr>
                  <w:tcW w:w="1056" w:type="pct"/>
                  <w:tcBorders>
                    <w:top w:val="single" w:sz="4" w:space="0" w:color="auto"/>
                    <w:left w:val="nil"/>
                    <w:bottom w:val="single" w:sz="4" w:space="0" w:color="auto"/>
                    <w:right w:val="single" w:sz="4" w:space="0" w:color="auto"/>
                  </w:tcBorders>
                  <w:shd w:val="clear" w:color="000000" w:fill="FFFFFF"/>
                  <w:noWrap/>
                  <w:vAlign w:val="center"/>
                </w:tcPr>
                <w:p w:rsidR="00355CE8" w:rsidRPr="00355CE8" w:rsidRDefault="00355CE8" w:rsidP="00B22B0A">
                  <w:pPr>
                    <w:pStyle w:val="ConsPlusCell"/>
                    <w:jc w:val="center"/>
                    <w:rPr>
                      <w:rFonts w:ascii="Times New Roman" w:hAnsi="Times New Roman" w:cs="Times New Roman"/>
                      <w:bCs/>
                      <w:sz w:val="12"/>
                      <w:szCs w:val="12"/>
                    </w:rPr>
                  </w:pPr>
                  <w:r w:rsidRPr="00355CE8">
                    <w:rPr>
                      <w:rFonts w:ascii="Times New Roman" w:hAnsi="Times New Roman" w:cs="Times New Roman"/>
                      <w:bCs/>
                      <w:sz w:val="12"/>
                      <w:szCs w:val="12"/>
                    </w:rPr>
                    <w:t>юридические лица</w:t>
                  </w:r>
                </w:p>
              </w:tc>
              <w:tc>
                <w:tcPr>
                  <w:tcW w:w="591"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jc w:val="center"/>
                    <w:rPr>
                      <w:rFonts w:ascii="Times New Roman" w:hAnsi="Times New Roman" w:cs="Times New Roman"/>
                      <w:bCs/>
                      <w:sz w:val="12"/>
                      <w:szCs w:val="12"/>
                    </w:rPr>
                  </w:pPr>
                </w:p>
              </w:tc>
              <w:tc>
                <w:tcPr>
                  <w:tcW w:w="505"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jc w:val="center"/>
                    <w:rPr>
                      <w:rFonts w:ascii="Times New Roman" w:hAnsi="Times New Roman" w:cs="Times New Roman"/>
                      <w:bCs/>
                      <w:sz w:val="12"/>
                      <w:szCs w:val="12"/>
                    </w:rPr>
                  </w:pPr>
                </w:p>
              </w:tc>
              <w:tc>
                <w:tcPr>
                  <w:tcW w:w="500"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jc w:val="center"/>
                    <w:rPr>
                      <w:rFonts w:ascii="Times New Roman" w:hAnsi="Times New Roman" w:cs="Times New Roman"/>
                      <w:bCs/>
                      <w:sz w:val="12"/>
                      <w:szCs w:val="12"/>
                    </w:rPr>
                  </w:pPr>
                </w:p>
              </w:tc>
              <w:tc>
                <w:tcPr>
                  <w:tcW w:w="573" w:type="pct"/>
                  <w:tcBorders>
                    <w:top w:val="single" w:sz="4" w:space="0" w:color="auto"/>
                    <w:left w:val="nil"/>
                    <w:bottom w:val="single" w:sz="4" w:space="0" w:color="auto"/>
                    <w:right w:val="single" w:sz="4" w:space="0" w:color="auto"/>
                  </w:tcBorders>
                  <w:shd w:val="clear" w:color="000000" w:fill="FFFFFF"/>
                  <w:vAlign w:val="bottom"/>
                </w:tcPr>
                <w:p w:rsidR="00355CE8" w:rsidRPr="00355CE8" w:rsidRDefault="00355CE8" w:rsidP="00B22B0A">
                  <w:pPr>
                    <w:pStyle w:val="ConsPlusCell"/>
                    <w:jc w:val="center"/>
                    <w:rPr>
                      <w:rFonts w:ascii="Times New Roman" w:hAnsi="Times New Roman" w:cs="Times New Roman"/>
                      <w:bCs/>
                      <w:sz w:val="12"/>
                      <w:szCs w:val="12"/>
                    </w:rPr>
                  </w:pPr>
                </w:p>
              </w:tc>
            </w:tr>
          </w:tbl>
          <w:p w:rsidR="00C84B75" w:rsidRPr="00355CE8" w:rsidRDefault="00200972" w:rsidP="00B22B0A">
            <w:pPr>
              <w:pStyle w:val="ConsPlusCell"/>
              <w:jc w:val="center"/>
              <w:rPr>
                <w:rFonts w:ascii="Times New Roman" w:hAnsi="Times New Roman"/>
                <w:bCs/>
                <w:sz w:val="18"/>
                <w:szCs w:val="24"/>
              </w:rPr>
            </w:pPr>
            <w:r>
              <w:rPr>
                <w:rFonts w:ascii="Times New Roman" w:hAnsi="Times New Roman"/>
                <w:bCs/>
                <w:sz w:val="18"/>
                <w:szCs w:val="24"/>
              </w:rPr>
              <w:t>в том числе сре</w:t>
            </w:r>
            <w:proofErr w:type="gramStart"/>
            <w:r>
              <w:rPr>
                <w:rFonts w:ascii="Times New Roman" w:hAnsi="Times New Roman"/>
                <w:bCs/>
                <w:sz w:val="18"/>
                <w:szCs w:val="24"/>
              </w:rPr>
              <w:t xml:space="preserve">дств </w:t>
            </w:r>
            <w:r w:rsidR="009C4976" w:rsidRPr="009C4976">
              <w:rPr>
                <w:rFonts w:ascii="Times New Roman" w:hAnsi="Times New Roman"/>
                <w:bCs/>
                <w:sz w:val="18"/>
                <w:szCs w:val="24"/>
              </w:rPr>
              <w:t>кр</w:t>
            </w:r>
            <w:proofErr w:type="gramEnd"/>
            <w:r w:rsidR="009C4976" w:rsidRPr="009C4976">
              <w:rPr>
                <w:rFonts w:ascii="Times New Roman" w:hAnsi="Times New Roman"/>
                <w:bCs/>
                <w:sz w:val="18"/>
                <w:szCs w:val="24"/>
              </w:rPr>
              <w:t>аевого бюджета и бюджета Богучанского  района</w:t>
            </w:r>
          </w:p>
          <w:p w:rsidR="00AC434A" w:rsidRPr="00355CE8" w:rsidRDefault="00AC434A" w:rsidP="00B22B0A">
            <w:pPr>
              <w:pStyle w:val="ConsPlusCell"/>
            </w:pPr>
          </w:p>
        </w:tc>
      </w:tr>
    </w:tbl>
    <w:p w:rsidR="0008204E" w:rsidRPr="0008204E" w:rsidRDefault="0008204E" w:rsidP="0034078D">
      <w:pPr>
        <w:spacing w:after="0" w:line="240" w:lineRule="auto"/>
        <w:rPr>
          <w:rFonts w:ascii="Times New Roman" w:hAnsi="Times New Roman"/>
          <w:sz w:val="20"/>
          <w:szCs w:val="20"/>
        </w:rPr>
      </w:pPr>
    </w:p>
    <w:p w:rsidR="0008204E" w:rsidRPr="0008204E" w:rsidRDefault="0008204E" w:rsidP="0034078D">
      <w:pPr>
        <w:spacing w:after="0" w:line="240" w:lineRule="auto"/>
        <w:rPr>
          <w:rFonts w:ascii="Times New Roman" w:hAnsi="Times New Roman"/>
          <w:sz w:val="18"/>
          <w:szCs w:val="20"/>
        </w:rPr>
      </w:pPr>
      <w:r w:rsidRPr="0008204E">
        <w:rPr>
          <w:rFonts w:ascii="Times New Roman" w:hAnsi="Times New Roman"/>
          <w:sz w:val="18"/>
          <w:szCs w:val="20"/>
        </w:rPr>
        <w:t>*-указываются средства внебюджетных источников (доходы  муниципального бюджетного учреждения «Центр социального обслуживания граждан пожилого возраста и инвалидов»).</w:t>
      </w:r>
    </w:p>
    <w:p w:rsidR="0008204E" w:rsidRPr="0008204E" w:rsidRDefault="0008204E" w:rsidP="00B22B0A">
      <w:pPr>
        <w:spacing w:after="0" w:line="240" w:lineRule="auto"/>
        <w:rPr>
          <w:rFonts w:ascii="Times New Roman" w:hAnsi="Times New Roman"/>
          <w:sz w:val="18"/>
          <w:szCs w:val="20"/>
        </w:rPr>
      </w:pPr>
      <w:r w:rsidRPr="0008204E">
        <w:rPr>
          <w:rFonts w:ascii="Times New Roman" w:hAnsi="Times New Roman"/>
          <w:sz w:val="18"/>
          <w:szCs w:val="20"/>
        </w:rPr>
        <w:lastRenderedPageBreak/>
        <w:t>Сумма внебюджетных средств указывается и входит в итог ТОЛЬКО В ЭТОМ ПРИЛОЖЕНИИ (эти данные носят простой информационный характер).</w:t>
      </w:r>
    </w:p>
    <w:p w:rsidR="0008204E" w:rsidRDefault="0008204E" w:rsidP="00B22B0A">
      <w:pPr>
        <w:spacing w:after="0" w:line="240" w:lineRule="auto"/>
        <w:rPr>
          <w:rFonts w:ascii="Times New Roman" w:hAnsi="Times New Roman"/>
          <w:sz w:val="18"/>
          <w:szCs w:val="20"/>
        </w:rPr>
      </w:pPr>
      <w:r w:rsidRPr="0008204E">
        <w:rPr>
          <w:rFonts w:ascii="Times New Roman" w:hAnsi="Times New Roman"/>
          <w:sz w:val="18"/>
          <w:szCs w:val="20"/>
        </w:rPr>
        <w:t xml:space="preserve">ОБЪЕМ ФИНАНСОВОГО ОБЕСПЕЧЕНИЯ ВСЕЙ </w:t>
      </w:r>
      <w:r w:rsidRPr="0008204E">
        <w:rPr>
          <w:rFonts w:ascii="Times New Roman" w:hAnsi="Times New Roman"/>
          <w:sz w:val="18"/>
          <w:szCs w:val="20"/>
          <w:u w:val="single"/>
        </w:rPr>
        <w:t>МУНИЦИПАЛЬНОЙ ПРОГРАММЫ</w:t>
      </w:r>
      <w:r w:rsidRPr="0008204E">
        <w:rPr>
          <w:rFonts w:ascii="Times New Roman" w:hAnsi="Times New Roman"/>
          <w:sz w:val="18"/>
          <w:szCs w:val="20"/>
        </w:rPr>
        <w:t xml:space="preserve"> ОПРЕДЕЛЯЕТСЯ </w:t>
      </w:r>
      <w:r w:rsidRPr="0008204E">
        <w:rPr>
          <w:rFonts w:ascii="Times New Roman" w:hAnsi="Times New Roman"/>
          <w:sz w:val="18"/>
          <w:szCs w:val="20"/>
          <w:u w:val="single"/>
        </w:rPr>
        <w:t>БЕЗ УЧЕТА ВНЕБЮДЖЕТНЫХ СРЕДСТВ</w:t>
      </w:r>
      <w:r w:rsidRPr="0008204E">
        <w:rPr>
          <w:rFonts w:ascii="Times New Roman" w:hAnsi="Times New Roman"/>
          <w:sz w:val="18"/>
          <w:szCs w:val="20"/>
        </w:rPr>
        <w:t>, т.к. в соответствии с Бюджетным кодексом РФ и положениями Федерального закона от 08.05.2010 № 83-ФЗ – бюджетные  и автономные учреждения не являются участниками бюджетного процесса и доходы, получаемые  учреждениями от оказания услуг на платной основе, поступают в их самостоятельное распоряжение.</w:t>
      </w:r>
    </w:p>
    <w:p w:rsidR="00200972" w:rsidRDefault="00200972" w:rsidP="00B22B0A">
      <w:pPr>
        <w:spacing w:after="0" w:line="240" w:lineRule="auto"/>
        <w:jc w:val="right"/>
        <w:rPr>
          <w:rFonts w:ascii="Times New Roman" w:hAnsi="Times New Roman"/>
          <w:sz w:val="18"/>
          <w:szCs w:val="20"/>
        </w:rPr>
      </w:pPr>
    </w:p>
    <w:p w:rsidR="0039438E" w:rsidRPr="0039438E" w:rsidRDefault="0039438E" w:rsidP="00B22B0A">
      <w:pPr>
        <w:pStyle w:val="ConsPlusCell"/>
        <w:jc w:val="right"/>
        <w:rPr>
          <w:rFonts w:ascii="Times New Roman" w:hAnsi="Times New Roman"/>
          <w:bCs/>
          <w:sz w:val="18"/>
          <w:szCs w:val="24"/>
        </w:rPr>
      </w:pPr>
      <w:r w:rsidRPr="009C4976">
        <w:rPr>
          <w:rFonts w:ascii="Times New Roman" w:hAnsi="Times New Roman"/>
          <w:bCs/>
          <w:sz w:val="18"/>
          <w:szCs w:val="24"/>
        </w:rPr>
        <w:t>Приложение №</w:t>
      </w:r>
      <w:r>
        <w:rPr>
          <w:rFonts w:ascii="Times New Roman" w:hAnsi="Times New Roman"/>
          <w:bCs/>
          <w:sz w:val="18"/>
          <w:szCs w:val="24"/>
        </w:rPr>
        <w:t>5</w:t>
      </w:r>
    </w:p>
    <w:p w:rsidR="0039438E" w:rsidRPr="009C4976" w:rsidRDefault="0039438E" w:rsidP="00B22B0A">
      <w:pPr>
        <w:pStyle w:val="ConsPlusCell"/>
        <w:jc w:val="right"/>
        <w:rPr>
          <w:rFonts w:ascii="Times New Roman" w:hAnsi="Times New Roman"/>
          <w:bCs/>
          <w:sz w:val="18"/>
          <w:szCs w:val="24"/>
        </w:rPr>
      </w:pPr>
      <w:r w:rsidRPr="009C4976">
        <w:rPr>
          <w:rFonts w:ascii="Times New Roman" w:hAnsi="Times New Roman"/>
          <w:bCs/>
          <w:sz w:val="18"/>
          <w:szCs w:val="24"/>
        </w:rPr>
        <w:t xml:space="preserve">к   постановлению администрации </w:t>
      </w:r>
    </w:p>
    <w:p w:rsidR="0039438E" w:rsidRPr="009C4976" w:rsidRDefault="0039438E" w:rsidP="00B22B0A">
      <w:pPr>
        <w:pStyle w:val="ConsPlusCell"/>
        <w:jc w:val="right"/>
        <w:rPr>
          <w:rFonts w:ascii="Times New Roman" w:hAnsi="Times New Roman"/>
          <w:bCs/>
          <w:sz w:val="18"/>
          <w:szCs w:val="24"/>
        </w:rPr>
      </w:pPr>
      <w:r w:rsidRPr="009C4976">
        <w:rPr>
          <w:rFonts w:ascii="Times New Roman" w:hAnsi="Times New Roman"/>
          <w:bCs/>
          <w:sz w:val="18"/>
          <w:szCs w:val="24"/>
        </w:rPr>
        <w:t xml:space="preserve">                          Богучанского   района  </w:t>
      </w:r>
    </w:p>
    <w:p w:rsidR="0039438E" w:rsidRPr="009C4976" w:rsidRDefault="0039438E" w:rsidP="00B22B0A">
      <w:pPr>
        <w:pStyle w:val="ConsPlusCell"/>
        <w:jc w:val="right"/>
        <w:rPr>
          <w:rFonts w:ascii="Times New Roman" w:hAnsi="Times New Roman"/>
          <w:bCs/>
          <w:sz w:val="18"/>
          <w:szCs w:val="24"/>
        </w:rPr>
      </w:pPr>
      <w:r w:rsidRPr="009C4976">
        <w:rPr>
          <w:rFonts w:ascii="Times New Roman" w:hAnsi="Times New Roman"/>
          <w:bCs/>
          <w:sz w:val="18"/>
          <w:szCs w:val="24"/>
        </w:rPr>
        <w:t>от  22. 06. 2015  № 580-п</w:t>
      </w:r>
    </w:p>
    <w:p w:rsidR="0039438E" w:rsidRPr="009C4976" w:rsidRDefault="0039438E" w:rsidP="00B22B0A">
      <w:pPr>
        <w:pStyle w:val="ConsPlusCell"/>
        <w:jc w:val="right"/>
        <w:rPr>
          <w:rFonts w:ascii="Times New Roman" w:hAnsi="Times New Roman"/>
          <w:bCs/>
          <w:sz w:val="18"/>
          <w:szCs w:val="24"/>
        </w:rPr>
      </w:pPr>
    </w:p>
    <w:p w:rsidR="0039438E" w:rsidRPr="00C84B75" w:rsidRDefault="0039438E" w:rsidP="00B22B0A">
      <w:pPr>
        <w:pStyle w:val="ConsPlusCell"/>
        <w:jc w:val="right"/>
        <w:rPr>
          <w:rFonts w:ascii="Times New Roman" w:hAnsi="Times New Roman"/>
          <w:bCs/>
          <w:sz w:val="18"/>
          <w:szCs w:val="24"/>
        </w:rPr>
      </w:pPr>
      <w:r w:rsidRPr="009C4976">
        <w:rPr>
          <w:rFonts w:ascii="Times New Roman" w:hAnsi="Times New Roman"/>
          <w:bCs/>
          <w:sz w:val="18"/>
          <w:szCs w:val="24"/>
        </w:rPr>
        <w:t> Приложение №</w:t>
      </w:r>
      <w:r>
        <w:rPr>
          <w:rFonts w:ascii="Times New Roman" w:hAnsi="Times New Roman"/>
          <w:bCs/>
          <w:sz w:val="18"/>
          <w:szCs w:val="24"/>
        </w:rPr>
        <w:t>11</w:t>
      </w:r>
    </w:p>
    <w:p w:rsidR="0039438E" w:rsidRPr="0039438E" w:rsidRDefault="0039438E" w:rsidP="00B22B0A">
      <w:pPr>
        <w:pStyle w:val="ConsPlusCell"/>
        <w:jc w:val="right"/>
        <w:rPr>
          <w:rFonts w:ascii="Times New Roman" w:hAnsi="Times New Roman"/>
          <w:bCs/>
          <w:sz w:val="18"/>
          <w:szCs w:val="24"/>
        </w:rPr>
      </w:pPr>
      <w:r w:rsidRPr="009C4976">
        <w:rPr>
          <w:rFonts w:ascii="Times New Roman" w:hAnsi="Times New Roman"/>
          <w:bCs/>
          <w:sz w:val="18"/>
          <w:szCs w:val="24"/>
        </w:rPr>
        <w:t>к   муниципальной программе</w:t>
      </w:r>
    </w:p>
    <w:p w:rsidR="0039438E" w:rsidRPr="009C4976" w:rsidRDefault="0039438E" w:rsidP="00B22B0A">
      <w:pPr>
        <w:pStyle w:val="ConsPlusCell"/>
        <w:jc w:val="right"/>
        <w:rPr>
          <w:rFonts w:ascii="Times New Roman" w:hAnsi="Times New Roman"/>
          <w:bCs/>
          <w:sz w:val="18"/>
          <w:szCs w:val="24"/>
        </w:rPr>
      </w:pPr>
      <w:r w:rsidRPr="009C4976">
        <w:rPr>
          <w:rFonts w:ascii="Times New Roman" w:hAnsi="Times New Roman"/>
          <w:bCs/>
          <w:sz w:val="18"/>
          <w:szCs w:val="24"/>
        </w:rPr>
        <w:t>«Система социальной защиты населения</w:t>
      </w:r>
    </w:p>
    <w:p w:rsidR="0039438E" w:rsidRDefault="0039438E" w:rsidP="00B22B0A">
      <w:pPr>
        <w:pStyle w:val="ConsPlusCell"/>
        <w:jc w:val="right"/>
        <w:rPr>
          <w:rFonts w:ascii="Times New Roman" w:hAnsi="Times New Roman"/>
          <w:bCs/>
          <w:sz w:val="18"/>
          <w:szCs w:val="24"/>
        </w:rPr>
      </w:pPr>
      <w:r w:rsidRPr="009C4976">
        <w:rPr>
          <w:rFonts w:ascii="Times New Roman" w:hAnsi="Times New Roman"/>
          <w:bCs/>
          <w:sz w:val="18"/>
          <w:szCs w:val="24"/>
        </w:rPr>
        <w:t xml:space="preserve">                          Богучанского   района»</w:t>
      </w:r>
    </w:p>
    <w:p w:rsidR="0039438E" w:rsidRPr="0039438E" w:rsidRDefault="0039438E" w:rsidP="00B22B0A">
      <w:pPr>
        <w:pStyle w:val="ConsPlusCell"/>
        <w:jc w:val="center"/>
        <w:rPr>
          <w:rFonts w:ascii="Times New Roman" w:hAnsi="Times New Roman"/>
          <w:bCs/>
          <w:sz w:val="18"/>
          <w:szCs w:val="24"/>
        </w:rPr>
      </w:pPr>
      <w:r w:rsidRPr="0039438E">
        <w:rPr>
          <w:rFonts w:ascii="Times New Roman" w:hAnsi="Times New Roman"/>
          <w:bCs/>
          <w:sz w:val="18"/>
          <w:szCs w:val="24"/>
        </w:rPr>
        <w:t>Подпрограмма 7 «Доступная среда»</w:t>
      </w:r>
    </w:p>
    <w:p w:rsidR="0039438E" w:rsidRPr="0039438E" w:rsidRDefault="0039438E" w:rsidP="00B22B0A">
      <w:pPr>
        <w:pStyle w:val="ConsPlusCell"/>
        <w:rPr>
          <w:rFonts w:ascii="Times New Roman" w:hAnsi="Times New Roman"/>
          <w:bCs/>
          <w:sz w:val="18"/>
          <w:szCs w:val="24"/>
        </w:rPr>
      </w:pPr>
    </w:p>
    <w:p w:rsidR="0039438E" w:rsidRDefault="00414652" w:rsidP="00B22B0A">
      <w:pPr>
        <w:pStyle w:val="ConsPlusCell"/>
        <w:ind w:left="1413"/>
        <w:rPr>
          <w:rFonts w:ascii="Times New Roman" w:hAnsi="Times New Roman"/>
          <w:bCs/>
          <w:sz w:val="18"/>
          <w:szCs w:val="24"/>
        </w:rPr>
      </w:pPr>
      <w:r>
        <w:rPr>
          <w:rFonts w:ascii="Times New Roman" w:hAnsi="Times New Roman"/>
          <w:bCs/>
          <w:sz w:val="18"/>
          <w:szCs w:val="24"/>
        </w:rPr>
        <w:t xml:space="preserve">                                                1.</w:t>
      </w:r>
      <w:r w:rsidR="0039438E" w:rsidRPr="0039438E">
        <w:rPr>
          <w:rFonts w:ascii="Times New Roman" w:hAnsi="Times New Roman"/>
          <w:bCs/>
          <w:sz w:val="18"/>
          <w:szCs w:val="24"/>
        </w:rPr>
        <w:t>Паспорт подпрограммы</w:t>
      </w:r>
    </w:p>
    <w:p w:rsidR="0034078D" w:rsidRDefault="0034078D" w:rsidP="00B22B0A">
      <w:pPr>
        <w:pStyle w:val="ConsPlusCell"/>
        <w:ind w:left="1413"/>
        <w:rPr>
          <w:rFonts w:ascii="Times New Roman" w:hAnsi="Times New Roman"/>
          <w:bCs/>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4"/>
        <w:gridCol w:w="5686"/>
      </w:tblGrid>
      <w:tr w:rsidR="0039438E" w:rsidRPr="0039438E" w:rsidTr="0039438E">
        <w:tc>
          <w:tcPr>
            <w:tcW w:w="2029"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Наименование подпрограммы</w:t>
            </w:r>
          </w:p>
        </w:tc>
        <w:tc>
          <w:tcPr>
            <w:tcW w:w="2971"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«Доступная среда»</w:t>
            </w:r>
          </w:p>
        </w:tc>
      </w:tr>
      <w:tr w:rsidR="0039438E" w:rsidRPr="0039438E" w:rsidTr="0039438E">
        <w:tc>
          <w:tcPr>
            <w:tcW w:w="2029"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Наименование муниципальной программы, в рамках которой реализуется подпрограмма</w:t>
            </w:r>
          </w:p>
        </w:tc>
        <w:tc>
          <w:tcPr>
            <w:tcW w:w="2971"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«Система социальной защиты населения Богучанского района»</w:t>
            </w:r>
          </w:p>
        </w:tc>
      </w:tr>
      <w:tr w:rsidR="0039438E" w:rsidRPr="0039438E" w:rsidTr="0039438E">
        <w:tc>
          <w:tcPr>
            <w:tcW w:w="2029"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Муниципальный заказчик–координатор муниципальной программы</w:t>
            </w:r>
          </w:p>
        </w:tc>
        <w:tc>
          <w:tcPr>
            <w:tcW w:w="2971"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Администрация Богучанского района (управление экономики и планирования администрации Богучанского района)</w:t>
            </w:r>
          </w:p>
        </w:tc>
      </w:tr>
      <w:tr w:rsidR="0039438E" w:rsidRPr="0039438E" w:rsidTr="0039438E">
        <w:tc>
          <w:tcPr>
            <w:tcW w:w="2029"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 xml:space="preserve">Главный распорядитель бюджетных средств, реализующий подпрограмму </w:t>
            </w:r>
          </w:p>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(далее – исполнитель подпрограммы)</w:t>
            </w:r>
          </w:p>
        </w:tc>
        <w:tc>
          <w:tcPr>
            <w:tcW w:w="2971"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Управление социальной защиты населения администрации Богучанского района;</w:t>
            </w:r>
          </w:p>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Управление культуры Богучанского района</w:t>
            </w:r>
          </w:p>
        </w:tc>
      </w:tr>
      <w:tr w:rsidR="0039438E" w:rsidRPr="0039438E" w:rsidTr="0039438E">
        <w:tc>
          <w:tcPr>
            <w:tcW w:w="2029"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 xml:space="preserve">Цель подпрограммы </w:t>
            </w:r>
          </w:p>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 xml:space="preserve">муниципальной программы            </w:t>
            </w:r>
          </w:p>
        </w:tc>
        <w:tc>
          <w:tcPr>
            <w:tcW w:w="2971"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 xml:space="preserve">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39438E">
              <w:rPr>
                <w:rFonts w:ascii="Times New Roman" w:hAnsi="Times New Roman"/>
                <w:sz w:val="14"/>
                <w:szCs w:val="28"/>
              </w:rPr>
              <w:t>маломобильных</w:t>
            </w:r>
            <w:proofErr w:type="spellEnd"/>
            <w:r w:rsidRPr="0039438E">
              <w:rPr>
                <w:rFonts w:ascii="Times New Roman" w:hAnsi="Times New Roman"/>
                <w:sz w:val="14"/>
                <w:szCs w:val="28"/>
              </w:rPr>
              <w:t xml:space="preserve"> групп населения (людей, испытывающих затруднения при самостоятельном передвижении, получении услуг, необходимой информации) в Богучанском районе</w:t>
            </w:r>
          </w:p>
        </w:tc>
      </w:tr>
      <w:tr w:rsidR="0039438E" w:rsidRPr="0039438E" w:rsidTr="0039438E">
        <w:tc>
          <w:tcPr>
            <w:tcW w:w="2029"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 xml:space="preserve">Задачи подпрограммы   муниципальной программы   </w:t>
            </w:r>
          </w:p>
        </w:tc>
        <w:tc>
          <w:tcPr>
            <w:tcW w:w="2971"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Повышение уровня доступности приоритетных объектов и качества услуг в приоритетных сферах жизнедеятельности инвалидов и МГН в Богучанском районе</w:t>
            </w:r>
          </w:p>
        </w:tc>
      </w:tr>
      <w:tr w:rsidR="0039438E" w:rsidRPr="0039438E" w:rsidTr="0039438E">
        <w:tc>
          <w:tcPr>
            <w:tcW w:w="2029"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Целевые индикаторы и  показатели подпрограммы муниципальной программы</w:t>
            </w:r>
          </w:p>
        </w:tc>
        <w:tc>
          <w:tcPr>
            <w:tcW w:w="2971"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Богучанском районе – 35%.</w:t>
            </w:r>
          </w:p>
        </w:tc>
      </w:tr>
      <w:tr w:rsidR="0039438E" w:rsidRPr="0039438E" w:rsidTr="0039438E">
        <w:tc>
          <w:tcPr>
            <w:tcW w:w="2029"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Сроки реализации</w:t>
            </w:r>
          </w:p>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подпрограммы муниципальной</w:t>
            </w:r>
          </w:p>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 xml:space="preserve">программы      </w:t>
            </w:r>
          </w:p>
        </w:tc>
        <w:tc>
          <w:tcPr>
            <w:tcW w:w="2971"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2015  год</w:t>
            </w:r>
          </w:p>
        </w:tc>
      </w:tr>
      <w:tr w:rsidR="0039438E" w:rsidRPr="0039438E" w:rsidTr="0039438E">
        <w:tc>
          <w:tcPr>
            <w:tcW w:w="2029"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 xml:space="preserve">муниципальной программы                    </w:t>
            </w:r>
          </w:p>
        </w:tc>
        <w:tc>
          <w:tcPr>
            <w:tcW w:w="2971" w:type="pct"/>
            <w:shd w:val="clear" w:color="auto" w:fill="auto"/>
          </w:tcPr>
          <w:p w:rsidR="0039438E" w:rsidRPr="0039438E" w:rsidRDefault="0039438E" w:rsidP="00B22B0A">
            <w:pPr>
              <w:spacing w:after="0" w:line="240" w:lineRule="auto"/>
              <w:rPr>
                <w:rFonts w:ascii="Times New Roman" w:hAnsi="Times New Roman"/>
                <w:sz w:val="14"/>
                <w:szCs w:val="28"/>
              </w:rPr>
            </w:pPr>
            <w:r w:rsidRPr="0039438E">
              <w:rPr>
                <w:rFonts w:ascii="Times New Roman" w:hAnsi="Times New Roman"/>
                <w:sz w:val="14"/>
                <w:szCs w:val="28"/>
              </w:rPr>
              <w:t xml:space="preserve">Общий объем финансирования подпрограммы в 2015 году составляет </w:t>
            </w:r>
          </w:p>
          <w:p w:rsidR="0039438E" w:rsidRPr="0039438E" w:rsidRDefault="0039438E" w:rsidP="00B22B0A">
            <w:pPr>
              <w:spacing w:after="0" w:line="240" w:lineRule="auto"/>
              <w:rPr>
                <w:rFonts w:ascii="Times New Roman" w:hAnsi="Times New Roman"/>
                <w:sz w:val="14"/>
                <w:szCs w:val="28"/>
              </w:rPr>
            </w:pPr>
            <w:r w:rsidRPr="0039438E">
              <w:rPr>
                <w:rFonts w:ascii="Times New Roman" w:hAnsi="Times New Roman"/>
                <w:sz w:val="14"/>
                <w:szCs w:val="28"/>
              </w:rPr>
              <w:t>45 500,0  рублей, в том числе:</w:t>
            </w:r>
          </w:p>
          <w:p w:rsidR="0039438E" w:rsidRPr="0039438E" w:rsidRDefault="0039438E" w:rsidP="00B22B0A">
            <w:pPr>
              <w:spacing w:after="0" w:line="240" w:lineRule="auto"/>
              <w:rPr>
                <w:rFonts w:ascii="Times New Roman" w:hAnsi="Times New Roman"/>
                <w:sz w:val="14"/>
                <w:szCs w:val="28"/>
              </w:rPr>
            </w:pPr>
            <w:r w:rsidRPr="0039438E">
              <w:rPr>
                <w:rFonts w:ascii="Times New Roman" w:hAnsi="Times New Roman"/>
                <w:sz w:val="14"/>
                <w:szCs w:val="28"/>
              </w:rPr>
              <w:t>средства  краевого  бюджета – 0 рублей,</w:t>
            </w:r>
          </w:p>
          <w:p w:rsidR="0039438E" w:rsidRPr="0039438E" w:rsidRDefault="0039438E" w:rsidP="00B22B0A">
            <w:pPr>
              <w:spacing w:after="0" w:line="240" w:lineRule="auto"/>
              <w:rPr>
                <w:rFonts w:ascii="Times New Roman" w:hAnsi="Times New Roman"/>
                <w:sz w:val="14"/>
                <w:szCs w:val="28"/>
              </w:rPr>
            </w:pPr>
            <w:r w:rsidRPr="0039438E">
              <w:rPr>
                <w:rFonts w:ascii="Times New Roman" w:hAnsi="Times New Roman"/>
                <w:sz w:val="14"/>
                <w:szCs w:val="28"/>
              </w:rPr>
              <w:t>средства районного бюджета - 45 500,0   рублей.</w:t>
            </w:r>
          </w:p>
        </w:tc>
      </w:tr>
      <w:tr w:rsidR="0039438E" w:rsidRPr="0039438E" w:rsidTr="0039438E">
        <w:tc>
          <w:tcPr>
            <w:tcW w:w="2029" w:type="pct"/>
            <w:shd w:val="clear" w:color="auto" w:fill="auto"/>
          </w:tcPr>
          <w:p w:rsidR="0039438E" w:rsidRPr="0039438E" w:rsidRDefault="0039438E" w:rsidP="00B22B0A">
            <w:pPr>
              <w:autoSpaceDE w:val="0"/>
              <w:autoSpaceDN w:val="0"/>
              <w:adjustRightInd w:val="0"/>
              <w:spacing w:after="0" w:line="240" w:lineRule="auto"/>
              <w:jc w:val="both"/>
              <w:rPr>
                <w:rFonts w:ascii="Times New Roman" w:hAnsi="Times New Roman"/>
                <w:sz w:val="14"/>
                <w:szCs w:val="28"/>
              </w:rPr>
            </w:pPr>
            <w:r w:rsidRPr="0039438E">
              <w:rPr>
                <w:rFonts w:ascii="Times New Roman" w:hAnsi="Times New Roman"/>
                <w:sz w:val="14"/>
                <w:szCs w:val="28"/>
              </w:rPr>
              <w:t xml:space="preserve">Система организации </w:t>
            </w:r>
            <w:proofErr w:type="gramStart"/>
            <w:r w:rsidRPr="0039438E">
              <w:rPr>
                <w:rFonts w:ascii="Times New Roman" w:hAnsi="Times New Roman"/>
                <w:sz w:val="14"/>
                <w:szCs w:val="28"/>
              </w:rPr>
              <w:t>контроля за</w:t>
            </w:r>
            <w:proofErr w:type="gramEnd"/>
            <w:r w:rsidRPr="0039438E">
              <w:rPr>
                <w:rFonts w:ascii="Times New Roman" w:hAnsi="Times New Roman"/>
                <w:sz w:val="14"/>
                <w:szCs w:val="28"/>
              </w:rPr>
              <w:t xml:space="preserve"> исполнением подпрограммы</w:t>
            </w:r>
          </w:p>
        </w:tc>
        <w:tc>
          <w:tcPr>
            <w:tcW w:w="2971" w:type="pct"/>
            <w:shd w:val="clear" w:color="auto" w:fill="auto"/>
          </w:tcPr>
          <w:p w:rsidR="0039438E" w:rsidRPr="0039438E" w:rsidRDefault="0039438E" w:rsidP="00B22B0A">
            <w:pPr>
              <w:spacing w:after="0" w:line="240" w:lineRule="auto"/>
              <w:rPr>
                <w:rFonts w:ascii="Times New Roman" w:hAnsi="Times New Roman"/>
                <w:sz w:val="14"/>
                <w:szCs w:val="28"/>
              </w:rPr>
            </w:pPr>
            <w:proofErr w:type="gramStart"/>
            <w:r w:rsidRPr="0039438E">
              <w:rPr>
                <w:rFonts w:ascii="Times New Roman" w:hAnsi="Times New Roman"/>
                <w:sz w:val="14"/>
                <w:szCs w:val="28"/>
              </w:rPr>
              <w:t>Контроль за</w:t>
            </w:r>
            <w:proofErr w:type="gramEnd"/>
            <w:r w:rsidRPr="0039438E">
              <w:rPr>
                <w:rFonts w:ascii="Times New Roman" w:hAnsi="Times New Roman"/>
                <w:sz w:val="14"/>
                <w:szCs w:val="28"/>
              </w:rPr>
              <w:t xml:space="preserve"> ходом реализации программы осуществляет УСЗН Богучанского района. </w:t>
            </w:r>
          </w:p>
          <w:p w:rsidR="0039438E" w:rsidRPr="0039438E" w:rsidRDefault="0039438E" w:rsidP="00B22B0A">
            <w:pPr>
              <w:spacing w:after="0" w:line="240" w:lineRule="auto"/>
              <w:rPr>
                <w:rFonts w:ascii="Times New Roman" w:hAnsi="Times New Roman"/>
                <w:sz w:val="14"/>
                <w:szCs w:val="28"/>
              </w:rPr>
            </w:pPr>
            <w:r w:rsidRPr="0039438E">
              <w:rPr>
                <w:rFonts w:ascii="Times New Roman" w:hAnsi="Times New Roman"/>
                <w:sz w:val="14"/>
                <w:szCs w:val="28"/>
              </w:rPr>
              <w:t>Контроль за целевым и эффективным использованием сре</w:t>
            </w:r>
            <w:proofErr w:type="gramStart"/>
            <w:r w:rsidRPr="0039438E">
              <w:rPr>
                <w:rFonts w:ascii="Times New Roman" w:hAnsi="Times New Roman"/>
                <w:sz w:val="14"/>
                <w:szCs w:val="28"/>
              </w:rPr>
              <w:t>дств кр</w:t>
            </w:r>
            <w:proofErr w:type="gramEnd"/>
            <w:r w:rsidRPr="0039438E">
              <w:rPr>
                <w:rFonts w:ascii="Times New Roman" w:hAnsi="Times New Roman"/>
                <w:sz w:val="14"/>
                <w:szCs w:val="28"/>
              </w:rPr>
              <w:t>аевого бюджета осуществляется службой финансово-экономического контроля Красноярского края, Счетной палатой Красноярского края.</w:t>
            </w:r>
          </w:p>
        </w:tc>
      </w:tr>
    </w:tbl>
    <w:p w:rsidR="0039438E" w:rsidRPr="0039438E" w:rsidRDefault="0039438E" w:rsidP="00B22B0A">
      <w:pPr>
        <w:pStyle w:val="ConsPlusCell"/>
        <w:ind w:left="708"/>
        <w:jc w:val="both"/>
        <w:rPr>
          <w:rFonts w:ascii="Times New Roman" w:hAnsi="Times New Roman"/>
          <w:bCs/>
          <w:sz w:val="18"/>
          <w:szCs w:val="24"/>
        </w:rPr>
      </w:pP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2. Основные разделы подпрограммы</w:t>
      </w:r>
    </w:p>
    <w:p w:rsidR="00414652" w:rsidRPr="00414652" w:rsidRDefault="00414652" w:rsidP="00B22B0A">
      <w:pPr>
        <w:pStyle w:val="ConsPlusCell"/>
        <w:rPr>
          <w:rFonts w:ascii="Times New Roman" w:hAnsi="Times New Roman"/>
          <w:bCs/>
          <w:sz w:val="18"/>
          <w:szCs w:val="24"/>
        </w:rPr>
      </w:pPr>
    </w:p>
    <w:p w:rsidR="00414652" w:rsidRPr="00414652" w:rsidRDefault="00414652" w:rsidP="0034078D">
      <w:pPr>
        <w:pStyle w:val="ConsPlusCell"/>
        <w:ind w:firstLine="708"/>
        <w:rPr>
          <w:rFonts w:ascii="Times New Roman" w:hAnsi="Times New Roman"/>
          <w:bCs/>
          <w:sz w:val="18"/>
          <w:szCs w:val="24"/>
        </w:rPr>
      </w:pPr>
      <w:r w:rsidRPr="00414652">
        <w:rPr>
          <w:rFonts w:ascii="Times New Roman" w:hAnsi="Times New Roman"/>
          <w:bCs/>
          <w:sz w:val="18"/>
          <w:szCs w:val="24"/>
        </w:rPr>
        <w:t xml:space="preserve">2.1. Постановка </w:t>
      </w:r>
      <w:proofErr w:type="spellStart"/>
      <w:r w:rsidRPr="00414652">
        <w:rPr>
          <w:rFonts w:ascii="Times New Roman" w:hAnsi="Times New Roman"/>
          <w:bCs/>
          <w:sz w:val="18"/>
          <w:szCs w:val="24"/>
        </w:rPr>
        <w:t>общерайонной</w:t>
      </w:r>
      <w:proofErr w:type="spellEnd"/>
      <w:r w:rsidRPr="00414652">
        <w:rPr>
          <w:rFonts w:ascii="Times New Roman" w:hAnsi="Times New Roman"/>
          <w:bCs/>
          <w:sz w:val="18"/>
          <w:szCs w:val="24"/>
        </w:rPr>
        <w:t xml:space="preserve">  проблемы и обоснование необходимости разработки подпрограммы</w:t>
      </w:r>
    </w:p>
    <w:p w:rsidR="00414652" w:rsidRPr="00414652" w:rsidRDefault="00414652" w:rsidP="00B22B0A">
      <w:pPr>
        <w:pStyle w:val="ConsPlusCell"/>
        <w:rPr>
          <w:rFonts w:ascii="Times New Roman" w:hAnsi="Times New Roman"/>
          <w:bCs/>
          <w:sz w:val="18"/>
          <w:szCs w:val="24"/>
        </w:rPr>
      </w:pP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Создание доступной для инвалидов и других МГН среды жизнедеятельности является составной частью социальной политики Богучанского района.</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В настоящее время в Богучанском районе проживает 2399 инвалидов, что составляет 5,3% от населения Богучанского района.</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Одной из самых больших проблем в районе остается неприспособленность объектов социальной инфраструктуры для нужд инвалидов.</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Реализация мероприятий долгосрочной целевой программы "Доступная среда для инвалидов" на 2011 - 2013 годы в Богучанском районе позволила получить следующие результаты:</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 приобретен специальный транспорт с подъемным устройством для перевозки лиц с ограниченными физическими возможностями;</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 приобретено реабилитационное оборудование для муниципального бюджетного учреждения социального обслуживания населения и реабилитации инвалидов.</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Эффективное решение проблемы доступности среды для инвалидов и МГН требует комплексного программно-целевого подхода и консолидации работы органов исполнительной власти, ведомств, структур и учреждений всех уровней.</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Подпрограмма предполагает реализацию мероприятия, направленного на обеспечение условий для беспрепятственного доступа инвалидов к востребованным объектам и услугам, что будет способствовать созданию равных с другими гражданами возможностей и обеспечит интеграцию инвалидов в общество.</w:t>
      </w:r>
    </w:p>
    <w:p w:rsidR="00414652" w:rsidRPr="00414652" w:rsidRDefault="00414652" w:rsidP="00B22B0A">
      <w:pPr>
        <w:pStyle w:val="ConsPlusCell"/>
        <w:jc w:val="both"/>
        <w:rPr>
          <w:rFonts w:ascii="Times New Roman" w:hAnsi="Times New Roman"/>
          <w:bCs/>
          <w:sz w:val="18"/>
          <w:szCs w:val="24"/>
        </w:rPr>
      </w:pP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2.2. Основная цель, задачи, этапы и сроки выполнения подпрограммы, целевые индикаторы</w:t>
      </w:r>
    </w:p>
    <w:p w:rsidR="00414652" w:rsidRPr="00414652" w:rsidRDefault="00414652" w:rsidP="00B22B0A">
      <w:pPr>
        <w:pStyle w:val="ConsPlusCell"/>
        <w:jc w:val="both"/>
        <w:rPr>
          <w:rFonts w:ascii="Times New Roman" w:hAnsi="Times New Roman"/>
          <w:bCs/>
          <w:sz w:val="18"/>
          <w:szCs w:val="24"/>
        </w:rPr>
      </w:pP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 xml:space="preserve">Целью подпрограммы является обеспечение беспрепятственного доступа (далее - доступность) к </w:t>
      </w:r>
      <w:r w:rsidRPr="00414652">
        <w:rPr>
          <w:rFonts w:ascii="Times New Roman" w:hAnsi="Times New Roman"/>
          <w:bCs/>
          <w:sz w:val="18"/>
          <w:szCs w:val="24"/>
        </w:rPr>
        <w:lastRenderedPageBreak/>
        <w:t>приоритетным объектам и услугам в приоритетных сферах жизнедеятельности инвалидов и других МГН (людей, испытывающих затруднения при самостоятельном передвижении, получении услуг, необходимой информации) в Богучанском районе.</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Для достижения цели подпрограммы предстоит обеспечить решение следующей задачи:</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Повышение уровня доступности приоритетных объектов и качества услуг в приоритетных сферах жизнедеятельности инвалидов и МГН в Богучанском районе.</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Решение данных задач характеризуется достижением следующих показателей (индикаторов):</w:t>
      </w:r>
    </w:p>
    <w:p w:rsidR="00414652" w:rsidRPr="00414652" w:rsidRDefault="00414652" w:rsidP="00B22B0A">
      <w:pPr>
        <w:pStyle w:val="ConsPlusCell"/>
        <w:jc w:val="both"/>
        <w:rPr>
          <w:rFonts w:ascii="Times New Roman" w:hAnsi="Times New Roman"/>
          <w:bCs/>
          <w:sz w:val="18"/>
          <w:szCs w:val="24"/>
        </w:rPr>
      </w:pPr>
      <w:r w:rsidRPr="00414652">
        <w:rPr>
          <w:rFonts w:ascii="Times New Roman" w:hAnsi="Times New Roman"/>
          <w:bCs/>
          <w:sz w:val="18"/>
          <w:szCs w:val="24"/>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Богучанском районе до 35%.</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Перечень целевых индикаторов подпрограммы приведен в приложении N 1 к настоящей подпрограмме.</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Посредством данных целевых индикаторов определяется степень исполнения поставленных целей и задач.</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 xml:space="preserve">Перечень мероприятий приведен в приложении № 2 к настоящей подпрограмме. </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Подпрограмма рассчитана на период реализации в 2015 году.</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Реализация мероприятий подпрограммы будет способствовать достижению следующих результатов:</w:t>
      </w:r>
    </w:p>
    <w:p w:rsidR="00414652" w:rsidRPr="00414652" w:rsidRDefault="00414652" w:rsidP="00B22B0A">
      <w:pPr>
        <w:pStyle w:val="ConsPlusCell"/>
        <w:jc w:val="both"/>
        <w:rPr>
          <w:rFonts w:ascii="Times New Roman" w:hAnsi="Times New Roman"/>
          <w:bCs/>
          <w:sz w:val="18"/>
          <w:szCs w:val="24"/>
        </w:rPr>
      </w:pPr>
      <w:r w:rsidRPr="00414652">
        <w:rPr>
          <w:rFonts w:ascii="Times New Roman" w:hAnsi="Times New Roman"/>
          <w:bCs/>
          <w:sz w:val="18"/>
          <w:szCs w:val="24"/>
        </w:rPr>
        <w:t>обеспечение беспрепятственного доступа инвалидов к объектам социальной инфраструктуры Богучанского района (социальной защиты).</w:t>
      </w:r>
    </w:p>
    <w:p w:rsidR="00414652" w:rsidRPr="00414652" w:rsidRDefault="00414652" w:rsidP="00B22B0A">
      <w:pPr>
        <w:pStyle w:val="ConsPlusCell"/>
        <w:jc w:val="both"/>
        <w:rPr>
          <w:rFonts w:ascii="Times New Roman" w:hAnsi="Times New Roman"/>
          <w:bCs/>
          <w:sz w:val="18"/>
          <w:szCs w:val="24"/>
        </w:rPr>
      </w:pP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2.3. Механизм реализации подпрограммы</w:t>
      </w:r>
    </w:p>
    <w:p w:rsidR="00414652" w:rsidRPr="00414652" w:rsidRDefault="00414652" w:rsidP="00B22B0A">
      <w:pPr>
        <w:pStyle w:val="ConsPlusCell"/>
        <w:jc w:val="both"/>
        <w:rPr>
          <w:rFonts w:ascii="Times New Roman" w:hAnsi="Times New Roman"/>
          <w:bCs/>
          <w:sz w:val="18"/>
          <w:szCs w:val="24"/>
        </w:rPr>
      </w:pP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 xml:space="preserve">Реализацию подпрограммы 7 осуществляет Управление социальной защиты населения администрации Богучанского района, которое несет ответственность за ее выполнение, эффективное и целевое использование средств, направляемых на выполнение подпрограммы 7 Постановлением Правительства Красноярского края от 30.09.2013 N 507-п "Об утверждении государственной программы Красноярского края "Развитие системы социальной поддержки населения". </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Финансирование подпрограммы 7 осуществляется за счет сре</w:t>
      </w:r>
      <w:proofErr w:type="gramStart"/>
      <w:r w:rsidRPr="00414652">
        <w:rPr>
          <w:rFonts w:ascii="Times New Roman" w:hAnsi="Times New Roman"/>
          <w:bCs/>
          <w:sz w:val="18"/>
          <w:szCs w:val="24"/>
        </w:rPr>
        <w:t>дств кр</w:t>
      </w:r>
      <w:proofErr w:type="gramEnd"/>
      <w:r w:rsidRPr="00414652">
        <w:rPr>
          <w:rFonts w:ascii="Times New Roman" w:hAnsi="Times New Roman"/>
          <w:bCs/>
          <w:sz w:val="18"/>
          <w:szCs w:val="24"/>
        </w:rPr>
        <w:t>аевого и районного бюджетов в соответствии со сводной бюджетной росписью. Предоставление сре</w:t>
      </w:r>
      <w:proofErr w:type="gramStart"/>
      <w:r w:rsidRPr="00414652">
        <w:rPr>
          <w:rFonts w:ascii="Times New Roman" w:hAnsi="Times New Roman"/>
          <w:bCs/>
          <w:sz w:val="18"/>
          <w:szCs w:val="24"/>
        </w:rPr>
        <w:t>дств кр</w:t>
      </w:r>
      <w:proofErr w:type="gramEnd"/>
      <w:r w:rsidRPr="00414652">
        <w:rPr>
          <w:rFonts w:ascii="Times New Roman" w:hAnsi="Times New Roman"/>
          <w:bCs/>
          <w:sz w:val="18"/>
          <w:szCs w:val="24"/>
        </w:rPr>
        <w:t xml:space="preserve">аевого бюджета осуществляется при подтверждении факта </w:t>
      </w:r>
      <w:proofErr w:type="spellStart"/>
      <w:r w:rsidRPr="00414652">
        <w:rPr>
          <w:rFonts w:ascii="Times New Roman" w:hAnsi="Times New Roman"/>
          <w:bCs/>
          <w:sz w:val="18"/>
          <w:szCs w:val="24"/>
        </w:rPr>
        <w:t>софинансирования</w:t>
      </w:r>
      <w:proofErr w:type="spellEnd"/>
      <w:r w:rsidRPr="00414652">
        <w:rPr>
          <w:rFonts w:ascii="Times New Roman" w:hAnsi="Times New Roman"/>
          <w:bCs/>
          <w:sz w:val="18"/>
          <w:szCs w:val="24"/>
        </w:rPr>
        <w:t xml:space="preserve"> мероприятия подпрограммы 7 за счет средств бюджета Богучанского района в размере не менее 10 процентов общего объема финансирования.</w:t>
      </w:r>
    </w:p>
    <w:p w:rsidR="00414652" w:rsidRPr="00414652" w:rsidRDefault="00414652" w:rsidP="0034078D">
      <w:pPr>
        <w:pStyle w:val="ConsPlusCell"/>
        <w:ind w:firstLine="708"/>
        <w:jc w:val="both"/>
        <w:rPr>
          <w:rFonts w:ascii="Times New Roman" w:hAnsi="Times New Roman"/>
          <w:bCs/>
          <w:sz w:val="18"/>
          <w:szCs w:val="24"/>
        </w:rPr>
      </w:pPr>
      <w:proofErr w:type="gramStart"/>
      <w:r w:rsidRPr="00414652">
        <w:rPr>
          <w:rFonts w:ascii="Times New Roman" w:hAnsi="Times New Roman"/>
          <w:bCs/>
          <w:sz w:val="18"/>
          <w:szCs w:val="24"/>
        </w:rPr>
        <w:t>Расходование средств осуществляется на устройство внешних пандусов, путей движения, входных групп, приобретение и установку подъемных устройств, замену лифтов, в том числе проведение необходимых согласований, на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муниципальных учреждениях социальной инфраструктуры.</w:t>
      </w:r>
      <w:proofErr w:type="gramEnd"/>
    </w:p>
    <w:p w:rsidR="00414652" w:rsidRPr="00414652" w:rsidRDefault="00414652" w:rsidP="00B22B0A">
      <w:pPr>
        <w:pStyle w:val="ConsPlusCell"/>
        <w:jc w:val="both"/>
        <w:rPr>
          <w:rFonts w:ascii="Times New Roman" w:hAnsi="Times New Roman"/>
          <w:bCs/>
          <w:sz w:val="18"/>
          <w:szCs w:val="24"/>
        </w:rPr>
      </w:pP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 xml:space="preserve">2.4. Управление подпрограммой и </w:t>
      </w:r>
      <w:proofErr w:type="gramStart"/>
      <w:r w:rsidRPr="00414652">
        <w:rPr>
          <w:rFonts w:ascii="Times New Roman" w:hAnsi="Times New Roman"/>
          <w:bCs/>
          <w:sz w:val="18"/>
          <w:szCs w:val="24"/>
        </w:rPr>
        <w:t>контроль за</w:t>
      </w:r>
      <w:proofErr w:type="gramEnd"/>
      <w:r w:rsidRPr="00414652">
        <w:rPr>
          <w:rFonts w:ascii="Times New Roman" w:hAnsi="Times New Roman"/>
          <w:bCs/>
          <w:sz w:val="18"/>
          <w:szCs w:val="24"/>
        </w:rPr>
        <w:t xml:space="preserve"> ходом ее выполнения</w:t>
      </w:r>
    </w:p>
    <w:p w:rsidR="00414652" w:rsidRPr="00414652" w:rsidRDefault="00414652" w:rsidP="00B22B0A">
      <w:pPr>
        <w:pStyle w:val="ConsPlusCell"/>
        <w:jc w:val="both"/>
        <w:rPr>
          <w:rFonts w:ascii="Times New Roman" w:hAnsi="Times New Roman"/>
          <w:bCs/>
          <w:sz w:val="18"/>
          <w:szCs w:val="24"/>
        </w:rPr>
      </w:pP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Организацию управления подпрограммой осуществляет управление социальной защиты населения администрации Богучанского района.</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Управление социальной защиты населения администрации Богучанского района несет ответственность за реализацию подпрограммы, достижение конечных результатов и осуществляет:</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координацию исполнения мероприятий подпрограммы, мониторинг их реализации;</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 xml:space="preserve">непосредственный </w:t>
      </w:r>
      <w:proofErr w:type="gramStart"/>
      <w:r w:rsidRPr="00414652">
        <w:rPr>
          <w:rFonts w:ascii="Times New Roman" w:hAnsi="Times New Roman"/>
          <w:bCs/>
          <w:sz w:val="18"/>
          <w:szCs w:val="24"/>
        </w:rPr>
        <w:t>контроль за</w:t>
      </w:r>
      <w:proofErr w:type="gramEnd"/>
      <w:r w:rsidRPr="00414652">
        <w:rPr>
          <w:rFonts w:ascii="Times New Roman" w:hAnsi="Times New Roman"/>
          <w:bCs/>
          <w:sz w:val="18"/>
          <w:szCs w:val="24"/>
        </w:rPr>
        <w:t xml:space="preserve"> ходом реализации мероприятий подпрограммы;</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подготовку отчетов о реализации подпрограммы;</w:t>
      </w:r>
    </w:p>
    <w:p w:rsidR="00414652" w:rsidRPr="00414652" w:rsidRDefault="00414652" w:rsidP="0034078D">
      <w:pPr>
        <w:pStyle w:val="ConsPlusCell"/>
        <w:ind w:firstLine="708"/>
        <w:jc w:val="both"/>
        <w:rPr>
          <w:rFonts w:ascii="Times New Roman" w:hAnsi="Times New Roman"/>
          <w:bCs/>
          <w:sz w:val="18"/>
          <w:szCs w:val="24"/>
        </w:rPr>
      </w:pPr>
      <w:proofErr w:type="gramStart"/>
      <w:r w:rsidRPr="00414652">
        <w:rPr>
          <w:rFonts w:ascii="Times New Roman" w:hAnsi="Times New Roman"/>
          <w:bCs/>
          <w:sz w:val="18"/>
          <w:szCs w:val="24"/>
        </w:rPr>
        <w:t>контроль за</w:t>
      </w:r>
      <w:proofErr w:type="gramEnd"/>
      <w:r w:rsidRPr="00414652">
        <w:rPr>
          <w:rFonts w:ascii="Times New Roman" w:hAnsi="Times New Roman"/>
          <w:bCs/>
          <w:sz w:val="18"/>
          <w:szCs w:val="24"/>
        </w:rPr>
        <w:t xml:space="preserve"> достижением конечного результата подпрограммы;</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ежегодную оценку эффективности реализации подпрограммы.</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Обеспечение целевого расходования бюджетных средств осуществляется управлением социальной защиты населения администрации Богучанского района, являющегося  главным распорядителем средств районного бюджета.</w:t>
      </w:r>
    </w:p>
    <w:p w:rsidR="00414652" w:rsidRPr="00414652" w:rsidRDefault="00414652" w:rsidP="00B22B0A">
      <w:pPr>
        <w:pStyle w:val="ConsPlusCell"/>
        <w:jc w:val="both"/>
        <w:rPr>
          <w:rFonts w:ascii="Times New Roman" w:hAnsi="Times New Roman"/>
          <w:bCs/>
          <w:sz w:val="18"/>
          <w:szCs w:val="24"/>
        </w:rPr>
      </w:pPr>
      <w:r w:rsidRPr="00414652">
        <w:rPr>
          <w:rFonts w:ascii="Times New Roman" w:hAnsi="Times New Roman"/>
          <w:bCs/>
          <w:sz w:val="18"/>
          <w:szCs w:val="24"/>
        </w:rPr>
        <w:t>Контроль за целевым и эффективным использованием сре</w:t>
      </w:r>
      <w:proofErr w:type="gramStart"/>
      <w:r w:rsidRPr="00414652">
        <w:rPr>
          <w:rFonts w:ascii="Times New Roman" w:hAnsi="Times New Roman"/>
          <w:bCs/>
          <w:sz w:val="18"/>
          <w:szCs w:val="24"/>
        </w:rPr>
        <w:t>дств кр</w:t>
      </w:r>
      <w:proofErr w:type="gramEnd"/>
      <w:r w:rsidRPr="00414652">
        <w:rPr>
          <w:rFonts w:ascii="Times New Roman" w:hAnsi="Times New Roman"/>
          <w:bCs/>
          <w:sz w:val="18"/>
          <w:szCs w:val="24"/>
        </w:rPr>
        <w:t>аевого бюджета на реализацию мероприятий подпрограммы осуществляется службой финансово-экономического контроля Красноярского края, Счетной палатой Красноярского края.</w:t>
      </w:r>
    </w:p>
    <w:p w:rsidR="00414652" w:rsidRPr="00414652" w:rsidRDefault="00414652" w:rsidP="00B22B0A">
      <w:pPr>
        <w:pStyle w:val="ConsPlusCell"/>
        <w:jc w:val="both"/>
        <w:rPr>
          <w:rFonts w:ascii="Times New Roman" w:hAnsi="Times New Roman"/>
          <w:bCs/>
          <w:sz w:val="18"/>
          <w:szCs w:val="24"/>
        </w:rPr>
      </w:pPr>
    </w:p>
    <w:p w:rsidR="00414652" w:rsidRPr="00414652" w:rsidRDefault="00414652" w:rsidP="0034078D">
      <w:pPr>
        <w:pStyle w:val="ConsPlusCell"/>
        <w:ind w:firstLine="708"/>
        <w:jc w:val="both"/>
        <w:rPr>
          <w:rFonts w:ascii="Times New Roman" w:hAnsi="Times New Roman"/>
          <w:bCs/>
          <w:sz w:val="18"/>
          <w:szCs w:val="24"/>
        </w:rPr>
      </w:pPr>
      <w:r>
        <w:rPr>
          <w:rFonts w:ascii="Times New Roman" w:hAnsi="Times New Roman"/>
          <w:bCs/>
          <w:sz w:val="18"/>
          <w:szCs w:val="24"/>
        </w:rPr>
        <w:t xml:space="preserve">2.5. </w:t>
      </w:r>
      <w:r w:rsidRPr="00414652">
        <w:rPr>
          <w:rFonts w:ascii="Times New Roman" w:hAnsi="Times New Roman"/>
          <w:bCs/>
          <w:sz w:val="18"/>
          <w:szCs w:val="24"/>
        </w:rPr>
        <w:t>Оценка социально-экономической эффективности</w:t>
      </w:r>
    </w:p>
    <w:p w:rsidR="00414652" w:rsidRPr="00414652" w:rsidRDefault="00414652" w:rsidP="00B22B0A">
      <w:pPr>
        <w:pStyle w:val="ConsPlusCell"/>
        <w:jc w:val="both"/>
        <w:rPr>
          <w:rFonts w:ascii="Times New Roman" w:hAnsi="Times New Roman"/>
          <w:bCs/>
          <w:sz w:val="18"/>
          <w:szCs w:val="24"/>
        </w:rPr>
      </w:pPr>
    </w:p>
    <w:p w:rsidR="00414652" w:rsidRPr="00414652" w:rsidRDefault="00414652" w:rsidP="00B22B0A">
      <w:pPr>
        <w:pStyle w:val="ConsPlusCell"/>
        <w:jc w:val="both"/>
        <w:rPr>
          <w:rFonts w:ascii="Times New Roman" w:hAnsi="Times New Roman"/>
          <w:bCs/>
          <w:sz w:val="18"/>
          <w:szCs w:val="24"/>
        </w:rPr>
      </w:pPr>
      <w:r w:rsidRPr="00414652">
        <w:rPr>
          <w:rFonts w:ascii="Times New Roman" w:hAnsi="Times New Roman"/>
          <w:bCs/>
          <w:sz w:val="18"/>
          <w:szCs w:val="24"/>
        </w:rPr>
        <w:t xml:space="preserve"> </w:t>
      </w:r>
      <w:r w:rsidR="0034078D">
        <w:rPr>
          <w:rFonts w:ascii="Times New Roman" w:hAnsi="Times New Roman"/>
          <w:bCs/>
          <w:sz w:val="18"/>
          <w:szCs w:val="24"/>
        </w:rPr>
        <w:tab/>
      </w:r>
      <w:r w:rsidRPr="00414652">
        <w:rPr>
          <w:rFonts w:ascii="Times New Roman" w:hAnsi="Times New Roman"/>
          <w:bCs/>
          <w:sz w:val="18"/>
          <w:szCs w:val="24"/>
        </w:rPr>
        <w:t>Социально-экономическая эффективность реализации подпрограммы зависит от степени достижения ожидаемого конечного результата.</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 xml:space="preserve">Реализация мероприятий подпрограммы позволит обеспечить достижение следующих результатов в 2015 году: </w:t>
      </w:r>
    </w:p>
    <w:p w:rsidR="00414652" w:rsidRPr="00414652" w:rsidRDefault="00414652" w:rsidP="00B22B0A">
      <w:pPr>
        <w:pStyle w:val="ConsPlusCell"/>
        <w:jc w:val="both"/>
        <w:rPr>
          <w:rFonts w:ascii="Times New Roman" w:hAnsi="Times New Roman"/>
          <w:bCs/>
          <w:sz w:val="18"/>
          <w:szCs w:val="24"/>
        </w:rPr>
      </w:pPr>
      <w:r w:rsidRPr="00414652">
        <w:rPr>
          <w:rFonts w:ascii="Times New Roman" w:hAnsi="Times New Roman"/>
          <w:bCs/>
          <w:sz w:val="18"/>
          <w:szCs w:val="24"/>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Богучанском районе – 35%.</w:t>
      </w:r>
    </w:p>
    <w:p w:rsidR="00414652" w:rsidRPr="00414652" w:rsidRDefault="00414652" w:rsidP="00B22B0A">
      <w:pPr>
        <w:pStyle w:val="ConsPlusCell"/>
        <w:jc w:val="both"/>
        <w:rPr>
          <w:rFonts w:ascii="Times New Roman" w:hAnsi="Times New Roman"/>
          <w:bCs/>
          <w:sz w:val="18"/>
          <w:szCs w:val="24"/>
        </w:rPr>
      </w:pP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2.6. Мероприятия подпрограммы</w:t>
      </w:r>
    </w:p>
    <w:p w:rsidR="00414652" w:rsidRPr="00414652" w:rsidRDefault="00414652" w:rsidP="00B22B0A">
      <w:pPr>
        <w:pStyle w:val="ConsPlusCell"/>
        <w:jc w:val="both"/>
        <w:rPr>
          <w:rFonts w:ascii="Times New Roman" w:hAnsi="Times New Roman"/>
          <w:bCs/>
          <w:sz w:val="18"/>
          <w:szCs w:val="24"/>
        </w:rPr>
      </w:pP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 xml:space="preserve">Перечень подпрограммных мероприятий приведён в приложении № 2 </w:t>
      </w:r>
    </w:p>
    <w:p w:rsidR="00414652" w:rsidRPr="00414652" w:rsidRDefault="00414652" w:rsidP="00B22B0A">
      <w:pPr>
        <w:pStyle w:val="ConsPlusCell"/>
        <w:jc w:val="both"/>
        <w:rPr>
          <w:rFonts w:ascii="Times New Roman" w:hAnsi="Times New Roman"/>
          <w:bCs/>
          <w:sz w:val="18"/>
          <w:szCs w:val="24"/>
        </w:rPr>
      </w:pPr>
      <w:r w:rsidRPr="00414652">
        <w:rPr>
          <w:rFonts w:ascii="Times New Roman" w:hAnsi="Times New Roman"/>
          <w:bCs/>
          <w:sz w:val="18"/>
          <w:szCs w:val="24"/>
        </w:rPr>
        <w:t>к настоящей подпрограмме.</w:t>
      </w:r>
    </w:p>
    <w:p w:rsidR="00414652" w:rsidRPr="00414652" w:rsidRDefault="00414652" w:rsidP="00B22B0A">
      <w:pPr>
        <w:pStyle w:val="ConsPlusCell"/>
        <w:jc w:val="both"/>
        <w:rPr>
          <w:rFonts w:ascii="Times New Roman" w:hAnsi="Times New Roman"/>
          <w:bCs/>
          <w:sz w:val="18"/>
          <w:szCs w:val="24"/>
        </w:rPr>
      </w:pP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414652" w:rsidRPr="00414652" w:rsidRDefault="00414652" w:rsidP="0034078D">
      <w:pPr>
        <w:pStyle w:val="ConsPlusCell"/>
        <w:ind w:firstLine="708"/>
        <w:jc w:val="both"/>
        <w:rPr>
          <w:rFonts w:ascii="Times New Roman" w:hAnsi="Times New Roman"/>
          <w:bCs/>
          <w:sz w:val="18"/>
          <w:szCs w:val="24"/>
        </w:rPr>
      </w:pPr>
      <w:r w:rsidRPr="00414652">
        <w:rPr>
          <w:rFonts w:ascii="Times New Roman" w:hAnsi="Times New Roman"/>
          <w:bCs/>
          <w:sz w:val="18"/>
          <w:szCs w:val="24"/>
        </w:rPr>
        <w:t>Источниками финансирования подпрограммы являются средства краевого и районного бюджетов.</w:t>
      </w:r>
    </w:p>
    <w:p w:rsidR="00414652" w:rsidRPr="00414652" w:rsidRDefault="00414652" w:rsidP="00B22B0A">
      <w:pPr>
        <w:pStyle w:val="ConsPlusCell"/>
        <w:jc w:val="both"/>
        <w:rPr>
          <w:rFonts w:ascii="Times New Roman" w:hAnsi="Times New Roman"/>
          <w:bCs/>
          <w:sz w:val="18"/>
          <w:szCs w:val="24"/>
        </w:rPr>
      </w:pPr>
      <w:r w:rsidRPr="00414652">
        <w:rPr>
          <w:rFonts w:ascii="Times New Roman" w:hAnsi="Times New Roman"/>
          <w:bCs/>
          <w:sz w:val="18"/>
          <w:szCs w:val="24"/>
        </w:rPr>
        <w:t xml:space="preserve">Общий объем средств на реализацию подпрограммы в 2015 году составляет </w:t>
      </w:r>
    </w:p>
    <w:p w:rsidR="00414652" w:rsidRPr="00414652" w:rsidRDefault="00414652" w:rsidP="00B22B0A">
      <w:pPr>
        <w:pStyle w:val="ConsPlusCell"/>
        <w:jc w:val="both"/>
        <w:rPr>
          <w:rFonts w:ascii="Times New Roman" w:hAnsi="Times New Roman"/>
          <w:bCs/>
          <w:sz w:val="18"/>
          <w:szCs w:val="24"/>
        </w:rPr>
      </w:pPr>
      <w:r w:rsidRPr="00414652">
        <w:rPr>
          <w:rFonts w:ascii="Times New Roman" w:hAnsi="Times New Roman"/>
          <w:bCs/>
          <w:sz w:val="18"/>
          <w:szCs w:val="24"/>
        </w:rPr>
        <w:lastRenderedPageBreak/>
        <w:t>45 500,0  рублей, в том числе:</w:t>
      </w:r>
    </w:p>
    <w:p w:rsidR="00414652" w:rsidRPr="00414652" w:rsidRDefault="00414652" w:rsidP="00B22B0A">
      <w:pPr>
        <w:pStyle w:val="ConsPlusCell"/>
        <w:jc w:val="both"/>
        <w:rPr>
          <w:rFonts w:ascii="Times New Roman" w:hAnsi="Times New Roman"/>
          <w:bCs/>
          <w:sz w:val="18"/>
          <w:szCs w:val="24"/>
        </w:rPr>
      </w:pPr>
      <w:r w:rsidRPr="00414652">
        <w:rPr>
          <w:rFonts w:ascii="Times New Roman" w:hAnsi="Times New Roman"/>
          <w:bCs/>
          <w:sz w:val="18"/>
          <w:szCs w:val="24"/>
        </w:rPr>
        <w:t>средства  краевого  бюджета – 0 рублей,</w:t>
      </w:r>
    </w:p>
    <w:p w:rsidR="00414652" w:rsidRPr="00414652" w:rsidRDefault="00414652" w:rsidP="00B22B0A">
      <w:pPr>
        <w:pStyle w:val="ConsPlusCell"/>
        <w:jc w:val="both"/>
        <w:rPr>
          <w:rFonts w:ascii="Times New Roman" w:hAnsi="Times New Roman"/>
          <w:bCs/>
          <w:sz w:val="18"/>
          <w:szCs w:val="24"/>
        </w:rPr>
      </w:pPr>
      <w:r w:rsidRPr="00414652">
        <w:rPr>
          <w:rFonts w:ascii="Times New Roman" w:hAnsi="Times New Roman"/>
          <w:bCs/>
          <w:sz w:val="18"/>
          <w:szCs w:val="24"/>
        </w:rPr>
        <w:t>средства районного бюджета - 45 500,0   рублей.</w:t>
      </w:r>
    </w:p>
    <w:p w:rsidR="00B6724E" w:rsidRPr="000A6387" w:rsidRDefault="00B6724E" w:rsidP="00B22B0A">
      <w:pPr>
        <w:spacing w:after="0" w:line="240" w:lineRule="auto"/>
        <w:jc w:val="right"/>
        <w:rPr>
          <w:rFonts w:ascii="Times New Roman" w:hAnsi="Times New Roman"/>
          <w:sz w:val="18"/>
          <w:szCs w:val="24"/>
          <w:lang w:eastAsia="ru-RU"/>
        </w:rPr>
      </w:pPr>
      <w:r>
        <w:rPr>
          <w:rFonts w:ascii="Times New Roman" w:hAnsi="Times New Roman"/>
          <w:sz w:val="24"/>
          <w:szCs w:val="24"/>
          <w:lang w:eastAsia="ru-RU"/>
        </w:rPr>
        <w:t xml:space="preserve">                                                                                                                                                                                                      </w:t>
      </w:r>
      <w:r w:rsidRPr="000A6387">
        <w:rPr>
          <w:rFonts w:ascii="Times New Roman" w:hAnsi="Times New Roman"/>
          <w:sz w:val="18"/>
          <w:szCs w:val="24"/>
          <w:lang w:eastAsia="ru-RU"/>
        </w:rPr>
        <w:t xml:space="preserve">Приложение № 1                                                                                                                                                                                                                                                     </w:t>
      </w:r>
    </w:p>
    <w:p w:rsidR="00B6724E" w:rsidRPr="000A6387" w:rsidRDefault="00B6724E" w:rsidP="00B22B0A">
      <w:pPr>
        <w:spacing w:after="0" w:line="240" w:lineRule="auto"/>
        <w:jc w:val="right"/>
        <w:rPr>
          <w:rFonts w:ascii="Times New Roman" w:hAnsi="Times New Roman"/>
          <w:sz w:val="18"/>
          <w:szCs w:val="24"/>
          <w:lang w:eastAsia="ru-RU"/>
        </w:rPr>
      </w:pPr>
      <w:r w:rsidRPr="000A6387">
        <w:rPr>
          <w:rFonts w:ascii="Times New Roman" w:hAnsi="Times New Roman"/>
          <w:sz w:val="18"/>
          <w:szCs w:val="24"/>
          <w:lang w:eastAsia="ru-RU"/>
        </w:rPr>
        <w:t xml:space="preserve">                                                                                                                            </w:t>
      </w:r>
      <w:r w:rsidR="000A6387">
        <w:rPr>
          <w:rFonts w:ascii="Times New Roman" w:hAnsi="Times New Roman"/>
          <w:sz w:val="18"/>
          <w:szCs w:val="24"/>
          <w:lang w:eastAsia="ru-RU"/>
        </w:rPr>
        <w:t xml:space="preserve">                          к </w:t>
      </w:r>
      <w:r w:rsidRPr="000A6387">
        <w:rPr>
          <w:rFonts w:ascii="Times New Roman" w:hAnsi="Times New Roman"/>
          <w:sz w:val="18"/>
          <w:szCs w:val="24"/>
          <w:lang w:eastAsia="ru-RU"/>
        </w:rPr>
        <w:t>подпрограмме 7                                                                                                                                                                                                 "Доступная среда»</w:t>
      </w:r>
      <w:r w:rsidR="000A6387">
        <w:rPr>
          <w:rFonts w:ascii="Times New Roman" w:hAnsi="Times New Roman"/>
          <w:sz w:val="18"/>
          <w:szCs w:val="24"/>
          <w:lang w:eastAsia="ru-RU"/>
        </w:rPr>
        <w:t>,</w:t>
      </w:r>
      <w:r w:rsidRPr="000A6387">
        <w:rPr>
          <w:rFonts w:ascii="Times New Roman" w:hAnsi="Times New Roman"/>
          <w:sz w:val="18"/>
          <w:szCs w:val="24"/>
          <w:lang w:eastAsia="ru-RU"/>
        </w:rPr>
        <w:br/>
        <w:t xml:space="preserve">                                                                                                                                                        реализуемой в рамках муниципальной программы</w:t>
      </w:r>
    </w:p>
    <w:p w:rsidR="00B6724E" w:rsidRPr="000A6387" w:rsidRDefault="00B6724E" w:rsidP="00B22B0A">
      <w:pPr>
        <w:spacing w:after="0" w:line="240" w:lineRule="auto"/>
        <w:jc w:val="right"/>
        <w:rPr>
          <w:rFonts w:ascii="Times New Roman" w:hAnsi="Times New Roman"/>
          <w:sz w:val="18"/>
          <w:szCs w:val="24"/>
          <w:lang w:eastAsia="ru-RU"/>
        </w:rPr>
      </w:pPr>
      <w:r w:rsidRPr="000A6387">
        <w:rPr>
          <w:rFonts w:ascii="Times New Roman" w:hAnsi="Times New Roman"/>
          <w:sz w:val="18"/>
          <w:szCs w:val="24"/>
          <w:lang w:eastAsia="ru-RU"/>
        </w:rPr>
        <w:t xml:space="preserve">                                                                                                                         "Система социальной защиты населения </w:t>
      </w:r>
    </w:p>
    <w:p w:rsidR="0034078D" w:rsidRDefault="00B6724E" w:rsidP="00B22B0A">
      <w:pPr>
        <w:spacing w:after="0" w:line="240" w:lineRule="auto"/>
        <w:jc w:val="right"/>
        <w:rPr>
          <w:rFonts w:ascii="Times New Roman" w:hAnsi="Times New Roman"/>
          <w:sz w:val="18"/>
          <w:szCs w:val="24"/>
          <w:lang w:eastAsia="ru-RU"/>
        </w:rPr>
      </w:pPr>
      <w:r w:rsidRPr="000A6387">
        <w:rPr>
          <w:rFonts w:ascii="Times New Roman" w:hAnsi="Times New Roman"/>
          <w:sz w:val="18"/>
          <w:szCs w:val="24"/>
          <w:lang w:eastAsia="ru-RU"/>
        </w:rPr>
        <w:t xml:space="preserve">Богучанского района»   </w:t>
      </w:r>
    </w:p>
    <w:p w:rsidR="00B6724E" w:rsidRPr="000A6387" w:rsidRDefault="00B6724E" w:rsidP="00B22B0A">
      <w:pPr>
        <w:spacing w:after="0" w:line="240" w:lineRule="auto"/>
        <w:jc w:val="right"/>
        <w:rPr>
          <w:rFonts w:ascii="Times New Roman" w:hAnsi="Times New Roman"/>
          <w:sz w:val="18"/>
          <w:szCs w:val="24"/>
          <w:lang w:eastAsia="ru-RU"/>
        </w:rPr>
      </w:pPr>
      <w:r w:rsidRPr="000A6387">
        <w:rPr>
          <w:rFonts w:ascii="Times New Roman" w:hAnsi="Times New Roman"/>
          <w:sz w:val="18"/>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1657"/>
        <w:gridCol w:w="844"/>
        <w:gridCol w:w="1103"/>
        <w:gridCol w:w="1014"/>
        <w:gridCol w:w="961"/>
        <w:gridCol w:w="961"/>
        <w:gridCol w:w="25"/>
        <w:gridCol w:w="936"/>
        <w:gridCol w:w="25"/>
        <w:gridCol w:w="807"/>
        <w:gridCol w:w="27"/>
        <w:gridCol w:w="805"/>
      </w:tblGrid>
      <w:tr w:rsidR="00B6724E" w:rsidRPr="000A6387" w:rsidTr="000A6387">
        <w:trPr>
          <w:trHeight w:val="20"/>
        </w:trPr>
        <w:tc>
          <w:tcPr>
            <w:tcW w:w="212" w:type="pct"/>
            <w:tcBorders>
              <w:top w:val="single" w:sz="4" w:space="0" w:color="auto"/>
            </w:tcBorders>
            <w:shd w:val="clear" w:color="000000" w:fill="FFFFFF"/>
            <w:vAlign w:val="center"/>
          </w:tcPr>
          <w:p w:rsidR="00B6724E" w:rsidRPr="000A6387" w:rsidRDefault="00B6724E" w:rsidP="00B22B0A">
            <w:pPr>
              <w:spacing w:after="0" w:line="240" w:lineRule="auto"/>
              <w:jc w:val="center"/>
              <w:rPr>
                <w:rFonts w:ascii="Times New Roman" w:hAnsi="Times New Roman"/>
                <w:sz w:val="14"/>
                <w:szCs w:val="14"/>
                <w:lang w:eastAsia="ru-RU"/>
              </w:rPr>
            </w:pPr>
            <w:r w:rsidRPr="000A6387">
              <w:rPr>
                <w:rFonts w:ascii="Times New Roman" w:hAnsi="Times New Roman"/>
                <w:sz w:val="14"/>
                <w:szCs w:val="14"/>
                <w:lang w:eastAsia="ru-RU"/>
              </w:rPr>
              <w:t>№</w:t>
            </w:r>
            <w:r w:rsidRPr="000A6387">
              <w:rPr>
                <w:rFonts w:ascii="Times New Roman" w:hAnsi="Times New Roman"/>
                <w:sz w:val="14"/>
                <w:szCs w:val="14"/>
                <w:lang w:eastAsia="ru-RU"/>
              </w:rPr>
              <w:br/>
            </w:r>
            <w:proofErr w:type="spellStart"/>
            <w:proofErr w:type="gramStart"/>
            <w:r w:rsidRPr="000A6387">
              <w:rPr>
                <w:rFonts w:ascii="Times New Roman" w:hAnsi="Times New Roman"/>
                <w:sz w:val="14"/>
                <w:szCs w:val="14"/>
                <w:lang w:eastAsia="ru-RU"/>
              </w:rPr>
              <w:t>п</w:t>
            </w:r>
            <w:proofErr w:type="spellEnd"/>
            <w:proofErr w:type="gramEnd"/>
            <w:r w:rsidRPr="000A6387">
              <w:rPr>
                <w:rFonts w:ascii="Times New Roman" w:hAnsi="Times New Roman"/>
                <w:sz w:val="14"/>
                <w:szCs w:val="14"/>
                <w:lang w:eastAsia="ru-RU"/>
              </w:rPr>
              <w:t>/</w:t>
            </w:r>
            <w:proofErr w:type="spellStart"/>
            <w:r w:rsidRPr="000A6387">
              <w:rPr>
                <w:rFonts w:ascii="Times New Roman" w:hAnsi="Times New Roman"/>
                <w:sz w:val="14"/>
                <w:szCs w:val="14"/>
                <w:lang w:eastAsia="ru-RU"/>
              </w:rPr>
              <w:t>п</w:t>
            </w:r>
            <w:proofErr w:type="spellEnd"/>
          </w:p>
        </w:tc>
        <w:tc>
          <w:tcPr>
            <w:tcW w:w="866" w:type="pct"/>
            <w:tcBorders>
              <w:top w:val="single" w:sz="4" w:space="0" w:color="auto"/>
            </w:tcBorders>
            <w:shd w:val="clear" w:color="000000" w:fill="FFFFFF"/>
            <w:vAlign w:val="center"/>
          </w:tcPr>
          <w:p w:rsidR="00B6724E" w:rsidRPr="000A6387" w:rsidRDefault="00B6724E" w:rsidP="00B22B0A">
            <w:pPr>
              <w:spacing w:after="0" w:line="240" w:lineRule="auto"/>
              <w:jc w:val="center"/>
              <w:rPr>
                <w:rFonts w:ascii="Times New Roman" w:hAnsi="Times New Roman"/>
                <w:sz w:val="14"/>
                <w:szCs w:val="14"/>
                <w:lang w:eastAsia="ru-RU"/>
              </w:rPr>
            </w:pPr>
            <w:r w:rsidRPr="000A6387">
              <w:rPr>
                <w:rFonts w:ascii="Times New Roman" w:hAnsi="Times New Roman"/>
                <w:sz w:val="14"/>
                <w:szCs w:val="14"/>
                <w:lang w:eastAsia="ru-RU"/>
              </w:rPr>
              <w:t>Цель,</w:t>
            </w:r>
            <w:r w:rsidRPr="000A6387">
              <w:rPr>
                <w:rFonts w:ascii="Times New Roman" w:hAnsi="Times New Roman"/>
                <w:sz w:val="14"/>
                <w:szCs w:val="14"/>
                <w:lang w:eastAsia="ru-RU"/>
              </w:rPr>
              <w:br/>
              <w:t>целевые индикаторы</w:t>
            </w:r>
          </w:p>
        </w:tc>
        <w:tc>
          <w:tcPr>
            <w:tcW w:w="441" w:type="pct"/>
            <w:tcBorders>
              <w:top w:val="single" w:sz="4" w:space="0" w:color="auto"/>
            </w:tcBorders>
            <w:shd w:val="clear" w:color="000000" w:fill="FFFFFF"/>
            <w:vAlign w:val="center"/>
          </w:tcPr>
          <w:p w:rsidR="00B6724E" w:rsidRPr="000A6387" w:rsidRDefault="00B6724E" w:rsidP="00B22B0A">
            <w:pPr>
              <w:spacing w:after="0" w:line="240" w:lineRule="auto"/>
              <w:jc w:val="center"/>
              <w:rPr>
                <w:rFonts w:ascii="Times New Roman" w:hAnsi="Times New Roman"/>
                <w:sz w:val="14"/>
                <w:szCs w:val="14"/>
                <w:lang w:eastAsia="ru-RU"/>
              </w:rPr>
            </w:pPr>
            <w:r w:rsidRPr="000A6387">
              <w:rPr>
                <w:rFonts w:ascii="Times New Roman" w:hAnsi="Times New Roman"/>
                <w:sz w:val="14"/>
                <w:szCs w:val="14"/>
                <w:lang w:eastAsia="ru-RU"/>
              </w:rPr>
              <w:t>Единица измерения</w:t>
            </w:r>
          </w:p>
        </w:tc>
        <w:tc>
          <w:tcPr>
            <w:tcW w:w="576" w:type="pct"/>
            <w:tcBorders>
              <w:top w:val="single" w:sz="4" w:space="0" w:color="auto"/>
            </w:tcBorders>
            <w:shd w:val="clear" w:color="000000" w:fill="FFFFFF"/>
            <w:vAlign w:val="center"/>
          </w:tcPr>
          <w:p w:rsidR="00B6724E" w:rsidRPr="000A6387" w:rsidRDefault="00B6724E" w:rsidP="00B22B0A">
            <w:pPr>
              <w:spacing w:after="0" w:line="240" w:lineRule="auto"/>
              <w:jc w:val="center"/>
              <w:rPr>
                <w:rFonts w:ascii="Times New Roman" w:hAnsi="Times New Roman"/>
                <w:sz w:val="14"/>
                <w:szCs w:val="14"/>
                <w:lang w:eastAsia="ru-RU"/>
              </w:rPr>
            </w:pPr>
            <w:r w:rsidRPr="000A6387">
              <w:rPr>
                <w:rFonts w:ascii="Times New Roman" w:hAnsi="Times New Roman"/>
                <w:sz w:val="14"/>
                <w:szCs w:val="14"/>
                <w:lang w:eastAsia="ru-RU"/>
              </w:rPr>
              <w:t>Источник информации</w:t>
            </w:r>
          </w:p>
        </w:tc>
        <w:tc>
          <w:tcPr>
            <w:tcW w:w="530" w:type="pct"/>
            <w:tcBorders>
              <w:top w:val="single" w:sz="4" w:space="0" w:color="auto"/>
            </w:tcBorders>
            <w:shd w:val="clear" w:color="000000" w:fill="FFFFFF"/>
            <w:vAlign w:val="center"/>
          </w:tcPr>
          <w:p w:rsidR="00B6724E" w:rsidRPr="000A6387" w:rsidRDefault="00B6724E" w:rsidP="00B22B0A">
            <w:pPr>
              <w:spacing w:after="0" w:line="240" w:lineRule="auto"/>
              <w:jc w:val="center"/>
              <w:rPr>
                <w:rFonts w:ascii="Times New Roman" w:hAnsi="Times New Roman"/>
                <w:sz w:val="14"/>
                <w:szCs w:val="14"/>
                <w:lang w:eastAsia="ru-RU"/>
              </w:rPr>
            </w:pPr>
            <w:r w:rsidRPr="000A6387">
              <w:rPr>
                <w:rFonts w:ascii="Times New Roman" w:hAnsi="Times New Roman"/>
                <w:sz w:val="14"/>
                <w:szCs w:val="14"/>
                <w:lang w:eastAsia="ru-RU"/>
              </w:rPr>
              <w:t>Предыдущий отчетный период</w:t>
            </w:r>
          </w:p>
          <w:p w:rsidR="00B6724E" w:rsidRPr="000A6387" w:rsidRDefault="00B6724E" w:rsidP="00B22B0A">
            <w:pPr>
              <w:spacing w:after="0" w:line="240" w:lineRule="auto"/>
              <w:jc w:val="center"/>
              <w:rPr>
                <w:rFonts w:ascii="Times New Roman" w:hAnsi="Times New Roman"/>
                <w:sz w:val="14"/>
                <w:szCs w:val="14"/>
                <w:lang w:eastAsia="ru-RU"/>
              </w:rPr>
            </w:pPr>
            <w:r w:rsidRPr="000A6387">
              <w:rPr>
                <w:rFonts w:ascii="Times New Roman" w:hAnsi="Times New Roman"/>
                <w:sz w:val="14"/>
                <w:szCs w:val="14"/>
                <w:lang w:eastAsia="ru-RU"/>
              </w:rPr>
              <w:t>(2012 год)</w:t>
            </w:r>
          </w:p>
        </w:tc>
        <w:tc>
          <w:tcPr>
            <w:tcW w:w="502" w:type="pct"/>
            <w:tcBorders>
              <w:top w:val="single" w:sz="4" w:space="0" w:color="auto"/>
            </w:tcBorders>
            <w:shd w:val="clear" w:color="000000" w:fill="FFFFFF"/>
            <w:vAlign w:val="center"/>
          </w:tcPr>
          <w:p w:rsidR="00B6724E" w:rsidRPr="000A6387" w:rsidRDefault="00B6724E" w:rsidP="00B22B0A">
            <w:pPr>
              <w:spacing w:after="0" w:line="240" w:lineRule="auto"/>
              <w:jc w:val="center"/>
              <w:rPr>
                <w:rFonts w:ascii="Times New Roman" w:hAnsi="Times New Roman"/>
                <w:sz w:val="14"/>
                <w:szCs w:val="14"/>
                <w:lang w:eastAsia="ru-RU"/>
              </w:rPr>
            </w:pPr>
            <w:r w:rsidRPr="000A6387">
              <w:rPr>
                <w:rFonts w:ascii="Times New Roman" w:hAnsi="Times New Roman"/>
                <w:sz w:val="14"/>
                <w:szCs w:val="14"/>
                <w:lang w:eastAsia="ru-RU"/>
              </w:rPr>
              <w:t>Отчетный финансовый год</w:t>
            </w:r>
            <w:r w:rsidRPr="000A6387">
              <w:rPr>
                <w:rFonts w:ascii="Times New Roman" w:hAnsi="Times New Roman"/>
                <w:sz w:val="14"/>
                <w:szCs w:val="14"/>
                <w:lang w:eastAsia="ru-RU"/>
              </w:rPr>
              <w:br/>
              <w:t>(2013 год)</w:t>
            </w:r>
          </w:p>
        </w:tc>
        <w:tc>
          <w:tcPr>
            <w:tcW w:w="502" w:type="pct"/>
            <w:tcBorders>
              <w:top w:val="single" w:sz="4" w:space="0" w:color="auto"/>
            </w:tcBorders>
            <w:shd w:val="clear" w:color="000000" w:fill="FFFFFF"/>
            <w:vAlign w:val="center"/>
          </w:tcPr>
          <w:p w:rsidR="00B6724E" w:rsidRPr="000A6387" w:rsidRDefault="00B6724E" w:rsidP="00B22B0A">
            <w:pPr>
              <w:spacing w:after="0" w:line="240" w:lineRule="auto"/>
              <w:jc w:val="center"/>
              <w:rPr>
                <w:rFonts w:ascii="Times New Roman" w:hAnsi="Times New Roman"/>
                <w:sz w:val="14"/>
                <w:szCs w:val="14"/>
                <w:lang w:eastAsia="ru-RU"/>
              </w:rPr>
            </w:pPr>
            <w:r w:rsidRPr="000A6387">
              <w:rPr>
                <w:rFonts w:ascii="Times New Roman" w:hAnsi="Times New Roman"/>
                <w:sz w:val="14"/>
                <w:szCs w:val="14"/>
                <w:lang w:eastAsia="ru-RU"/>
              </w:rPr>
              <w:t>Текущий финансовый год</w:t>
            </w:r>
            <w:r w:rsidRPr="000A6387">
              <w:rPr>
                <w:rFonts w:ascii="Times New Roman" w:hAnsi="Times New Roman"/>
                <w:sz w:val="14"/>
                <w:szCs w:val="14"/>
                <w:lang w:eastAsia="ru-RU"/>
              </w:rPr>
              <w:br/>
              <w:t>(2014 год)</w:t>
            </w:r>
          </w:p>
        </w:tc>
        <w:tc>
          <w:tcPr>
            <w:tcW w:w="502" w:type="pct"/>
            <w:gridSpan w:val="2"/>
            <w:tcBorders>
              <w:top w:val="single" w:sz="4" w:space="0" w:color="auto"/>
            </w:tcBorders>
            <w:shd w:val="clear" w:color="000000" w:fill="FFFFFF"/>
            <w:vAlign w:val="center"/>
          </w:tcPr>
          <w:p w:rsidR="00B6724E" w:rsidRPr="000A6387" w:rsidRDefault="00B6724E" w:rsidP="00B22B0A">
            <w:pPr>
              <w:spacing w:after="0" w:line="240" w:lineRule="auto"/>
              <w:jc w:val="center"/>
              <w:rPr>
                <w:rFonts w:ascii="Times New Roman" w:hAnsi="Times New Roman"/>
                <w:sz w:val="14"/>
                <w:szCs w:val="14"/>
                <w:lang w:eastAsia="ru-RU"/>
              </w:rPr>
            </w:pPr>
            <w:r w:rsidRPr="000A6387">
              <w:rPr>
                <w:rFonts w:ascii="Times New Roman" w:hAnsi="Times New Roman"/>
                <w:sz w:val="14"/>
                <w:szCs w:val="14"/>
                <w:lang w:eastAsia="ru-RU"/>
              </w:rPr>
              <w:t>Очередной финансовый год</w:t>
            </w:r>
            <w:r w:rsidRPr="000A6387">
              <w:rPr>
                <w:rFonts w:ascii="Times New Roman" w:hAnsi="Times New Roman"/>
                <w:sz w:val="14"/>
                <w:szCs w:val="14"/>
                <w:lang w:eastAsia="ru-RU"/>
              </w:rPr>
              <w:br/>
              <w:t>(2015 год)</w:t>
            </w:r>
          </w:p>
        </w:tc>
        <w:tc>
          <w:tcPr>
            <w:tcW w:w="435" w:type="pct"/>
            <w:gridSpan w:val="2"/>
            <w:tcBorders>
              <w:top w:val="single" w:sz="4" w:space="0" w:color="auto"/>
            </w:tcBorders>
            <w:shd w:val="clear" w:color="000000" w:fill="FFFFFF"/>
            <w:vAlign w:val="center"/>
          </w:tcPr>
          <w:p w:rsidR="00B6724E" w:rsidRPr="000A6387" w:rsidRDefault="00B6724E" w:rsidP="00B22B0A">
            <w:pPr>
              <w:spacing w:after="0" w:line="240" w:lineRule="auto"/>
              <w:jc w:val="center"/>
              <w:rPr>
                <w:rFonts w:ascii="Times New Roman" w:hAnsi="Times New Roman"/>
                <w:sz w:val="14"/>
                <w:szCs w:val="14"/>
                <w:lang w:eastAsia="ru-RU"/>
              </w:rPr>
            </w:pPr>
            <w:r w:rsidRPr="000A6387">
              <w:rPr>
                <w:rFonts w:ascii="Times New Roman" w:hAnsi="Times New Roman"/>
                <w:sz w:val="14"/>
                <w:szCs w:val="14"/>
                <w:lang w:eastAsia="ru-RU"/>
              </w:rPr>
              <w:t>Первый год планового периода</w:t>
            </w:r>
            <w:r w:rsidRPr="000A6387">
              <w:rPr>
                <w:rFonts w:ascii="Times New Roman" w:hAnsi="Times New Roman"/>
                <w:sz w:val="14"/>
                <w:szCs w:val="14"/>
                <w:lang w:eastAsia="ru-RU"/>
              </w:rPr>
              <w:br/>
              <w:t>(2016 год)</w:t>
            </w:r>
          </w:p>
        </w:tc>
        <w:tc>
          <w:tcPr>
            <w:tcW w:w="435" w:type="pct"/>
            <w:gridSpan w:val="2"/>
            <w:tcBorders>
              <w:top w:val="single" w:sz="4" w:space="0" w:color="auto"/>
            </w:tcBorders>
            <w:shd w:val="clear" w:color="000000" w:fill="FFFFFF"/>
            <w:vAlign w:val="center"/>
          </w:tcPr>
          <w:p w:rsidR="00B6724E" w:rsidRPr="000A6387" w:rsidRDefault="00B6724E" w:rsidP="00B22B0A">
            <w:pPr>
              <w:spacing w:after="0" w:line="240" w:lineRule="auto"/>
              <w:jc w:val="center"/>
              <w:rPr>
                <w:rFonts w:ascii="Times New Roman" w:hAnsi="Times New Roman"/>
                <w:sz w:val="14"/>
                <w:szCs w:val="14"/>
                <w:lang w:eastAsia="ru-RU"/>
              </w:rPr>
            </w:pPr>
          </w:p>
          <w:p w:rsidR="00B6724E" w:rsidRPr="000A6387" w:rsidRDefault="00B6724E" w:rsidP="00B22B0A">
            <w:pPr>
              <w:spacing w:after="0" w:line="240" w:lineRule="auto"/>
              <w:jc w:val="center"/>
              <w:rPr>
                <w:rFonts w:ascii="Times New Roman" w:hAnsi="Times New Roman"/>
                <w:sz w:val="14"/>
                <w:szCs w:val="14"/>
                <w:lang w:eastAsia="ru-RU"/>
              </w:rPr>
            </w:pPr>
            <w:r w:rsidRPr="000A6387">
              <w:rPr>
                <w:rFonts w:ascii="Times New Roman" w:hAnsi="Times New Roman"/>
                <w:sz w:val="14"/>
                <w:szCs w:val="14"/>
                <w:lang w:eastAsia="ru-RU"/>
              </w:rPr>
              <w:t>Второй год планового периода</w:t>
            </w:r>
            <w:r w:rsidRPr="000A6387">
              <w:rPr>
                <w:rFonts w:ascii="Times New Roman" w:hAnsi="Times New Roman"/>
                <w:sz w:val="14"/>
                <w:szCs w:val="14"/>
                <w:lang w:eastAsia="ru-RU"/>
              </w:rPr>
              <w:br/>
              <w:t>(2017 год)</w:t>
            </w:r>
          </w:p>
          <w:p w:rsidR="00B6724E" w:rsidRPr="000A6387" w:rsidRDefault="00B6724E" w:rsidP="00B22B0A">
            <w:pPr>
              <w:spacing w:after="0" w:line="240" w:lineRule="auto"/>
              <w:jc w:val="center"/>
              <w:rPr>
                <w:rFonts w:ascii="Times New Roman" w:hAnsi="Times New Roman"/>
                <w:sz w:val="14"/>
                <w:szCs w:val="14"/>
                <w:lang w:eastAsia="ru-RU"/>
              </w:rPr>
            </w:pPr>
          </w:p>
        </w:tc>
      </w:tr>
      <w:tr w:rsidR="00B6724E" w:rsidRPr="000A6387" w:rsidTr="000A6387">
        <w:trPr>
          <w:trHeight w:val="20"/>
        </w:trPr>
        <w:tc>
          <w:tcPr>
            <w:tcW w:w="5000" w:type="pct"/>
            <w:gridSpan w:val="13"/>
            <w:shd w:val="clear" w:color="000000" w:fill="FFFFFF"/>
            <w:vAlign w:val="center"/>
          </w:tcPr>
          <w:p w:rsidR="00B6724E" w:rsidRPr="000A6387" w:rsidRDefault="00B6724E" w:rsidP="00B22B0A">
            <w:pPr>
              <w:spacing w:after="0" w:line="240" w:lineRule="auto"/>
              <w:jc w:val="center"/>
              <w:rPr>
                <w:rFonts w:ascii="Times New Roman" w:hAnsi="Times New Roman"/>
                <w:sz w:val="14"/>
                <w:szCs w:val="14"/>
                <w:lang w:eastAsia="ru-RU"/>
              </w:rPr>
            </w:pPr>
            <w:r w:rsidRPr="000A6387">
              <w:rPr>
                <w:rFonts w:ascii="Times New Roman" w:hAnsi="Times New Roman"/>
                <w:sz w:val="14"/>
                <w:szCs w:val="14"/>
                <w:lang w:eastAsia="ru-RU"/>
              </w:rPr>
              <w:t xml:space="preserve">Цель: 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0A6387">
              <w:rPr>
                <w:rFonts w:ascii="Times New Roman" w:hAnsi="Times New Roman"/>
                <w:sz w:val="14"/>
                <w:szCs w:val="14"/>
                <w:lang w:eastAsia="ru-RU"/>
              </w:rPr>
              <w:t>маломобильных</w:t>
            </w:r>
            <w:proofErr w:type="spellEnd"/>
            <w:r w:rsidRPr="000A6387">
              <w:rPr>
                <w:rFonts w:ascii="Times New Roman" w:hAnsi="Times New Roman"/>
                <w:sz w:val="14"/>
                <w:szCs w:val="14"/>
                <w:lang w:eastAsia="ru-RU"/>
              </w:rPr>
              <w:t xml:space="preserve"> групп населения (людей, испытывающих затруднения при самостоятельном передвижении, получении услуг, необходимой информации) в Богучанском районе</w:t>
            </w:r>
          </w:p>
        </w:tc>
      </w:tr>
      <w:tr w:rsidR="00B6724E" w:rsidRPr="000A6387" w:rsidTr="000A6387">
        <w:trPr>
          <w:trHeight w:val="20"/>
        </w:trPr>
        <w:tc>
          <w:tcPr>
            <w:tcW w:w="212" w:type="pct"/>
            <w:shd w:val="clear" w:color="000000" w:fill="FFFFFF"/>
            <w:noWrap/>
          </w:tcPr>
          <w:p w:rsidR="00B6724E" w:rsidRPr="000A6387" w:rsidRDefault="00B6724E" w:rsidP="00B22B0A">
            <w:pPr>
              <w:spacing w:after="0" w:line="240" w:lineRule="auto"/>
              <w:jc w:val="center"/>
              <w:rPr>
                <w:rFonts w:ascii="Times New Roman" w:hAnsi="Times New Roman"/>
                <w:sz w:val="14"/>
                <w:szCs w:val="14"/>
              </w:rPr>
            </w:pPr>
            <w:r w:rsidRPr="000A6387">
              <w:rPr>
                <w:rFonts w:ascii="Times New Roman" w:hAnsi="Times New Roman"/>
                <w:sz w:val="14"/>
                <w:szCs w:val="14"/>
              </w:rPr>
              <w:t>1</w:t>
            </w:r>
          </w:p>
        </w:tc>
        <w:tc>
          <w:tcPr>
            <w:tcW w:w="866" w:type="pct"/>
            <w:shd w:val="clear" w:color="000000" w:fill="FFFFFF"/>
          </w:tcPr>
          <w:p w:rsidR="00B6724E" w:rsidRPr="000A6387" w:rsidRDefault="00B6724E" w:rsidP="00B22B0A">
            <w:pPr>
              <w:spacing w:after="0" w:line="240" w:lineRule="auto"/>
              <w:rPr>
                <w:rFonts w:ascii="Times New Roman" w:hAnsi="Times New Roman"/>
                <w:sz w:val="14"/>
                <w:szCs w:val="14"/>
              </w:rPr>
            </w:pPr>
            <w:r w:rsidRPr="000A6387">
              <w:rPr>
                <w:rFonts w:ascii="Times New Roman" w:hAnsi="Times New Roman"/>
                <w:sz w:val="14"/>
                <w:szCs w:val="14"/>
              </w:rPr>
              <w:t>Доля доступных для инвалидов и других МГН приоритетных объектов социальной,</w:t>
            </w:r>
            <w:r w:rsidR="000A6387">
              <w:rPr>
                <w:rFonts w:ascii="Times New Roman" w:hAnsi="Times New Roman"/>
                <w:sz w:val="14"/>
                <w:szCs w:val="14"/>
              </w:rPr>
              <w:t xml:space="preserve"> транспортной, инженерной инфра</w:t>
            </w:r>
            <w:r w:rsidRPr="000A6387">
              <w:rPr>
                <w:rFonts w:ascii="Times New Roman" w:hAnsi="Times New Roman"/>
                <w:sz w:val="14"/>
                <w:szCs w:val="14"/>
              </w:rPr>
              <w:t>структуры в общем количестве приоритетных объектов в Богучанском районе</w:t>
            </w:r>
          </w:p>
        </w:tc>
        <w:tc>
          <w:tcPr>
            <w:tcW w:w="441" w:type="pct"/>
            <w:shd w:val="clear" w:color="000000" w:fill="FFFFFF"/>
          </w:tcPr>
          <w:p w:rsidR="00B6724E" w:rsidRPr="000A6387" w:rsidRDefault="00B6724E" w:rsidP="00B22B0A">
            <w:pPr>
              <w:spacing w:after="0" w:line="240" w:lineRule="auto"/>
              <w:jc w:val="center"/>
              <w:rPr>
                <w:rFonts w:ascii="Times New Roman" w:hAnsi="Times New Roman"/>
                <w:sz w:val="14"/>
                <w:szCs w:val="14"/>
              </w:rPr>
            </w:pPr>
            <w:r w:rsidRPr="000A6387">
              <w:rPr>
                <w:rFonts w:ascii="Times New Roman" w:hAnsi="Times New Roman"/>
                <w:sz w:val="14"/>
                <w:szCs w:val="14"/>
              </w:rPr>
              <w:t>%</w:t>
            </w:r>
          </w:p>
        </w:tc>
        <w:tc>
          <w:tcPr>
            <w:tcW w:w="576" w:type="pct"/>
            <w:shd w:val="clear" w:color="000000" w:fill="FFFFFF"/>
          </w:tcPr>
          <w:p w:rsidR="00B6724E" w:rsidRPr="000A6387" w:rsidRDefault="00B6724E" w:rsidP="00B22B0A">
            <w:pPr>
              <w:spacing w:after="0" w:line="240" w:lineRule="auto"/>
              <w:jc w:val="center"/>
              <w:rPr>
                <w:rFonts w:ascii="Times New Roman" w:hAnsi="Times New Roman"/>
                <w:sz w:val="14"/>
                <w:szCs w:val="14"/>
              </w:rPr>
            </w:pPr>
            <w:r w:rsidRPr="000A6387">
              <w:rPr>
                <w:rFonts w:ascii="Times New Roman" w:hAnsi="Times New Roman"/>
                <w:sz w:val="14"/>
                <w:szCs w:val="14"/>
              </w:rPr>
              <w:t>ведомственная отчетность</w:t>
            </w:r>
          </w:p>
        </w:tc>
        <w:tc>
          <w:tcPr>
            <w:tcW w:w="530" w:type="pct"/>
            <w:shd w:val="clear" w:color="000000" w:fill="FFFFFF"/>
          </w:tcPr>
          <w:p w:rsidR="00B6724E" w:rsidRPr="000A6387" w:rsidRDefault="00B6724E" w:rsidP="00B22B0A">
            <w:pPr>
              <w:spacing w:after="0" w:line="240" w:lineRule="auto"/>
              <w:jc w:val="center"/>
              <w:rPr>
                <w:rFonts w:ascii="Times New Roman" w:hAnsi="Times New Roman"/>
                <w:sz w:val="14"/>
                <w:szCs w:val="14"/>
              </w:rPr>
            </w:pPr>
          </w:p>
        </w:tc>
        <w:tc>
          <w:tcPr>
            <w:tcW w:w="502" w:type="pct"/>
            <w:shd w:val="clear" w:color="000000" w:fill="FFFFFF"/>
          </w:tcPr>
          <w:p w:rsidR="00B6724E" w:rsidRPr="000A6387" w:rsidRDefault="00B6724E" w:rsidP="00B22B0A">
            <w:pPr>
              <w:spacing w:after="0" w:line="240" w:lineRule="auto"/>
              <w:jc w:val="center"/>
              <w:rPr>
                <w:rFonts w:ascii="Times New Roman" w:hAnsi="Times New Roman"/>
                <w:sz w:val="14"/>
                <w:szCs w:val="14"/>
              </w:rPr>
            </w:pPr>
          </w:p>
        </w:tc>
        <w:tc>
          <w:tcPr>
            <w:tcW w:w="515" w:type="pct"/>
            <w:gridSpan w:val="2"/>
            <w:shd w:val="clear" w:color="000000" w:fill="FFFFFF"/>
          </w:tcPr>
          <w:p w:rsidR="00B6724E" w:rsidRPr="000A6387" w:rsidRDefault="00B6724E" w:rsidP="00B22B0A">
            <w:pPr>
              <w:spacing w:after="0" w:line="240" w:lineRule="auto"/>
              <w:jc w:val="center"/>
              <w:rPr>
                <w:rFonts w:ascii="Times New Roman" w:hAnsi="Times New Roman"/>
                <w:sz w:val="14"/>
                <w:szCs w:val="14"/>
              </w:rPr>
            </w:pPr>
          </w:p>
        </w:tc>
        <w:tc>
          <w:tcPr>
            <w:tcW w:w="502" w:type="pct"/>
            <w:gridSpan w:val="2"/>
            <w:shd w:val="clear" w:color="000000" w:fill="FFFFFF"/>
          </w:tcPr>
          <w:p w:rsidR="00B6724E" w:rsidRPr="000A6387" w:rsidRDefault="00B6724E" w:rsidP="00B22B0A">
            <w:pPr>
              <w:spacing w:after="0" w:line="240" w:lineRule="auto"/>
              <w:jc w:val="center"/>
              <w:rPr>
                <w:rFonts w:ascii="Times New Roman" w:hAnsi="Times New Roman"/>
                <w:sz w:val="14"/>
                <w:szCs w:val="14"/>
              </w:rPr>
            </w:pPr>
            <w:r w:rsidRPr="000A6387">
              <w:rPr>
                <w:rFonts w:ascii="Times New Roman" w:hAnsi="Times New Roman"/>
                <w:sz w:val="14"/>
                <w:szCs w:val="14"/>
              </w:rPr>
              <w:t>35,0</w:t>
            </w:r>
          </w:p>
        </w:tc>
        <w:tc>
          <w:tcPr>
            <w:tcW w:w="436" w:type="pct"/>
            <w:gridSpan w:val="2"/>
            <w:shd w:val="clear" w:color="000000" w:fill="FFFFFF"/>
          </w:tcPr>
          <w:p w:rsidR="00B6724E" w:rsidRPr="000A6387" w:rsidRDefault="00B6724E" w:rsidP="00B22B0A">
            <w:pPr>
              <w:spacing w:after="0" w:line="240" w:lineRule="auto"/>
              <w:jc w:val="center"/>
              <w:rPr>
                <w:rFonts w:ascii="Times New Roman" w:hAnsi="Times New Roman"/>
                <w:sz w:val="14"/>
                <w:szCs w:val="14"/>
              </w:rPr>
            </w:pPr>
          </w:p>
        </w:tc>
        <w:tc>
          <w:tcPr>
            <w:tcW w:w="421" w:type="pct"/>
            <w:shd w:val="clear" w:color="000000" w:fill="FFFFFF"/>
          </w:tcPr>
          <w:p w:rsidR="00B6724E" w:rsidRPr="000A6387" w:rsidRDefault="00B6724E" w:rsidP="00B22B0A">
            <w:pPr>
              <w:spacing w:after="0" w:line="240" w:lineRule="auto"/>
              <w:jc w:val="center"/>
              <w:rPr>
                <w:rFonts w:ascii="Times New Roman" w:hAnsi="Times New Roman"/>
                <w:sz w:val="14"/>
                <w:szCs w:val="14"/>
              </w:rPr>
            </w:pPr>
          </w:p>
        </w:tc>
      </w:tr>
    </w:tbl>
    <w:p w:rsidR="000A6387" w:rsidRDefault="000A6387" w:rsidP="00B22B0A">
      <w:pPr>
        <w:spacing w:after="0" w:line="240" w:lineRule="auto"/>
        <w:jc w:val="right"/>
        <w:rPr>
          <w:rFonts w:ascii="Times New Roman" w:hAnsi="Times New Roman"/>
          <w:sz w:val="18"/>
          <w:szCs w:val="24"/>
          <w:lang w:eastAsia="ru-RU"/>
        </w:rPr>
      </w:pPr>
    </w:p>
    <w:p w:rsidR="00B6724E" w:rsidRPr="00B6724E" w:rsidRDefault="00B6724E" w:rsidP="00B22B0A">
      <w:pPr>
        <w:spacing w:after="0" w:line="240" w:lineRule="auto"/>
        <w:jc w:val="right"/>
        <w:rPr>
          <w:rFonts w:ascii="Times New Roman" w:hAnsi="Times New Roman"/>
          <w:sz w:val="18"/>
          <w:szCs w:val="24"/>
          <w:lang w:eastAsia="ru-RU"/>
        </w:rPr>
      </w:pPr>
      <w:r w:rsidRPr="00B6724E">
        <w:rPr>
          <w:rFonts w:ascii="Times New Roman" w:hAnsi="Times New Roman"/>
          <w:sz w:val="18"/>
          <w:szCs w:val="24"/>
          <w:lang w:eastAsia="ru-RU"/>
        </w:rPr>
        <w:t xml:space="preserve">Приложение № 2                                                                                                                                                                                                                                                     </w:t>
      </w:r>
    </w:p>
    <w:p w:rsidR="00B6724E" w:rsidRPr="00B6724E" w:rsidRDefault="00B6724E" w:rsidP="00B22B0A">
      <w:pPr>
        <w:spacing w:after="0" w:line="240" w:lineRule="auto"/>
        <w:jc w:val="right"/>
        <w:rPr>
          <w:rFonts w:ascii="Times New Roman" w:hAnsi="Times New Roman"/>
          <w:sz w:val="18"/>
          <w:szCs w:val="24"/>
          <w:lang w:eastAsia="ru-RU"/>
        </w:rPr>
      </w:pPr>
      <w:r w:rsidRPr="00B6724E">
        <w:rPr>
          <w:rFonts w:ascii="Times New Roman" w:hAnsi="Times New Roman"/>
          <w:sz w:val="18"/>
          <w:szCs w:val="24"/>
          <w:lang w:eastAsia="ru-RU"/>
        </w:rPr>
        <w:t xml:space="preserve">                                                                          к  подпрограмме 7 </w:t>
      </w:r>
    </w:p>
    <w:p w:rsidR="00B6724E" w:rsidRPr="00B6724E" w:rsidRDefault="00B6724E" w:rsidP="00B22B0A">
      <w:pPr>
        <w:spacing w:after="0" w:line="240" w:lineRule="auto"/>
        <w:jc w:val="right"/>
        <w:rPr>
          <w:rFonts w:ascii="Times New Roman" w:hAnsi="Times New Roman"/>
          <w:sz w:val="18"/>
          <w:szCs w:val="24"/>
          <w:lang w:eastAsia="ru-RU"/>
        </w:rPr>
      </w:pPr>
      <w:r w:rsidRPr="00B6724E">
        <w:rPr>
          <w:rFonts w:ascii="Times New Roman" w:hAnsi="Times New Roman"/>
          <w:sz w:val="18"/>
          <w:szCs w:val="24"/>
          <w:lang w:eastAsia="ru-RU"/>
        </w:rPr>
        <w:t>"Доступная среда»</w:t>
      </w:r>
      <w:r w:rsidR="000A6387">
        <w:rPr>
          <w:rFonts w:ascii="Times New Roman" w:hAnsi="Times New Roman"/>
          <w:sz w:val="18"/>
          <w:szCs w:val="24"/>
          <w:lang w:eastAsia="ru-RU"/>
        </w:rPr>
        <w:t>,</w:t>
      </w:r>
      <w:r w:rsidRPr="00B6724E">
        <w:rPr>
          <w:rFonts w:ascii="Times New Roman" w:hAnsi="Times New Roman"/>
          <w:sz w:val="18"/>
          <w:szCs w:val="24"/>
          <w:lang w:eastAsia="ru-RU"/>
        </w:rPr>
        <w:br/>
        <w:t xml:space="preserve">                                                                                                                                                        реализуемой в рамках муниципальной программы</w:t>
      </w:r>
    </w:p>
    <w:p w:rsidR="00B6724E" w:rsidRPr="00B6724E" w:rsidRDefault="00B6724E" w:rsidP="00B22B0A">
      <w:pPr>
        <w:spacing w:after="0" w:line="240" w:lineRule="auto"/>
        <w:jc w:val="right"/>
        <w:rPr>
          <w:rFonts w:ascii="Times New Roman" w:hAnsi="Times New Roman"/>
          <w:sz w:val="18"/>
          <w:szCs w:val="24"/>
          <w:lang w:eastAsia="ru-RU"/>
        </w:rPr>
      </w:pPr>
      <w:r w:rsidRPr="00B6724E">
        <w:rPr>
          <w:rFonts w:ascii="Times New Roman" w:hAnsi="Times New Roman"/>
          <w:sz w:val="18"/>
          <w:szCs w:val="24"/>
          <w:lang w:eastAsia="ru-RU"/>
        </w:rPr>
        <w:t xml:space="preserve">                                                                                                                         "Система социальной защиты населения </w:t>
      </w:r>
    </w:p>
    <w:p w:rsidR="0034078D" w:rsidRDefault="00B6724E" w:rsidP="0034078D">
      <w:pPr>
        <w:spacing w:after="0" w:line="240" w:lineRule="auto"/>
        <w:jc w:val="right"/>
        <w:rPr>
          <w:rFonts w:ascii="Times New Roman" w:hAnsi="Times New Roman"/>
          <w:sz w:val="18"/>
          <w:szCs w:val="24"/>
          <w:lang w:eastAsia="ru-RU"/>
        </w:rPr>
      </w:pPr>
      <w:r w:rsidRPr="00B6724E">
        <w:rPr>
          <w:rFonts w:ascii="Times New Roman" w:hAnsi="Times New Roman"/>
          <w:sz w:val="18"/>
          <w:szCs w:val="24"/>
          <w:lang w:eastAsia="ru-RU"/>
        </w:rPr>
        <w:t xml:space="preserve">Богучанского района»   </w:t>
      </w:r>
    </w:p>
    <w:p w:rsidR="00B6724E" w:rsidRPr="0034078D" w:rsidRDefault="00B6724E" w:rsidP="0034078D">
      <w:pPr>
        <w:spacing w:after="0" w:line="240" w:lineRule="auto"/>
        <w:jc w:val="right"/>
        <w:rPr>
          <w:rFonts w:ascii="Times New Roman" w:hAnsi="Times New Roman"/>
          <w:sz w:val="18"/>
          <w:szCs w:val="24"/>
          <w:lang w:eastAsia="ru-RU"/>
        </w:rPr>
      </w:pPr>
      <w:r w:rsidRPr="00B6724E">
        <w:rPr>
          <w:rFonts w:ascii="Times New Roman" w:hAnsi="Times New Roman"/>
          <w:sz w:val="18"/>
          <w:szCs w:val="24"/>
          <w:lang w:eastAsia="ru-RU"/>
        </w:rPr>
        <w:t xml:space="preserve">                                                                                           </w:t>
      </w:r>
    </w:p>
    <w:p w:rsidR="00B6724E" w:rsidRDefault="00B6724E" w:rsidP="00B22B0A">
      <w:pPr>
        <w:autoSpaceDE w:val="0"/>
        <w:autoSpaceDN w:val="0"/>
        <w:adjustRightInd w:val="0"/>
        <w:spacing w:after="0" w:line="240" w:lineRule="auto"/>
        <w:jc w:val="center"/>
        <w:outlineLvl w:val="0"/>
        <w:rPr>
          <w:rFonts w:ascii="Times New Roman" w:hAnsi="Times New Roman"/>
          <w:sz w:val="18"/>
          <w:szCs w:val="24"/>
        </w:rPr>
      </w:pPr>
      <w:r w:rsidRPr="00B6724E">
        <w:rPr>
          <w:rFonts w:ascii="Times New Roman" w:hAnsi="Times New Roman"/>
          <w:sz w:val="18"/>
          <w:szCs w:val="24"/>
        </w:rPr>
        <w:t>Перечень мероприятий подпрограммы 7 "Доступная среда"</w:t>
      </w:r>
    </w:p>
    <w:p w:rsidR="0034078D" w:rsidRPr="00B6724E" w:rsidRDefault="0034078D" w:rsidP="00B22B0A">
      <w:pPr>
        <w:autoSpaceDE w:val="0"/>
        <w:autoSpaceDN w:val="0"/>
        <w:adjustRightInd w:val="0"/>
        <w:spacing w:after="0" w:line="240" w:lineRule="auto"/>
        <w:jc w:val="center"/>
        <w:outlineLvl w:val="0"/>
        <w:rPr>
          <w:rFonts w:ascii="Times New Roman" w:hAnsi="Times New Roman"/>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6"/>
        <w:gridCol w:w="953"/>
        <w:gridCol w:w="518"/>
        <w:gridCol w:w="492"/>
        <w:gridCol w:w="660"/>
        <w:gridCol w:w="406"/>
        <w:gridCol w:w="813"/>
        <w:gridCol w:w="98"/>
        <w:gridCol w:w="891"/>
        <w:gridCol w:w="743"/>
        <w:gridCol w:w="52"/>
        <w:gridCol w:w="705"/>
        <w:gridCol w:w="91"/>
        <w:gridCol w:w="655"/>
        <w:gridCol w:w="1187"/>
      </w:tblGrid>
      <w:tr w:rsidR="00B6724E" w:rsidRPr="00B6724E" w:rsidTr="0034078D">
        <w:trPr>
          <w:trHeight w:val="20"/>
        </w:trPr>
        <w:tc>
          <w:tcPr>
            <w:tcW w:w="1388" w:type="pct"/>
            <w:vMerge w:val="restart"/>
            <w:shd w:val="clear" w:color="000000" w:fill="FFFFFF"/>
            <w:vAlign w:val="center"/>
          </w:tcPr>
          <w:p w:rsidR="00B6724E" w:rsidRDefault="00B6724E" w:rsidP="00B22B0A">
            <w:pPr>
              <w:spacing w:after="0" w:line="240" w:lineRule="auto"/>
              <w:jc w:val="center"/>
              <w:rPr>
                <w:rFonts w:ascii="Times New Roman" w:hAnsi="Times New Roman"/>
                <w:sz w:val="14"/>
                <w:szCs w:val="14"/>
                <w:lang w:val="en-US" w:eastAsia="ru-RU"/>
              </w:rPr>
            </w:pPr>
            <w:r>
              <w:rPr>
                <w:rFonts w:ascii="Times New Roman" w:hAnsi="Times New Roman"/>
                <w:sz w:val="14"/>
                <w:szCs w:val="14"/>
                <w:lang w:val="en-US" w:eastAsia="ru-RU"/>
              </w:rPr>
              <w:t>7</w:t>
            </w:r>
          </w:p>
          <w:p w:rsidR="00B6724E" w:rsidRPr="00B6724E" w:rsidRDefault="00B6724E" w:rsidP="00B22B0A">
            <w:pPr>
              <w:spacing w:after="0" w:line="240" w:lineRule="auto"/>
              <w:jc w:val="center"/>
              <w:rPr>
                <w:rFonts w:ascii="Times New Roman" w:hAnsi="Times New Roman"/>
                <w:sz w:val="14"/>
                <w:szCs w:val="14"/>
                <w:lang w:val="en-US" w:eastAsia="ru-RU"/>
              </w:rPr>
            </w:pPr>
          </w:p>
        </w:tc>
        <w:tc>
          <w:tcPr>
            <w:tcW w:w="293" w:type="pct"/>
            <w:vMerge w:val="restart"/>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 xml:space="preserve">ГРБС </w:t>
            </w:r>
          </w:p>
        </w:tc>
        <w:tc>
          <w:tcPr>
            <w:tcW w:w="1045" w:type="pct"/>
            <w:gridSpan w:val="4"/>
            <w:vMerge w:val="restart"/>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Код бюджетной классификации</w:t>
            </w:r>
          </w:p>
        </w:tc>
        <w:tc>
          <w:tcPr>
            <w:tcW w:w="1779" w:type="pct"/>
            <w:gridSpan w:val="8"/>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Расходы</w:t>
            </w:r>
          </w:p>
        </w:tc>
        <w:tc>
          <w:tcPr>
            <w:tcW w:w="496" w:type="pct"/>
            <w:vMerge w:val="restart"/>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 xml:space="preserve">Ожидаемый результат от реализации подпрограммного мероприятия </w:t>
            </w:r>
            <w:r w:rsidRPr="00B6724E">
              <w:rPr>
                <w:rFonts w:ascii="Times New Roman" w:hAnsi="Times New Roman"/>
                <w:sz w:val="14"/>
                <w:szCs w:val="14"/>
                <w:lang w:eastAsia="ru-RU"/>
              </w:rPr>
              <w:br/>
              <w:t>(в натуральном выражении), количество получателей</w:t>
            </w:r>
          </w:p>
        </w:tc>
      </w:tr>
      <w:tr w:rsidR="00B6724E" w:rsidRPr="00B6724E" w:rsidTr="0034078D">
        <w:trPr>
          <w:trHeight w:val="20"/>
        </w:trPr>
        <w:tc>
          <w:tcPr>
            <w:tcW w:w="1388"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c>
          <w:tcPr>
            <w:tcW w:w="293"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c>
          <w:tcPr>
            <w:tcW w:w="1045" w:type="pct"/>
            <w:gridSpan w:val="4"/>
            <w:vMerge/>
            <w:vAlign w:val="center"/>
          </w:tcPr>
          <w:p w:rsidR="00B6724E" w:rsidRPr="00B6724E" w:rsidRDefault="00B6724E" w:rsidP="00B22B0A">
            <w:pPr>
              <w:spacing w:after="0" w:line="240" w:lineRule="auto"/>
              <w:rPr>
                <w:rFonts w:ascii="Times New Roman" w:hAnsi="Times New Roman"/>
                <w:sz w:val="14"/>
                <w:szCs w:val="14"/>
                <w:lang w:eastAsia="ru-RU"/>
              </w:rPr>
            </w:pPr>
          </w:p>
        </w:tc>
        <w:tc>
          <w:tcPr>
            <w:tcW w:w="1779" w:type="pct"/>
            <w:gridSpan w:val="8"/>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 рублей), годы</w:t>
            </w:r>
          </w:p>
        </w:tc>
        <w:tc>
          <w:tcPr>
            <w:tcW w:w="496"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r>
      <w:tr w:rsidR="00B6724E" w:rsidRPr="00B6724E" w:rsidTr="0034078D">
        <w:trPr>
          <w:trHeight w:val="20"/>
        </w:trPr>
        <w:tc>
          <w:tcPr>
            <w:tcW w:w="1388"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c>
          <w:tcPr>
            <w:tcW w:w="293"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c>
          <w:tcPr>
            <w:tcW w:w="242" w:type="pct"/>
            <w:vMerge w:val="restart"/>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ГРБС</w:t>
            </w:r>
          </w:p>
        </w:tc>
        <w:tc>
          <w:tcPr>
            <w:tcW w:w="267" w:type="pct"/>
            <w:vMerge w:val="restart"/>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proofErr w:type="spellStart"/>
            <w:r w:rsidRPr="00B6724E">
              <w:rPr>
                <w:rFonts w:ascii="Times New Roman" w:hAnsi="Times New Roman"/>
                <w:sz w:val="14"/>
                <w:szCs w:val="14"/>
                <w:lang w:eastAsia="ru-RU"/>
              </w:rPr>
              <w:t>РзПр</w:t>
            </w:r>
            <w:proofErr w:type="spellEnd"/>
          </w:p>
        </w:tc>
        <w:tc>
          <w:tcPr>
            <w:tcW w:w="332" w:type="pct"/>
            <w:vMerge w:val="restart"/>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ЦСР</w:t>
            </w:r>
          </w:p>
        </w:tc>
        <w:tc>
          <w:tcPr>
            <w:tcW w:w="203" w:type="pct"/>
            <w:vMerge w:val="restart"/>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ВР</w:t>
            </w:r>
          </w:p>
        </w:tc>
        <w:tc>
          <w:tcPr>
            <w:tcW w:w="357" w:type="pct"/>
            <w:gridSpan w:val="2"/>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 xml:space="preserve">отчетный </w:t>
            </w:r>
          </w:p>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финансовый год</w:t>
            </w:r>
          </w:p>
        </w:tc>
        <w:tc>
          <w:tcPr>
            <w:tcW w:w="349" w:type="pct"/>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очередной финансовый год</w:t>
            </w:r>
          </w:p>
        </w:tc>
        <w:tc>
          <w:tcPr>
            <w:tcW w:w="398" w:type="pct"/>
            <w:gridSpan w:val="2"/>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 xml:space="preserve">первый </w:t>
            </w:r>
          </w:p>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год планового периода</w:t>
            </w:r>
          </w:p>
        </w:tc>
        <w:tc>
          <w:tcPr>
            <w:tcW w:w="363" w:type="pct"/>
            <w:gridSpan w:val="2"/>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p>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второй год планового периода</w:t>
            </w:r>
          </w:p>
        </w:tc>
        <w:tc>
          <w:tcPr>
            <w:tcW w:w="311" w:type="pct"/>
            <w:vMerge w:val="restart"/>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Итого на период</w:t>
            </w:r>
          </w:p>
        </w:tc>
        <w:tc>
          <w:tcPr>
            <w:tcW w:w="496"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r>
      <w:tr w:rsidR="00B6724E" w:rsidRPr="00B6724E" w:rsidTr="0034078D">
        <w:trPr>
          <w:trHeight w:val="20"/>
        </w:trPr>
        <w:tc>
          <w:tcPr>
            <w:tcW w:w="1388"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c>
          <w:tcPr>
            <w:tcW w:w="293"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c>
          <w:tcPr>
            <w:tcW w:w="242"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c>
          <w:tcPr>
            <w:tcW w:w="267"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c>
          <w:tcPr>
            <w:tcW w:w="332"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c>
          <w:tcPr>
            <w:tcW w:w="203"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c>
          <w:tcPr>
            <w:tcW w:w="357" w:type="pct"/>
            <w:gridSpan w:val="2"/>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2014 год</w:t>
            </w:r>
          </w:p>
        </w:tc>
        <w:tc>
          <w:tcPr>
            <w:tcW w:w="349" w:type="pct"/>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2015 год</w:t>
            </w:r>
          </w:p>
        </w:tc>
        <w:tc>
          <w:tcPr>
            <w:tcW w:w="398" w:type="pct"/>
            <w:gridSpan w:val="2"/>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2016 год</w:t>
            </w:r>
          </w:p>
        </w:tc>
        <w:tc>
          <w:tcPr>
            <w:tcW w:w="363" w:type="pct"/>
            <w:gridSpan w:val="2"/>
            <w:shd w:val="clear" w:color="000000" w:fill="FFFFFF"/>
            <w:vAlign w:val="center"/>
          </w:tcPr>
          <w:p w:rsidR="00B6724E" w:rsidRPr="00B6724E" w:rsidRDefault="00B6724E" w:rsidP="00B22B0A">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2017 год</w:t>
            </w:r>
          </w:p>
        </w:tc>
        <w:tc>
          <w:tcPr>
            <w:tcW w:w="311"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c>
          <w:tcPr>
            <w:tcW w:w="496" w:type="pct"/>
            <w:vMerge/>
            <w:vAlign w:val="center"/>
          </w:tcPr>
          <w:p w:rsidR="00B6724E" w:rsidRPr="00B6724E" w:rsidRDefault="00B6724E" w:rsidP="00B22B0A">
            <w:pPr>
              <w:spacing w:after="0" w:line="240" w:lineRule="auto"/>
              <w:rPr>
                <w:rFonts w:ascii="Times New Roman" w:hAnsi="Times New Roman"/>
                <w:sz w:val="14"/>
                <w:szCs w:val="14"/>
                <w:lang w:eastAsia="ru-RU"/>
              </w:rPr>
            </w:pPr>
          </w:p>
        </w:tc>
      </w:tr>
      <w:tr w:rsidR="00B6724E" w:rsidRPr="00B6724E" w:rsidTr="0034078D">
        <w:trPr>
          <w:trHeight w:val="20"/>
        </w:trPr>
        <w:tc>
          <w:tcPr>
            <w:tcW w:w="5000" w:type="pct"/>
            <w:gridSpan w:val="15"/>
            <w:shd w:val="clear" w:color="000000" w:fill="FFFFFF"/>
          </w:tcPr>
          <w:p w:rsidR="00B6724E" w:rsidRPr="00B6724E" w:rsidRDefault="00B6724E" w:rsidP="00B22B0A">
            <w:pPr>
              <w:spacing w:after="0" w:line="240" w:lineRule="auto"/>
              <w:rPr>
                <w:rFonts w:ascii="Times New Roman" w:hAnsi="Times New Roman"/>
                <w:sz w:val="14"/>
                <w:szCs w:val="14"/>
                <w:lang w:eastAsia="ru-RU"/>
              </w:rPr>
            </w:pPr>
            <w:r w:rsidRPr="00B6724E">
              <w:rPr>
                <w:rFonts w:ascii="Times New Roman" w:hAnsi="Times New Roman"/>
                <w:sz w:val="14"/>
                <w:szCs w:val="14"/>
                <w:lang w:eastAsia="ru-RU"/>
              </w:rPr>
              <w:t xml:space="preserve">Цель подпрограммы: 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B6724E">
              <w:rPr>
                <w:rFonts w:ascii="Times New Roman" w:hAnsi="Times New Roman"/>
                <w:sz w:val="14"/>
                <w:szCs w:val="14"/>
                <w:lang w:eastAsia="ru-RU"/>
              </w:rPr>
              <w:t>маломобильных</w:t>
            </w:r>
            <w:proofErr w:type="spellEnd"/>
            <w:r w:rsidRPr="00B6724E">
              <w:rPr>
                <w:rFonts w:ascii="Times New Roman" w:hAnsi="Times New Roman"/>
                <w:sz w:val="14"/>
                <w:szCs w:val="14"/>
                <w:lang w:eastAsia="ru-RU"/>
              </w:rPr>
              <w:t xml:space="preserve"> групп населения (людей, испытывающих затруднения при самостоятельном передвижении, получении услуг, необходимой информации) в Богучанском районе</w:t>
            </w:r>
          </w:p>
        </w:tc>
      </w:tr>
      <w:tr w:rsidR="00B6724E" w:rsidRPr="00B6724E" w:rsidTr="0034078D">
        <w:trPr>
          <w:trHeight w:val="20"/>
        </w:trPr>
        <w:tc>
          <w:tcPr>
            <w:tcW w:w="5000" w:type="pct"/>
            <w:gridSpan w:val="15"/>
            <w:shd w:val="clear" w:color="000000" w:fill="FFFFFF"/>
          </w:tcPr>
          <w:p w:rsidR="00B6724E" w:rsidRPr="00B6724E" w:rsidRDefault="00B6724E" w:rsidP="00B22B0A">
            <w:pPr>
              <w:spacing w:after="0" w:line="240" w:lineRule="auto"/>
              <w:rPr>
                <w:rFonts w:ascii="Times New Roman" w:hAnsi="Times New Roman"/>
                <w:sz w:val="14"/>
                <w:szCs w:val="14"/>
                <w:lang w:eastAsia="ru-RU"/>
              </w:rPr>
            </w:pPr>
            <w:r w:rsidRPr="00B6724E">
              <w:rPr>
                <w:rFonts w:ascii="Times New Roman" w:hAnsi="Times New Roman"/>
                <w:sz w:val="14"/>
                <w:szCs w:val="14"/>
                <w:lang w:eastAsia="ru-RU"/>
              </w:rPr>
              <w:t xml:space="preserve">Задача 1: Повышение уровня доступности приоритетных объектов и качества услуг в приоритетных сферах жизнедеятельности для инвалидов и других </w:t>
            </w:r>
            <w:proofErr w:type="spellStart"/>
            <w:r w:rsidRPr="00B6724E">
              <w:rPr>
                <w:rFonts w:ascii="Times New Roman" w:hAnsi="Times New Roman"/>
                <w:sz w:val="14"/>
                <w:szCs w:val="14"/>
                <w:lang w:eastAsia="ru-RU"/>
              </w:rPr>
              <w:t>маломобильных</w:t>
            </w:r>
            <w:proofErr w:type="spellEnd"/>
            <w:r w:rsidRPr="00B6724E">
              <w:rPr>
                <w:rFonts w:ascii="Times New Roman" w:hAnsi="Times New Roman"/>
                <w:sz w:val="14"/>
                <w:szCs w:val="14"/>
                <w:lang w:eastAsia="ru-RU"/>
              </w:rPr>
              <w:t xml:space="preserve"> групп населения Богучанского района</w:t>
            </w:r>
          </w:p>
        </w:tc>
      </w:tr>
      <w:tr w:rsidR="00B6724E" w:rsidRPr="00B6724E" w:rsidTr="0034078D">
        <w:trPr>
          <w:trHeight w:val="20"/>
        </w:trPr>
        <w:tc>
          <w:tcPr>
            <w:tcW w:w="1388" w:type="pct"/>
            <w:vMerge w:val="restart"/>
            <w:shd w:val="clear" w:color="000000" w:fill="FFFFFF"/>
          </w:tcPr>
          <w:p w:rsidR="00B6724E" w:rsidRPr="00B6724E" w:rsidRDefault="000A6387" w:rsidP="00B22B0A">
            <w:pPr>
              <w:spacing w:after="0" w:line="240" w:lineRule="auto"/>
              <w:rPr>
                <w:rFonts w:ascii="Times New Roman" w:hAnsi="Times New Roman"/>
                <w:sz w:val="14"/>
                <w:szCs w:val="14"/>
                <w:lang w:eastAsia="ru-RU"/>
              </w:rPr>
            </w:pPr>
            <w:proofErr w:type="gramStart"/>
            <w:r>
              <w:rPr>
                <w:rFonts w:ascii="Times New Roman" w:hAnsi="Times New Roman"/>
                <w:sz w:val="14"/>
                <w:szCs w:val="14"/>
                <w:lang w:eastAsia="ru-RU"/>
              </w:rPr>
              <w:t>1.1.</w:t>
            </w:r>
            <w:r w:rsidR="00B6724E" w:rsidRPr="00B6724E">
              <w:rPr>
                <w:rFonts w:ascii="Times New Roman" w:hAnsi="Times New Roman"/>
                <w:sz w:val="14"/>
                <w:szCs w:val="14"/>
                <w:lang w:eastAsia="ru-RU"/>
              </w:rPr>
              <w:t xml:space="preserve">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w:t>
            </w:r>
            <w:r w:rsidR="00B6724E" w:rsidRPr="00B6724E">
              <w:rPr>
                <w:rFonts w:ascii="Times New Roman" w:hAnsi="Times New Roman"/>
                <w:sz w:val="14"/>
                <w:szCs w:val="14"/>
                <w:lang w:eastAsia="ru-RU"/>
              </w:rPr>
              <w:lastRenderedPageBreak/>
              <w:t>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roofErr w:type="gramEnd"/>
          </w:p>
        </w:tc>
        <w:tc>
          <w:tcPr>
            <w:tcW w:w="293" w:type="pct"/>
            <w:shd w:val="clear" w:color="000000" w:fill="FFFFFF"/>
          </w:tcPr>
          <w:p w:rsidR="00B6724E" w:rsidRPr="00B6724E" w:rsidRDefault="00B6724E" w:rsidP="00B22B0A">
            <w:pPr>
              <w:spacing w:after="0" w:line="240" w:lineRule="auto"/>
              <w:jc w:val="center"/>
              <w:rPr>
                <w:rFonts w:ascii="Times New Roman" w:hAnsi="Times New Roman"/>
                <w:sz w:val="14"/>
                <w:szCs w:val="14"/>
              </w:rPr>
            </w:pPr>
            <w:r w:rsidRPr="00B6724E">
              <w:rPr>
                <w:rFonts w:ascii="Times New Roman" w:hAnsi="Times New Roman"/>
                <w:sz w:val="14"/>
                <w:szCs w:val="14"/>
              </w:rPr>
              <w:lastRenderedPageBreak/>
              <w:t>УСЗН</w:t>
            </w:r>
          </w:p>
        </w:tc>
        <w:tc>
          <w:tcPr>
            <w:tcW w:w="242" w:type="pct"/>
            <w:shd w:val="clear" w:color="000000" w:fill="FFFFFF"/>
            <w:noWrap/>
          </w:tcPr>
          <w:p w:rsidR="00B6724E" w:rsidRPr="00B6724E" w:rsidRDefault="00B6724E" w:rsidP="008E565F">
            <w:pPr>
              <w:spacing w:after="0" w:line="240" w:lineRule="auto"/>
              <w:jc w:val="center"/>
              <w:rPr>
                <w:rFonts w:ascii="Times New Roman" w:hAnsi="Times New Roman"/>
                <w:sz w:val="14"/>
                <w:szCs w:val="14"/>
              </w:rPr>
            </w:pPr>
            <w:r w:rsidRPr="00B6724E">
              <w:rPr>
                <w:rFonts w:ascii="Times New Roman" w:hAnsi="Times New Roman"/>
                <w:sz w:val="14"/>
                <w:szCs w:val="14"/>
              </w:rPr>
              <w:t>848</w:t>
            </w:r>
          </w:p>
        </w:tc>
        <w:tc>
          <w:tcPr>
            <w:tcW w:w="267" w:type="pct"/>
            <w:shd w:val="clear" w:color="000000" w:fill="FFFFFF"/>
            <w:noWrap/>
          </w:tcPr>
          <w:p w:rsidR="00B6724E" w:rsidRPr="00B6724E" w:rsidRDefault="00B6724E" w:rsidP="008E565F">
            <w:pPr>
              <w:spacing w:after="0" w:line="240" w:lineRule="auto"/>
              <w:jc w:val="center"/>
              <w:rPr>
                <w:rFonts w:ascii="Times New Roman" w:hAnsi="Times New Roman"/>
                <w:sz w:val="14"/>
                <w:szCs w:val="14"/>
              </w:rPr>
            </w:pPr>
            <w:r w:rsidRPr="00B6724E">
              <w:rPr>
                <w:rFonts w:ascii="Times New Roman" w:hAnsi="Times New Roman"/>
                <w:sz w:val="14"/>
                <w:szCs w:val="14"/>
              </w:rPr>
              <w:t>1006</w:t>
            </w:r>
          </w:p>
        </w:tc>
        <w:tc>
          <w:tcPr>
            <w:tcW w:w="332" w:type="pct"/>
            <w:shd w:val="clear" w:color="000000" w:fill="FFFFFF"/>
            <w:noWrap/>
          </w:tcPr>
          <w:p w:rsidR="00B6724E" w:rsidRPr="00B6724E" w:rsidRDefault="00B6724E" w:rsidP="008E565F">
            <w:pPr>
              <w:spacing w:after="0" w:line="240" w:lineRule="auto"/>
              <w:jc w:val="center"/>
              <w:rPr>
                <w:rFonts w:ascii="Times New Roman" w:hAnsi="Times New Roman"/>
                <w:sz w:val="14"/>
                <w:szCs w:val="14"/>
              </w:rPr>
            </w:pPr>
            <w:r w:rsidRPr="00B6724E">
              <w:rPr>
                <w:rFonts w:ascii="Times New Roman" w:hAnsi="Times New Roman"/>
                <w:sz w:val="14"/>
                <w:szCs w:val="14"/>
              </w:rPr>
              <w:t>0278233</w:t>
            </w:r>
          </w:p>
        </w:tc>
        <w:tc>
          <w:tcPr>
            <w:tcW w:w="203" w:type="pct"/>
            <w:shd w:val="clear" w:color="000000" w:fill="FFFFFF"/>
            <w:noWrap/>
          </w:tcPr>
          <w:p w:rsidR="00B6724E" w:rsidRPr="00B6724E" w:rsidRDefault="00B6724E" w:rsidP="008E565F">
            <w:pPr>
              <w:spacing w:after="0" w:line="240" w:lineRule="auto"/>
              <w:jc w:val="center"/>
              <w:rPr>
                <w:rFonts w:ascii="Times New Roman" w:hAnsi="Times New Roman"/>
                <w:sz w:val="14"/>
                <w:szCs w:val="14"/>
              </w:rPr>
            </w:pPr>
            <w:r w:rsidRPr="00B6724E">
              <w:rPr>
                <w:rFonts w:ascii="Times New Roman" w:hAnsi="Times New Roman"/>
                <w:sz w:val="14"/>
                <w:szCs w:val="14"/>
                <w:lang w:eastAsia="ru-RU"/>
              </w:rPr>
              <w:t>244</w:t>
            </w:r>
          </w:p>
        </w:tc>
        <w:tc>
          <w:tcPr>
            <w:tcW w:w="325" w:type="pct"/>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0,0</w:t>
            </w:r>
          </w:p>
        </w:tc>
        <w:tc>
          <w:tcPr>
            <w:tcW w:w="381" w:type="pct"/>
            <w:gridSpan w:val="2"/>
            <w:shd w:val="clear" w:color="000000" w:fill="FFFFFF"/>
            <w:noWrap/>
          </w:tcPr>
          <w:p w:rsidR="00B6724E" w:rsidRPr="00B6724E" w:rsidRDefault="00B6724E" w:rsidP="008E565F">
            <w:pPr>
              <w:spacing w:after="0" w:line="240" w:lineRule="auto"/>
              <w:ind w:right="-318"/>
              <w:jc w:val="center"/>
              <w:rPr>
                <w:rFonts w:ascii="Times New Roman" w:hAnsi="Times New Roman"/>
                <w:sz w:val="14"/>
                <w:szCs w:val="14"/>
                <w:lang w:eastAsia="ru-RU"/>
              </w:rPr>
            </w:pPr>
            <w:r w:rsidRPr="00B6724E">
              <w:rPr>
                <w:rFonts w:ascii="Times New Roman" w:hAnsi="Times New Roman"/>
                <w:sz w:val="14"/>
                <w:szCs w:val="14"/>
                <w:lang w:eastAsia="ru-RU"/>
              </w:rPr>
              <w:t>16 400,00</w:t>
            </w:r>
          </w:p>
        </w:tc>
        <w:tc>
          <w:tcPr>
            <w:tcW w:w="381" w:type="pct"/>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0,0</w:t>
            </w:r>
          </w:p>
        </w:tc>
        <w:tc>
          <w:tcPr>
            <w:tcW w:w="346" w:type="pct"/>
            <w:gridSpan w:val="2"/>
            <w:shd w:val="clear" w:color="000000" w:fill="FFFFFF"/>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0,0</w:t>
            </w:r>
          </w:p>
        </w:tc>
        <w:tc>
          <w:tcPr>
            <w:tcW w:w="346" w:type="pct"/>
            <w:gridSpan w:val="2"/>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16 400,00</w:t>
            </w:r>
          </w:p>
        </w:tc>
        <w:tc>
          <w:tcPr>
            <w:tcW w:w="496" w:type="pct"/>
            <w:vMerge w:val="restart"/>
            <w:shd w:val="clear" w:color="000000" w:fill="FFFFFF"/>
          </w:tcPr>
          <w:p w:rsidR="00B6724E" w:rsidRPr="00B6724E" w:rsidRDefault="00B6724E" w:rsidP="00B22B0A">
            <w:pPr>
              <w:spacing w:after="0" w:line="240" w:lineRule="auto"/>
              <w:rPr>
                <w:rFonts w:ascii="Times New Roman" w:hAnsi="Times New Roman"/>
                <w:sz w:val="14"/>
                <w:szCs w:val="14"/>
                <w:lang w:eastAsia="ru-RU"/>
              </w:rPr>
            </w:pPr>
            <w:r w:rsidRPr="00B6724E">
              <w:rPr>
                <w:rFonts w:ascii="Times New Roman" w:hAnsi="Times New Roman"/>
                <w:sz w:val="14"/>
                <w:szCs w:val="14"/>
                <w:lang w:eastAsia="ru-RU"/>
              </w:rPr>
              <w:t xml:space="preserve">обеспечение доступа к объектам социальной инфраструктуры в Богучанском районе  </w:t>
            </w:r>
          </w:p>
        </w:tc>
      </w:tr>
      <w:tr w:rsidR="00B6724E" w:rsidRPr="00B6724E" w:rsidTr="0034078D">
        <w:trPr>
          <w:trHeight w:val="20"/>
        </w:trPr>
        <w:tc>
          <w:tcPr>
            <w:tcW w:w="1388" w:type="pct"/>
            <w:vMerge/>
            <w:shd w:val="clear" w:color="000000" w:fill="FFFFFF"/>
          </w:tcPr>
          <w:p w:rsidR="00B6724E" w:rsidRPr="00B6724E" w:rsidRDefault="00B6724E" w:rsidP="00041FFF">
            <w:pPr>
              <w:numPr>
                <w:ilvl w:val="1"/>
                <w:numId w:val="9"/>
              </w:numPr>
              <w:spacing w:after="0" w:line="240" w:lineRule="auto"/>
              <w:rPr>
                <w:rFonts w:ascii="Times New Roman" w:hAnsi="Times New Roman"/>
                <w:sz w:val="14"/>
                <w:szCs w:val="14"/>
                <w:lang w:eastAsia="ru-RU"/>
              </w:rPr>
            </w:pPr>
          </w:p>
        </w:tc>
        <w:tc>
          <w:tcPr>
            <w:tcW w:w="293" w:type="pct"/>
            <w:shd w:val="clear" w:color="000000" w:fill="FFFFFF"/>
          </w:tcPr>
          <w:p w:rsidR="00B6724E" w:rsidRPr="00B6724E" w:rsidRDefault="00B6724E" w:rsidP="00B22B0A">
            <w:pPr>
              <w:spacing w:after="0" w:line="240" w:lineRule="auto"/>
              <w:jc w:val="center"/>
              <w:rPr>
                <w:rFonts w:ascii="Times New Roman" w:hAnsi="Times New Roman"/>
                <w:sz w:val="14"/>
                <w:szCs w:val="14"/>
              </w:rPr>
            </w:pPr>
            <w:r w:rsidRPr="00B6724E">
              <w:rPr>
                <w:rFonts w:ascii="Times New Roman" w:hAnsi="Times New Roman"/>
                <w:sz w:val="14"/>
                <w:szCs w:val="14"/>
              </w:rPr>
              <w:t>Управление культуры Богучанского района</w:t>
            </w:r>
          </w:p>
        </w:tc>
        <w:tc>
          <w:tcPr>
            <w:tcW w:w="242" w:type="pct"/>
            <w:shd w:val="clear" w:color="000000" w:fill="FFFFFF"/>
            <w:noWrap/>
          </w:tcPr>
          <w:p w:rsidR="00B6724E" w:rsidRPr="00B6724E" w:rsidRDefault="00B6724E" w:rsidP="008E565F">
            <w:pPr>
              <w:spacing w:after="0" w:line="240" w:lineRule="auto"/>
              <w:jc w:val="center"/>
              <w:rPr>
                <w:rFonts w:ascii="Times New Roman" w:hAnsi="Times New Roman"/>
                <w:sz w:val="14"/>
                <w:szCs w:val="14"/>
              </w:rPr>
            </w:pPr>
            <w:r w:rsidRPr="00B6724E">
              <w:rPr>
                <w:rFonts w:ascii="Times New Roman" w:hAnsi="Times New Roman"/>
                <w:sz w:val="14"/>
                <w:szCs w:val="14"/>
              </w:rPr>
              <w:t>856</w:t>
            </w:r>
          </w:p>
        </w:tc>
        <w:tc>
          <w:tcPr>
            <w:tcW w:w="267" w:type="pct"/>
            <w:shd w:val="clear" w:color="000000" w:fill="FFFFFF"/>
            <w:noWrap/>
          </w:tcPr>
          <w:p w:rsidR="00B6724E" w:rsidRPr="00B6724E" w:rsidRDefault="00B6724E" w:rsidP="008E565F">
            <w:pPr>
              <w:spacing w:after="0" w:line="240" w:lineRule="auto"/>
              <w:jc w:val="center"/>
              <w:rPr>
                <w:rFonts w:ascii="Times New Roman" w:hAnsi="Times New Roman"/>
                <w:sz w:val="14"/>
                <w:szCs w:val="14"/>
              </w:rPr>
            </w:pPr>
            <w:r w:rsidRPr="00B6724E">
              <w:rPr>
                <w:rFonts w:ascii="Times New Roman" w:hAnsi="Times New Roman"/>
                <w:sz w:val="14"/>
                <w:szCs w:val="14"/>
              </w:rPr>
              <w:t>0801</w:t>
            </w:r>
          </w:p>
        </w:tc>
        <w:tc>
          <w:tcPr>
            <w:tcW w:w="332" w:type="pct"/>
            <w:shd w:val="clear" w:color="000000" w:fill="FFFFFF"/>
            <w:noWrap/>
          </w:tcPr>
          <w:p w:rsidR="00B6724E" w:rsidRPr="00B6724E" w:rsidRDefault="00B6724E" w:rsidP="008E565F">
            <w:pPr>
              <w:spacing w:after="0" w:line="240" w:lineRule="auto"/>
              <w:jc w:val="center"/>
              <w:rPr>
                <w:rFonts w:ascii="Times New Roman" w:hAnsi="Times New Roman"/>
                <w:sz w:val="14"/>
                <w:szCs w:val="14"/>
              </w:rPr>
            </w:pPr>
            <w:r w:rsidRPr="00B6724E">
              <w:rPr>
                <w:rFonts w:ascii="Times New Roman" w:hAnsi="Times New Roman"/>
                <w:sz w:val="14"/>
                <w:szCs w:val="14"/>
              </w:rPr>
              <w:t>0278233</w:t>
            </w:r>
          </w:p>
        </w:tc>
        <w:tc>
          <w:tcPr>
            <w:tcW w:w="203" w:type="pct"/>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244</w:t>
            </w:r>
          </w:p>
        </w:tc>
        <w:tc>
          <w:tcPr>
            <w:tcW w:w="325" w:type="pct"/>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0,0</w:t>
            </w:r>
          </w:p>
        </w:tc>
        <w:tc>
          <w:tcPr>
            <w:tcW w:w="381" w:type="pct"/>
            <w:gridSpan w:val="2"/>
            <w:shd w:val="clear" w:color="000000" w:fill="FFFFFF"/>
            <w:noWrap/>
          </w:tcPr>
          <w:p w:rsidR="00B6724E" w:rsidRPr="00B6724E" w:rsidRDefault="00B6724E" w:rsidP="008E565F">
            <w:pPr>
              <w:spacing w:after="0" w:line="240" w:lineRule="auto"/>
              <w:ind w:right="-318"/>
              <w:jc w:val="center"/>
              <w:rPr>
                <w:rFonts w:ascii="Times New Roman" w:hAnsi="Times New Roman"/>
                <w:sz w:val="14"/>
                <w:szCs w:val="14"/>
                <w:lang w:eastAsia="ru-RU"/>
              </w:rPr>
            </w:pPr>
            <w:r w:rsidRPr="00B6724E">
              <w:rPr>
                <w:rFonts w:ascii="Times New Roman" w:hAnsi="Times New Roman"/>
                <w:sz w:val="14"/>
                <w:szCs w:val="14"/>
                <w:lang w:eastAsia="ru-RU"/>
              </w:rPr>
              <w:t>29 100,00</w:t>
            </w:r>
          </w:p>
        </w:tc>
        <w:tc>
          <w:tcPr>
            <w:tcW w:w="381" w:type="pct"/>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0,0</w:t>
            </w:r>
          </w:p>
        </w:tc>
        <w:tc>
          <w:tcPr>
            <w:tcW w:w="346" w:type="pct"/>
            <w:gridSpan w:val="2"/>
            <w:shd w:val="clear" w:color="000000" w:fill="FFFFFF"/>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0,0</w:t>
            </w:r>
          </w:p>
        </w:tc>
        <w:tc>
          <w:tcPr>
            <w:tcW w:w="346" w:type="pct"/>
            <w:gridSpan w:val="2"/>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29 100,00</w:t>
            </w:r>
          </w:p>
        </w:tc>
        <w:tc>
          <w:tcPr>
            <w:tcW w:w="496" w:type="pct"/>
            <w:vMerge/>
            <w:shd w:val="clear" w:color="000000" w:fill="FFFFFF"/>
          </w:tcPr>
          <w:p w:rsidR="00B6724E" w:rsidRPr="00B6724E" w:rsidRDefault="00B6724E" w:rsidP="00B22B0A">
            <w:pPr>
              <w:spacing w:after="0" w:line="240" w:lineRule="auto"/>
              <w:rPr>
                <w:rFonts w:ascii="Times New Roman" w:hAnsi="Times New Roman"/>
                <w:sz w:val="14"/>
                <w:szCs w:val="14"/>
                <w:lang w:eastAsia="ru-RU"/>
              </w:rPr>
            </w:pPr>
          </w:p>
        </w:tc>
      </w:tr>
      <w:tr w:rsidR="00B6724E" w:rsidRPr="00B6724E" w:rsidTr="0034078D">
        <w:trPr>
          <w:trHeight w:val="20"/>
        </w:trPr>
        <w:tc>
          <w:tcPr>
            <w:tcW w:w="1388" w:type="pct"/>
            <w:shd w:val="clear" w:color="000000" w:fill="FFFFFF"/>
          </w:tcPr>
          <w:p w:rsidR="00B6724E" w:rsidRPr="00B6724E" w:rsidRDefault="00B6724E" w:rsidP="00B22B0A">
            <w:pPr>
              <w:spacing w:after="0" w:line="240" w:lineRule="auto"/>
              <w:rPr>
                <w:rFonts w:ascii="Times New Roman" w:hAnsi="Times New Roman"/>
                <w:sz w:val="14"/>
                <w:szCs w:val="14"/>
                <w:lang w:eastAsia="ru-RU"/>
              </w:rPr>
            </w:pPr>
            <w:r w:rsidRPr="00B6724E">
              <w:rPr>
                <w:rFonts w:ascii="Times New Roman" w:hAnsi="Times New Roman"/>
                <w:sz w:val="14"/>
                <w:szCs w:val="14"/>
                <w:lang w:eastAsia="ru-RU"/>
              </w:rPr>
              <w:lastRenderedPageBreak/>
              <w:t>Итого по задаче 1:</w:t>
            </w:r>
          </w:p>
        </w:tc>
        <w:tc>
          <w:tcPr>
            <w:tcW w:w="293" w:type="pct"/>
            <w:shd w:val="clear" w:color="000000" w:fill="FFFFFF"/>
          </w:tcPr>
          <w:p w:rsidR="00B6724E" w:rsidRPr="00B6724E" w:rsidRDefault="00B6724E" w:rsidP="00B22B0A">
            <w:pPr>
              <w:spacing w:after="0" w:line="240" w:lineRule="auto"/>
              <w:rPr>
                <w:rFonts w:ascii="Times New Roman" w:hAnsi="Times New Roman"/>
                <w:sz w:val="14"/>
                <w:szCs w:val="14"/>
                <w:lang w:eastAsia="ru-RU"/>
              </w:rPr>
            </w:pPr>
            <w:r w:rsidRPr="00B6724E">
              <w:rPr>
                <w:rFonts w:ascii="Times New Roman" w:hAnsi="Times New Roman"/>
                <w:sz w:val="14"/>
                <w:szCs w:val="14"/>
                <w:lang w:eastAsia="ru-RU"/>
              </w:rPr>
              <w:t> </w:t>
            </w:r>
          </w:p>
        </w:tc>
        <w:tc>
          <w:tcPr>
            <w:tcW w:w="242" w:type="pct"/>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p>
        </w:tc>
        <w:tc>
          <w:tcPr>
            <w:tcW w:w="267" w:type="pct"/>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p>
        </w:tc>
        <w:tc>
          <w:tcPr>
            <w:tcW w:w="332" w:type="pct"/>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p>
        </w:tc>
        <w:tc>
          <w:tcPr>
            <w:tcW w:w="203" w:type="pct"/>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p>
        </w:tc>
        <w:tc>
          <w:tcPr>
            <w:tcW w:w="325" w:type="pct"/>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p>
        </w:tc>
        <w:tc>
          <w:tcPr>
            <w:tcW w:w="381" w:type="pct"/>
            <w:gridSpan w:val="2"/>
            <w:shd w:val="clear" w:color="000000" w:fill="FFFFFF"/>
            <w:noWrap/>
          </w:tcPr>
          <w:p w:rsidR="00B6724E" w:rsidRPr="00B6724E" w:rsidRDefault="00B6724E" w:rsidP="008E565F">
            <w:pPr>
              <w:spacing w:after="0" w:line="240" w:lineRule="auto"/>
              <w:ind w:right="-318"/>
              <w:jc w:val="center"/>
              <w:rPr>
                <w:rFonts w:ascii="Times New Roman" w:hAnsi="Times New Roman"/>
                <w:sz w:val="14"/>
                <w:szCs w:val="14"/>
                <w:lang w:eastAsia="ru-RU"/>
              </w:rPr>
            </w:pPr>
            <w:r w:rsidRPr="00B6724E">
              <w:rPr>
                <w:rFonts w:ascii="Times New Roman" w:hAnsi="Times New Roman"/>
                <w:sz w:val="14"/>
                <w:szCs w:val="14"/>
                <w:lang w:eastAsia="ru-RU"/>
              </w:rPr>
              <w:t>45 500,00</w:t>
            </w:r>
          </w:p>
        </w:tc>
        <w:tc>
          <w:tcPr>
            <w:tcW w:w="381" w:type="pct"/>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0,0</w:t>
            </w:r>
          </w:p>
        </w:tc>
        <w:tc>
          <w:tcPr>
            <w:tcW w:w="346" w:type="pct"/>
            <w:gridSpan w:val="2"/>
            <w:shd w:val="clear" w:color="000000" w:fill="FFFFFF"/>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0,0</w:t>
            </w:r>
          </w:p>
        </w:tc>
        <w:tc>
          <w:tcPr>
            <w:tcW w:w="346" w:type="pct"/>
            <w:gridSpan w:val="2"/>
            <w:shd w:val="clear" w:color="000000" w:fill="FFFFFF"/>
            <w:noWrap/>
          </w:tcPr>
          <w:p w:rsidR="00B6724E" w:rsidRPr="00B6724E" w:rsidRDefault="000A6387" w:rsidP="008E565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45</w:t>
            </w:r>
            <w:r w:rsidR="00B6724E" w:rsidRPr="00B6724E">
              <w:rPr>
                <w:rFonts w:ascii="Times New Roman" w:hAnsi="Times New Roman"/>
                <w:sz w:val="14"/>
                <w:szCs w:val="14"/>
                <w:lang w:eastAsia="ru-RU"/>
              </w:rPr>
              <w:t>500,00</w:t>
            </w:r>
          </w:p>
        </w:tc>
        <w:tc>
          <w:tcPr>
            <w:tcW w:w="496" w:type="pct"/>
            <w:shd w:val="clear" w:color="000000" w:fill="FFFFFF"/>
          </w:tcPr>
          <w:p w:rsidR="00B6724E" w:rsidRPr="00B6724E" w:rsidRDefault="00B6724E" w:rsidP="00B22B0A">
            <w:pPr>
              <w:spacing w:after="0" w:line="240" w:lineRule="auto"/>
              <w:rPr>
                <w:rFonts w:ascii="Times New Roman" w:hAnsi="Times New Roman"/>
                <w:sz w:val="14"/>
                <w:szCs w:val="14"/>
                <w:lang w:eastAsia="ru-RU"/>
              </w:rPr>
            </w:pPr>
          </w:p>
        </w:tc>
      </w:tr>
      <w:tr w:rsidR="00B6724E" w:rsidRPr="00B6724E" w:rsidTr="0034078D">
        <w:trPr>
          <w:trHeight w:val="20"/>
        </w:trPr>
        <w:tc>
          <w:tcPr>
            <w:tcW w:w="1388" w:type="pct"/>
            <w:shd w:val="clear" w:color="000000" w:fill="FFFFFF"/>
          </w:tcPr>
          <w:p w:rsidR="00B6724E" w:rsidRPr="008E565F" w:rsidRDefault="00B6724E" w:rsidP="00B22B0A">
            <w:pPr>
              <w:spacing w:after="0" w:line="240" w:lineRule="auto"/>
              <w:rPr>
                <w:rFonts w:ascii="Times New Roman" w:hAnsi="Times New Roman"/>
                <w:sz w:val="14"/>
                <w:szCs w:val="14"/>
                <w:lang w:eastAsia="ru-RU"/>
              </w:rPr>
            </w:pPr>
            <w:r w:rsidRPr="008E565F">
              <w:rPr>
                <w:rFonts w:ascii="Times New Roman" w:hAnsi="Times New Roman"/>
                <w:sz w:val="14"/>
                <w:szCs w:val="14"/>
                <w:lang w:eastAsia="ru-RU"/>
              </w:rPr>
              <w:t>Итого по подпрограмме 7:</w:t>
            </w:r>
          </w:p>
        </w:tc>
        <w:tc>
          <w:tcPr>
            <w:tcW w:w="293" w:type="pct"/>
            <w:shd w:val="clear" w:color="000000" w:fill="FFFFFF"/>
          </w:tcPr>
          <w:p w:rsidR="00B6724E" w:rsidRPr="00B6724E" w:rsidRDefault="00B6724E" w:rsidP="00B22B0A">
            <w:pPr>
              <w:spacing w:after="0" w:line="240" w:lineRule="auto"/>
              <w:rPr>
                <w:rFonts w:ascii="Times New Roman" w:hAnsi="Times New Roman"/>
                <w:b/>
                <w:sz w:val="14"/>
                <w:szCs w:val="14"/>
                <w:lang w:eastAsia="ru-RU"/>
              </w:rPr>
            </w:pPr>
          </w:p>
        </w:tc>
        <w:tc>
          <w:tcPr>
            <w:tcW w:w="242" w:type="pct"/>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267" w:type="pct"/>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32" w:type="pct"/>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203" w:type="pct"/>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25" w:type="pct"/>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81" w:type="pct"/>
            <w:gridSpan w:val="2"/>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81" w:type="pct"/>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46" w:type="pct"/>
            <w:gridSpan w:val="2"/>
            <w:shd w:val="clear" w:color="000000" w:fill="FFFFFF"/>
          </w:tcPr>
          <w:p w:rsidR="00B6724E" w:rsidRPr="00B6724E" w:rsidRDefault="00B6724E" w:rsidP="008E565F">
            <w:pPr>
              <w:spacing w:after="0" w:line="240" w:lineRule="auto"/>
              <w:jc w:val="center"/>
              <w:rPr>
                <w:rFonts w:ascii="Times New Roman" w:hAnsi="Times New Roman"/>
                <w:b/>
                <w:sz w:val="14"/>
                <w:szCs w:val="14"/>
                <w:lang w:eastAsia="ru-RU"/>
              </w:rPr>
            </w:pPr>
          </w:p>
        </w:tc>
        <w:tc>
          <w:tcPr>
            <w:tcW w:w="346" w:type="pct"/>
            <w:gridSpan w:val="2"/>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p>
        </w:tc>
        <w:tc>
          <w:tcPr>
            <w:tcW w:w="496" w:type="pct"/>
            <w:shd w:val="clear" w:color="000000" w:fill="FFFFFF"/>
          </w:tcPr>
          <w:p w:rsidR="00B6724E" w:rsidRPr="00B6724E" w:rsidRDefault="00B6724E" w:rsidP="00B22B0A">
            <w:pPr>
              <w:spacing w:after="0" w:line="240" w:lineRule="auto"/>
              <w:rPr>
                <w:rFonts w:ascii="Times New Roman" w:hAnsi="Times New Roman"/>
                <w:sz w:val="14"/>
                <w:szCs w:val="14"/>
                <w:lang w:eastAsia="ru-RU"/>
              </w:rPr>
            </w:pPr>
          </w:p>
        </w:tc>
      </w:tr>
      <w:tr w:rsidR="00B6724E" w:rsidRPr="00B6724E" w:rsidTr="0034078D">
        <w:trPr>
          <w:trHeight w:val="20"/>
        </w:trPr>
        <w:tc>
          <w:tcPr>
            <w:tcW w:w="1388" w:type="pct"/>
            <w:shd w:val="clear" w:color="000000" w:fill="FFFFFF"/>
          </w:tcPr>
          <w:p w:rsidR="00B6724E" w:rsidRPr="00B6724E" w:rsidRDefault="00B6724E" w:rsidP="00B22B0A">
            <w:pPr>
              <w:spacing w:after="0" w:line="240" w:lineRule="auto"/>
              <w:rPr>
                <w:rFonts w:ascii="Times New Roman" w:hAnsi="Times New Roman"/>
                <w:sz w:val="14"/>
                <w:szCs w:val="14"/>
                <w:lang w:eastAsia="ru-RU"/>
              </w:rPr>
            </w:pPr>
            <w:r w:rsidRPr="00B6724E">
              <w:rPr>
                <w:rFonts w:ascii="Times New Roman" w:hAnsi="Times New Roman"/>
                <w:sz w:val="14"/>
                <w:szCs w:val="14"/>
                <w:lang w:eastAsia="ru-RU"/>
              </w:rPr>
              <w:t>В том числе</w:t>
            </w:r>
          </w:p>
        </w:tc>
        <w:tc>
          <w:tcPr>
            <w:tcW w:w="293" w:type="pct"/>
            <w:shd w:val="clear" w:color="000000" w:fill="FFFFFF"/>
          </w:tcPr>
          <w:p w:rsidR="00B6724E" w:rsidRPr="00B6724E" w:rsidRDefault="00B6724E" w:rsidP="00B22B0A">
            <w:pPr>
              <w:spacing w:after="0" w:line="240" w:lineRule="auto"/>
              <w:rPr>
                <w:rFonts w:ascii="Times New Roman" w:hAnsi="Times New Roman"/>
                <w:b/>
                <w:sz w:val="14"/>
                <w:szCs w:val="14"/>
                <w:lang w:eastAsia="ru-RU"/>
              </w:rPr>
            </w:pPr>
          </w:p>
        </w:tc>
        <w:tc>
          <w:tcPr>
            <w:tcW w:w="242" w:type="pct"/>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267" w:type="pct"/>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32" w:type="pct"/>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203" w:type="pct"/>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25" w:type="pct"/>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81" w:type="pct"/>
            <w:gridSpan w:val="2"/>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81" w:type="pct"/>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46" w:type="pct"/>
            <w:gridSpan w:val="2"/>
            <w:shd w:val="clear" w:color="000000" w:fill="FFFFFF"/>
          </w:tcPr>
          <w:p w:rsidR="00B6724E" w:rsidRPr="00B6724E" w:rsidRDefault="00B6724E" w:rsidP="008E565F">
            <w:pPr>
              <w:spacing w:after="0" w:line="240" w:lineRule="auto"/>
              <w:jc w:val="center"/>
              <w:rPr>
                <w:rFonts w:ascii="Times New Roman" w:hAnsi="Times New Roman"/>
                <w:b/>
                <w:sz w:val="14"/>
                <w:szCs w:val="14"/>
                <w:lang w:eastAsia="ru-RU"/>
              </w:rPr>
            </w:pPr>
          </w:p>
        </w:tc>
        <w:tc>
          <w:tcPr>
            <w:tcW w:w="346" w:type="pct"/>
            <w:gridSpan w:val="2"/>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496" w:type="pct"/>
            <w:shd w:val="clear" w:color="000000" w:fill="FFFFFF"/>
          </w:tcPr>
          <w:p w:rsidR="00B6724E" w:rsidRPr="00B6724E" w:rsidRDefault="00B6724E" w:rsidP="00B22B0A">
            <w:pPr>
              <w:spacing w:after="0" w:line="240" w:lineRule="auto"/>
              <w:jc w:val="right"/>
              <w:rPr>
                <w:rFonts w:ascii="Times New Roman" w:hAnsi="Times New Roman"/>
                <w:sz w:val="14"/>
                <w:szCs w:val="14"/>
                <w:lang w:eastAsia="ru-RU"/>
              </w:rPr>
            </w:pPr>
          </w:p>
        </w:tc>
      </w:tr>
      <w:tr w:rsidR="00B6724E" w:rsidRPr="00B6724E" w:rsidTr="0034078D">
        <w:trPr>
          <w:trHeight w:val="20"/>
        </w:trPr>
        <w:tc>
          <w:tcPr>
            <w:tcW w:w="1388" w:type="pct"/>
            <w:tcBorders>
              <w:top w:val="single" w:sz="4" w:space="0" w:color="auto"/>
              <w:left w:val="single" w:sz="4" w:space="0" w:color="auto"/>
              <w:bottom w:val="single" w:sz="4" w:space="0" w:color="auto"/>
              <w:right w:val="single" w:sz="4" w:space="0" w:color="auto"/>
            </w:tcBorders>
            <w:shd w:val="clear" w:color="000000" w:fill="FFFFFF"/>
          </w:tcPr>
          <w:p w:rsidR="00B6724E" w:rsidRPr="00B6724E" w:rsidRDefault="00B6724E" w:rsidP="00B22B0A">
            <w:pPr>
              <w:spacing w:after="0" w:line="240" w:lineRule="auto"/>
              <w:rPr>
                <w:rFonts w:ascii="Times New Roman" w:hAnsi="Times New Roman"/>
                <w:sz w:val="14"/>
                <w:szCs w:val="14"/>
                <w:lang w:eastAsia="ru-RU"/>
              </w:rPr>
            </w:pPr>
            <w:r w:rsidRPr="00B6724E">
              <w:rPr>
                <w:rFonts w:ascii="Times New Roman" w:hAnsi="Times New Roman"/>
                <w:sz w:val="14"/>
                <w:szCs w:val="14"/>
                <w:lang w:eastAsia="ru-RU"/>
              </w:rPr>
              <w:t>краевой бюджет</w:t>
            </w:r>
          </w:p>
        </w:tc>
        <w:tc>
          <w:tcPr>
            <w:tcW w:w="293" w:type="pct"/>
            <w:tcBorders>
              <w:top w:val="single" w:sz="4" w:space="0" w:color="auto"/>
              <w:left w:val="single" w:sz="4" w:space="0" w:color="auto"/>
              <w:bottom w:val="single" w:sz="4" w:space="0" w:color="auto"/>
              <w:right w:val="single" w:sz="4" w:space="0" w:color="auto"/>
            </w:tcBorders>
            <w:shd w:val="clear" w:color="000000" w:fill="FFFFFF"/>
          </w:tcPr>
          <w:p w:rsidR="00B6724E" w:rsidRPr="00B6724E" w:rsidRDefault="00B6724E" w:rsidP="00B22B0A">
            <w:pPr>
              <w:spacing w:after="0" w:line="240" w:lineRule="auto"/>
              <w:rPr>
                <w:rFonts w:ascii="Times New Roman" w:hAnsi="Times New Roman"/>
                <w:b/>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32" w:type="pct"/>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203" w:type="pct"/>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25" w:type="pct"/>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ind w:right="-318"/>
              <w:jc w:val="center"/>
              <w:rPr>
                <w:rFonts w:ascii="Times New Roman" w:hAnsi="Times New Roman"/>
                <w:sz w:val="14"/>
                <w:szCs w:val="14"/>
                <w:lang w:eastAsia="ru-RU"/>
              </w:rPr>
            </w:pPr>
            <w:r w:rsidRPr="00B6724E">
              <w:rPr>
                <w:rFonts w:ascii="Times New Roman" w:hAnsi="Times New Roman"/>
                <w:sz w:val="14"/>
                <w:szCs w:val="14"/>
                <w:lang w:eastAsia="ru-RU"/>
              </w:rPr>
              <w:t>0,00</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0,00</w:t>
            </w:r>
          </w:p>
          <w:p w:rsidR="00B6724E" w:rsidRPr="00B6724E" w:rsidRDefault="00B6724E" w:rsidP="008E565F">
            <w:pPr>
              <w:spacing w:after="0" w:line="240" w:lineRule="auto"/>
              <w:jc w:val="center"/>
              <w:rPr>
                <w:rFonts w:ascii="Times New Roman" w:hAnsi="Times New Roman"/>
                <w:sz w:val="14"/>
                <w:szCs w:val="14"/>
                <w:lang w:eastAsia="ru-RU"/>
              </w:rPr>
            </w:pPr>
          </w:p>
        </w:tc>
        <w:tc>
          <w:tcPr>
            <w:tcW w:w="496" w:type="pct"/>
            <w:tcBorders>
              <w:top w:val="single" w:sz="4" w:space="0" w:color="auto"/>
              <w:left w:val="single" w:sz="4" w:space="0" w:color="auto"/>
              <w:bottom w:val="single" w:sz="4" w:space="0" w:color="auto"/>
              <w:right w:val="single" w:sz="4" w:space="0" w:color="auto"/>
            </w:tcBorders>
            <w:shd w:val="clear" w:color="000000" w:fill="FFFFFF"/>
          </w:tcPr>
          <w:p w:rsidR="00B6724E" w:rsidRPr="00B6724E" w:rsidRDefault="00B6724E" w:rsidP="00B22B0A">
            <w:pPr>
              <w:spacing w:after="0" w:line="240" w:lineRule="auto"/>
              <w:jc w:val="right"/>
              <w:rPr>
                <w:rFonts w:ascii="Times New Roman" w:hAnsi="Times New Roman"/>
                <w:sz w:val="14"/>
                <w:szCs w:val="14"/>
                <w:lang w:eastAsia="ru-RU"/>
              </w:rPr>
            </w:pPr>
          </w:p>
          <w:p w:rsidR="00B6724E" w:rsidRPr="00B6724E" w:rsidRDefault="00B6724E" w:rsidP="00B22B0A">
            <w:pPr>
              <w:spacing w:after="0" w:line="240" w:lineRule="auto"/>
              <w:jc w:val="right"/>
              <w:rPr>
                <w:rFonts w:ascii="Times New Roman" w:hAnsi="Times New Roman"/>
                <w:sz w:val="14"/>
                <w:szCs w:val="14"/>
                <w:lang w:eastAsia="ru-RU"/>
              </w:rPr>
            </w:pPr>
          </w:p>
        </w:tc>
      </w:tr>
      <w:tr w:rsidR="00B6724E" w:rsidRPr="00B6724E" w:rsidTr="0034078D">
        <w:trPr>
          <w:trHeight w:val="20"/>
        </w:trPr>
        <w:tc>
          <w:tcPr>
            <w:tcW w:w="1388" w:type="pct"/>
            <w:tcBorders>
              <w:top w:val="single" w:sz="4" w:space="0" w:color="auto"/>
              <w:left w:val="single" w:sz="4" w:space="0" w:color="auto"/>
              <w:bottom w:val="single" w:sz="4" w:space="0" w:color="auto"/>
              <w:right w:val="single" w:sz="4" w:space="0" w:color="auto"/>
            </w:tcBorders>
            <w:shd w:val="clear" w:color="000000" w:fill="FFFFFF"/>
          </w:tcPr>
          <w:p w:rsidR="00B6724E" w:rsidRPr="00B6724E" w:rsidRDefault="00B6724E" w:rsidP="00B22B0A">
            <w:pPr>
              <w:spacing w:after="0" w:line="240" w:lineRule="auto"/>
              <w:rPr>
                <w:rFonts w:ascii="Times New Roman" w:hAnsi="Times New Roman"/>
                <w:sz w:val="14"/>
                <w:szCs w:val="14"/>
                <w:lang w:eastAsia="ru-RU"/>
              </w:rPr>
            </w:pPr>
            <w:r w:rsidRPr="00B6724E">
              <w:rPr>
                <w:rFonts w:ascii="Times New Roman" w:hAnsi="Times New Roman"/>
                <w:sz w:val="14"/>
                <w:szCs w:val="14"/>
                <w:lang w:eastAsia="ru-RU"/>
              </w:rPr>
              <w:t>районный бюджет</w:t>
            </w:r>
          </w:p>
        </w:tc>
        <w:tc>
          <w:tcPr>
            <w:tcW w:w="293" w:type="pct"/>
            <w:tcBorders>
              <w:top w:val="single" w:sz="4" w:space="0" w:color="auto"/>
              <w:left w:val="single" w:sz="4" w:space="0" w:color="auto"/>
              <w:bottom w:val="single" w:sz="4" w:space="0" w:color="auto"/>
              <w:right w:val="single" w:sz="4" w:space="0" w:color="auto"/>
            </w:tcBorders>
            <w:shd w:val="clear" w:color="000000" w:fill="FFFFFF"/>
          </w:tcPr>
          <w:p w:rsidR="00B6724E" w:rsidRPr="00B6724E" w:rsidRDefault="00B6724E" w:rsidP="00B22B0A">
            <w:pPr>
              <w:spacing w:after="0" w:line="240" w:lineRule="auto"/>
              <w:rPr>
                <w:rFonts w:ascii="Times New Roman" w:hAnsi="Times New Roman"/>
                <w:b/>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267" w:type="pct"/>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32" w:type="pct"/>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203" w:type="pct"/>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jc w:val="center"/>
              <w:rPr>
                <w:rFonts w:ascii="Times New Roman" w:hAnsi="Times New Roman"/>
                <w:b/>
                <w:sz w:val="14"/>
                <w:szCs w:val="14"/>
                <w:lang w:eastAsia="ru-RU"/>
              </w:rPr>
            </w:pPr>
          </w:p>
        </w:tc>
        <w:tc>
          <w:tcPr>
            <w:tcW w:w="325" w:type="pct"/>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ind w:right="-318"/>
              <w:jc w:val="center"/>
              <w:rPr>
                <w:rFonts w:ascii="Times New Roman" w:hAnsi="Times New Roman"/>
                <w:sz w:val="14"/>
                <w:szCs w:val="14"/>
                <w:lang w:eastAsia="ru-RU"/>
              </w:rPr>
            </w:pPr>
            <w:r w:rsidRPr="00B6724E">
              <w:rPr>
                <w:rFonts w:ascii="Times New Roman" w:hAnsi="Times New Roman"/>
                <w:sz w:val="14"/>
                <w:szCs w:val="14"/>
                <w:lang w:eastAsia="ru-RU"/>
              </w:rPr>
              <w:t>45 500,00</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tcPr>
          <w:p w:rsidR="00B6724E" w:rsidRPr="00B6724E" w:rsidRDefault="00B6724E" w:rsidP="008E565F">
            <w:pPr>
              <w:spacing w:after="0" w:line="240" w:lineRule="auto"/>
              <w:jc w:val="center"/>
              <w:rPr>
                <w:rFonts w:ascii="Times New Roman" w:hAnsi="Times New Roman"/>
                <w:sz w:val="14"/>
                <w:szCs w:val="14"/>
                <w:lang w:eastAsia="ru-RU"/>
              </w:rPr>
            </w:pPr>
            <w:r w:rsidRPr="00B6724E">
              <w:rPr>
                <w:rFonts w:ascii="Times New Roman" w:hAnsi="Times New Roman"/>
                <w:sz w:val="14"/>
                <w:szCs w:val="14"/>
                <w:lang w:eastAsia="ru-RU"/>
              </w:rPr>
              <w:t>0,0</w:t>
            </w:r>
          </w:p>
        </w:tc>
        <w:tc>
          <w:tcPr>
            <w:tcW w:w="346" w:type="pct"/>
            <w:gridSpan w:val="2"/>
            <w:tcBorders>
              <w:top w:val="single" w:sz="4" w:space="0" w:color="auto"/>
              <w:left w:val="single" w:sz="4" w:space="0" w:color="auto"/>
              <w:bottom w:val="single" w:sz="4" w:space="0" w:color="auto"/>
              <w:right w:val="single" w:sz="4" w:space="0" w:color="auto"/>
            </w:tcBorders>
            <w:shd w:val="clear" w:color="000000" w:fill="FFFFFF"/>
            <w:noWrap/>
          </w:tcPr>
          <w:p w:rsidR="00B6724E" w:rsidRPr="00B6724E" w:rsidRDefault="000A6387" w:rsidP="008E565F">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45</w:t>
            </w:r>
            <w:r w:rsidR="00B6724E" w:rsidRPr="00B6724E">
              <w:rPr>
                <w:rFonts w:ascii="Times New Roman" w:hAnsi="Times New Roman"/>
                <w:sz w:val="14"/>
                <w:szCs w:val="14"/>
                <w:lang w:eastAsia="ru-RU"/>
              </w:rPr>
              <w:t>500,00</w:t>
            </w:r>
          </w:p>
        </w:tc>
        <w:tc>
          <w:tcPr>
            <w:tcW w:w="496" w:type="pct"/>
            <w:tcBorders>
              <w:top w:val="single" w:sz="4" w:space="0" w:color="auto"/>
              <w:left w:val="single" w:sz="4" w:space="0" w:color="auto"/>
              <w:bottom w:val="single" w:sz="4" w:space="0" w:color="auto"/>
              <w:right w:val="single" w:sz="4" w:space="0" w:color="auto"/>
            </w:tcBorders>
            <w:shd w:val="clear" w:color="000000" w:fill="FFFFFF"/>
          </w:tcPr>
          <w:p w:rsidR="00B6724E" w:rsidRPr="00B6724E" w:rsidRDefault="00B6724E" w:rsidP="00B22B0A">
            <w:pPr>
              <w:spacing w:after="0" w:line="240" w:lineRule="auto"/>
              <w:jc w:val="right"/>
              <w:rPr>
                <w:rFonts w:ascii="Times New Roman" w:hAnsi="Times New Roman"/>
                <w:sz w:val="14"/>
                <w:szCs w:val="14"/>
                <w:lang w:eastAsia="ru-RU"/>
              </w:rPr>
            </w:pPr>
          </w:p>
        </w:tc>
      </w:tr>
    </w:tbl>
    <w:p w:rsidR="0039438E" w:rsidRPr="00355CE8" w:rsidRDefault="0039438E" w:rsidP="00B22B0A">
      <w:pPr>
        <w:pStyle w:val="ConsPlusCell"/>
        <w:jc w:val="both"/>
        <w:rPr>
          <w:rFonts w:ascii="Times New Roman" w:hAnsi="Times New Roman"/>
          <w:bCs/>
          <w:sz w:val="18"/>
          <w:szCs w:val="24"/>
        </w:rPr>
      </w:pPr>
    </w:p>
    <w:p w:rsidR="00E12224" w:rsidRPr="00D55FDF" w:rsidRDefault="00E12224" w:rsidP="00B22B0A">
      <w:pPr>
        <w:spacing w:after="0" w:line="240" w:lineRule="auto"/>
        <w:jc w:val="center"/>
        <w:rPr>
          <w:rFonts w:ascii="Times New Roman" w:hAnsi="Times New Roman"/>
          <w:sz w:val="18"/>
          <w:szCs w:val="20"/>
        </w:rPr>
      </w:pPr>
      <w:r w:rsidRPr="00D55FDF">
        <w:rPr>
          <w:rFonts w:ascii="Times New Roman" w:hAnsi="Times New Roman"/>
          <w:sz w:val="18"/>
          <w:szCs w:val="20"/>
        </w:rPr>
        <w:t>АДМИНИСТРАЦИЯ БОГУЧАНСКОГО РАЙОНА</w:t>
      </w:r>
    </w:p>
    <w:p w:rsidR="00E12224" w:rsidRPr="00D55FDF" w:rsidRDefault="00E12224" w:rsidP="00B22B0A">
      <w:pPr>
        <w:spacing w:after="0" w:line="240" w:lineRule="auto"/>
        <w:jc w:val="center"/>
        <w:rPr>
          <w:rFonts w:ascii="Times New Roman" w:hAnsi="Times New Roman"/>
          <w:sz w:val="18"/>
          <w:szCs w:val="20"/>
        </w:rPr>
      </w:pPr>
      <w:proofErr w:type="gramStart"/>
      <w:r w:rsidRPr="00D55FDF">
        <w:rPr>
          <w:rFonts w:ascii="Times New Roman" w:hAnsi="Times New Roman"/>
          <w:sz w:val="18"/>
          <w:szCs w:val="20"/>
        </w:rPr>
        <w:t>П</w:t>
      </w:r>
      <w:proofErr w:type="gramEnd"/>
      <w:r w:rsidRPr="00D55FDF">
        <w:rPr>
          <w:rFonts w:ascii="Times New Roman" w:hAnsi="Times New Roman"/>
          <w:sz w:val="18"/>
          <w:szCs w:val="20"/>
        </w:rPr>
        <w:t xml:space="preserve"> О С Т А Н О В Л Е Н И Е</w:t>
      </w:r>
    </w:p>
    <w:p w:rsidR="00E12224" w:rsidRPr="00E12224" w:rsidRDefault="00E12224" w:rsidP="00B22B0A">
      <w:pPr>
        <w:spacing w:after="0" w:line="240" w:lineRule="auto"/>
        <w:jc w:val="center"/>
        <w:rPr>
          <w:rFonts w:ascii="Times New Roman" w:hAnsi="Times New Roman"/>
          <w:sz w:val="20"/>
          <w:szCs w:val="20"/>
        </w:rPr>
      </w:pPr>
      <w:r w:rsidRPr="00E12224">
        <w:rPr>
          <w:rFonts w:ascii="Times New Roman" w:hAnsi="Times New Roman"/>
          <w:sz w:val="20"/>
          <w:szCs w:val="20"/>
        </w:rPr>
        <w:t>22</w:t>
      </w:r>
      <w:r w:rsidR="007A12B0">
        <w:rPr>
          <w:rFonts w:ascii="Times New Roman" w:hAnsi="Times New Roman"/>
          <w:sz w:val="20"/>
          <w:szCs w:val="20"/>
        </w:rPr>
        <w:t>.</w:t>
      </w:r>
      <w:r w:rsidRPr="00E12224">
        <w:rPr>
          <w:rFonts w:ascii="Times New Roman" w:hAnsi="Times New Roman"/>
          <w:sz w:val="20"/>
          <w:szCs w:val="20"/>
        </w:rPr>
        <w:t>06</w:t>
      </w:r>
      <w:r w:rsidR="007A12B0">
        <w:rPr>
          <w:rFonts w:ascii="Times New Roman" w:hAnsi="Times New Roman"/>
          <w:sz w:val="20"/>
          <w:szCs w:val="20"/>
        </w:rPr>
        <w:t>.</w:t>
      </w:r>
      <w:r w:rsidRPr="00E12224">
        <w:rPr>
          <w:rFonts w:ascii="Times New Roman" w:hAnsi="Times New Roman"/>
          <w:sz w:val="20"/>
          <w:szCs w:val="20"/>
        </w:rPr>
        <w:t>2015</w:t>
      </w:r>
      <w:r w:rsidRPr="00E12224">
        <w:rPr>
          <w:rFonts w:ascii="Times New Roman" w:hAnsi="Times New Roman"/>
          <w:sz w:val="20"/>
          <w:szCs w:val="20"/>
        </w:rPr>
        <w:tab/>
      </w:r>
      <w:r w:rsidRPr="00E12224">
        <w:rPr>
          <w:rFonts w:ascii="Times New Roman" w:hAnsi="Times New Roman"/>
          <w:sz w:val="20"/>
          <w:szCs w:val="20"/>
        </w:rPr>
        <w:tab/>
      </w:r>
      <w:r w:rsidRPr="00E12224">
        <w:rPr>
          <w:rFonts w:ascii="Times New Roman" w:hAnsi="Times New Roman"/>
          <w:sz w:val="20"/>
          <w:szCs w:val="20"/>
        </w:rPr>
        <w:tab/>
      </w:r>
      <w:r w:rsidRPr="00E12224">
        <w:rPr>
          <w:rFonts w:ascii="Times New Roman" w:hAnsi="Times New Roman"/>
          <w:sz w:val="20"/>
          <w:szCs w:val="20"/>
        </w:rPr>
        <w:tab/>
        <w:t xml:space="preserve">с. </w:t>
      </w:r>
      <w:proofErr w:type="spellStart"/>
      <w:r w:rsidRPr="00E12224">
        <w:rPr>
          <w:rFonts w:ascii="Times New Roman" w:hAnsi="Times New Roman"/>
          <w:sz w:val="20"/>
          <w:szCs w:val="20"/>
        </w:rPr>
        <w:t>Богучаны</w:t>
      </w:r>
      <w:proofErr w:type="spellEnd"/>
      <w:r w:rsidRPr="00E12224">
        <w:rPr>
          <w:rFonts w:ascii="Times New Roman" w:hAnsi="Times New Roman"/>
          <w:sz w:val="20"/>
          <w:szCs w:val="20"/>
        </w:rPr>
        <w:t xml:space="preserve"> </w:t>
      </w:r>
      <w:r w:rsidRPr="00E12224">
        <w:rPr>
          <w:rFonts w:ascii="Times New Roman" w:hAnsi="Times New Roman"/>
          <w:sz w:val="20"/>
          <w:szCs w:val="20"/>
        </w:rPr>
        <w:tab/>
      </w:r>
      <w:r w:rsidRPr="00E12224">
        <w:rPr>
          <w:rFonts w:ascii="Times New Roman" w:hAnsi="Times New Roman"/>
          <w:sz w:val="20"/>
          <w:szCs w:val="20"/>
        </w:rPr>
        <w:tab/>
      </w:r>
      <w:r w:rsidRPr="00E12224">
        <w:rPr>
          <w:rFonts w:ascii="Times New Roman" w:hAnsi="Times New Roman"/>
          <w:sz w:val="20"/>
          <w:szCs w:val="20"/>
        </w:rPr>
        <w:tab/>
      </w:r>
      <w:r w:rsidRPr="00E12224">
        <w:rPr>
          <w:rFonts w:ascii="Times New Roman" w:hAnsi="Times New Roman"/>
          <w:sz w:val="20"/>
          <w:szCs w:val="20"/>
        </w:rPr>
        <w:tab/>
        <w:t xml:space="preserve">         № 581-п</w:t>
      </w:r>
    </w:p>
    <w:p w:rsidR="00E12224" w:rsidRPr="00E12224" w:rsidRDefault="00E12224" w:rsidP="00B22B0A">
      <w:pPr>
        <w:spacing w:after="0" w:line="240" w:lineRule="auto"/>
        <w:rPr>
          <w:rFonts w:ascii="Times New Roman" w:hAnsi="Times New Roman"/>
          <w:sz w:val="20"/>
          <w:szCs w:val="20"/>
        </w:rPr>
      </w:pPr>
    </w:p>
    <w:p w:rsidR="00E12224" w:rsidRPr="00E12224" w:rsidRDefault="00E12224" w:rsidP="00B22B0A">
      <w:pPr>
        <w:spacing w:after="0" w:line="240" w:lineRule="auto"/>
        <w:jc w:val="center"/>
        <w:rPr>
          <w:rFonts w:ascii="Times New Roman" w:hAnsi="Times New Roman"/>
          <w:sz w:val="20"/>
          <w:szCs w:val="20"/>
        </w:rPr>
      </w:pPr>
      <w:r w:rsidRPr="00E12224">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E12224" w:rsidRPr="00E12224" w:rsidRDefault="00E12224" w:rsidP="00B22B0A">
      <w:pPr>
        <w:spacing w:after="0" w:line="240" w:lineRule="auto"/>
        <w:rPr>
          <w:rFonts w:ascii="Times New Roman" w:hAnsi="Times New Roman"/>
          <w:sz w:val="20"/>
          <w:szCs w:val="20"/>
        </w:rPr>
      </w:pPr>
    </w:p>
    <w:p w:rsidR="00E12224" w:rsidRPr="00E12224" w:rsidRDefault="00E12224" w:rsidP="00D55FDF">
      <w:pPr>
        <w:spacing w:after="0" w:line="240" w:lineRule="auto"/>
        <w:ind w:firstLine="708"/>
        <w:jc w:val="both"/>
        <w:rPr>
          <w:rFonts w:ascii="Times New Roman" w:hAnsi="Times New Roman"/>
          <w:sz w:val="20"/>
          <w:szCs w:val="20"/>
        </w:rPr>
      </w:pPr>
      <w:r w:rsidRPr="00E12224">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w:t>
      </w:r>
    </w:p>
    <w:p w:rsidR="00E12224" w:rsidRPr="00E12224" w:rsidRDefault="00E12224" w:rsidP="00B22B0A">
      <w:pPr>
        <w:spacing w:after="0" w:line="240" w:lineRule="auto"/>
        <w:jc w:val="both"/>
        <w:rPr>
          <w:rFonts w:ascii="Times New Roman" w:hAnsi="Times New Roman"/>
          <w:sz w:val="20"/>
          <w:szCs w:val="20"/>
        </w:rPr>
      </w:pPr>
      <w:r w:rsidRPr="00E12224">
        <w:rPr>
          <w:rFonts w:ascii="Times New Roman" w:hAnsi="Times New Roman"/>
          <w:sz w:val="20"/>
          <w:szCs w:val="20"/>
        </w:rPr>
        <w:t xml:space="preserve">         </w:t>
      </w:r>
      <w:r w:rsidR="00D55FDF">
        <w:rPr>
          <w:rFonts w:ascii="Times New Roman" w:hAnsi="Times New Roman"/>
          <w:sz w:val="20"/>
          <w:szCs w:val="20"/>
        </w:rPr>
        <w:tab/>
      </w:r>
      <w:r w:rsidRPr="00E12224">
        <w:rPr>
          <w:rFonts w:ascii="Times New Roman" w:hAnsi="Times New Roman"/>
          <w:sz w:val="20"/>
          <w:szCs w:val="20"/>
        </w:rPr>
        <w:t xml:space="preserve"> ПОСТАНОВЛЯЮ:</w:t>
      </w:r>
    </w:p>
    <w:p w:rsidR="00E12224" w:rsidRPr="00E12224" w:rsidRDefault="00E12224" w:rsidP="00B22B0A">
      <w:pPr>
        <w:spacing w:after="0" w:line="240" w:lineRule="auto"/>
        <w:jc w:val="both"/>
        <w:rPr>
          <w:rFonts w:ascii="Times New Roman" w:hAnsi="Times New Roman"/>
          <w:sz w:val="20"/>
          <w:szCs w:val="20"/>
        </w:rPr>
      </w:pPr>
      <w:r w:rsidRPr="00E12224">
        <w:rPr>
          <w:rFonts w:ascii="Times New Roman" w:hAnsi="Times New Roman"/>
          <w:sz w:val="20"/>
          <w:szCs w:val="20"/>
        </w:rPr>
        <w:tab/>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E12224" w:rsidRPr="00E12224" w:rsidRDefault="00E12224" w:rsidP="00B22B0A">
      <w:pPr>
        <w:spacing w:after="0" w:line="240" w:lineRule="auto"/>
        <w:jc w:val="both"/>
        <w:rPr>
          <w:rFonts w:ascii="Times New Roman" w:hAnsi="Times New Roman"/>
          <w:sz w:val="20"/>
          <w:szCs w:val="20"/>
        </w:rPr>
      </w:pPr>
      <w:r w:rsidRPr="00E12224">
        <w:rPr>
          <w:rFonts w:ascii="Times New Roman" w:hAnsi="Times New Roman"/>
          <w:sz w:val="20"/>
          <w:szCs w:val="20"/>
        </w:rPr>
        <w:tab/>
        <w:t>1.1. Приложение к постановлению изложить в новой редакции согласно приложению к настоящему постановлению.</w:t>
      </w:r>
    </w:p>
    <w:p w:rsidR="00E12224" w:rsidRPr="00E12224" w:rsidRDefault="00E12224" w:rsidP="00B22B0A">
      <w:pPr>
        <w:spacing w:after="0" w:line="240" w:lineRule="auto"/>
        <w:jc w:val="both"/>
        <w:rPr>
          <w:rFonts w:ascii="Times New Roman" w:hAnsi="Times New Roman"/>
          <w:sz w:val="20"/>
          <w:szCs w:val="20"/>
        </w:rPr>
      </w:pPr>
      <w:r w:rsidRPr="00E12224">
        <w:rPr>
          <w:rFonts w:ascii="Times New Roman" w:hAnsi="Times New Roman"/>
          <w:sz w:val="20"/>
          <w:szCs w:val="20"/>
        </w:rPr>
        <w:t xml:space="preserve">         </w:t>
      </w:r>
      <w:r w:rsidR="00D55FDF">
        <w:rPr>
          <w:rFonts w:ascii="Times New Roman" w:hAnsi="Times New Roman"/>
          <w:sz w:val="20"/>
          <w:szCs w:val="20"/>
        </w:rPr>
        <w:t xml:space="preserve">     </w:t>
      </w:r>
      <w:r w:rsidRPr="00E12224">
        <w:rPr>
          <w:rFonts w:ascii="Times New Roman" w:hAnsi="Times New Roman"/>
          <w:sz w:val="20"/>
          <w:szCs w:val="20"/>
        </w:rPr>
        <w:t xml:space="preserve"> 2.  </w:t>
      </w:r>
      <w:proofErr w:type="gramStart"/>
      <w:r w:rsidRPr="00E12224">
        <w:rPr>
          <w:rFonts w:ascii="Times New Roman" w:hAnsi="Times New Roman"/>
          <w:sz w:val="20"/>
          <w:szCs w:val="20"/>
        </w:rPr>
        <w:t>Контроль за</w:t>
      </w:r>
      <w:proofErr w:type="gramEnd"/>
      <w:r w:rsidRPr="00E12224">
        <w:rPr>
          <w:rFonts w:ascii="Times New Roman" w:hAnsi="Times New Roman"/>
          <w:sz w:val="20"/>
          <w:szCs w:val="20"/>
        </w:rPr>
        <w:t xml:space="preserve"> исполнением настоящего постановления оставляю за собой.</w:t>
      </w:r>
    </w:p>
    <w:p w:rsidR="00E12224" w:rsidRPr="00E12224" w:rsidRDefault="00D55FDF" w:rsidP="00D55FDF">
      <w:pPr>
        <w:spacing w:after="0" w:line="240" w:lineRule="auto"/>
        <w:ind w:firstLine="708"/>
        <w:jc w:val="both"/>
        <w:rPr>
          <w:rFonts w:ascii="Times New Roman" w:hAnsi="Times New Roman"/>
          <w:sz w:val="20"/>
          <w:szCs w:val="20"/>
        </w:rPr>
      </w:pPr>
      <w:r>
        <w:rPr>
          <w:rFonts w:ascii="Times New Roman" w:hAnsi="Times New Roman"/>
          <w:sz w:val="20"/>
          <w:szCs w:val="20"/>
        </w:rPr>
        <w:t xml:space="preserve"> </w:t>
      </w:r>
      <w:r w:rsidR="00E12224" w:rsidRPr="00E12224">
        <w:rPr>
          <w:rFonts w:ascii="Times New Roman" w:hAnsi="Times New Roman"/>
          <w:sz w:val="20"/>
          <w:szCs w:val="20"/>
        </w:rPr>
        <w:t>3. Постановление вступает в силу со дня, следующего за днем опубликования в  Официальном вестнике Богучанского района.</w:t>
      </w:r>
    </w:p>
    <w:p w:rsidR="00E12224" w:rsidRPr="00E12224" w:rsidRDefault="00E12224" w:rsidP="00B22B0A">
      <w:pPr>
        <w:spacing w:after="0" w:line="240" w:lineRule="auto"/>
        <w:jc w:val="both"/>
        <w:rPr>
          <w:rFonts w:ascii="Times New Roman" w:hAnsi="Times New Roman"/>
          <w:sz w:val="20"/>
          <w:szCs w:val="20"/>
        </w:rPr>
      </w:pPr>
    </w:p>
    <w:p w:rsidR="00E12224" w:rsidRPr="00E12224" w:rsidRDefault="00E12224" w:rsidP="00B22B0A">
      <w:pPr>
        <w:spacing w:after="0" w:line="240" w:lineRule="auto"/>
        <w:jc w:val="both"/>
        <w:rPr>
          <w:rFonts w:ascii="Times New Roman" w:hAnsi="Times New Roman"/>
          <w:sz w:val="20"/>
          <w:szCs w:val="20"/>
        </w:rPr>
      </w:pPr>
      <w:r w:rsidRPr="00E12224">
        <w:rPr>
          <w:rFonts w:ascii="Times New Roman" w:hAnsi="Times New Roman"/>
          <w:sz w:val="20"/>
          <w:szCs w:val="20"/>
        </w:rPr>
        <w:t>Глава администрации</w:t>
      </w:r>
    </w:p>
    <w:p w:rsidR="00E12224" w:rsidRPr="00E12224" w:rsidRDefault="00E12224" w:rsidP="00B22B0A">
      <w:pPr>
        <w:spacing w:after="0" w:line="240" w:lineRule="auto"/>
        <w:jc w:val="both"/>
        <w:rPr>
          <w:rFonts w:ascii="Times New Roman" w:hAnsi="Times New Roman"/>
          <w:sz w:val="20"/>
          <w:szCs w:val="20"/>
        </w:rPr>
      </w:pPr>
      <w:r w:rsidRPr="00E12224">
        <w:rPr>
          <w:rFonts w:ascii="Times New Roman" w:hAnsi="Times New Roman"/>
          <w:sz w:val="20"/>
          <w:szCs w:val="20"/>
        </w:rPr>
        <w:t xml:space="preserve">Богучанского района </w:t>
      </w:r>
      <w:r w:rsidRPr="00E12224">
        <w:rPr>
          <w:rFonts w:ascii="Times New Roman" w:hAnsi="Times New Roman"/>
          <w:sz w:val="20"/>
          <w:szCs w:val="20"/>
        </w:rPr>
        <w:tab/>
      </w:r>
      <w:r w:rsidRPr="00E12224">
        <w:rPr>
          <w:rFonts w:ascii="Times New Roman" w:hAnsi="Times New Roman"/>
          <w:sz w:val="20"/>
          <w:szCs w:val="20"/>
        </w:rPr>
        <w:tab/>
      </w:r>
      <w:r w:rsidRPr="00E12224">
        <w:rPr>
          <w:rFonts w:ascii="Times New Roman" w:hAnsi="Times New Roman"/>
          <w:sz w:val="20"/>
          <w:szCs w:val="20"/>
        </w:rPr>
        <w:tab/>
      </w:r>
      <w:r w:rsidRPr="00E12224">
        <w:rPr>
          <w:rFonts w:ascii="Times New Roman" w:hAnsi="Times New Roman"/>
          <w:sz w:val="20"/>
          <w:szCs w:val="20"/>
        </w:rPr>
        <w:tab/>
      </w:r>
      <w:r w:rsidRPr="00E12224">
        <w:rPr>
          <w:rFonts w:ascii="Times New Roman" w:hAnsi="Times New Roman"/>
          <w:sz w:val="20"/>
          <w:szCs w:val="20"/>
        </w:rPr>
        <w:tab/>
      </w:r>
      <w:r w:rsidRPr="00E12224">
        <w:rPr>
          <w:rFonts w:ascii="Times New Roman" w:hAnsi="Times New Roman"/>
          <w:sz w:val="20"/>
          <w:szCs w:val="20"/>
        </w:rPr>
        <w:tab/>
      </w:r>
      <w:r w:rsidRPr="00E12224">
        <w:rPr>
          <w:rFonts w:ascii="Times New Roman" w:hAnsi="Times New Roman"/>
          <w:sz w:val="20"/>
          <w:szCs w:val="20"/>
        </w:rPr>
        <w:tab/>
      </w:r>
      <w:r>
        <w:rPr>
          <w:rFonts w:ascii="Times New Roman" w:hAnsi="Times New Roman"/>
          <w:sz w:val="20"/>
          <w:szCs w:val="20"/>
        </w:rPr>
        <w:t xml:space="preserve">                             </w:t>
      </w:r>
      <w:r w:rsidRPr="00E12224">
        <w:rPr>
          <w:rFonts w:ascii="Times New Roman" w:hAnsi="Times New Roman"/>
          <w:sz w:val="20"/>
          <w:szCs w:val="20"/>
        </w:rPr>
        <w:t xml:space="preserve">  В.Ю.Карнаухов</w:t>
      </w:r>
    </w:p>
    <w:p w:rsidR="009A7EE0" w:rsidRDefault="009A7EE0" w:rsidP="00B22B0A">
      <w:pPr>
        <w:spacing w:after="0" w:line="240" w:lineRule="auto"/>
        <w:rPr>
          <w:rFonts w:ascii="Times New Roman" w:hAnsi="Times New Roman"/>
          <w:sz w:val="20"/>
          <w:szCs w:val="20"/>
        </w:rPr>
      </w:pPr>
    </w:p>
    <w:p w:rsidR="00C71B6E" w:rsidRPr="00C71B6E" w:rsidRDefault="00C71B6E" w:rsidP="00B22B0A">
      <w:pPr>
        <w:spacing w:after="0" w:line="240" w:lineRule="auto"/>
        <w:jc w:val="right"/>
        <w:rPr>
          <w:rFonts w:ascii="Times New Roman" w:hAnsi="Times New Roman"/>
          <w:bCs/>
          <w:sz w:val="20"/>
          <w:szCs w:val="20"/>
        </w:rPr>
      </w:pPr>
      <w:r w:rsidRPr="00C71B6E">
        <w:rPr>
          <w:rFonts w:ascii="Times New Roman" w:hAnsi="Times New Roman"/>
          <w:bCs/>
          <w:sz w:val="20"/>
          <w:szCs w:val="20"/>
        </w:rPr>
        <w:t xml:space="preserve">                                                                                                               Приложение </w:t>
      </w:r>
    </w:p>
    <w:p w:rsidR="00C71B6E" w:rsidRPr="00C71B6E" w:rsidRDefault="00C71B6E" w:rsidP="00B22B0A">
      <w:pPr>
        <w:spacing w:after="0" w:line="240" w:lineRule="auto"/>
        <w:jc w:val="right"/>
        <w:rPr>
          <w:rFonts w:ascii="Times New Roman" w:hAnsi="Times New Roman"/>
          <w:bCs/>
          <w:sz w:val="20"/>
          <w:szCs w:val="20"/>
        </w:rPr>
      </w:pPr>
      <w:r w:rsidRPr="00C71B6E">
        <w:rPr>
          <w:rFonts w:ascii="Times New Roman" w:hAnsi="Times New Roman"/>
          <w:bCs/>
          <w:sz w:val="20"/>
          <w:szCs w:val="20"/>
        </w:rPr>
        <w:t xml:space="preserve">                                                        к постановлению                                          </w:t>
      </w:r>
    </w:p>
    <w:p w:rsidR="00C71B6E" w:rsidRPr="00C71B6E" w:rsidRDefault="00C71B6E" w:rsidP="00B22B0A">
      <w:pPr>
        <w:spacing w:after="0" w:line="240" w:lineRule="auto"/>
        <w:jc w:val="right"/>
        <w:rPr>
          <w:rFonts w:ascii="Times New Roman" w:hAnsi="Times New Roman"/>
          <w:bCs/>
          <w:sz w:val="20"/>
          <w:szCs w:val="20"/>
        </w:rPr>
      </w:pPr>
      <w:r w:rsidRPr="00C71B6E">
        <w:rPr>
          <w:rFonts w:ascii="Times New Roman" w:hAnsi="Times New Roman"/>
          <w:bCs/>
          <w:sz w:val="20"/>
          <w:szCs w:val="20"/>
        </w:rPr>
        <w:t>администрации Богучанского района</w:t>
      </w:r>
    </w:p>
    <w:p w:rsidR="00C71B6E" w:rsidRPr="00C71B6E" w:rsidRDefault="00C71B6E" w:rsidP="00B22B0A">
      <w:pPr>
        <w:spacing w:after="0" w:line="240" w:lineRule="auto"/>
        <w:jc w:val="right"/>
        <w:rPr>
          <w:rFonts w:ascii="Times New Roman" w:hAnsi="Times New Roman"/>
          <w:bCs/>
          <w:sz w:val="20"/>
          <w:szCs w:val="20"/>
        </w:rPr>
      </w:pPr>
      <w:r w:rsidRPr="00C71B6E">
        <w:rPr>
          <w:rFonts w:ascii="Times New Roman" w:hAnsi="Times New Roman"/>
          <w:bCs/>
          <w:sz w:val="20"/>
          <w:szCs w:val="20"/>
        </w:rPr>
        <w:t xml:space="preserve">                                                                                     от 22.06.2015   №581-п</w:t>
      </w:r>
    </w:p>
    <w:p w:rsidR="00C71B6E" w:rsidRPr="00C71B6E" w:rsidRDefault="00C71B6E" w:rsidP="00B22B0A">
      <w:pPr>
        <w:spacing w:after="0" w:line="240" w:lineRule="auto"/>
        <w:jc w:val="right"/>
        <w:rPr>
          <w:rFonts w:ascii="Times New Roman" w:hAnsi="Times New Roman"/>
          <w:bCs/>
          <w:sz w:val="20"/>
          <w:szCs w:val="20"/>
        </w:rPr>
      </w:pPr>
    </w:p>
    <w:p w:rsidR="00C71B6E" w:rsidRPr="00C71B6E" w:rsidRDefault="00C71B6E" w:rsidP="00B22B0A">
      <w:pPr>
        <w:spacing w:after="0" w:line="240" w:lineRule="auto"/>
        <w:jc w:val="right"/>
        <w:rPr>
          <w:rFonts w:ascii="Times New Roman" w:hAnsi="Times New Roman"/>
          <w:bCs/>
          <w:sz w:val="20"/>
          <w:szCs w:val="20"/>
        </w:rPr>
      </w:pPr>
      <w:r w:rsidRPr="00C71B6E">
        <w:rPr>
          <w:rFonts w:ascii="Times New Roman" w:hAnsi="Times New Roman"/>
          <w:bCs/>
          <w:sz w:val="20"/>
          <w:szCs w:val="20"/>
        </w:rPr>
        <w:t xml:space="preserve">                                                                                                                Приложение                    </w:t>
      </w:r>
    </w:p>
    <w:p w:rsidR="00C71B6E" w:rsidRPr="00C71B6E" w:rsidRDefault="00C71B6E" w:rsidP="00B22B0A">
      <w:pPr>
        <w:spacing w:after="0" w:line="240" w:lineRule="auto"/>
        <w:jc w:val="right"/>
        <w:rPr>
          <w:rFonts w:ascii="Times New Roman" w:hAnsi="Times New Roman"/>
          <w:bCs/>
          <w:sz w:val="20"/>
          <w:szCs w:val="20"/>
        </w:rPr>
      </w:pPr>
      <w:r w:rsidRPr="00C71B6E">
        <w:rPr>
          <w:rFonts w:ascii="Times New Roman" w:hAnsi="Times New Roman"/>
          <w:bCs/>
          <w:sz w:val="20"/>
          <w:szCs w:val="20"/>
        </w:rPr>
        <w:t xml:space="preserve">к постановлению администрации </w:t>
      </w:r>
    </w:p>
    <w:p w:rsidR="00C71B6E" w:rsidRPr="00C71B6E" w:rsidRDefault="00C71B6E" w:rsidP="00B22B0A">
      <w:pPr>
        <w:spacing w:after="0" w:line="240" w:lineRule="auto"/>
        <w:jc w:val="right"/>
        <w:rPr>
          <w:rFonts w:ascii="Times New Roman" w:hAnsi="Times New Roman"/>
          <w:bCs/>
          <w:sz w:val="20"/>
          <w:szCs w:val="20"/>
        </w:rPr>
      </w:pPr>
      <w:r w:rsidRPr="00C71B6E">
        <w:rPr>
          <w:rFonts w:ascii="Times New Roman" w:hAnsi="Times New Roman"/>
          <w:bCs/>
          <w:sz w:val="20"/>
          <w:szCs w:val="20"/>
        </w:rPr>
        <w:t>Богучанского района</w:t>
      </w:r>
    </w:p>
    <w:p w:rsidR="00C71B6E" w:rsidRPr="00C71B6E" w:rsidRDefault="00C71B6E" w:rsidP="00B22B0A">
      <w:pPr>
        <w:spacing w:after="0" w:line="240" w:lineRule="auto"/>
        <w:jc w:val="right"/>
        <w:rPr>
          <w:rFonts w:ascii="Times New Roman" w:hAnsi="Times New Roman"/>
          <w:bCs/>
          <w:sz w:val="20"/>
          <w:szCs w:val="20"/>
        </w:rPr>
      </w:pPr>
      <w:r w:rsidRPr="00C71B6E">
        <w:rPr>
          <w:rFonts w:ascii="Times New Roman" w:hAnsi="Times New Roman"/>
          <w:bCs/>
          <w:sz w:val="20"/>
          <w:szCs w:val="20"/>
        </w:rPr>
        <w:t>от 01.11.2013 №1392-п</w:t>
      </w:r>
    </w:p>
    <w:p w:rsidR="00C71B6E" w:rsidRPr="00C71B6E" w:rsidRDefault="00C71B6E" w:rsidP="00B22B0A">
      <w:pPr>
        <w:spacing w:after="0" w:line="240" w:lineRule="auto"/>
        <w:jc w:val="right"/>
        <w:rPr>
          <w:rFonts w:ascii="Times New Roman" w:hAnsi="Times New Roman"/>
          <w:bCs/>
          <w:sz w:val="20"/>
          <w:szCs w:val="20"/>
        </w:rPr>
      </w:pPr>
      <w:r w:rsidRPr="00C71B6E">
        <w:rPr>
          <w:rFonts w:ascii="Times New Roman" w:hAnsi="Times New Roman"/>
          <w:bCs/>
          <w:sz w:val="20"/>
          <w:szCs w:val="20"/>
        </w:rPr>
        <w:t xml:space="preserve">            </w:t>
      </w:r>
    </w:p>
    <w:p w:rsidR="00C71B6E" w:rsidRPr="00C71B6E" w:rsidRDefault="00C71B6E" w:rsidP="00B22B0A">
      <w:pPr>
        <w:spacing w:after="0" w:line="240" w:lineRule="auto"/>
        <w:jc w:val="center"/>
        <w:rPr>
          <w:rFonts w:ascii="Times New Roman" w:hAnsi="Times New Roman"/>
          <w:bCs/>
          <w:sz w:val="20"/>
          <w:szCs w:val="20"/>
        </w:rPr>
      </w:pPr>
      <w:r w:rsidRPr="00C71B6E">
        <w:rPr>
          <w:rFonts w:ascii="Times New Roman" w:hAnsi="Times New Roman"/>
          <w:bCs/>
          <w:sz w:val="20"/>
          <w:szCs w:val="20"/>
        </w:rPr>
        <w:t>Муниципальная программа Богучанского района</w:t>
      </w:r>
    </w:p>
    <w:p w:rsidR="00C71B6E" w:rsidRPr="00C71B6E" w:rsidRDefault="00C71B6E" w:rsidP="00B22B0A">
      <w:pPr>
        <w:spacing w:after="0" w:line="240" w:lineRule="auto"/>
        <w:jc w:val="center"/>
        <w:rPr>
          <w:rFonts w:ascii="Times New Roman" w:hAnsi="Times New Roman"/>
          <w:bCs/>
          <w:sz w:val="20"/>
          <w:szCs w:val="20"/>
        </w:rPr>
      </w:pPr>
      <w:r w:rsidRPr="00C71B6E">
        <w:rPr>
          <w:rFonts w:ascii="Times New Roman" w:hAnsi="Times New Roman"/>
          <w:bCs/>
          <w:sz w:val="20"/>
          <w:szCs w:val="20"/>
        </w:rPr>
        <w:t>«Развитие культуры»</w:t>
      </w:r>
    </w:p>
    <w:p w:rsidR="00C71B6E" w:rsidRPr="00C71B6E" w:rsidRDefault="00C71B6E" w:rsidP="00B22B0A">
      <w:pPr>
        <w:spacing w:after="0" w:line="240" w:lineRule="auto"/>
        <w:jc w:val="center"/>
        <w:rPr>
          <w:rFonts w:ascii="Times New Roman" w:hAnsi="Times New Roman"/>
          <w:bCs/>
          <w:sz w:val="20"/>
          <w:szCs w:val="20"/>
        </w:rPr>
      </w:pPr>
    </w:p>
    <w:p w:rsidR="00C71B6E" w:rsidRPr="00C71B6E" w:rsidRDefault="00C71B6E" w:rsidP="00B22B0A">
      <w:pPr>
        <w:spacing w:after="0" w:line="240" w:lineRule="auto"/>
        <w:jc w:val="center"/>
        <w:rPr>
          <w:rFonts w:ascii="Times New Roman" w:hAnsi="Times New Roman"/>
          <w:bCs/>
          <w:sz w:val="20"/>
          <w:szCs w:val="20"/>
        </w:rPr>
      </w:pPr>
      <w:r w:rsidRPr="00C71B6E">
        <w:rPr>
          <w:rFonts w:ascii="Times New Roman" w:hAnsi="Times New Roman"/>
          <w:bCs/>
          <w:sz w:val="20"/>
          <w:szCs w:val="20"/>
        </w:rPr>
        <w:t>1. Паспорт</w:t>
      </w:r>
    </w:p>
    <w:p w:rsidR="00C71B6E" w:rsidRPr="00C71B6E" w:rsidRDefault="00C71B6E" w:rsidP="00B22B0A">
      <w:pPr>
        <w:spacing w:after="0" w:line="240" w:lineRule="auto"/>
        <w:jc w:val="center"/>
        <w:rPr>
          <w:rFonts w:ascii="Times New Roman" w:hAnsi="Times New Roman"/>
          <w:bCs/>
          <w:sz w:val="20"/>
          <w:szCs w:val="20"/>
        </w:rPr>
      </w:pPr>
      <w:r w:rsidRPr="00C71B6E">
        <w:rPr>
          <w:rFonts w:ascii="Times New Roman" w:hAnsi="Times New Roman"/>
          <w:bCs/>
          <w:sz w:val="20"/>
          <w:szCs w:val="20"/>
        </w:rPr>
        <w:t>муниципальной программы Богучанского района</w:t>
      </w:r>
    </w:p>
    <w:p w:rsidR="00C71B6E" w:rsidRPr="00D55FDF" w:rsidRDefault="00C71B6E" w:rsidP="00D55FDF">
      <w:pPr>
        <w:spacing w:after="0" w:line="240" w:lineRule="auto"/>
        <w:jc w:val="center"/>
        <w:rPr>
          <w:rFonts w:ascii="Times New Roman" w:hAnsi="Times New Roman"/>
          <w:bCs/>
          <w:sz w:val="20"/>
          <w:szCs w:val="20"/>
        </w:rPr>
      </w:pPr>
      <w:r w:rsidRPr="00C71B6E">
        <w:rPr>
          <w:rFonts w:ascii="Times New Roman" w:hAnsi="Times New Roman"/>
          <w:bCs/>
          <w:sz w:val="20"/>
          <w:szCs w:val="20"/>
        </w:rPr>
        <w:t>«Развитие культуры»</w:t>
      </w:r>
    </w:p>
    <w:p w:rsidR="00C71B6E" w:rsidRPr="00C71B6E" w:rsidRDefault="00C71B6E" w:rsidP="00B22B0A">
      <w:pPr>
        <w:spacing w:after="0" w:line="240" w:lineRule="auto"/>
        <w:rPr>
          <w:rFonts w:ascii="Times New Roman" w:hAnsi="Times New Roman"/>
          <w:b/>
          <w:bCs/>
          <w:sz w:val="20"/>
          <w:szCs w:val="20"/>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C71B6E" w:rsidRPr="00C71B6E" w:rsidTr="00C71B6E">
        <w:trPr>
          <w:trHeight w:val="20"/>
        </w:trPr>
        <w:tc>
          <w:tcPr>
            <w:tcW w:w="306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Наименование муниципальной программы</w:t>
            </w:r>
          </w:p>
        </w:tc>
        <w:tc>
          <w:tcPr>
            <w:tcW w:w="6300" w:type="dxa"/>
          </w:tcPr>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«Развитие культуры» (далее – Программа)</w:t>
            </w:r>
          </w:p>
        </w:tc>
      </w:tr>
      <w:tr w:rsidR="00C71B6E" w:rsidRPr="00C71B6E" w:rsidTr="00C71B6E">
        <w:trPr>
          <w:trHeight w:val="20"/>
        </w:trPr>
        <w:tc>
          <w:tcPr>
            <w:tcW w:w="3060" w:type="dxa"/>
          </w:tcPr>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lastRenderedPageBreak/>
              <w:t>Основания для разработки муниципальной программы</w:t>
            </w:r>
          </w:p>
        </w:tc>
        <w:tc>
          <w:tcPr>
            <w:tcW w:w="630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Статья 179 Бюджетного кодекса Российской Федерации;</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C71B6E" w:rsidRPr="00C71B6E" w:rsidRDefault="00C71B6E" w:rsidP="00B22B0A">
            <w:pPr>
              <w:spacing w:after="0" w:line="240" w:lineRule="auto"/>
              <w:rPr>
                <w:rFonts w:ascii="Times New Roman" w:hAnsi="Times New Roman"/>
                <w:sz w:val="16"/>
                <w:szCs w:val="16"/>
              </w:rPr>
            </w:pPr>
          </w:p>
        </w:tc>
      </w:tr>
      <w:tr w:rsidR="00C71B6E" w:rsidRPr="00C71B6E" w:rsidTr="00C71B6E">
        <w:trPr>
          <w:trHeight w:val="20"/>
        </w:trPr>
        <w:tc>
          <w:tcPr>
            <w:tcW w:w="306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Ответственный исполнитель муниципальной программы</w:t>
            </w:r>
          </w:p>
        </w:tc>
        <w:tc>
          <w:tcPr>
            <w:tcW w:w="630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Муниципальное казенное учреждение «Управление  культуры Богучанского района»</w:t>
            </w:r>
          </w:p>
        </w:tc>
      </w:tr>
      <w:tr w:rsidR="00C71B6E" w:rsidRPr="00C71B6E" w:rsidTr="00C71B6E">
        <w:trPr>
          <w:trHeight w:val="20"/>
        </w:trPr>
        <w:tc>
          <w:tcPr>
            <w:tcW w:w="306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Соисполнители муниципальной программы</w:t>
            </w:r>
          </w:p>
        </w:tc>
        <w:tc>
          <w:tcPr>
            <w:tcW w:w="630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Муниципальное казенное учреждение «Муниципальная служба Заказчика»;</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Финансовое управление администрации Богучанского района</w:t>
            </w:r>
          </w:p>
        </w:tc>
      </w:tr>
      <w:tr w:rsidR="00C71B6E" w:rsidRPr="00C71B6E" w:rsidTr="00C71B6E">
        <w:trPr>
          <w:trHeight w:val="20"/>
        </w:trPr>
        <w:tc>
          <w:tcPr>
            <w:tcW w:w="306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Подпрограммы муниципальной программы</w:t>
            </w:r>
          </w:p>
        </w:tc>
        <w:tc>
          <w:tcPr>
            <w:tcW w:w="6300" w:type="dxa"/>
          </w:tcPr>
          <w:p w:rsidR="00C71B6E" w:rsidRPr="00C71B6E" w:rsidRDefault="00C71B6E" w:rsidP="00D55FDF">
            <w:pPr>
              <w:spacing w:after="0" w:line="240" w:lineRule="auto"/>
              <w:rPr>
                <w:rFonts w:ascii="Times New Roman" w:hAnsi="Times New Roman"/>
                <w:sz w:val="16"/>
                <w:szCs w:val="16"/>
              </w:rPr>
            </w:pPr>
            <w:r w:rsidRPr="00C71B6E">
              <w:rPr>
                <w:rFonts w:ascii="Times New Roman" w:hAnsi="Times New Roman"/>
                <w:sz w:val="16"/>
                <w:szCs w:val="16"/>
              </w:rPr>
              <w:t>Подпрограммы:</w:t>
            </w:r>
          </w:p>
          <w:p w:rsidR="00C71B6E" w:rsidRPr="00C71B6E" w:rsidRDefault="00C71B6E" w:rsidP="00D55FDF">
            <w:pPr>
              <w:spacing w:after="0" w:line="240" w:lineRule="auto"/>
              <w:rPr>
                <w:rFonts w:ascii="Times New Roman" w:hAnsi="Times New Roman"/>
                <w:sz w:val="16"/>
                <w:szCs w:val="16"/>
              </w:rPr>
            </w:pPr>
            <w:r w:rsidRPr="00C71B6E">
              <w:rPr>
                <w:rFonts w:ascii="Times New Roman" w:hAnsi="Times New Roman"/>
                <w:sz w:val="16"/>
                <w:szCs w:val="16"/>
              </w:rPr>
              <w:t xml:space="preserve">«Культурное наследие»; </w:t>
            </w:r>
          </w:p>
          <w:p w:rsidR="00C71B6E" w:rsidRPr="00C71B6E" w:rsidRDefault="00C71B6E" w:rsidP="00D55FDF">
            <w:pPr>
              <w:spacing w:after="0" w:line="240" w:lineRule="auto"/>
              <w:rPr>
                <w:rFonts w:ascii="Times New Roman" w:hAnsi="Times New Roman"/>
                <w:sz w:val="16"/>
                <w:szCs w:val="16"/>
              </w:rPr>
            </w:pPr>
            <w:r w:rsidRPr="00C71B6E">
              <w:rPr>
                <w:rFonts w:ascii="Times New Roman" w:hAnsi="Times New Roman"/>
                <w:sz w:val="16"/>
                <w:szCs w:val="16"/>
              </w:rPr>
              <w:t>«Искусство и народное творчество»;</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 xml:space="preserve">«Обеспечение условий реализации программы </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и прочие мероприятия».</w:t>
            </w:r>
          </w:p>
        </w:tc>
      </w:tr>
      <w:tr w:rsidR="00C71B6E" w:rsidRPr="00C71B6E" w:rsidTr="00C71B6E">
        <w:trPr>
          <w:trHeight w:val="20"/>
        </w:trPr>
        <w:tc>
          <w:tcPr>
            <w:tcW w:w="306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 xml:space="preserve">Цель муниципальной программы                 </w:t>
            </w:r>
          </w:p>
        </w:tc>
        <w:tc>
          <w:tcPr>
            <w:tcW w:w="630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Создание условий для развития и реализации культурного и духовного потенциала населения Богучанского района</w:t>
            </w:r>
          </w:p>
          <w:p w:rsidR="00C71B6E" w:rsidRPr="00C71B6E" w:rsidRDefault="00C71B6E" w:rsidP="00B22B0A">
            <w:pPr>
              <w:spacing w:after="0" w:line="240" w:lineRule="auto"/>
              <w:rPr>
                <w:rFonts w:ascii="Times New Roman" w:hAnsi="Times New Roman"/>
                <w:sz w:val="16"/>
                <w:szCs w:val="16"/>
              </w:rPr>
            </w:pPr>
          </w:p>
        </w:tc>
      </w:tr>
      <w:tr w:rsidR="00C71B6E" w:rsidRPr="00C71B6E" w:rsidTr="00C71B6E">
        <w:trPr>
          <w:trHeight w:val="20"/>
        </w:trPr>
        <w:tc>
          <w:tcPr>
            <w:tcW w:w="306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 xml:space="preserve">Задачи муниципальной программы               </w:t>
            </w:r>
          </w:p>
        </w:tc>
        <w:tc>
          <w:tcPr>
            <w:tcW w:w="630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1. С</w:t>
            </w:r>
            <w:r w:rsidRPr="00C71B6E">
              <w:rPr>
                <w:rFonts w:ascii="Times New Roman" w:hAnsi="Times New Roman"/>
                <w:bCs/>
                <w:sz w:val="16"/>
                <w:szCs w:val="16"/>
              </w:rPr>
              <w:t xml:space="preserve">охранение и эффективное использование культурного наследия </w:t>
            </w:r>
            <w:r w:rsidRPr="00C71B6E">
              <w:rPr>
                <w:rFonts w:ascii="Times New Roman" w:hAnsi="Times New Roman"/>
                <w:sz w:val="16"/>
                <w:szCs w:val="16"/>
              </w:rPr>
              <w:t>Богучанского района</w:t>
            </w:r>
            <w:r w:rsidRPr="00C71B6E">
              <w:rPr>
                <w:rFonts w:ascii="Times New Roman" w:hAnsi="Times New Roman"/>
                <w:bCs/>
                <w:sz w:val="16"/>
                <w:szCs w:val="16"/>
              </w:rPr>
              <w:t>;</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2. О</w:t>
            </w:r>
            <w:r w:rsidRPr="00C71B6E">
              <w:rPr>
                <w:rFonts w:ascii="Times New Roman" w:hAnsi="Times New Roman"/>
                <w:bCs/>
                <w:sz w:val="16"/>
                <w:szCs w:val="16"/>
              </w:rPr>
              <w:t xml:space="preserve">беспечение доступа населения </w:t>
            </w:r>
            <w:r w:rsidRPr="00C71B6E">
              <w:rPr>
                <w:rFonts w:ascii="Times New Roman" w:hAnsi="Times New Roman"/>
                <w:sz w:val="16"/>
                <w:szCs w:val="16"/>
              </w:rPr>
              <w:t>Богучанского</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sz w:val="16"/>
                <w:szCs w:val="16"/>
              </w:rPr>
              <w:t xml:space="preserve"> района</w:t>
            </w:r>
            <w:r w:rsidRPr="00C71B6E">
              <w:rPr>
                <w:rFonts w:ascii="Times New Roman" w:hAnsi="Times New Roman"/>
                <w:bCs/>
                <w:sz w:val="16"/>
                <w:szCs w:val="16"/>
              </w:rPr>
              <w:t xml:space="preserve"> к культурным благам и участию в культурной  жизни;</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3. С</w:t>
            </w:r>
            <w:r w:rsidRPr="00C71B6E">
              <w:rPr>
                <w:rFonts w:ascii="Times New Roman" w:hAnsi="Times New Roman"/>
                <w:bCs/>
                <w:sz w:val="16"/>
                <w:szCs w:val="16"/>
              </w:rPr>
              <w:t>оздание условий для устойчивого развития отрасли «Культура» в Богучанском районе.</w:t>
            </w:r>
          </w:p>
        </w:tc>
      </w:tr>
      <w:tr w:rsidR="00C71B6E" w:rsidRPr="00C71B6E" w:rsidTr="00C71B6E">
        <w:trPr>
          <w:trHeight w:val="20"/>
        </w:trPr>
        <w:tc>
          <w:tcPr>
            <w:tcW w:w="306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Этапы и сроки реализации муниципальной программы</w:t>
            </w:r>
          </w:p>
        </w:tc>
        <w:tc>
          <w:tcPr>
            <w:tcW w:w="630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 xml:space="preserve"> Программа реализуется в один этап в 2014 – 2017 годы </w:t>
            </w:r>
          </w:p>
          <w:p w:rsidR="00C71B6E" w:rsidRPr="00C71B6E" w:rsidRDefault="00C71B6E" w:rsidP="00B22B0A">
            <w:pPr>
              <w:spacing w:after="0" w:line="240" w:lineRule="auto"/>
              <w:rPr>
                <w:rFonts w:ascii="Times New Roman" w:hAnsi="Times New Roman"/>
                <w:sz w:val="16"/>
                <w:szCs w:val="16"/>
              </w:rPr>
            </w:pPr>
          </w:p>
        </w:tc>
      </w:tr>
      <w:tr w:rsidR="00C71B6E" w:rsidRPr="00C71B6E" w:rsidTr="00C71B6E">
        <w:trPr>
          <w:trHeight w:val="20"/>
        </w:trPr>
        <w:tc>
          <w:tcPr>
            <w:tcW w:w="306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 xml:space="preserve">Целевые индикаторы </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 xml:space="preserve">и показатели муниципальной программы                       </w:t>
            </w:r>
          </w:p>
        </w:tc>
        <w:tc>
          <w:tcPr>
            <w:tcW w:w="6300" w:type="dxa"/>
          </w:tcPr>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Целевые показатели:</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 xml:space="preserve">Удельный вес населения, участвующего в платных </w:t>
            </w:r>
            <w:proofErr w:type="spellStart"/>
            <w:r w:rsidRPr="00C71B6E">
              <w:rPr>
                <w:rFonts w:ascii="Times New Roman" w:hAnsi="Times New Roman"/>
                <w:bCs/>
                <w:sz w:val="16"/>
                <w:szCs w:val="16"/>
              </w:rPr>
              <w:t>культурно-досуговых</w:t>
            </w:r>
            <w:proofErr w:type="spellEnd"/>
            <w:r w:rsidRPr="00C71B6E">
              <w:rPr>
                <w:rFonts w:ascii="Times New Roman" w:hAnsi="Times New Roman"/>
                <w:bCs/>
                <w:sz w:val="16"/>
                <w:szCs w:val="16"/>
              </w:rPr>
              <w:t xml:space="preserve"> </w:t>
            </w:r>
            <w:proofErr w:type="gramStart"/>
            <w:r w:rsidRPr="00C71B6E">
              <w:rPr>
                <w:rFonts w:ascii="Times New Roman" w:hAnsi="Times New Roman"/>
                <w:bCs/>
                <w:sz w:val="16"/>
                <w:szCs w:val="16"/>
              </w:rPr>
              <w:t>мероприятиях, проводимых муниципальными  учреждениями культуры к 2017 году составит</w:t>
            </w:r>
            <w:proofErr w:type="gramEnd"/>
            <w:r w:rsidRPr="00C71B6E">
              <w:rPr>
                <w:rFonts w:ascii="Times New Roman" w:hAnsi="Times New Roman"/>
                <w:bCs/>
                <w:sz w:val="16"/>
                <w:szCs w:val="16"/>
              </w:rPr>
              <w:t xml:space="preserve"> 232,2%;</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Количество экземпляров новых поступлений в библиотечные фонды в расчете на 1 тысячу населения к 2017 году составит 170 экземпляров;</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Доля обучающихся ставших участниками фестивалей, выставок, конкурсов от общего количества обучающихся к 2017 году составит 47%;</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 xml:space="preserve">Количество посещений </w:t>
            </w:r>
            <w:proofErr w:type="spellStart"/>
            <w:r w:rsidRPr="00C71B6E">
              <w:rPr>
                <w:rFonts w:ascii="Times New Roman" w:hAnsi="Times New Roman"/>
                <w:bCs/>
                <w:sz w:val="16"/>
                <w:szCs w:val="16"/>
              </w:rPr>
              <w:t>краеведческогого</w:t>
            </w:r>
            <w:proofErr w:type="spellEnd"/>
            <w:r w:rsidRPr="00C71B6E">
              <w:rPr>
                <w:rFonts w:ascii="Times New Roman" w:hAnsi="Times New Roman"/>
                <w:bCs/>
                <w:sz w:val="16"/>
                <w:szCs w:val="16"/>
              </w:rPr>
              <w:t xml:space="preserve"> музея на 1 тысячу населения в год к 2017 году составит 0,13 % посещений в год. </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Показатели результативности:</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Число зарегистрированных пользователей, услуг предоставляемых учреждениями библиотечного типа в период с 2014 по 2017 год составит 87066 человек;</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Количество книговыдач в период с 2014 по 2017 год составит 2 053 590 экземпляров;</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Число посещений в период с 2014 по  2017 год составит 679802 человека;</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Читаемость составит к  2017 году 48,8 %;</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Число посещений краеведческого музея в период с 2014 по 2017 год составит 28 000 человек;</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Доля экскурсионных посещений к 2017 году составит 33,2%;</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Количество экскурсий в период с 2014 по  2017 год составит 700 единиц;</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Количество выставок в период с 2014 по 2017 год составит 29 единиц;</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 xml:space="preserve">Число </w:t>
            </w:r>
            <w:proofErr w:type="spellStart"/>
            <w:r w:rsidRPr="00C71B6E">
              <w:rPr>
                <w:rFonts w:ascii="Times New Roman" w:hAnsi="Times New Roman"/>
                <w:bCs/>
                <w:sz w:val="16"/>
                <w:szCs w:val="16"/>
              </w:rPr>
              <w:t>культурно-досуговых</w:t>
            </w:r>
            <w:proofErr w:type="spellEnd"/>
            <w:r w:rsidRPr="00C71B6E">
              <w:rPr>
                <w:rFonts w:ascii="Times New Roman" w:hAnsi="Times New Roman"/>
                <w:bCs/>
                <w:sz w:val="16"/>
                <w:szCs w:val="16"/>
              </w:rPr>
              <w:t xml:space="preserve"> мероприятий в период с 2014 по 2017 год составит 8597 единиц;</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Число клубных формирований в период с 2014 по 2017 год составит 1087 единиц;</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 xml:space="preserve">Число посетителей </w:t>
            </w:r>
            <w:proofErr w:type="spellStart"/>
            <w:r w:rsidRPr="00C71B6E">
              <w:rPr>
                <w:rFonts w:ascii="Times New Roman" w:hAnsi="Times New Roman"/>
                <w:bCs/>
                <w:sz w:val="16"/>
                <w:szCs w:val="16"/>
              </w:rPr>
              <w:t>культурно-досуговых</w:t>
            </w:r>
            <w:proofErr w:type="spellEnd"/>
            <w:r w:rsidRPr="00C71B6E">
              <w:rPr>
                <w:rFonts w:ascii="Times New Roman" w:hAnsi="Times New Roman"/>
                <w:bCs/>
                <w:sz w:val="16"/>
                <w:szCs w:val="16"/>
              </w:rPr>
              <w:t xml:space="preserve"> мероприятий в период с 2014 по  2017 год составит 653796 человек;</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Число участников клубных формирований в период с 2014 по  2017 год составит 14379 человек;</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Число обучающихся в рамках предельного контингента определенного лицензией в период с 2014 по  2017 год составит 2406 человек;</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Число обучающихся, ставших участниками районных конкурсов и фестивалей в период с 2014 по 2017 год составит 1134 человека;</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Доведение до выпуска в период с 2014 по 2017 год составит 400%;</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искусства в период с 2014 по 2017 год составит 1 человек;</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 xml:space="preserve">Своевременность </w:t>
            </w:r>
            <w:proofErr w:type="gramStart"/>
            <w:r w:rsidRPr="00C71B6E">
              <w:rPr>
                <w:rFonts w:ascii="Times New Roman" w:hAnsi="Times New Roman"/>
                <w:bCs/>
                <w:sz w:val="16"/>
                <w:szCs w:val="16"/>
              </w:rPr>
              <w:t>представления уточненного фрагмента реестра расходных обязательств главного распорядителя</w:t>
            </w:r>
            <w:proofErr w:type="gramEnd"/>
            <w:r w:rsidRPr="00C71B6E">
              <w:rPr>
                <w:rFonts w:ascii="Times New Roman" w:hAnsi="Times New Roman"/>
                <w:bCs/>
                <w:sz w:val="16"/>
                <w:szCs w:val="16"/>
              </w:rPr>
              <w:t xml:space="preserve"> к 2017 году составит 5 баллов;</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к 2017 году составит 5 баллов;</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Соблюдение сроков представления главным распорядителем  годовой бюджетной отчетности к 2017 году составит 5 баллов;</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Целевые показатели и показатели результативности представлены в  приложении № 1 к паспорту Программы.</w:t>
            </w:r>
          </w:p>
          <w:p w:rsidR="00C71B6E" w:rsidRPr="00C71B6E" w:rsidRDefault="00C71B6E" w:rsidP="00B22B0A">
            <w:pPr>
              <w:spacing w:after="0" w:line="240" w:lineRule="auto"/>
              <w:rPr>
                <w:rFonts w:ascii="Times New Roman" w:hAnsi="Times New Roman"/>
                <w:bCs/>
                <w:sz w:val="16"/>
                <w:szCs w:val="16"/>
              </w:rPr>
            </w:pPr>
            <w:r w:rsidRPr="00C71B6E">
              <w:rPr>
                <w:rFonts w:ascii="Times New Roman" w:hAnsi="Times New Roman"/>
                <w:bCs/>
                <w:sz w:val="16"/>
                <w:szCs w:val="16"/>
              </w:rPr>
              <w:t>Значение целевых показателей на долгосрочный период представлены в приложении № 2 к паспорту Программы.</w:t>
            </w:r>
          </w:p>
        </w:tc>
      </w:tr>
      <w:tr w:rsidR="00C71B6E" w:rsidRPr="00C71B6E" w:rsidTr="00C71B6E">
        <w:trPr>
          <w:trHeight w:val="20"/>
        </w:trPr>
        <w:tc>
          <w:tcPr>
            <w:tcW w:w="306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 xml:space="preserve">Ресурсное обеспечение </w:t>
            </w:r>
            <w:proofErr w:type="gramStart"/>
            <w:r w:rsidRPr="00C71B6E">
              <w:rPr>
                <w:rFonts w:ascii="Times New Roman" w:hAnsi="Times New Roman"/>
                <w:sz w:val="16"/>
                <w:szCs w:val="16"/>
              </w:rPr>
              <w:t>программы</w:t>
            </w:r>
            <w:proofErr w:type="gramEnd"/>
            <w:r w:rsidRPr="00C71B6E">
              <w:rPr>
                <w:rFonts w:ascii="Times New Roman" w:hAnsi="Times New Roman"/>
                <w:sz w:val="16"/>
                <w:szCs w:val="16"/>
              </w:rPr>
              <w:t xml:space="preserve"> в том числе в разбивке по всем источникам финансирования по годам реализации</w:t>
            </w:r>
          </w:p>
        </w:tc>
        <w:tc>
          <w:tcPr>
            <w:tcW w:w="630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Общий объем финансирования программы – 657 162 448,61 рублей, в том числе по годам:</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в 2014 году – 165 587 445,10 рублей, в том числе;</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147 113 242,51 рублей - средства районного бюджета,</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17 152 940,00 рублей - средства бюджета поселений.</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 xml:space="preserve">1 321 262,59 рублей - средства краевого бюджета </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в 2015 году – 165 787 663,51 рублей, в том числе;</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lastRenderedPageBreak/>
              <w:t>140 691 562,51 рублей - средства районного бюджета,</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24  511 136,00 рублей - средства бюджета поселений;</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564 165,00 рублей - средства краевого бюджета;</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 xml:space="preserve">20 800,00 рублей - средства федерального бюджета. </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в 2016 году – 162 893 670,00 рублей, в том числе;</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138 253 370,00 рублей - средства районного бюджета,</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24 619 500,00 рублей - средства бюджета поселений.</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20 800,00 рублей - средства федерального бюджета.</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в 2017 году – 162 893 670,00 рублей, в том числе;</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138 253 370,00 рублей - средства районного бюджета,</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24 619 500,00 рублей - средства бюджета поселений.</w:t>
            </w:r>
          </w:p>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20 800,00 рублей - средства федерального бюджета.</w:t>
            </w:r>
          </w:p>
        </w:tc>
      </w:tr>
      <w:tr w:rsidR="00C71B6E" w:rsidRPr="00C71B6E" w:rsidTr="00C71B6E">
        <w:trPr>
          <w:trHeight w:val="20"/>
        </w:trPr>
        <w:tc>
          <w:tcPr>
            <w:tcW w:w="306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lastRenderedPageBreak/>
              <w:t>Перечень объектов капитального строительства</w:t>
            </w:r>
          </w:p>
        </w:tc>
        <w:tc>
          <w:tcPr>
            <w:tcW w:w="6300" w:type="dxa"/>
          </w:tcPr>
          <w:p w:rsidR="00C71B6E" w:rsidRPr="00C71B6E" w:rsidRDefault="00C71B6E" w:rsidP="00B22B0A">
            <w:pPr>
              <w:spacing w:after="0" w:line="240" w:lineRule="auto"/>
              <w:rPr>
                <w:rFonts w:ascii="Times New Roman" w:hAnsi="Times New Roman"/>
                <w:sz w:val="16"/>
                <w:szCs w:val="16"/>
              </w:rPr>
            </w:pPr>
            <w:r w:rsidRPr="00C71B6E">
              <w:rPr>
                <w:rFonts w:ascii="Times New Roman" w:hAnsi="Times New Roman"/>
                <w:sz w:val="16"/>
                <w:szCs w:val="16"/>
              </w:rPr>
              <w:t xml:space="preserve">Капитальное строительство на 2014-2017 годы в рамках настоящей Программы </w:t>
            </w:r>
            <w:proofErr w:type="gramStart"/>
            <w:r w:rsidRPr="00C71B6E">
              <w:rPr>
                <w:rFonts w:ascii="Times New Roman" w:hAnsi="Times New Roman"/>
                <w:sz w:val="16"/>
                <w:szCs w:val="16"/>
              </w:rPr>
              <w:t xml:space="preserve">( </w:t>
            </w:r>
            <w:proofErr w:type="gramEnd"/>
            <w:r w:rsidRPr="00C71B6E">
              <w:rPr>
                <w:rFonts w:ascii="Times New Roman" w:hAnsi="Times New Roman"/>
                <w:sz w:val="16"/>
                <w:szCs w:val="16"/>
              </w:rPr>
              <w:t>см. приложение № 3 к паспорту Программы.</w:t>
            </w:r>
          </w:p>
        </w:tc>
      </w:tr>
    </w:tbl>
    <w:p w:rsidR="00C71B6E" w:rsidRPr="00C71B6E" w:rsidRDefault="00C71B6E" w:rsidP="00B22B0A">
      <w:pPr>
        <w:spacing w:after="0" w:line="240" w:lineRule="auto"/>
        <w:rPr>
          <w:rFonts w:ascii="Times New Roman" w:hAnsi="Times New Roman"/>
          <w:b/>
          <w:sz w:val="20"/>
          <w:szCs w:val="20"/>
        </w:rPr>
      </w:pP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2. Характеристика текущего состояния сферы культуры</w:t>
      </w: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C71B6E" w:rsidRPr="00C71B6E" w:rsidRDefault="00C71B6E" w:rsidP="00B22B0A">
      <w:pPr>
        <w:spacing w:after="0" w:line="240" w:lineRule="auto"/>
        <w:jc w:val="center"/>
        <w:rPr>
          <w:rFonts w:ascii="Times New Roman" w:hAnsi="Times New Roman"/>
          <w:sz w:val="20"/>
          <w:szCs w:val="20"/>
        </w:rPr>
      </w:pP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2.1. Характеристика текущего состояния сферы культуры.</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В начале третьего тысячелетия процессы стремительных  изменений, происходящие в жизни российского общества, не могли не изменить такие области  жизни, как культура. Но на фоне других, более масштабных  преобразований, затрагивающих повседневные интересы людей, эти перемены не привлекают к себе должного внимания общества. </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Однако по мере продвижения по пути реформ становится очевидным, что дальнейшее невнимание к вопросам культуры приведет общество к невозможности решить стоящие перед ними задачи.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Основным критерием оценки привлекательности и конкурентоспособности района выступает уровень развития культуры, наличие масштабной и эффективно работающей инфраструктуры социально-культурных институтов и механизмов, обеспечивающих сохранение традиций и исторического наследия и способствующих развитию современных форм культуры, сохранению творческого, инновационного потенциала района. </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В современных условиях отдельные учреждения культуры представляют собой сложную и недостаточно изученную систему, </w:t>
      </w:r>
      <w:proofErr w:type="gramStart"/>
      <w:r w:rsidRPr="00C71B6E">
        <w:rPr>
          <w:rFonts w:ascii="Times New Roman" w:hAnsi="Times New Roman"/>
          <w:sz w:val="20"/>
          <w:szCs w:val="20"/>
        </w:rPr>
        <w:t>особенности</w:t>
      </w:r>
      <w:proofErr w:type="gramEnd"/>
      <w:r w:rsidRPr="00C71B6E">
        <w:rPr>
          <w:rFonts w:ascii="Times New Roman" w:hAnsi="Times New Roman"/>
          <w:sz w:val="20"/>
          <w:szCs w:val="20"/>
        </w:rPr>
        <w:t xml:space="preserve"> организации которых затрудняют возможность воспринять взаимодействие составляющих её элементов.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 xml:space="preserve">Настоящая Программа рассматривает культуру как важный ресурс и инструмент социально-экономического развития сельских территорий, формирование совокупности культурных ценностей современного бытия, включающие в себя любовь к малой родине, осознание значимости семьи, установку на качественный труд, содержательные формы досуга. В условиях экономических реформ районной администрацией утверждены приоритеты культурной политики в районе. Это в существенной степени будет способствовать сохранению и развитию сети учреждений культуры: музея,  библиотек, </w:t>
      </w:r>
      <w:proofErr w:type="spellStart"/>
      <w:r w:rsidRPr="00C71B6E">
        <w:rPr>
          <w:rFonts w:ascii="Times New Roman" w:hAnsi="Times New Roman"/>
          <w:sz w:val="20"/>
          <w:szCs w:val="20"/>
        </w:rPr>
        <w:t>культурно-досуговых</w:t>
      </w:r>
      <w:proofErr w:type="spellEnd"/>
      <w:r w:rsidRPr="00C71B6E">
        <w:rPr>
          <w:rFonts w:ascii="Times New Roman" w:hAnsi="Times New Roman"/>
          <w:sz w:val="20"/>
          <w:szCs w:val="20"/>
        </w:rPr>
        <w:t xml:space="preserve"> учреждений, и, что принципиально важно - системы дополнительного детского музыкального и художественного образования, сохранению  и поддержанию существующих традиций, возобновлению стационарного </w:t>
      </w:r>
      <w:proofErr w:type="spellStart"/>
      <w:r w:rsidRPr="00C71B6E">
        <w:rPr>
          <w:rFonts w:ascii="Times New Roman" w:hAnsi="Times New Roman"/>
          <w:sz w:val="20"/>
          <w:szCs w:val="20"/>
        </w:rPr>
        <w:t>кинопоказа</w:t>
      </w:r>
      <w:proofErr w:type="spellEnd"/>
      <w:r w:rsidRPr="00C71B6E">
        <w:rPr>
          <w:rFonts w:ascii="Times New Roman" w:hAnsi="Times New Roman"/>
          <w:sz w:val="20"/>
          <w:szCs w:val="20"/>
        </w:rPr>
        <w:t xml:space="preserve">.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w:t>
      </w:r>
      <w:proofErr w:type="spellStart"/>
      <w:r w:rsidRPr="00C71B6E">
        <w:rPr>
          <w:rFonts w:ascii="Times New Roman" w:hAnsi="Times New Roman"/>
          <w:sz w:val="20"/>
          <w:szCs w:val="20"/>
        </w:rPr>
        <w:t>Богучанский</w:t>
      </w:r>
      <w:proofErr w:type="spellEnd"/>
      <w:r w:rsidRPr="00C71B6E">
        <w:rPr>
          <w:rFonts w:ascii="Times New Roman" w:hAnsi="Times New Roman"/>
          <w:sz w:val="20"/>
          <w:szCs w:val="20"/>
        </w:rPr>
        <w:t xml:space="preserve"> район образовался 4 июля 1927 года. </w:t>
      </w:r>
      <w:proofErr w:type="gramStart"/>
      <w:r w:rsidRPr="00C71B6E">
        <w:rPr>
          <w:rFonts w:ascii="Times New Roman" w:hAnsi="Times New Roman"/>
          <w:sz w:val="20"/>
          <w:szCs w:val="20"/>
        </w:rPr>
        <w:t>Расположен</w:t>
      </w:r>
      <w:proofErr w:type="gramEnd"/>
      <w:r w:rsidRPr="00C71B6E">
        <w:rPr>
          <w:rFonts w:ascii="Times New Roman" w:hAnsi="Times New Roman"/>
          <w:sz w:val="20"/>
          <w:szCs w:val="20"/>
        </w:rPr>
        <w:t xml:space="preserve"> в нижнем течении реки Ангары. Общая площадь его составляет 54 тыс. кв. км. Район расположен в таежной зоне и на 90 % покрыт лесами.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Так как район был сельскохозяйственным, то естественно, вся деятельность исполкома была направлена на улучшение работы сельского хозяйства. И надо сказать, что в этом направлении были достигнуты довольно большие успехи. В колхозах получали стабильно неплохие для наших мест урожаи, обеспечивали население района полностью продуктами сельского хозяйства. В предвоенные годы даже вставал вопрос о реализации сельскохозяйственной продукции.</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До ВОВ началось строительство культурно-бытовых и медицинских учреждений. В колхозах открывались избы-читальни. Начала четко работать почтовая связь. В 1934 году в районе выходит первый номер районной газеты “Ангарский колхозник”.</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 xml:space="preserve">Послевоенный период для Богучанского района характерен бурным развитием  </w:t>
      </w:r>
      <w:proofErr w:type="spellStart"/>
      <w:r w:rsidRPr="00C71B6E">
        <w:rPr>
          <w:rFonts w:ascii="Times New Roman" w:hAnsi="Times New Roman"/>
          <w:sz w:val="20"/>
          <w:szCs w:val="20"/>
        </w:rPr>
        <w:t>лесодобывающей</w:t>
      </w:r>
      <w:proofErr w:type="spellEnd"/>
      <w:r w:rsidRPr="00C71B6E">
        <w:rPr>
          <w:rFonts w:ascii="Times New Roman" w:hAnsi="Times New Roman"/>
          <w:sz w:val="20"/>
          <w:szCs w:val="20"/>
        </w:rPr>
        <w:t xml:space="preserve">  промышленности, которая выходит на первый план, вытесняя постепенно сельское хозяйство. С </w:t>
      </w:r>
      <w:smartTag w:uri="urn:schemas-microsoft-com:office:smarttags" w:element="metricconverter">
        <w:smartTagPr>
          <w:attr w:name="ProductID" w:val="1957 г"/>
        </w:smartTagPr>
        <w:r w:rsidRPr="00C71B6E">
          <w:rPr>
            <w:rFonts w:ascii="Times New Roman" w:hAnsi="Times New Roman"/>
            <w:sz w:val="20"/>
            <w:szCs w:val="20"/>
          </w:rPr>
          <w:t>1957 г</w:t>
        </w:r>
      </w:smartTag>
      <w:r w:rsidRPr="00C71B6E">
        <w:rPr>
          <w:rFonts w:ascii="Times New Roman" w:hAnsi="Times New Roman"/>
          <w:sz w:val="20"/>
          <w:szCs w:val="20"/>
        </w:rPr>
        <w:t xml:space="preserve">. наш район был отнесен к числу промышленных. В районе появляются большие возможности для жилищного и культурно-бытового строительства. </w:t>
      </w:r>
      <w:proofErr w:type="gramStart"/>
      <w:r w:rsidRPr="00C71B6E">
        <w:rPr>
          <w:rFonts w:ascii="Times New Roman" w:hAnsi="Times New Roman"/>
          <w:sz w:val="20"/>
          <w:szCs w:val="20"/>
        </w:rPr>
        <w:t>Один за одним</w:t>
      </w:r>
      <w:proofErr w:type="gramEnd"/>
      <w:r w:rsidRPr="00C71B6E">
        <w:rPr>
          <w:rFonts w:ascii="Times New Roman" w:hAnsi="Times New Roman"/>
          <w:sz w:val="20"/>
          <w:szCs w:val="20"/>
        </w:rPr>
        <w:t xml:space="preserve"> возникают новые поселки лесозаготовителей: </w:t>
      </w:r>
      <w:proofErr w:type="spellStart"/>
      <w:r w:rsidRPr="00C71B6E">
        <w:rPr>
          <w:rFonts w:ascii="Times New Roman" w:hAnsi="Times New Roman"/>
          <w:sz w:val="20"/>
          <w:szCs w:val="20"/>
        </w:rPr>
        <w:t>Манзя</w:t>
      </w:r>
      <w:proofErr w:type="spellEnd"/>
      <w:r w:rsidRPr="00C71B6E">
        <w:rPr>
          <w:rFonts w:ascii="Times New Roman" w:hAnsi="Times New Roman"/>
          <w:sz w:val="20"/>
          <w:szCs w:val="20"/>
        </w:rPr>
        <w:t xml:space="preserve">, </w:t>
      </w:r>
      <w:proofErr w:type="spellStart"/>
      <w:r w:rsidRPr="00C71B6E">
        <w:rPr>
          <w:rFonts w:ascii="Times New Roman" w:hAnsi="Times New Roman"/>
          <w:sz w:val="20"/>
          <w:szCs w:val="20"/>
        </w:rPr>
        <w:t>Невонка</w:t>
      </w:r>
      <w:proofErr w:type="spellEnd"/>
      <w:r w:rsidRPr="00C71B6E">
        <w:rPr>
          <w:rFonts w:ascii="Times New Roman" w:hAnsi="Times New Roman"/>
          <w:sz w:val="20"/>
          <w:szCs w:val="20"/>
        </w:rPr>
        <w:t xml:space="preserve">, Шиверский, Хребтовый, </w:t>
      </w:r>
      <w:proofErr w:type="spellStart"/>
      <w:r w:rsidRPr="00C71B6E">
        <w:rPr>
          <w:rFonts w:ascii="Times New Roman" w:hAnsi="Times New Roman"/>
          <w:sz w:val="20"/>
          <w:szCs w:val="20"/>
        </w:rPr>
        <w:t>Говорково</w:t>
      </w:r>
      <w:proofErr w:type="spellEnd"/>
      <w:r w:rsidRPr="00C71B6E">
        <w:rPr>
          <w:rFonts w:ascii="Times New Roman" w:hAnsi="Times New Roman"/>
          <w:sz w:val="20"/>
          <w:szCs w:val="20"/>
        </w:rPr>
        <w:t xml:space="preserve">, </w:t>
      </w:r>
      <w:proofErr w:type="spellStart"/>
      <w:r w:rsidRPr="00C71B6E">
        <w:rPr>
          <w:rFonts w:ascii="Times New Roman" w:hAnsi="Times New Roman"/>
          <w:sz w:val="20"/>
          <w:szCs w:val="20"/>
        </w:rPr>
        <w:t>Нижнетерянск</w:t>
      </w:r>
      <w:proofErr w:type="spellEnd"/>
      <w:r w:rsidRPr="00C71B6E">
        <w:rPr>
          <w:rFonts w:ascii="Times New Roman" w:hAnsi="Times New Roman"/>
          <w:sz w:val="20"/>
          <w:szCs w:val="20"/>
        </w:rPr>
        <w:t xml:space="preserve">, Октябрьский, </w:t>
      </w:r>
      <w:proofErr w:type="spellStart"/>
      <w:r w:rsidRPr="00C71B6E">
        <w:rPr>
          <w:rFonts w:ascii="Times New Roman" w:hAnsi="Times New Roman"/>
          <w:sz w:val="20"/>
          <w:szCs w:val="20"/>
        </w:rPr>
        <w:t>Такучет</w:t>
      </w:r>
      <w:proofErr w:type="spellEnd"/>
      <w:r w:rsidRPr="00C71B6E">
        <w:rPr>
          <w:rFonts w:ascii="Times New Roman" w:hAnsi="Times New Roman"/>
          <w:sz w:val="20"/>
          <w:szCs w:val="20"/>
        </w:rPr>
        <w:t xml:space="preserve">, расширяются и благоустраиваются старые. Создаются крупнейшие в крае лесозаготовительные объединения.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 xml:space="preserve">По сей день, экономическая жизнь района основывается на лесной промышленности.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 xml:space="preserve">Природа не обделила наш район и богатством недр. На территории </w:t>
      </w:r>
      <w:proofErr w:type="spellStart"/>
      <w:r w:rsidRPr="00C71B6E">
        <w:rPr>
          <w:rFonts w:ascii="Times New Roman" w:hAnsi="Times New Roman"/>
          <w:sz w:val="20"/>
          <w:szCs w:val="20"/>
        </w:rPr>
        <w:t>Приангарья</w:t>
      </w:r>
      <w:proofErr w:type="spellEnd"/>
      <w:r w:rsidRPr="00C71B6E">
        <w:rPr>
          <w:rFonts w:ascii="Times New Roman" w:hAnsi="Times New Roman"/>
          <w:sz w:val="20"/>
          <w:szCs w:val="20"/>
        </w:rPr>
        <w:t xml:space="preserve"> и Эвенкии найдено свыше десятка месторождений нефти и газа, пригодных для промышленной эксплуатации.</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Развитие добычи и эксплуатации полезных ископаемых может дать второе рождение району в его развитии. Проектируемая промышленная разработка </w:t>
      </w:r>
      <w:proofErr w:type="spellStart"/>
      <w:r w:rsidRPr="00C71B6E">
        <w:rPr>
          <w:rFonts w:ascii="Times New Roman" w:hAnsi="Times New Roman"/>
          <w:sz w:val="20"/>
          <w:szCs w:val="20"/>
        </w:rPr>
        <w:t>Юрубченского</w:t>
      </w:r>
      <w:proofErr w:type="spellEnd"/>
      <w:r w:rsidRPr="00C71B6E">
        <w:rPr>
          <w:rFonts w:ascii="Times New Roman" w:hAnsi="Times New Roman"/>
          <w:sz w:val="20"/>
          <w:szCs w:val="20"/>
        </w:rPr>
        <w:t xml:space="preserve"> месторождения нефти и газа, может тоже вдохнуть свежую струю в наш район.</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lastRenderedPageBreak/>
        <w:t xml:space="preserve">Центр района – с. </w:t>
      </w:r>
      <w:proofErr w:type="spellStart"/>
      <w:r w:rsidRPr="00C71B6E">
        <w:rPr>
          <w:rFonts w:ascii="Times New Roman" w:hAnsi="Times New Roman"/>
          <w:sz w:val="20"/>
          <w:szCs w:val="20"/>
        </w:rPr>
        <w:t>Богучаны</w:t>
      </w:r>
      <w:proofErr w:type="spellEnd"/>
      <w:r w:rsidRPr="00C71B6E">
        <w:rPr>
          <w:rFonts w:ascii="Times New Roman" w:hAnsi="Times New Roman"/>
          <w:sz w:val="20"/>
          <w:szCs w:val="20"/>
        </w:rPr>
        <w:t xml:space="preserve"> – основан в 1642 году.</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Сегодня </w:t>
      </w:r>
      <w:proofErr w:type="spellStart"/>
      <w:r w:rsidRPr="00C71B6E">
        <w:rPr>
          <w:rFonts w:ascii="Times New Roman" w:hAnsi="Times New Roman"/>
          <w:sz w:val="20"/>
          <w:szCs w:val="20"/>
        </w:rPr>
        <w:t>Богучаны</w:t>
      </w:r>
      <w:proofErr w:type="spellEnd"/>
      <w:r w:rsidRPr="00C71B6E">
        <w:rPr>
          <w:rFonts w:ascii="Times New Roman" w:hAnsi="Times New Roman"/>
          <w:sz w:val="20"/>
          <w:szCs w:val="20"/>
        </w:rPr>
        <w:t xml:space="preserve"> – культурный центр Нижнего </w:t>
      </w:r>
      <w:proofErr w:type="spellStart"/>
      <w:r w:rsidRPr="00C71B6E">
        <w:rPr>
          <w:rFonts w:ascii="Times New Roman" w:hAnsi="Times New Roman"/>
          <w:sz w:val="20"/>
          <w:szCs w:val="20"/>
        </w:rPr>
        <w:t>Приангарья</w:t>
      </w:r>
      <w:proofErr w:type="spellEnd"/>
      <w:r w:rsidRPr="00C71B6E">
        <w:rPr>
          <w:rFonts w:ascii="Times New Roman" w:hAnsi="Times New Roman"/>
          <w:sz w:val="20"/>
          <w:szCs w:val="20"/>
        </w:rPr>
        <w:t>.</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 xml:space="preserve">Предпосылки формирования на базе с. </w:t>
      </w:r>
      <w:proofErr w:type="spellStart"/>
      <w:r w:rsidRPr="00C71B6E">
        <w:rPr>
          <w:rFonts w:ascii="Times New Roman" w:hAnsi="Times New Roman"/>
          <w:sz w:val="20"/>
          <w:szCs w:val="20"/>
        </w:rPr>
        <w:t>Богучаны</w:t>
      </w:r>
      <w:proofErr w:type="spellEnd"/>
      <w:r w:rsidRPr="00C71B6E">
        <w:rPr>
          <w:rFonts w:ascii="Times New Roman" w:hAnsi="Times New Roman"/>
          <w:sz w:val="20"/>
          <w:szCs w:val="20"/>
        </w:rPr>
        <w:t xml:space="preserve"> культурного центра Нижнего </w:t>
      </w:r>
      <w:proofErr w:type="spellStart"/>
      <w:r w:rsidRPr="00C71B6E">
        <w:rPr>
          <w:rFonts w:ascii="Times New Roman" w:hAnsi="Times New Roman"/>
          <w:sz w:val="20"/>
          <w:szCs w:val="20"/>
        </w:rPr>
        <w:t>Приангарья</w:t>
      </w:r>
      <w:proofErr w:type="spellEnd"/>
      <w:r w:rsidRPr="00C71B6E">
        <w:rPr>
          <w:rFonts w:ascii="Times New Roman" w:hAnsi="Times New Roman"/>
          <w:sz w:val="20"/>
          <w:szCs w:val="20"/>
        </w:rPr>
        <w:t xml:space="preserve"> в течение 2010-2020гг.:</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 xml:space="preserve">с. </w:t>
      </w:r>
      <w:proofErr w:type="spellStart"/>
      <w:r w:rsidRPr="00C71B6E">
        <w:rPr>
          <w:rFonts w:ascii="Times New Roman" w:hAnsi="Times New Roman"/>
          <w:sz w:val="20"/>
          <w:szCs w:val="20"/>
        </w:rPr>
        <w:t>Богучаны</w:t>
      </w:r>
      <w:proofErr w:type="spellEnd"/>
      <w:r w:rsidRPr="00C71B6E">
        <w:rPr>
          <w:rFonts w:ascii="Times New Roman" w:hAnsi="Times New Roman"/>
          <w:sz w:val="20"/>
          <w:szCs w:val="20"/>
        </w:rPr>
        <w:t xml:space="preserve"> - административный центр и крупнейший населенный пункт Богучанского района Красноярского края. </w:t>
      </w:r>
      <w:proofErr w:type="gramStart"/>
      <w:r w:rsidRPr="00C71B6E">
        <w:rPr>
          <w:rFonts w:ascii="Times New Roman" w:hAnsi="Times New Roman"/>
          <w:sz w:val="20"/>
          <w:szCs w:val="20"/>
        </w:rPr>
        <w:t xml:space="preserve">В нем расположены: авиапредприятие, автовокзал, лесхоз, узел связи, центральная больница, четыре средне общеобразовательные школы, семь детских садов, два учреждения дополнительного образования детей, детская школа искусств, Дом культуры, Центральная библиотека, музей, редакция и типография газеты «Ангарская, правда», стадион. </w:t>
      </w:r>
      <w:proofErr w:type="gramEnd"/>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 xml:space="preserve">В состав района входит 18 сельских администраций, объединяющих 29 населенных пунктов, в которых проживает  45 775  человек.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Сегодня основу экономики района составляет лесная промышленность                                        – экспорт на внутренние и внешние рынки ангарской сосны.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 xml:space="preserve">Дальнейшее развитие Богучанского района в рамках федеральной программы развития Нижнего </w:t>
      </w:r>
      <w:proofErr w:type="spellStart"/>
      <w:r w:rsidRPr="00C71B6E">
        <w:rPr>
          <w:rFonts w:ascii="Times New Roman" w:hAnsi="Times New Roman"/>
          <w:sz w:val="20"/>
          <w:szCs w:val="20"/>
        </w:rPr>
        <w:t>Приангарья</w:t>
      </w:r>
      <w:proofErr w:type="spellEnd"/>
      <w:r w:rsidRPr="00C71B6E">
        <w:rPr>
          <w:rFonts w:ascii="Times New Roman" w:hAnsi="Times New Roman"/>
          <w:sz w:val="20"/>
          <w:szCs w:val="20"/>
        </w:rPr>
        <w:t xml:space="preserve"> предусматривает:</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-строительство алюминиевого завода (строительство началось в 2007г.);</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возведение ЦБК и асфальтобетонного завода;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добыча нефти и газа на территории Богучанского района;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строительство газоперерабатывающего завода (предположительно на полную мощность он выйдет в 2017г.);</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строительство железной дороги от ст. </w:t>
      </w:r>
      <w:proofErr w:type="spellStart"/>
      <w:r w:rsidRPr="00C71B6E">
        <w:rPr>
          <w:rFonts w:ascii="Times New Roman" w:hAnsi="Times New Roman"/>
          <w:sz w:val="20"/>
          <w:szCs w:val="20"/>
        </w:rPr>
        <w:t>Карабула</w:t>
      </w:r>
      <w:proofErr w:type="spellEnd"/>
      <w:r w:rsidRPr="00C71B6E">
        <w:rPr>
          <w:rFonts w:ascii="Times New Roman" w:hAnsi="Times New Roman"/>
          <w:sz w:val="20"/>
          <w:szCs w:val="20"/>
        </w:rPr>
        <w:t xml:space="preserve"> до д. Ярки.</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 xml:space="preserve">По завершению работ к 2020 году планируется увеличение численности населения района в 1,5 – 2 раза. </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Сеть учреждений культуры и образования в сфере культуры представлена:</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28 учреждений </w:t>
      </w:r>
      <w:proofErr w:type="spellStart"/>
      <w:r w:rsidRPr="00C71B6E">
        <w:rPr>
          <w:rFonts w:ascii="Times New Roman" w:hAnsi="Times New Roman"/>
          <w:sz w:val="20"/>
          <w:szCs w:val="20"/>
        </w:rPr>
        <w:t>культурно-досугового</w:t>
      </w:r>
      <w:proofErr w:type="spellEnd"/>
      <w:r w:rsidRPr="00C71B6E">
        <w:rPr>
          <w:rFonts w:ascii="Times New Roman" w:hAnsi="Times New Roman"/>
          <w:sz w:val="20"/>
          <w:szCs w:val="20"/>
        </w:rPr>
        <w:t xml:space="preserve"> типа;</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1 автоклуб;</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25 библиотек;</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6 ДШИ (Детские школы искусств);</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1 музей.</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 xml:space="preserve">В социально-культурной инфраструктуре культурно - </w:t>
      </w:r>
      <w:proofErr w:type="spellStart"/>
      <w:r w:rsidRPr="00C71B6E">
        <w:rPr>
          <w:rFonts w:ascii="Times New Roman" w:hAnsi="Times New Roman"/>
          <w:sz w:val="20"/>
          <w:szCs w:val="20"/>
        </w:rPr>
        <w:t>досуговые</w:t>
      </w:r>
      <w:proofErr w:type="spellEnd"/>
      <w:r w:rsidRPr="00C71B6E">
        <w:rPr>
          <w:rFonts w:ascii="Times New Roman" w:hAnsi="Times New Roman"/>
          <w:sz w:val="20"/>
          <w:szCs w:val="20"/>
        </w:rPr>
        <w:t xml:space="preserve"> учреждения занимают особое место: они делают доступными для населения достижения культуры, развивают навыки культурно-творческого общения, способствуют развитию реальной демократии через различные </w:t>
      </w:r>
      <w:proofErr w:type="spellStart"/>
      <w:r w:rsidRPr="00C71B6E">
        <w:rPr>
          <w:rFonts w:ascii="Times New Roman" w:hAnsi="Times New Roman"/>
          <w:sz w:val="20"/>
          <w:szCs w:val="20"/>
        </w:rPr>
        <w:t>досуговые</w:t>
      </w:r>
      <w:proofErr w:type="spellEnd"/>
      <w:r w:rsidRPr="00C71B6E">
        <w:rPr>
          <w:rFonts w:ascii="Times New Roman" w:hAnsi="Times New Roman"/>
          <w:sz w:val="20"/>
          <w:szCs w:val="20"/>
        </w:rPr>
        <w:t xml:space="preserve"> инициативы и занятия по месту жительства. Для достижения этой цели все </w:t>
      </w:r>
      <w:proofErr w:type="spellStart"/>
      <w:r w:rsidRPr="00C71B6E">
        <w:rPr>
          <w:rFonts w:ascii="Times New Roman" w:hAnsi="Times New Roman"/>
          <w:sz w:val="20"/>
          <w:szCs w:val="20"/>
        </w:rPr>
        <w:t>культурно-досуговые</w:t>
      </w:r>
      <w:proofErr w:type="spellEnd"/>
      <w:r w:rsidRPr="00C71B6E">
        <w:rPr>
          <w:rFonts w:ascii="Times New Roman" w:hAnsi="Times New Roman"/>
          <w:sz w:val="20"/>
          <w:szCs w:val="20"/>
        </w:rPr>
        <w:t xml:space="preserve"> учреждения Богучанского района планируют свою деятельность в тесной взаимосвязи с учреждениями образования, социальной защиты, центром занятости населения, органами внутренних дел, учреждениями культуры близлежащих территорий, средствами массовой информации. Подписаны соглашения о совместной деятельности.</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Анализ сферы культуры Богучанского района  позволяет выделить ряд ее сильных и слабых сторон.</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Сильные стороны: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1. Межотраслевое взаимодействие;</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2. Развитие дополнительного образования;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3. Богатство района  творческими талантами.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4. Реализация краевого приоритетного проекта «Культура Красноярья», в рамках которого осуществляется финансовая поддержка значимых для жителей  района социально-культурных проектов.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Слабые стороны: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ab/>
      </w:r>
      <w:r w:rsidRPr="00C71B6E">
        <w:rPr>
          <w:rFonts w:ascii="Times New Roman" w:hAnsi="Times New Roman"/>
          <w:sz w:val="20"/>
          <w:szCs w:val="20"/>
        </w:rPr>
        <w:t>1.Утрачены культурные и социальные ориентиры, новые не сформированы, не сформирована культурная идентичность.</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ab/>
      </w:r>
      <w:r w:rsidRPr="00C71B6E">
        <w:rPr>
          <w:rFonts w:ascii="Times New Roman" w:hAnsi="Times New Roman"/>
          <w:sz w:val="20"/>
          <w:szCs w:val="20"/>
        </w:rPr>
        <w:t xml:space="preserve">2. Имеющиеся уникальные ресурсы (естественные, географические, человеческие) не в полной мере используются в качестве ресурса развития территории.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3. Не сформирован образ культуры в общественном сознании как стратегического ресурса экономического развития района.</w:t>
      </w:r>
    </w:p>
    <w:p w:rsidR="00C71B6E" w:rsidRPr="00C71B6E" w:rsidRDefault="00C71B6E" w:rsidP="00041FFF">
      <w:pPr>
        <w:numPr>
          <w:ilvl w:val="0"/>
          <w:numId w:val="11"/>
        </w:numPr>
        <w:spacing w:after="0" w:line="240" w:lineRule="auto"/>
        <w:jc w:val="both"/>
        <w:rPr>
          <w:rFonts w:ascii="Times New Roman" w:hAnsi="Times New Roman"/>
          <w:sz w:val="20"/>
          <w:szCs w:val="20"/>
        </w:rPr>
      </w:pPr>
      <w:r w:rsidRPr="00C71B6E">
        <w:rPr>
          <w:rFonts w:ascii="Times New Roman" w:hAnsi="Times New Roman"/>
          <w:sz w:val="20"/>
          <w:szCs w:val="20"/>
        </w:rPr>
        <w:t>Не развита инфраструктура культурного туризма.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ab/>
      </w:r>
      <w:r w:rsidRPr="00C71B6E">
        <w:rPr>
          <w:rFonts w:ascii="Times New Roman" w:hAnsi="Times New Roman"/>
          <w:sz w:val="20"/>
          <w:szCs w:val="20"/>
        </w:rPr>
        <w:t xml:space="preserve">5. Кадровый потенциал не соответствует современному уровню возникающих проблем в социально-культурной сфере. Институтами культуры слабо учитываются актуальные социально – культурные процессы, происходящие в районе.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6. Неудовлетворительна и  не соответствует современным стандартам и нормативам обслуживания населения материально – техническая база учреждений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7. Неразвитость коммуникационных каналов, обеспечивающих высокую информативность, общение, доступ к ресурсам российской и мировой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8. Непривлекательность сферы культуры для частных инвестиций.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Все это приводит к основному противоречию: между потребностями жителей района в культурных продуктах и неспособностью отрасли удовлетворить эти потребности. </w:t>
      </w:r>
    </w:p>
    <w:p w:rsid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lastRenderedPageBreak/>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Основные направления Программы развития культуры Богучанского района  на 2014-2017 года разработаны с учетом мониторинга отрасли по всем направлениям культурной деятельности в контексте стратегии культурной политики Красноярского края, главной особенностью которого является формирование единого культурного пространства, обеспечивающего продвижение творческих инициатив, как основы устойчивого и динамичного развития края. Данная Программа развития культуры Богучанского района является определяющим документом для разработки планов, программ и отдельных проектов учреждений культуры, базирующихся на нормативных правовых документах, регулирующих деятельность отрасли.</w:t>
      </w:r>
    </w:p>
    <w:p w:rsidR="00D55FDF" w:rsidRPr="00C71B6E" w:rsidRDefault="00D55FDF" w:rsidP="00B22B0A">
      <w:pPr>
        <w:spacing w:after="0" w:line="240" w:lineRule="auto"/>
        <w:jc w:val="both"/>
        <w:rPr>
          <w:rFonts w:ascii="Times New Roman" w:hAnsi="Times New Roman"/>
          <w:sz w:val="20"/>
          <w:szCs w:val="20"/>
        </w:rPr>
      </w:pP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 xml:space="preserve">2.2. Анализ </w:t>
      </w:r>
      <w:proofErr w:type="gramStart"/>
      <w:r w:rsidRPr="00C71B6E">
        <w:rPr>
          <w:rFonts w:ascii="Times New Roman" w:hAnsi="Times New Roman"/>
          <w:sz w:val="20"/>
          <w:szCs w:val="20"/>
        </w:rPr>
        <w:t>социальных</w:t>
      </w:r>
      <w:proofErr w:type="gramEnd"/>
      <w:r w:rsidRPr="00C71B6E">
        <w:rPr>
          <w:rFonts w:ascii="Times New Roman" w:hAnsi="Times New Roman"/>
          <w:sz w:val="20"/>
          <w:szCs w:val="20"/>
        </w:rPr>
        <w:t>, финансово-экономических</w:t>
      </w: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и прочих рисков реализации программы.</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Финансовые риски – возникновение бюджетного дефицита может повлечь сокращение или прекращение программных мероприятий и </w:t>
      </w:r>
      <w:proofErr w:type="spellStart"/>
      <w:r w:rsidRPr="00C71B6E">
        <w:rPr>
          <w:rFonts w:ascii="Times New Roman" w:hAnsi="Times New Roman"/>
          <w:sz w:val="20"/>
          <w:szCs w:val="20"/>
        </w:rPr>
        <w:t>недостижение</w:t>
      </w:r>
      <w:proofErr w:type="spellEnd"/>
      <w:r w:rsidRPr="00C71B6E">
        <w:rPr>
          <w:rFonts w:ascii="Times New Roman" w:hAnsi="Times New Roman"/>
          <w:sz w:val="20"/>
          <w:szCs w:val="20"/>
        </w:rPr>
        <w:t xml:space="preserve"> целевых значений по ряду показателей (индикаторов) реализации Программы.</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w:t>
      </w:r>
      <w:proofErr w:type="spellStart"/>
      <w:r w:rsidRPr="00C71B6E">
        <w:rPr>
          <w:rFonts w:ascii="Times New Roman" w:hAnsi="Times New Roman"/>
          <w:sz w:val="20"/>
          <w:szCs w:val="20"/>
        </w:rPr>
        <w:t>недостижению</w:t>
      </w:r>
      <w:proofErr w:type="spellEnd"/>
      <w:r w:rsidRPr="00C71B6E">
        <w:rPr>
          <w:rFonts w:ascii="Times New Roman" w:hAnsi="Times New Roman"/>
          <w:sz w:val="20"/>
          <w:szCs w:val="20"/>
        </w:rPr>
        <w:t xml:space="preserve"> плановых значений показателей, снижению эффективности работы учреждений культуры и качества предоставляемых услуг.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w:t>
      </w:r>
      <w:proofErr w:type="gramStart"/>
      <w:r w:rsidRPr="00C71B6E">
        <w:rPr>
          <w:rFonts w:ascii="Times New Roman" w:hAnsi="Times New Roman"/>
          <w:sz w:val="20"/>
          <w:szCs w:val="20"/>
        </w:rPr>
        <w:t>контроля за</w:t>
      </w:r>
      <w:proofErr w:type="gramEnd"/>
      <w:r w:rsidRPr="00C71B6E">
        <w:rPr>
          <w:rFonts w:ascii="Times New Roman" w:hAnsi="Times New Roman"/>
          <w:sz w:val="20"/>
          <w:szCs w:val="20"/>
        </w:rPr>
        <w:t xml:space="preserve"> реализацией Программы, обеспечение притока высококвалифицированных кадров, переподготовки и повышения квалификации работников.</w:t>
      </w:r>
    </w:p>
    <w:p w:rsidR="00C71B6E" w:rsidRPr="00C71B6E" w:rsidRDefault="00C71B6E" w:rsidP="00B22B0A">
      <w:pPr>
        <w:spacing w:after="0" w:line="240" w:lineRule="auto"/>
        <w:jc w:val="both"/>
        <w:rPr>
          <w:rFonts w:ascii="Times New Roman" w:hAnsi="Times New Roman"/>
          <w:b/>
          <w:sz w:val="20"/>
          <w:szCs w:val="20"/>
        </w:rPr>
      </w:pP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 xml:space="preserve">3.   Приоритеты и цели </w:t>
      </w:r>
      <w:proofErr w:type="gramStart"/>
      <w:r w:rsidRPr="00C71B6E">
        <w:rPr>
          <w:rFonts w:ascii="Times New Roman" w:hAnsi="Times New Roman"/>
          <w:sz w:val="20"/>
          <w:szCs w:val="20"/>
        </w:rPr>
        <w:t>социально-экономического</w:t>
      </w:r>
      <w:proofErr w:type="gramEnd"/>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развития в сфере культуры Богучанского района, описание</w:t>
      </w: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основных целей и задач программы, прогноз развития</w:t>
      </w: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в сфере культуры Богучанского района.</w:t>
      </w:r>
    </w:p>
    <w:p w:rsidR="00C71B6E" w:rsidRPr="00C71B6E" w:rsidRDefault="00C71B6E" w:rsidP="00B22B0A">
      <w:pPr>
        <w:spacing w:after="0" w:line="240" w:lineRule="auto"/>
        <w:jc w:val="center"/>
        <w:rPr>
          <w:rFonts w:ascii="Times New Roman" w:hAnsi="Times New Roman"/>
          <w:sz w:val="20"/>
          <w:szCs w:val="20"/>
        </w:rPr>
      </w:pP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 xml:space="preserve">3.1. Приоритеты и цели </w:t>
      </w:r>
      <w:proofErr w:type="gramStart"/>
      <w:r w:rsidRPr="00C71B6E">
        <w:rPr>
          <w:rFonts w:ascii="Times New Roman" w:hAnsi="Times New Roman"/>
          <w:sz w:val="20"/>
          <w:szCs w:val="20"/>
        </w:rPr>
        <w:t>социально-экономического</w:t>
      </w:r>
      <w:proofErr w:type="gramEnd"/>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развития в сфере культуры Богучанского района.</w:t>
      </w:r>
    </w:p>
    <w:p w:rsidR="00C71B6E" w:rsidRPr="00C71B6E" w:rsidRDefault="00C71B6E" w:rsidP="00B22B0A">
      <w:pPr>
        <w:spacing w:after="0" w:line="240" w:lineRule="auto"/>
        <w:jc w:val="center"/>
        <w:rPr>
          <w:rFonts w:ascii="Times New Roman" w:hAnsi="Times New Roman"/>
          <w:sz w:val="20"/>
          <w:szCs w:val="20"/>
        </w:rPr>
      </w:pP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Культура должна занять если не ведущее, то хотя бы равное положение наряду с другими отраслями.   Необходимо поддержание такого состояния культуры, которое обеспечивает необходимые предпосылки для политического, социального и экономического обновления района при сохранении и развитии его культурного потенциала, создание условий для развития и воспроизводства творческого потенциала, сохранение культурных традиций, создание единого культурного пространства.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Культурное наследие и современная культура должны быть не только сохранены и поддержаны, но и включены в активный оборот в качестве стратегического ресурса - капитала, приносящего району прибыль.</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Реализация основных задач культурной политики Богучанского района будет осуществляться по следующим  приоритетным  направлениям:</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 модернизация услуг в сфере культуры в интересах всех групп и слоев населения;</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 повышение образовательной и просветительской функции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 отраслевое техническое перевооружение;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 создание системы поддержки  работников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 создание инфраструктурной творческой базы;</w:t>
      </w:r>
    </w:p>
    <w:p w:rsidR="00C71B6E" w:rsidRPr="00C71B6E" w:rsidRDefault="00C71B6E" w:rsidP="00B22B0A">
      <w:pPr>
        <w:spacing w:after="0" w:line="240" w:lineRule="auto"/>
        <w:jc w:val="both"/>
        <w:rPr>
          <w:rFonts w:ascii="Times New Roman" w:hAnsi="Times New Roman"/>
          <w:b/>
          <w:sz w:val="20"/>
          <w:szCs w:val="20"/>
          <w:u w:val="single"/>
        </w:rPr>
      </w:pPr>
      <w:r w:rsidRPr="00C71B6E">
        <w:rPr>
          <w:rFonts w:ascii="Times New Roman" w:hAnsi="Times New Roman"/>
          <w:sz w:val="20"/>
          <w:szCs w:val="20"/>
        </w:rPr>
        <w:t xml:space="preserve">          - поддержка процессов, способствующих  росту значимости  культуры  среди населения Богучанского района  и за пределами района.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Меняющиеся потребности  населения требуют дифференциации услуг учреждений культуры. Необходимо специализировать услуги учреждений культуры в зависимости от  потребителя той или иной возрастной, социальной, национальной, иной группе или аудитории. В рамках данного направления решаются  следующие задачи:</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 повышение </w:t>
      </w:r>
      <w:proofErr w:type="spellStart"/>
      <w:r w:rsidRPr="00C71B6E">
        <w:rPr>
          <w:rFonts w:ascii="Times New Roman" w:hAnsi="Times New Roman"/>
          <w:sz w:val="20"/>
          <w:szCs w:val="20"/>
        </w:rPr>
        <w:t>адресности</w:t>
      </w:r>
      <w:proofErr w:type="spellEnd"/>
      <w:r w:rsidRPr="00C71B6E">
        <w:rPr>
          <w:rFonts w:ascii="Times New Roman" w:hAnsi="Times New Roman"/>
          <w:sz w:val="20"/>
          <w:szCs w:val="20"/>
        </w:rPr>
        <w:t xml:space="preserve"> культурных услуг, ориентация услуг на конкретные группы и категории  потребителей;</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 повышение разнообразия культурных услуг;  расширение доступа к ценностям  и объектам,  ранее неизвестным  или закрытым для обозрения;</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 повышение комфортности потребления услуг, улучшение стандартов обслуживания;</w:t>
      </w:r>
    </w:p>
    <w:p w:rsidR="00C71B6E" w:rsidRPr="00C71B6E" w:rsidRDefault="00D55FDF" w:rsidP="00B22B0A">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C71B6E" w:rsidRPr="00C71B6E">
        <w:rPr>
          <w:rFonts w:ascii="Times New Roman" w:hAnsi="Times New Roman"/>
          <w:sz w:val="20"/>
          <w:szCs w:val="20"/>
        </w:rPr>
        <w:t>обеспечение  процесса  предоставления культурных услуг современными техническими и технологическими средствами;</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 развитие дополнительных услуг в учреждении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 расширение использования открытых простран</w:t>
      </w:r>
      <w:proofErr w:type="gramStart"/>
      <w:r w:rsidRPr="00C71B6E">
        <w:rPr>
          <w:rFonts w:ascii="Times New Roman" w:hAnsi="Times New Roman"/>
          <w:sz w:val="20"/>
          <w:szCs w:val="20"/>
        </w:rPr>
        <w:t>ств дл</w:t>
      </w:r>
      <w:proofErr w:type="gramEnd"/>
      <w:r w:rsidRPr="00C71B6E">
        <w:rPr>
          <w:rFonts w:ascii="Times New Roman" w:hAnsi="Times New Roman"/>
          <w:sz w:val="20"/>
          <w:szCs w:val="20"/>
        </w:rPr>
        <w:t>я проведения культурных мероприятий.</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Использование ресурсов культуры в образовательных целях в значительной мере повышает спрос на услуги культуры, способствует конкурентоспособности и экономическому успеху отдельных культурных мероприятий и инициатив. В рамках данного направления решаются следующие задачи:</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-развитие образовательной и просветительской  деятельности  организаций культуры, направленной на обслуживание детско-юношеской аудитории;  расширение круга организаций,  работающих в этой сфере;</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-развитие культурно-образовательной деятельности, направленной  на привлечение семейной аудитории, различных групп и категорий взрослого населения;</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-повышение уровня методической обеспеченности культурно-образовательного процесса; внедрение инновационных моделей и методик, современных технических и технологических средств;</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-привлечение внимания общества к важности и приоритетности развития образовательной и просветительской  функции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ab/>
        <w:t>Повышение оснащенности организаций культуры современным звуковым, световым оборудованием, музыкальными инструментами, новейшими средствами для образовательного процесса, расширение использования информационно-коммуникационных технологий в сфере культуры.</w:t>
      </w:r>
    </w:p>
    <w:p w:rsidR="00C71B6E" w:rsidRPr="00C71B6E" w:rsidRDefault="00C71B6E" w:rsidP="00B22B0A">
      <w:pPr>
        <w:spacing w:after="0" w:line="240" w:lineRule="auto"/>
        <w:jc w:val="both"/>
        <w:rPr>
          <w:rFonts w:ascii="Times New Roman" w:hAnsi="Times New Roman"/>
          <w:i/>
          <w:sz w:val="20"/>
          <w:szCs w:val="20"/>
          <w:u w:val="single"/>
        </w:rPr>
      </w:pPr>
      <w:r w:rsidRPr="00C71B6E">
        <w:rPr>
          <w:rFonts w:ascii="Times New Roman" w:hAnsi="Times New Roman"/>
          <w:sz w:val="20"/>
          <w:szCs w:val="20"/>
        </w:rPr>
        <w:tab/>
        <w:t xml:space="preserve">Значительные усилия требуются для приведения в надлежащий вид зданий и помещений, занимаемых учреждениями культуры. Также необходима масштабная модернизация всей материально-технической базы отрасли, для отдельных учреждений культуры требуются новые площади и новые здания. Параллельно с решением задач, связанных с сохранностью объектов культуры, должны активней решаться задачи развития организаций культуры в таких направлениях,  как  экспозиционно-выставочная работа в музее, пополнение репертуаров вокальных, хореографических и иных коллективов. Необходимо отметить важность работы по сохранению движимого наследия:  библиотечных, музейных фондов. В рамках данного направления решаются следующие задачи: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обеспечение сохранности предметов музейного фонда, фондов библиотек;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обеспечение безопасности культурных ценностей, находящихся на территории Богучанского района;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наращивание объема и качества основных услуг учреждений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проведение ремонтных работ на объектах, занимаемых учреждениями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модернизация материально-технической  базы учреждений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расширение площадей, занимаемых учреждениями культуры.</w:t>
      </w:r>
    </w:p>
    <w:p w:rsidR="00C71B6E" w:rsidRPr="00C71B6E" w:rsidRDefault="00D55FDF" w:rsidP="00B22B0A">
      <w:pPr>
        <w:spacing w:after="0" w:line="240" w:lineRule="auto"/>
        <w:jc w:val="both"/>
        <w:rPr>
          <w:rFonts w:ascii="Times New Roman" w:hAnsi="Times New Roman"/>
          <w:sz w:val="20"/>
          <w:szCs w:val="20"/>
        </w:rPr>
      </w:pPr>
      <w:r>
        <w:rPr>
          <w:rFonts w:ascii="Times New Roman" w:hAnsi="Times New Roman"/>
          <w:sz w:val="20"/>
          <w:szCs w:val="20"/>
        </w:rPr>
        <w:t xml:space="preserve">            </w:t>
      </w:r>
      <w:r w:rsidR="00C71B6E" w:rsidRPr="00C71B6E">
        <w:rPr>
          <w:rFonts w:ascii="Times New Roman" w:hAnsi="Times New Roman"/>
          <w:sz w:val="20"/>
          <w:szCs w:val="20"/>
        </w:rPr>
        <w:t>Кадровая проблема сегодня стоит наиболее остро.  Уход специалистов из отрасли и слабый приток молодежи снижают производительность и качество культурного процесса, ведут к ослаблению инициативы и замедлению развития сферы культуры.</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Творческим </w:t>
      </w:r>
      <w:proofErr w:type="spellStart"/>
      <w:r w:rsidRPr="00C71B6E">
        <w:rPr>
          <w:rFonts w:ascii="Times New Roman" w:hAnsi="Times New Roman"/>
          <w:sz w:val="20"/>
          <w:szCs w:val="20"/>
        </w:rPr>
        <w:t>богучанским</w:t>
      </w:r>
      <w:proofErr w:type="spellEnd"/>
      <w:r w:rsidRPr="00C71B6E">
        <w:rPr>
          <w:rFonts w:ascii="Times New Roman" w:hAnsi="Times New Roman"/>
          <w:sz w:val="20"/>
          <w:szCs w:val="20"/>
        </w:rPr>
        <w:t xml:space="preserve"> коллективам – известность и почет. Поддержку творческим инициативам. Талантам – особые условия. Творцам – финансовую поддержку. В рамках данного направления решаются следующие задачи:</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поддержка инициатив непрофессиональных коллективов и неформальных творческих объединений на этапе становления;</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создание на базе творческих объединений полноценных операторов для реализации социально-культурных проектов;</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разработка и внедрение системы финансового участия муниципалитета в стимулировании творческого процесса;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повышение уровня доходов работников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создание условий для профессионального роста в сфере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расширение взаимодействия между организациями культуры образовательными учреждениями,  формирующими  управленческие кадры  для сферы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формирование современной </w:t>
      </w:r>
      <w:proofErr w:type="gramStart"/>
      <w:r w:rsidRPr="00C71B6E">
        <w:rPr>
          <w:rFonts w:ascii="Times New Roman" w:hAnsi="Times New Roman"/>
          <w:sz w:val="20"/>
          <w:szCs w:val="20"/>
        </w:rPr>
        <w:t>системы повышения квалификации работников  культуры</w:t>
      </w:r>
      <w:proofErr w:type="gramEnd"/>
      <w:r w:rsidRPr="00C71B6E">
        <w:rPr>
          <w:rFonts w:ascii="Times New Roman" w:hAnsi="Times New Roman"/>
          <w:sz w:val="20"/>
          <w:szCs w:val="20"/>
        </w:rPr>
        <w:t>;</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повышение доходов учреждений культуры от предоставления платных и дополнительных услуг;</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 </w:t>
      </w:r>
      <w:r w:rsidRPr="00C71B6E">
        <w:rPr>
          <w:rFonts w:ascii="Times New Roman" w:hAnsi="Times New Roman"/>
          <w:sz w:val="20"/>
          <w:szCs w:val="20"/>
        </w:rPr>
        <w:t>привлечение в сферу культуры негосударственных источников финансирования:  средства предпринимателей, благотворительных фондов  и физических лиц.</w:t>
      </w:r>
    </w:p>
    <w:p w:rsidR="00C71B6E" w:rsidRPr="00C71B6E" w:rsidRDefault="00C71B6E" w:rsidP="00B22B0A">
      <w:pPr>
        <w:spacing w:after="0" w:line="240" w:lineRule="auto"/>
        <w:jc w:val="both"/>
        <w:rPr>
          <w:rFonts w:ascii="Times New Roman" w:hAnsi="Times New Roman"/>
          <w:i/>
          <w:sz w:val="20"/>
          <w:szCs w:val="20"/>
          <w:u w:val="single"/>
        </w:rPr>
      </w:pPr>
      <w:r w:rsidRPr="00C71B6E">
        <w:rPr>
          <w:rFonts w:ascii="Times New Roman" w:hAnsi="Times New Roman"/>
          <w:i/>
          <w:sz w:val="20"/>
          <w:szCs w:val="20"/>
        </w:rPr>
        <w:tab/>
      </w:r>
      <w:r w:rsidRPr="00C71B6E">
        <w:rPr>
          <w:rFonts w:ascii="Times New Roman" w:hAnsi="Times New Roman"/>
          <w:sz w:val="20"/>
          <w:szCs w:val="20"/>
        </w:rPr>
        <w:t>В основе культурного процесса лежит творческая деятельность отдельных личностей. Создание широких возможностей для реализации творческого потенциала на профессиональном или любительском уровне – норма  современного цивилизованного общества.  Творческое многообразие  должно рассматриваться как фактор, вносящий существенный вклад в формирование привлекательного образа Богучанского района,  влияющий на комфорт и качество проживания. Использование ресурсов культуры в образовательных целях, в значительной мере повысит спрос на услуги культуры и будет способствовать конкурентоспособности и экономическому успеху отдельных культурных мероприятий и инициатив. В рамках данного направления решаются следующие задачи:</w:t>
      </w:r>
      <w:r w:rsidRPr="00C71B6E">
        <w:rPr>
          <w:rFonts w:ascii="Times New Roman" w:hAnsi="Times New Roman"/>
          <w:i/>
          <w:sz w:val="20"/>
          <w:szCs w:val="20"/>
          <w:u w:val="single"/>
        </w:rPr>
        <w:t xml:space="preserve">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lastRenderedPageBreak/>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поддержка многообразия и богатства творческих процессов, создание условий для формирования единого культурно-информационного пространства  Богучанского района;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развитие информационно-рекламной деятельности учреждений культуры и расширение связей  со средствами массовой информации;</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содействие созданию собственных информационных ресурсов организаций культуры, создание  Интернет-сайтов;</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обеспечение устойчивого развития традиционной системы музыкального и художественного образования, создание условий для выявления и продвижения молодых дарований;</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поддержка современной молодежной культуры и различных субкультур;</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создание условий для развития народного творчества и ремесел;</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содействие развитию любительского творчества;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наращивание объема и качества основных услуг учреждений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привлечение внимания общества к важности и приоритетности развития образовательной функции культуры;</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повышение уровня методической обеспеченности  образовательного процесса в сфере культуры, внедрение инновационных методик обучения,    моделей современных технических и технологических средств;</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развитие образовательной деятельности  организаций культуры, направленной на обслуживание детско-юношеской, семейной аудитории, различных групп и категорий взрослого населения, расширение круга организаций,  работающих в этой сфере.</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Расширение представления истории </w:t>
      </w:r>
      <w:proofErr w:type="spellStart"/>
      <w:r w:rsidRPr="00C71B6E">
        <w:rPr>
          <w:rFonts w:ascii="Times New Roman" w:hAnsi="Times New Roman"/>
          <w:sz w:val="20"/>
          <w:szCs w:val="20"/>
        </w:rPr>
        <w:t>Богучанской</w:t>
      </w:r>
      <w:proofErr w:type="spellEnd"/>
      <w:r w:rsidRPr="00C71B6E">
        <w:rPr>
          <w:rFonts w:ascii="Times New Roman" w:hAnsi="Times New Roman"/>
          <w:sz w:val="20"/>
          <w:szCs w:val="20"/>
        </w:rPr>
        <w:t xml:space="preserve"> культуры, знаменитых имен, коллективов в культурных мероприятиях,  проводимых на территории Богучанского района, являются  актуальными задачами  для  повышения роста престижа культуры  среди населения и за пределами района. Решение  этих проблем  во многом зависит от количества престижных культурных событий, проводящих в районе, от уровня комфортности предоставления культурных услуг, от уровня обслуживания в учреждениях культуры. Одновременно  необходимо вести работу над повышением статуса культуры  в системе ценностей жителей района. В рамках данного направления решаются следующие задачи: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-увеличения числа престижных мероприятий краевого и  районного  уровня на территории Богучанского района;  </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-расширение программ  районных  праздничных мероприятий;</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-развитие посредством культуры идей гражданственности, патриотизма,  толерантности;</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-содействие широкому использованию в сфере маркетинговых технологий;</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-активизация прямых контактов учреждений культуры, расширение </w:t>
      </w:r>
      <w:proofErr w:type="spellStart"/>
      <w:r w:rsidRPr="00C71B6E">
        <w:rPr>
          <w:rFonts w:ascii="Times New Roman" w:hAnsi="Times New Roman"/>
          <w:sz w:val="20"/>
          <w:szCs w:val="20"/>
        </w:rPr>
        <w:t>Богучанской</w:t>
      </w:r>
      <w:proofErr w:type="spellEnd"/>
      <w:r w:rsidRPr="00C71B6E">
        <w:rPr>
          <w:rFonts w:ascii="Times New Roman" w:hAnsi="Times New Roman"/>
          <w:sz w:val="20"/>
          <w:szCs w:val="20"/>
        </w:rPr>
        <w:t xml:space="preserve"> культуры в российских регионах;</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-реализация проектов культурного сотрудничества, в том числе стимулирование участия коллективов в зональных, краевых и международных фестивалях и выставках,  конкурсах (на уровне – Современный мир – современное творчество);</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-повышение вовлеченности жителей  и структур Богучанского района в процесс формирования единого культурного пространства;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-поддержка гастрольной деятельности  творческих коллективов;</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-использование культурного потенциала села для формирования положительного имиджа на муниципальном и межрегиональном уровне.</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3.2. Описание основных целей и задач программы.</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Основной целью Программы является создание услови</w:t>
      </w:r>
      <w:r>
        <w:rPr>
          <w:rFonts w:ascii="Times New Roman" w:hAnsi="Times New Roman"/>
          <w:sz w:val="20"/>
          <w:szCs w:val="20"/>
        </w:rPr>
        <w:t xml:space="preserve">й для развития </w:t>
      </w:r>
      <w:r w:rsidRPr="00C71B6E">
        <w:rPr>
          <w:rFonts w:ascii="Times New Roman" w:hAnsi="Times New Roman"/>
          <w:sz w:val="20"/>
          <w:szCs w:val="20"/>
        </w:rPr>
        <w:t>и реализации культурного и духовного потенциала населения Богучанского района.</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Для достижения данной цели должны быть решены следующие задачи.</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Задача 1.</w:t>
      </w:r>
      <w:r w:rsidRPr="00C71B6E">
        <w:rPr>
          <w:rFonts w:ascii="Times New Roman" w:hAnsi="Times New Roman"/>
          <w:b/>
          <w:sz w:val="20"/>
          <w:szCs w:val="20"/>
        </w:rPr>
        <w:t xml:space="preserve"> </w:t>
      </w:r>
      <w:r w:rsidRPr="00C71B6E">
        <w:rPr>
          <w:rFonts w:ascii="Times New Roman" w:hAnsi="Times New Roman"/>
          <w:sz w:val="20"/>
          <w:szCs w:val="20"/>
        </w:rPr>
        <w:t>Сохранение и эффективное использование культурного наследия Богучанского района.</w:t>
      </w:r>
    </w:p>
    <w:p w:rsidR="00C71B6E" w:rsidRPr="00C71B6E" w:rsidRDefault="00C71B6E" w:rsidP="00D55FDF">
      <w:pPr>
        <w:spacing w:after="0" w:line="240" w:lineRule="auto"/>
        <w:ind w:firstLine="708"/>
        <w:jc w:val="both"/>
        <w:rPr>
          <w:rFonts w:ascii="Times New Roman" w:hAnsi="Times New Roman"/>
          <w:sz w:val="20"/>
          <w:szCs w:val="20"/>
        </w:rPr>
      </w:pPr>
      <w:r>
        <w:rPr>
          <w:rFonts w:ascii="Times New Roman" w:hAnsi="Times New Roman"/>
          <w:sz w:val="20"/>
          <w:szCs w:val="20"/>
        </w:rPr>
        <w:t>Задача</w:t>
      </w:r>
      <w:r w:rsidRPr="00032F3C">
        <w:rPr>
          <w:rFonts w:ascii="Times New Roman" w:hAnsi="Times New Roman"/>
          <w:sz w:val="20"/>
          <w:szCs w:val="20"/>
        </w:rPr>
        <w:t xml:space="preserve"> </w:t>
      </w:r>
      <w:r w:rsidRPr="00C71B6E">
        <w:rPr>
          <w:rFonts w:ascii="Times New Roman" w:hAnsi="Times New Roman"/>
          <w:sz w:val="20"/>
          <w:szCs w:val="20"/>
        </w:rPr>
        <w:t>2. Обеспечение доступа населения Богучанского района к культурным благам и участию в культурной  жизни.</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Задача </w:t>
      </w:r>
      <w:r w:rsidRPr="00032F3C">
        <w:rPr>
          <w:rFonts w:ascii="Times New Roman" w:hAnsi="Times New Roman"/>
          <w:sz w:val="20"/>
          <w:szCs w:val="20"/>
        </w:rPr>
        <w:t xml:space="preserve"> </w:t>
      </w:r>
      <w:r w:rsidRPr="00C71B6E">
        <w:rPr>
          <w:rFonts w:ascii="Times New Roman" w:hAnsi="Times New Roman"/>
          <w:sz w:val="20"/>
          <w:szCs w:val="20"/>
        </w:rPr>
        <w:t>3.</w:t>
      </w:r>
      <w:r w:rsidRPr="00C71B6E">
        <w:rPr>
          <w:rFonts w:ascii="Times New Roman" w:hAnsi="Times New Roman"/>
          <w:b/>
          <w:sz w:val="20"/>
          <w:szCs w:val="20"/>
        </w:rPr>
        <w:t xml:space="preserve"> </w:t>
      </w:r>
      <w:r w:rsidRPr="00C71B6E">
        <w:rPr>
          <w:rFonts w:ascii="Times New Roman" w:hAnsi="Times New Roman"/>
          <w:sz w:val="20"/>
          <w:szCs w:val="20"/>
        </w:rPr>
        <w:t>С</w:t>
      </w:r>
      <w:r w:rsidRPr="00C71B6E">
        <w:rPr>
          <w:rFonts w:ascii="Times New Roman" w:hAnsi="Times New Roman"/>
          <w:bCs/>
          <w:sz w:val="20"/>
          <w:szCs w:val="20"/>
        </w:rPr>
        <w:t>оздание условий для устойчивого развития отрасли «культура» в Богучанском районе.</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4. Механизм реализации отдельных мероприятий программы.</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Решение задач программы «Развитие культуры» достигается реализацией подпрограмм, реализация отдельных мероприятий к Программе не предусмотрена.</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D55FDF" w:rsidP="00D55FDF">
      <w:pPr>
        <w:spacing w:after="0" w:line="240" w:lineRule="auto"/>
        <w:rPr>
          <w:rFonts w:ascii="Times New Roman" w:hAnsi="Times New Roman"/>
          <w:sz w:val="20"/>
          <w:szCs w:val="20"/>
        </w:rPr>
      </w:pPr>
      <w:r>
        <w:rPr>
          <w:rFonts w:ascii="Times New Roman" w:hAnsi="Times New Roman"/>
          <w:sz w:val="20"/>
          <w:szCs w:val="20"/>
        </w:rPr>
        <w:t xml:space="preserve">               </w:t>
      </w:r>
      <w:r w:rsidR="00C71B6E" w:rsidRPr="00C71B6E">
        <w:rPr>
          <w:rFonts w:ascii="Times New Roman" w:hAnsi="Times New Roman"/>
          <w:sz w:val="20"/>
          <w:szCs w:val="20"/>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Богучанского района.</w:t>
      </w:r>
    </w:p>
    <w:p w:rsidR="00C71B6E" w:rsidRPr="00C71B6E" w:rsidRDefault="00C71B6E" w:rsidP="00B22B0A">
      <w:pPr>
        <w:spacing w:after="0" w:line="240" w:lineRule="auto"/>
        <w:jc w:val="both"/>
        <w:rPr>
          <w:rFonts w:ascii="Times New Roman" w:hAnsi="Times New Roman"/>
          <w:b/>
          <w:sz w:val="20"/>
          <w:szCs w:val="20"/>
        </w:rPr>
      </w:pP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lastRenderedPageBreak/>
        <w:t xml:space="preserve">       </w:t>
      </w:r>
      <w:r w:rsidR="00D55FDF">
        <w:rPr>
          <w:rFonts w:ascii="Times New Roman" w:hAnsi="Times New Roman"/>
          <w:sz w:val="20"/>
          <w:szCs w:val="20"/>
        </w:rPr>
        <w:t xml:space="preserve">         </w:t>
      </w:r>
      <w:r w:rsidRPr="00C71B6E">
        <w:rPr>
          <w:rFonts w:ascii="Times New Roman" w:hAnsi="Times New Roman"/>
          <w:sz w:val="20"/>
          <w:szCs w:val="20"/>
        </w:rPr>
        <w:t>Выполнение мероприятий Программы позволит:</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-организовать систему мероприятий творческих коллективов и исполнителей;</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-расширить концертную и выставочную деятельность в районе, устанавливать и развивать на </w:t>
      </w:r>
      <w:proofErr w:type="spellStart"/>
      <w:r w:rsidRPr="00C71B6E">
        <w:rPr>
          <w:rFonts w:ascii="Times New Roman" w:hAnsi="Times New Roman"/>
          <w:sz w:val="20"/>
          <w:szCs w:val="20"/>
        </w:rPr>
        <w:t>межпоселенческом</w:t>
      </w:r>
      <w:proofErr w:type="spellEnd"/>
      <w:r w:rsidRPr="00C71B6E">
        <w:rPr>
          <w:rFonts w:ascii="Times New Roman" w:hAnsi="Times New Roman"/>
          <w:sz w:val="20"/>
          <w:szCs w:val="20"/>
        </w:rPr>
        <w:t>, межрайонном и межрегиональном уровне связи и контакты творческих коллективов, организаций культуры и искусства;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-содействовать сохранению и развитию народного творчества, обеспечению </w:t>
      </w:r>
      <w:proofErr w:type="spellStart"/>
      <w:r w:rsidRPr="00C71B6E">
        <w:rPr>
          <w:rFonts w:ascii="Times New Roman" w:hAnsi="Times New Roman"/>
          <w:sz w:val="20"/>
          <w:szCs w:val="20"/>
        </w:rPr>
        <w:t>культурно-досуговой</w:t>
      </w:r>
      <w:proofErr w:type="spellEnd"/>
      <w:r w:rsidRPr="00C71B6E">
        <w:rPr>
          <w:rFonts w:ascii="Times New Roman" w:hAnsi="Times New Roman"/>
          <w:sz w:val="20"/>
          <w:szCs w:val="20"/>
        </w:rPr>
        <w:t xml:space="preserve"> деятельности населения, развитию традиционных народных промыслов, ремесел и технологий;</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-поддерживать лучшие традиционные и новые формы </w:t>
      </w:r>
      <w:proofErr w:type="spellStart"/>
      <w:r w:rsidRPr="00C71B6E">
        <w:rPr>
          <w:rFonts w:ascii="Times New Roman" w:hAnsi="Times New Roman"/>
          <w:sz w:val="20"/>
          <w:szCs w:val="20"/>
        </w:rPr>
        <w:t>культурно-досуговой</w:t>
      </w:r>
      <w:proofErr w:type="spellEnd"/>
      <w:r w:rsidRPr="00C71B6E">
        <w:rPr>
          <w:rFonts w:ascii="Times New Roman" w:hAnsi="Times New Roman"/>
          <w:sz w:val="20"/>
          <w:szCs w:val="20"/>
        </w:rPr>
        <w:t xml:space="preserve"> деятельности;</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-разработать и внедрить методику раннего выявления одаренных детей и их поддержку;</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-привлечь молодые кадры с новыми специализациями для работы в учреждениях культуры района.</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6. Перечень подпрограмм</w:t>
      </w: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с указанием сроков их реализации и ожидаемых результатов.</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В рамках Программы предполагается реализация трех подпрограмм. </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Для решения Задачи 1. «Сохранение и эффективное использование культурного наследия Богучанского района» предусматривается реализация подпрограммы – «Культурное наследие» (приложение № 5 к Программе).</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В рамках подпрограммы «Культурное наследие» решаются следующие задачи:</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развитие библиотечного дела;</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развитие музейного дела.</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Сроки реализации подпрограммы: 2014 - 2017 годы.</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Ожидаемые результаты:</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-число пользователей услуг предоставляемых учреждениями библиотечного типа составит 87 066 человек, в том числе по годам:</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2014 год 21639 человек;</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2015 год 21759 человек;</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2016 год 21809 человек;</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2017 год 21859 человек.</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D55FDF">
        <w:rPr>
          <w:rFonts w:ascii="Times New Roman" w:hAnsi="Times New Roman"/>
          <w:sz w:val="20"/>
          <w:szCs w:val="20"/>
        </w:rPr>
        <w:t xml:space="preserve">       </w:t>
      </w:r>
      <w:r w:rsidRPr="00C71B6E">
        <w:rPr>
          <w:rFonts w:ascii="Times New Roman" w:hAnsi="Times New Roman"/>
          <w:sz w:val="20"/>
          <w:szCs w:val="20"/>
        </w:rPr>
        <w:t xml:space="preserve"> - оплата проезда 22 работников в отпуск в соответствии с законодательством;</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-приобретение 2 860 экземпляров книг для учреждений библиотечного типа, в том числе по годам:</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2014 год 1507 экземпляров;</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2015 год 967 экземпляра;</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2016 год 193 экземпляра;</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2017 год 193 экземпляра.</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 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 в целях сохранения материального и нематериального культурного наследия библиотек района, планируется проведение 72 мероприятий, в том числе по годам:</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2014 год 18 мероприятий;</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2015 год 18 мероприятий;</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2016 год 18 мероприятий;</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2017 год 18 мероприятий.</w:t>
      </w:r>
    </w:p>
    <w:p w:rsidR="00C71B6E" w:rsidRPr="00C71B6E" w:rsidRDefault="00C71B6E" w:rsidP="00D55FDF">
      <w:pPr>
        <w:spacing w:after="0" w:line="240" w:lineRule="auto"/>
        <w:ind w:firstLine="708"/>
        <w:jc w:val="both"/>
        <w:rPr>
          <w:rFonts w:ascii="Times New Roman" w:hAnsi="Times New Roman"/>
          <w:sz w:val="20"/>
          <w:szCs w:val="20"/>
        </w:rPr>
      </w:pPr>
      <w:r w:rsidRPr="00C71B6E">
        <w:rPr>
          <w:rFonts w:ascii="Times New Roman" w:hAnsi="Times New Roman"/>
          <w:sz w:val="20"/>
          <w:szCs w:val="20"/>
        </w:rPr>
        <w:t>-приобретение за счет средств федерального бюджета выделяемых на комплектование книжных фондов библиотек муниципальных образований и государственных библиотек городов Москвы и Санкт-Петербурга 222-х экземпляров книг, в том числе по годам;</w:t>
      </w:r>
    </w:p>
    <w:p w:rsidR="00C71B6E" w:rsidRPr="00C71B6E" w:rsidRDefault="00C71B6E" w:rsidP="00A30835">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2015 год 74 экземпляра;</w:t>
      </w:r>
    </w:p>
    <w:p w:rsidR="00C71B6E" w:rsidRPr="00C71B6E" w:rsidRDefault="00C71B6E" w:rsidP="00A30835">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2016 год 74 экземпляра;</w:t>
      </w:r>
    </w:p>
    <w:p w:rsidR="00C71B6E" w:rsidRPr="00C71B6E" w:rsidRDefault="00C71B6E" w:rsidP="00A30835">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2017 год 74 экземпляра.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C448DC">
        <w:rPr>
          <w:rFonts w:ascii="Times New Roman" w:hAnsi="Times New Roman"/>
          <w:sz w:val="20"/>
          <w:szCs w:val="20"/>
        </w:rPr>
        <w:t xml:space="preserve">       </w:t>
      </w:r>
      <w:r w:rsidRPr="00C71B6E">
        <w:rPr>
          <w:rFonts w:ascii="Times New Roman" w:hAnsi="Times New Roman"/>
          <w:sz w:val="20"/>
          <w:szCs w:val="20"/>
        </w:rPr>
        <w:t>- приобретение Люксметра (Измеритель температуры и влажности).</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количество посетителей Богучанского краеведческого музея составит 28000 человек, в том числе по годам:</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2014 год 6800 человек;</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2015 год 7000 человек;</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2016 год 7100 человек;</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2017 год 7100 человек.</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проведение музеем 20 мероприятий, посвященных истории, в том числе по годам:</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2014 год 5 мероприятий;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2015 год 5 мероприятий;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2016 год 5 мероприятий;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2017 год 5 мероприятий.</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C448DC">
        <w:rPr>
          <w:rFonts w:ascii="Times New Roman" w:hAnsi="Times New Roman"/>
          <w:sz w:val="20"/>
          <w:szCs w:val="20"/>
        </w:rPr>
        <w:t xml:space="preserve">      </w:t>
      </w:r>
      <w:r w:rsidRPr="00C71B6E">
        <w:rPr>
          <w:rFonts w:ascii="Times New Roman" w:hAnsi="Times New Roman"/>
          <w:sz w:val="20"/>
          <w:szCs w:val="20"/>
        </w:rPr>
        <w:t>- оплата проезда 6 работников в отпуск в соответствии с законодательством.</w:t>
      </w:r>
    </w:p>
    <w:p w:rsidR="00C71B6E" w:rsidRPr="00C71B6E" w:rsidRDefault="00C71B6E" w:rsidP="00C448DC">
      <w:pPr>
        <w:spacing w:after="0" w:line="240" w:lineRule="auto"/>
        <w:ind w:firstLine="708"/>
        <w:jc w:val="both"/>
        <w:rPr>
          <w:rFonts w:ascii="Times New Roman" w:hAnsi="Times New Roman"/>
          <w:bCs/>
          <w:sz w:val="20"/>
          <w:szCs w:val="20"/>
        </w:rPr>
      </w:pPr>
      <w:r w:rsidRPr="00C71B6E">
        <w:rPr>
          <w:rFonts w:ascii="Times New Roman" w:hAnsi="Times New Roman"/>
          <w:sz w:val="20"/>
          <w:szCs w:val="20"/>
        </w:rPr>
        <w:lastRenderedPageBreak/>
        <w:t>Для решения Задачи 2. «О</w:t>
      </w:r>
      <w:r w:rsidRPr="00C71B6E">
        <w:rPr>
          <w:rFonts w:ascii="Times New Roman" w:hAnsi="Times New Roman"/>
          <w:bCs/>
          <w:sz w:val="20"/>
          <w:szCs w:val="20"/>
        </w:rPr>
        <w:t xml:space="preserve">беспечение доступа населения </w:t>
      </w:r>
      <w:r w:rsidRPr="00C71B6E">
        <w:rPr>
          <w:rFonts w:ascii="Times New Roman" w:hAnsi="Times New Roman"/>
          <w:sz w:val="20"/>
          <w:szCs w:val="20"/>
        </w:rPr>
        <w:t xml:space="preserve">Богучанского </w:t>
      </w:r>
      <w:r w:rsidRPr="00C71B6E">
        <w:rPr>
          <w:rFonts w:ascii="Times New Roman" w:hAnsi="Times New Roman"/>
          <w:bCs/>
          <w:sz w:val="20"/>
          <w:szCs w:val="20"/>
        </w:rPr>
        <w:t>района к культурным благам и участию в культурной жизни»</w:t>
      </w:r>
      <w:r w:rsidRPr="00C71B6E">
        <w:rPr>
          <w:rFonts w:ascii="Times New Roman" w:hAnsi="Times New Roman"/>
          <w:sz w:val="20"/>
          <w:szCs w:val="20"/>
        </w:rPr>
        <w:t xml:space="preserve"> предусматривается реализация подпрограммы «Искусство и народное творчество» (приложение № 6 к Программе).</w:t>
      </w:r>
    </w:p>
    <w:p w:rsidR="00C71B6E" w:rsidRPr="00C71B6E" w:rsidRDefault="00C71B6E" w:rsidP="00C448DC">
      <w:pPr>
        <w:spacing w:after="0" w:line="240" w:lineRule="auto"/>
        <w:ind w:firstLine="708"/>
        <w:jc w:val="both"/>
        <w:rPr>
          <w:rFonts w:ascii="Times New Roman" w:hAnsi="Times New Roman"/>
          <w:bCs/>
          <w:sz w:val="20"/>
          <w:szCs w:val="20"/>
        </w:rPr>
      </w:pPr>
      <w:r w:rsidRPr="00C71B6E">
        <w:rPr>
          <w:rFonts w:ascii="Times New Roman" w:hAnsi="Times New Roman"/>
          <w:bCs/>
          <w:sz w:val="20"/>
          <w:szCs w:val="20"/>
        </w:rPr>
        <w:t>В рамках подпрограммы «Искусство и народное творчество» решается следующая задача: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-сохранение и развитие традиционной народной культуры.</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Сроки реализации подпрограммы: 2014 - 2017 годы.</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Ожидаемые результаты:</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число посетителей культурн</w:t>
      </w:r>
      <w:proofErr w:type="gramStart"/>
      <w:r w:rsidRPr="00C71B6E">
        <w:rPr>
          <w:rFonts w:ascii="Times New Roman" w:hAnsi="Times New Roman"/>
          <w:sz w:val="20"/>
          <w:szCs w:val="20"/>
        </w:rPr>
        <w:t>о-</w:t>
      </w:r>
      <w:proofErr w:type="gramEnd"/>
      <w:r w:rsidRPr="00C71B6E">
        <w:rPr>
          <w:rFonts w:ascii="Times New Roman" w:hAnsi="Times New Roman"/>
          <w:sz w:val="20"/>
          <w:szCs w:val="20"/>
        </w:rPr>
        <w:t xml:space="preserve"> </w:t>
      </w:r>
      <w:proofErr w:type="spellStart"/>
      <w:r w:rsidRPr="00C71B6E">
        <w:rPr>
          <w:rFonts w:ascii="Times New Roman" w:hAnsi="Times New Roman"/>
          <w:sz w:val="20"/>
          <w:szCs w:val="20"/>
        </w:rPr>
        <w:t>досуговых</w:t>
      </w:r>
      <w:proofErr w:type="spellEnd"/>
      <w:r w:rsidRPr="00C71B6E">
        <w:rPr>
          <w:rFonts w:ascii="Times New Roman" w:hAnsi="Times New Roman"/>
          <w:sz w:val="20"/>
          <w:szCs w:val="20"/>
        </w:rPr>
        <w:t xml:space="preserve"> мероприятий составит 653796 человек, в том числе по годам:</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2014 год 154550 человек;</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2015 год 165410 человек;</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2016 год 166872 человек;</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2017 год 166964 человек.</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-проведение учреждениями клубного типа 8597 мероприятий, фестивалей выставок, конкурсов, в том числе по годам:</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2014 год -1924 мероприятия;</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2015 год -2204 мероприятий;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2016 год -2225 мероприятий;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2017 год -2244 мероприятий.</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C448DC">
        <w:rPr>
          <w:rFonts w:ascii="Times New Roman" w:hAnsi="Times New Roman"/>
          <w:sz w:val="20"/>
          <w:szCs w:val="20"/>
        </w:rPr>
        <w:t xml:space="preserve">       -</w:t>
      </w:r>
      <w:r w:rsidRPr="00C71B6E">
        <w:rPr>
          <w:rFonts w:ascii="Times New Roman" w:hAnsi="Times New Roman"/>
          <w:sz w:val="20"/>
          <w:szCs w:val="20"/>
        </w:rPr>
        <w:t xml:space="preserve">проведение </w:t>
      </w:r>
      <w:proofErr w:type="gramStart"/>
      <w:r w:rsidRPr="00C71B6E">
        <w:rPr>
          <w:rFonts w:ascii="Times New Roman" w:hAnsi="Times New Roman"/>
          <w:sz w:val="20"/>
          <w:szCs w:val="20"/>
        </w:rPr>
        <w:t>мероприятия</w:t>
      </w:r>
      <w:proofErr w:type="gramEnd"/>
      <w:r w:rsidRPr="00C71B6E">
        <w:rPr>
          <w:rFonts w:ascii="Times New Roman" w:hAnsi="Times New Roman"/>
          <w:sz w:val="20"/>
          <w:szCs w:val="20"/>
        </w:rPr>
        <w:t xml:space="preserve"> посвященное юбилею «Образцово художественного коллектива» хореографического ансамбля «Чародейка» МБУК СДК «Юность» с. Чунояр;</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-проведение учреждениями дополнительного образования детей 15 конкурсов, 3 пленэрные практики, в том числе по годам:</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2014 год 3 конкурса, 1 пленэрная практика;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2015 год  4 конкурса, 1 пленэрная практика;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2016 год -4 конкурса, 1 пленэрная практика;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C448DC">
        <w:rPr>
          <w:rFonts w:ascii="Times New Roman" w:hAnsi="Times New Roman"/>
          <w:sz w:val="20"/>
          <w:szCs w:val="20"/>
        </w:rPr>
        <w:tab/>
      </w:r>
      <w:r w:rsidRPr="00C71B6E">
        <w:rPr>
          <w:rFonts w:ascii="Times New Roman" w:hAnsi="Times New Roman"/>
          <w:sz w:val="20"/>
          <w:szCs w:val="20"/>
        </w:rPr>
        <w:t>2017 год  -4 конкурса.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-приобретение 1 трибуны, 8 урн, обустройство </w:t>
      </w:r>
      <w:proofErr w:type="spellStart"/>
      <w:r w:rsidRPr="00C71B6E">
        <w:rPr>
          <w:rFonts w:ascii="Times New Roman" w:hAnsi="Times New Roman"/>
          <w:sz w:val="20"/>
          <w:szCs w:val="20"/>
        </w:rPr>
        <w:t>волейбольно-баскетбольной</w:t>
      </w:r>
      <w:proofErr w:type="spellEnd"/>
      <w:r w:rsidRPr="00C71B6E">
        <w:rPr>
          <w:rFonts w:ascii="Times New Roman" w:hAnsi="Times New Roman"/>
          <w:sz w:val="20"/>
          <w:szCs w:val="20"/>
        </w:rPr>
        <w:t xml:space="preserve"> площадки, приобретение и монтаж спортивного инвентаря;</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 в 2014 году </w:t>
      </w:r>
      <w:proofErr w:type="spellStart"/>
      <w:r w:rsidRPr="00C71B6E">
        <w:rPr>
          <w:rFonts w:ascii="Times New Roman" w:hAnsi="Times New Roman"/>
          <w:sz w:val="20"/>
          <w:szCs w:val="20"/>
        </w:rPr>
        <w:t>Софинансирование</w:t>
      </w:r>
      <w:proofErr w:type="spellEnd"/>
      <w:r w:rsidRPr="00C71B6E">
        <w:rPr>
          <w:rFonts w:ascii="Times New Roman" w:hAnsi="Times New Roman"/>
          <w:sz w:val="20"/>
          <w:szCs w:val="20"/>
        </w:rPr>
        <w:t xml:space="preserve"> к Гранту СДК п. </w:t>
      </w:r>
      <w:proofErr w:type="spellStart"/>
      <w:r w:rsidRPr="00C71B6E">
        <w:rPr>
          <w:rFonts w:ascii="Times New Roman" w:hAnsi="Times New Roman"/>
          <w:sz w:val="20"/>
          <w:szCs w:val="20"/>
        </w:rPr>
        <w:t>Карабула</w:t>
      </w:r>
      <w:proofErr w:type="spellEnd"/>
      <w:r w:rsidRPr="00C71B6E">
        <w:rPr>
          <w:rFonts w:ascii="Times New Roman" w:hAnsi="Times New Roman"/>
          <w:sz w:val="20"/>
          <w:szCs w:val="20"/>
        </w:rPr>
        <w:t xml:space="preserve"> на оплату командировочных расходов, приобретение оборудования и расходных материалов, ремонт помещения. В 2015 году приобретение акустической системы, проведение капитального ремонта;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-субсидии на поддержку детских клубных формирований СДК «Юность» п. Чунояр;</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оплата стоимости проезда 66 работников в отпуск в соответствии с законодательством.</w:t>
      </w:r>
    </w:p>
    <w:p w:rsidR="00C71B6E" w:rsidRPr="00C71B6E" w:rsidRDefault="00C71B6E" w:rsidP="00C448DC">
      <w:pPr>
        <w:spacing w:after="0" w:line="240" w:lineRule="auto"/>
        <w:ind w:firstLine="708"/>
        <w:jc w:val="both"/>
        <w:rPr>
          <w:rFonts w:ascii="Times New Roman" w:hAnsi="Times New Roman"/>
          <w:bCs/>
          <w:sz w:val="20"/>
          <w:szCs w:val="20"/>
        </w:rPr>
      </w:pPr>
      <w:r w:rsidRPr="00C71B6E">
        <w:rPr>
          <w:rFonts w:ascii="Times New Roman" w:hAnsi="Times New Roman"/>
          <w:sz w:val="20"/>
          <w:szCs w:val="20"/>
        </w:rPr>
        <w:t>Для решения Задачи 3. «С</w:t>
      </w:r>
      <w:r w:rsidRPr="00C71B6E">
        <w:rPr>
          <w:rFonts w:ascii="Times New Roman" w:hAnsi="Times New Roman"/>
          <w:bCs/>
          <w:sz w:val="20"/>
          <w:szCs w:val="20"/>
        </w:rPr>
        <w:t xml:space="preserve">оздание условий для устойчивого развития отрасли «Культура» </w:t>
      </w:r>
      <w:r w:rsidRPr="00C71B6E">
        <w:rPr>
          <w:rFonts w:ascii="Times New Roman" w:hAnsi="Times New Roman"/>
          <w:sz w:val="20"/>
          <w:szCs w:val="20"/>
        </w:rPr>
        <w:t>предусматривается реализация подпрограммы «Обеспечение условий реализации программы и прочие мероприятия» (приложение № 7 к Программе).</w:t>
      </w:r>
    </w:p>
    <w:p w:rsidR="00C71B6E" w:rsidRPr="00C71B6E" w:rsidRDefault="00C71B6E" w:rsidP="00C448DC">
      <w:pPr>
        <w:spacing w:after="0" w:line="240" w:lineRule="auto"/>
        <w:ind w:firstLine="708"/>
        <w:jc w:val="both"/>
        <w:rPr>
          <w:rFonts w:ascii="Times New Roman" w:hAnsi="Times New Roman"/>
          <w:bCs/>
          <w:sz w:val="20"/>
          <w:szCs w:val="20"/>
        </w:rPr>
      </w:pPr>
      <w:r w:rsidRPr="00C71B6E">
        <w:rPr>
          <w:rFonts w:ascii="Times New Roman" w:hAnsi="Times New Roman"/>
          <w:bCs/>
          <w:sz w:val="20"/>
          <w:szCs w:val="20"/>
        </w:rPr>
        <w:t>В рамках подпрограммы «</w:t>
      </w:r>
      <w:r w:rsidRPr="00C71B6E">
        <w:rPr>
          <w:rFonts w:ascii="Times New Roman" w:hAnsi="Times New Roman"/>
          <w:sz w:val="20"/>
          <w:szCs w:val="20"/>
        </w:rPr>
        <w:t>Обеспечение условий реализации программы и прочие мероприятия</w:t>
      </w:r>
      <w:r w:rsidRPr="00C71B6E">
        <w:rPr>
          <w:rFonts w:ascii="Times New Roman" w:hAnsi="Times New Roman"/>
          <w:bCs/>
          <w:sz w:val="20"/>
          <w:szCs w:val="20"/>
        </w:rPr>
        <w:t>» решаются следующие задачи:</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развитие дополнительного образования в области культуры;</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поддержка творческих работников;</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внедрение информационно-коммуникационных технологий в отрасли «Культура», развитие информационных ресурсов;</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развитие инфраструктуры отрасли «Культура»;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обеспечение эффективного управления в отрасли «Культура».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C448DC">
        <w:rPr>
          <w:rFonts w:ascii="Times New Roman" w:hAnsi="Times New Roman"/>
          <w:sz w:val="20"/>
          <w:szCs w:val="20"/>
        </w:rPr>
        <w:t xml:space="preserve">       </w:t>
      </w:r>
      <w:r w:rsidRPr="00C71B6E">
        <w:rPr>
          <w:rFonts w:ascii="Times New Roman" w:hAnsi="Times New Roman"/>
          <w:sz w:val="20"/>
          <w:szCs w:val="20"/>
        </w:rPr>
        <w:t xml:space="preserve">  Сроки реализации подпрограммы: 2014 - 2017 годы.</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Ожидаемые результаты:</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число обучающихся составит 2406 человек, в том числе по годам:</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2014 год 577 человек;</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2015 год 575 человек;</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2016 год 612 человек;</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2017 год 642 человек.</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C448DC">
        <w:rPr>
          <w:rFonts w:ascii="Times New Roman" w:hAnsi="Times New Roman"/>
          <w:sz w:val="20"/>
          <w:szCs w:val="20"/>
        </w:rPr>
        <w:t xml:space="preserve">       </w:t>
      </w:r>
      <w:r w:rsidRPr="00C71B6E">
        <w:rPr>
          <w:rFonts w:ascii="Times New Roman" w:hAnsi="Times New Roman"/>
          <w:sz w:val="20"/>
          <w:szCs w:val="20"/>
        </w:rPr>
        <w:t xml:space="preserve">   - оплата проезда в отпуск 10 работникам в соответствии с законодательством;</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-приобретение 2-х компьютеров, проектора, программного обеспечения «АС Музей»;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техническое перевооружение 6 учреждений дополнительного образования детей;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техническое перевооружение сельских домов культуры;</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 </w:t>
      </w:r>
      <w:proofErr w:type="spellStart"/>
      <w:r w:rsidRPr="00C71B6E">
        <w:rPr>
          <w:rFonts w:ascii="Times New Roman" w:hAnsi="Times New Roman"/>
          <w:sz w:val="20"/>
          <w:szCs w:val="20"/>
        </w:rPr>
        <w:t>софинансирование</w:t>
      </w:r>
      <w:proofErr w:type="spellEnd"/>
      <w:r w:rsidRPr="00C71B6E">
        <w:rPr>
          <w:rFonts w:ascii="Times New Roman" w:hAnsi="Times New Roman"/>
          <w:sz w:val="20"/>
          <w:szCs w:val="20"/>
        </w:rPr>
        <w:t xml:space="preserve"> приобретения Ели (площадь МБУК БМ РДК «Янтарь»);</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установка пожарной сигнализации в 2-х учреждениях дополнительного образования детей;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проведение капитального ремонта в 6-ти учреждениях библиотечного типа;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проведение капитального ремонта в 8 учреждениях клубного типа;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-проведение капитального ремонта (замена кровли) в СДК п. Шиверский.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lastRenderedPageBreak/>
        <w:t xml:space="preserve">- проведение огнезащитной обработки, выборочный ремонт помещения, замена окон, дверей в учреждениях клубного типа </w:t>
      </w:r>
      <w:proofErr w:type="gramStart"/>
      <w:r w:rsidRPr="00C71B6E">
        <w:rPr>
          <w:rFonts w:ascii="Times New Roman" w:hAnsi="Times New Roman"/>
          <w:sz w:val="20"/>
          <w:szCs w:val="20"/>
        </w:rPr>
        <w:t>согласно предписаний</w:t>
      </w:r>
      <w:proofErr w:type="gramEnd"/>
      <w:r w:rsidRPr="00C71B6E">
        <w:rPr>
          <w:rFonts w:ascii="Times New Roman" w:hAnsi="Times New Roman"/>
          <w:sz w:val="20"/>
          <w:szCs w:val="20"/>
        </w:rPr>
        <w:t>;</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проведение капитального ремонта в 6 учреждениях дополнительного образования детей;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-обустройство прилегающей территории, строительство сценической площадки, фонтана, газонов;</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-снижение количества совершаемых преступлений на улицах и общественных местах;</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-обеспечение реализации  муниципальной программы на 100%.</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C448DC">
      <w:pPr>
        <w:spacing w:after="0" w:line="240" w:lineRule="auto"/>
        <w:jc w:val="center"/>
        <w:rPr>
          <w:rFonts w:ascii="Times New Roman" w:hAnsi="Times New Roman"/>
          <w:sz w:val="20"/>
          <w:szCs w:val="20"/>
        </w:rPr>
      </w:pPr>
      <w:r w:rsidRPr="00C71B6E">
        <w:rPr>
          <w:rFonts w:ascii="Times New Roman" w:hAnsi="Times New Roman"/>
          <w:sz w:val="20"/>
          <w:szCs w:val="20"/>
        </w:rPr>
        <w:t>7. Основные меры правового регулирования в сфере</w:t>
      </w:r>
    </w:p>
    <w:p w:rsidR="00C71B6E" w:rsidRPr="00C71B6E" w:rsidRDefault="00C71B6E" w:rsidP="00C448DC">
      <w:pPr>
        <w:spacing w:after="0" w:line="240" w:lineRule="auto"/>
        <w:jc w:val="center"/>
        <w:rPr>
          <w:rFonts w:ascii="Times New Roman" w:hAnsi="Times New Roman"/>
          <w:sz w:val="20"/>
          <w:szCs w:val="20"/>
        </w:rPr>
      </w:pPr>
      <w:r w:rsidRPr="00C71B6E">
        <w:rPr>
          <w:rFonts w:ascii="Times New Roman" w:hAnsi="Times New Roman"/>
          <w:sz w:val="20"/>
          <w:szCs w:val="20"/>
        </w:rPr>
        <w:t>культуры Богучанского района</w:t>
      </w:r>
      <w:proofErr w:type="gramStart"/>
      <w:r w:rsidRPr="00C71B6E">
        <w:rPr>
          <w:rFonts w:ascii="Times New Roman" w:hAnsi="Times New Roman"/>
          <w:sz w:val="20"/>
          <w:szCs w:val="20"/>
        </w:rPr>
        <w:t xml:space="preserve"> ,</w:t>
      </w:r>
      <w:proofErr w:type="gramEnd"/>
      <w:r w:rsidRPr="00C71B6E">
        <w:rPr>
          <w:rFonts w:ascii="Times New Roman" w:hAnsi="Times New Roman"/>
          <w:sz w:val="20"/>
          <w:szCs w:val="20"/>
        </w:rPr>
        <w:t xml:space="preserve"> направленные на достижение</w:t>
      </w:r>
    </w:p>
    <w:p w:rsidR="00C71B6E" w:rsidRPr="00C71B6E" w:rsidRDefault="00C71B6E" w:rsidP="00C448DC">
      <w:pPr>
        <w:spacing w:after="0" w:line="240" w:lineRule="auto"/>
        <w:jc w:val="center"/>
        <w:rPr>
          <w:rFonts w:ascii="Times New Roman" w:hAnsi="Times New Roman"/>
          <w:sz w:val="20"/>
          <w:szCs w:val="20"/>
        </w:rPr>
      </w:pPr>
      <w:r w:rsidRPr="00C71B6E">
        <w:rPr>
          <w:rFonts w:ascii="Times New Roman" w:hAnsi="Times New Roman"/>
          <w:sz w:val="20"/>
          <w:szCs w:val="20"/>
        </w:rPr>
        <w:t>цели и (или) конечных результатов программы, с обоснованием</w:t>
      </w:r>
    </w:p>
    <w:p w:rsidR="00C71B6E" w:rsidRPr="00C71B6E" w:rsidRDefault="00C71B6E" w:rsidP="00C448DC">
      <w:pPr>
        <w:spacing w:after="0" w:line="240" w:lineRule="auto"/>
        <w:jc w:val="center"/>
        <w:rPr>
          <w:rFonts w:ascii="Times New Roman" w:hAnsi="Times New Roman"/>
          <w:sz w:val="20"/>
          <w:szCs w:val="20"/>
        </w:rPr>
      </w:pPr>
      <w:r w:rsidRPr="00C71B6E">
        <w:rPr>
          <w:rFonts w:ascii="Times New Roman" w:hAnsi="Times New Roman"/>
          <w:sz w:val="20"/>
          <w:szCs w:val="20"/>
        </w:rPr>
        <w:t>основных положений и сроков принятия необходимых нормативных правовых актов.</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Основные меры правового регулирования в сфере культуры Богучанского района, направленные на достижение цели и (или) конечных результатов Программы, (приведены в приложении № 1 к муниципальной Программе):</w:t>
      </w:r>
    </w:p>
    <w:p w:rsidR="00C71B6E" w:rsidRPr="00C71B6E" w:rsidRDefault="00C71B6E" w:rsidP="00C448DC">
      <w:pPr>
        <w:spacing w:after="0" w:line="240" w:lineRule="auto"/>
        <w:ind w:firstLine="708"/>
        <w:jc w:val="both"/>
        <w:rPr>
          <w:rFonts w:ascii="Times New Roman" w:hAnsi="Times New Roman"/>
          <w:bCs/>
          <w:sz w:val="20"/>
          <w:szCs w:val="20"/>
        </w:rPr>
      </w:pPr>
      <w:r w:rsidRPr="00C71B6E">
        <w:rPr>
          <w:rFonts w:ascii="Times New Roman" w:hAnsi="Times New Roman"/>
          <w:bCs/>
          <w:sz w:val="20"/>
          <w:szCs w:val="20"/>
        </w:rPr>
        <w:t>- Постановление администрации Богучанского района от 06.06.2013г.   № 653-п «Об организации работы по переходу на программный бюджет»</w:t>
      </w:r>
    </w:p>
    <w:p w:rsidR="00C71B6E" w:rsidRPr="00C71B6E" w:rsidRDefault="00C71B6E" w:rsidP="00C448DC">
      <w:pPr>
        <w:spacing w:after="0" w:line="240" w:lineRule="auto"/>
        <w:ind w:firstLine="708"/>
        <w:jc w:val="both"/>
        <w:rPr>
          <w:rFonts w:ascii="Times New Roman" w:hAnsi="Times New Roman"/>
          <w:bCs/>
          <w:sz w:val="20"/>
          <w:szCs w:val="20"/>
        </w:rPr>
      </w:pPr>
      <w:r w:rsidRPr="00C71B6E">
        <w:rPr>
          <w:rFonts w:ascii="Times New Roman" w:hAnsi="Times New Roman"/>
          <w:bCs/>
          <w:sz w:val="20"/>
          <w:szCs w:val="20"/>
        </w:rPr>
        <w:t>- Постановление администрации Богучанского района от 17.07.2013г.    № 849-п «Об утверждении Порядка принятия решений о разработке муниципальных программ Богучанского района, их формировании и реализации».</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-Постановление от 12.03.2014г № 284-п</w:t>
      </w:r>
      <w:proofErr w:type="gramStart"/>
      <w:r w:rsidRPr="00C71B6E">
        <w:rPr>
          <w:rFonts w:ascii="Times New Roman" w:hAnsi="Times New Roman"/>
          <w:sz w:val="20"/>
          <w:szCs w:val="20"/>
        </w:rPr>
        <w:t xml:space="preserve"> О</w:t>
      </w:r>
      <w:proofErr w:type="gramEnd"/>
      <w:r w:rsidRPr="00C71B6E">
        <w:rPr>
          <w:rFonts w:ascii="Times New Roman" w:hAnsi="Times New Roman"/>
          <w:sz w:val="20"/>
          <w:szCs w:val="20"/>
        </w:rPr>
        <w:t xml:space="preserve"> внесении изменений в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C71B6E" w:rsidRPr="00C71B6E" w:rsidRDefault="00C71B6E" w:rsidP="00C448DC">
      <w:pPr>
        <w:spacing w:after="0" w:line="240" w:lineRule="auto"/>
        <w:ind w:firstLine="708"/>
        <w:jc w:val="both"/>
        <w:rPr>
          <w:rFonts w:ascii="Times New Roman" w:hAnsi="Times New Roman"/>
          <w:bCs/>
          <w:sz w:val="20"/>
          <w:szCs w:val="20"/>
        </w:rPr>
      </w:pPr>
      <w:r w:rsidRPr="00C71B6E">
        <w:rPr>
          <w:rFonts w:ascii="Times New Roman" w:hAnsi="Times New Roman"/>
          <w:sz w:val="20"/>
          <w:szCs w:val="20"/>
        </w:rPr>
        <w:t>- Постановление от 22.07.2014 № 906-п</w:t>
      </w:r>
      <w:proofErr w:type="gramStart"/>
      <w:r w:rsidRPr="00C71B6E">
        <w:rPr>
          <w:rFonts w:ascii="Times New Roman" w:hAnsi="Times New Roman"/>
          <w:sz w:val="20"/>
          <w:szCs w:val="20"/>
        </w:rPr>
        <w:t xml:space="preserve"> О</w:t>
      </w:r>
      <w:proofErr w:type="gramEnd"/>
      <w:r w:rsidRPr="00C71B6E">
        <w:rPr>
          <w:rFonts w:ascii="Times New Roman" w:hAnsi="Times New Roman"/>
          <w:sz w:val="20"/>
          <w:szCs w:val="20"/>
        </w:rPr>
        <w:t>б утверждении перечня муниципальных программ Богучанского района на 2015-2017 годы.</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8. Информация о распределении планируемых расходов</w:t>
      </w: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по подпрограммам с указанием главных распорядителей средств районного бюджета, а также по годам реализации Программы.</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Распределение планируемых расходов по подпрограммам с указанием главных распорядителей средств местного бюджета, а также по годам реализации Программы, приведено в приложении № 2  к Программе.</w:t>
      </w:r>
    </w:p>
    <w:p w:rsidR="00C71B6E" w:rsidRPr="00C71B6E" w:rsidRDefault="00C71B6E" w:rsidP="00B22B0A">
      <w:pPr>
        <w:spacing w:after="0" w:line="240" w:lineRule="auto"/>
        <w:jc w:val="both"/>
        <w:rPr>
          <w:rFonts w:ascii="Times New Roman" w:hAnsi="Times New Roman"/>
          <w:b/>
          <w:sz w:val="20"/>
          <w:szCs w:val="20"/>
        </w:rPr>
      </w:pPr>
      <w:bookmarkStart w:id="6" w:name="Par922"/>
      <w:bookmarkEnd w:id="6"/>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9. Информация об объеме бюджетных ассигнований,</w:t>
      </w:r>
    </w:p>
    <w:p w:rsidR="00C71B6E" w:rsidRPr="00C71B6E" w:rsidRDefault="00C71B6E" w:rsidP="00B22B0A">
      <w:pPr>
        <w:spacing w:after="0" w:line="240" w:lineRule="auto"/>
        <w:jc w:val="center"/>
        <w:rPr>
          <w:rFonts w:ascii="Times New Roman" w:hAnsi="Times New Roman"/>
          <w:sz w:val="20"/>
          <w:szCs w:val="20"/>
        </w:rPr>
      </w:pPr>
      <w:proofErr w:type="gramStart"/>
      <w:r w:rsidRPr="00C71B6E">
        <w:rPr>
          <w:rFonts w:ascii="Times New Roman" w:hAnsi="Times New Roman"/>
          <w:sz w:val="20"/>
          <w:szCs w:val="20"/>
        </w:rPr>
        <w:t>направленных</w:t>
      </w:r>
      <w:proofErr w:type="gramEnd"/>
      <w:r w:rsidRPr="00C71B6E">
        <w:rPr>
          <w:rFonts w:ascii="Times New Roman" w:hAnsi="Times New Roman"/>
          <w:sz w:val="20"/>
          <w:szCs w:val="20"/>
        </w:rPr>
        <w:t xml:space="preserve"> на реализацию научной, научно-технической</w:t>
      </w: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и инновационной деятельности.</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 xml:space="preserve">10. Информация о ресурсном обеспечении и прогнозной оценке </w:t>
      </w:r>
      <w:r w:rsidRPr="00C71B6E">
        <w:rPr>
          <w:rFonts w:ascii="Times New Roman" w:hAnsi="Times New Roman"/>
          <w:sz w:val="20"/>
          <w:szCs w:val="20"/>
        </w:rPr>
        <w:br/>
        <w:t xml:space="preserve">   расходов на реализацию целей муниципальной программы </w:t>
      </w:r>
      <w:r w:rsidRPr="00C71B6E">
        <w:rPr>
          <w:rFonts w:ascii="Times New Roman" w:hAnsi="Times New Roman"/>
          <w:sz w:val="20"/>
          <w:szCs w:val="20"/>
        </w:rPr>
        <w:br/>
        <w:t>с учетом источников финансирования.</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Источниками финансирования мероприятий муниципальной программы являются средства  районного бюджета, бюджета поселений краевого и федерального бюджетов.</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Общий объем финансирования программы – 657 162 448,61 рублей, в том числе по годам:</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в 2014 году – 165 587 445,10 рублей, в том числе;</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147 113 242,51 рублей - средства районного бюджета,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17 152 940,00 рублей - средства бюджета поселений.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1 321 262,59 рублей - средства краевого бюджета </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в 2015 году – 165 787 663,51 рублей, в том числе;</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140 691 562,51 рублей - средства районного бюджета,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24  511 136,00 рублей - средства бюджета поселений;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564 165,00 рублей - средства краевого бюджета;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20 800,00 рублей - средства федерального бюджета. </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в 2016 году – 162 893 670,00 рублей, в том числе;</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138 253 370,00 рублей - средства районного бюджета,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24 619 500,00 рублей - средства бюджета поселений.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20 800,00 рублей - средства федерального бюджета.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lastRenderedPageBreak/>
        <w:t>в 2017 году – 162 893 670,00 рублей, в том числе;</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138 253 370,00 рублей - средства районного бюджета;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24 619 500,00 рублей - средства бюджета поселений;</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20 800,00 рублей - средства федерального бюджета.</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r w:rsidR="00C448DC">
        <w:rPr>
          <w:rFonts w:ascii="Times New Roman" w:hAnsi="Times New Roman"/>
          <w:sz w:val="20"/>
          <w:szCs w:val="20"/>
        </w:rPr>
        <w:tab/>
      </w:r>
      <w:r w:rsidRPr="00C71B6E">
        <w:rPr>
          <w:rFonts w:ascii="Times New Roman" w:hAnsi="Times New Roman"/>
          <w:sz w:val="20"/>
          <w:szCs w:val="20"/>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C71B6E" w:rsidRPr="00C71B6E" w:rsidRDefault="00C71B6E" w:rsidP="00C448DC">
      <w:pPr>
        <w:spacing w:after="0" w:line="240" w:lineRule="auto"/>
        <w:ind w:firstLine="708"/>
        <w:jc w:val="both"/>
        <w:rPr>
          <w:rFonts w:ascii="Times New Roman" w:hAnsi="Times New Roman"/>
          <w:b/>
          <w:sz w:val="20"/>
          <w:szCs w:val="20"/>
        </w:rPr>
      </w:pPr>
      <w:r w:rsidRPr="00C71B6E">
        <w:rPr>
          <w:rFonts w:ascii="Times New Roman" w:hAnsi="Times New Roman"/>
          <w:sz w:val="20"/>
          <w:szCs w:val="20"/>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11. Прогноз сводных показателей муниципальных заданий.</w:t>
      </w:r>
    </w:p>
    <w:p w:rsidR="00C71B6E" w:rsidRPr="00C71B6E" w:rsidRDefault="00C71B6E" w:rsidP="00B22B0A">
      <w:pPr>
        <w:spacing w:after="0" w:line="240" w:lineRule="auto"/>
        <w:jc w:val="both"/>
        <w:rPr>
          <w:rFonts w:ascii="Times New Roman" w:hAnsi="Times New Roman"/>
          <w:i/>
          <w:sz w:val="20"/>
          <w:szCs w:val="20"/>
        </w:rPr>
      </w:pP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 (выполнение работ) &lt;1&gt;:</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&lt;1&gt; </w:t>
      </w:r>
      <w:r>
        <w:rPr>
          <w:rFonts w:ascii="Times New Roman" w:hAnsi="Times New Roman"/>
          <w:sz w:val="20"/>
          <w:szCs w:val="20"/>
        </w:rPr>
        <w:t xml:space="preserve">Распоряжение </w:t>
      </w:r>
      <w:r w:rsidRPr="00C71B6E">
        <w:rPr>
          <w:rFonts w:ascii="Times New Roman" w:hAnsi="Times New Roman"/>
          <w:sz w:val="20"/>
          <w:szCs w:val="20"/>
        </w:rPr>
        <w:t>администрации Богучанского района</w:t>
      </w:r>
      <w:r>
        <w:rPr>
          <w:rFonts w:ascii="Times New Roman" w:hAnsi="Times New Roman"/>
          <w:sz w:val="20"/>
          <w:szCs w:val="20"/>
        </w:rPr>
        <w:t xml:space="preserve"> от </w:t>
      </w:r>
      <w:r w:rsidRPr="00C71B6E">
        <w:rPr>
          <w:rFonts w:ascii="Times New Roman" w:hAnsi="Times New Roman"/>
          <w:sz w:val="20"/>
          <w:szCs w:val="20"/>
        </w:rPr>
        <w:t>12.10.2011 № 390-р «Об утверждении ведомственного перечня муниципальных услуг (работ), оказываемых (выполняемых) муниципальными учреждениями Богучанского района, в качестве основных видов деятельности»:</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-предоставление дополнительного образования в сфере культуры и искусства;            </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-организация досуга в учреждениях клубного типа;</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-осуществление библиотечного, библиографического и информационного обслуживания пользователей  библиотеки;          </w:t>
      </w: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 xml:space="preserve">-публичный показ музейных предметов и музейных коллекций.     </w:t>
      </w:r>
    </w:p>
    <w:p w:rsidR="00C71B6E" w:rsidRPr="00C71B6E" w:rsidRDefault="00C71B6E" w:rsidP="00C448DC">
      <w:pPr>
        <w:spacing w:after="0" w:line="240" w:lineRule="auto"/>
        <w:ind w:firstLine="360"/>
        <w:jc w:val="both"/>
        <w:rPr>
          <w:rFonts w:ascii="Times New Roman" w:hAnsi="Times New Roman"/>
          <w:sz w:val="20"/>
          <w:szCs w:val="20"/>
        </w:rPr>
      </w:pPr>
      <w:r w:rsidRPr="00C71B6E">
        <w:rPr>
          <w:rFonts w:ascii="Times New Roman" w:hAnsi="Times New Roman"/>
          <w:sz w:val="20"/>
          <w:szCs w:val="20"/>
        </w:rPr>
        <w:t xml:space="preserve">Прогноз сводных показателей муниципальных заданий на оказание муниципальных  услуг муниципальными учреждениями культуры и образовательными учреждениями в области культуры, приведен в </w:t>
      </w:r>
      <w:r>
        <w:rPr>
          <w:rFonts w:ascii="Times New Roman" w:hAnsi="Times New Roman"/>
          <w:sz w:val="20"/>
          <w:szCs w:val="20"/>
        </w:rPr>
        <w:t xml:space="preserve">Приложение №4 </w:t>
      </w:r>
      <w:r w:rsidRPr="00C71B6E">
        <w:rPr>
          <w:rFonts w:ascii="Times New Roman" w:hAnsi="Times New Roman"/>
          <w:sz w:val="20"/>
          <w:szCs w:val="20"/>
        </w:rPr>
        <w:t>к Программе.</w:t>
      </w:r>
    </w:p>
    <w:p w:rsidR="00C71B6E" w:rsidRPr="00C71B6E" w:rsidRDefault="00C71B6E" w:rsidP="00B22B0A">
      <w:pPr>
        <w:spacing w:after="0" w:line="240" w:lineRule="auto"/>
        <w:jc w:val="both"/>
        <w:rPr>
          <w:rFonts w:ascii="Times New Roman" w:hAnsi="Times New Roman"/>
          <w:sz w:val="20"/>
          <w:szCs w:val="20"/>
        </w:rPr>
      </w:pPr>
      <w:r w:rsidRPr="00C71B6E">
        <w:rPr>
          <w:rFonts w:ascii="Times New Roman" w:hAnsi="Times New Roman"/>
          <w:sz w:val="20"/>
          <w:szCs w:val="20"/>
        </w:rPr>
        <w:t xml:space="preserve">                                </w:t>
      </w:r>
    </w:p>
    <w:p w:rsidR="00C71B6E" w:rsidRPr="00C71B6E" w:rsidRDefault="00C71B6E" w:rsidP="00041FFF">
      <w:pPr>
        <w:numPr>
          <w:ilvl w:val="0"/>
          <w:numId w:val="12"/>
        </w:numPr>
        <w:spacing w:after="0" w:line="240" w:lineRule="auto"/>
        <w:jc w:val="center"/>
        <w:rPr>
          <w:rFonts w:ascii="Times New Roman" w:hAnsi="Times New Roman"/>
          <w:sz w:val="20"/>
          <w:szCs w:val="20"/>
        </w:rPr>
      </w:pPr>
      <w:r w:rsidRPr="00C71B6E">
        <w:rPr>
          <w:rFonts w:ascii="Times New Roman" w:hAnsi="Times New Roman"/>
          <w:sz w:val="20"/>
          <w:szCs w:val="20"/>
        </w:rPr>
        <w:t>Основные правила (методики) распределения</w:t>
      </w:r>
    </w:p>
    <w:p w:rsidR="00C71B6E" w:rsidRPr="00C71B6E" w:rsidRDefault="00C71B6E" w:rsidP="00B22B0A">
      <w:pPr>
        <w:spacing w:after="0" w:line="240" w:lineRule="auto"/>
        <w:jc w:val="center"/>
        <w:rPr>
          <w:rFonts w:ascii="Times New Roman" w:hAnsi="Times New Roman"/>
          <w:sz w:val="20"/>
          <w:szCs w:val="20"/>
        </w:rPr>
      </w:pPr>
      <w:r w:rsidRPr="00C71B6E">
        <w:rPr>
          <w:rFonts w:ascii="Times New Roman" w:hAnsi="Times New Roman"/>
          <w:sz w:val="20"/>
          <w:szCs w:val="20"/>
        </w:rPr>
        <w:t>субсидий бюджетам муниципальных образований района.</w:t>
      </w:r>
    </w:p>
    <w:p w:rsidR="00C71B6E" w:rsidRPr="00C71B6E" w:rsidRDefault="00C71B6E" w:rsidP="00B22B0A">
      <w:pPr>
        <w:spacing w:after="0" w:line="240" w:lineRule="auto"/>
        <w:jc w:val="both"/>
        <w:rPr>
          <w:rFonts w:ascii="Times New Roman" w:hAnsi="Times New Roman"/>
          <w:sz w:val="20"/>
          <w:szCs w:val="20"/>
        </w:rPr>
      </w:pPr>
    </w:p>
    <w:p w:rsidR="00C71B6E" w:rsidRPr="00C71B6E" w:rsidRDefault="00C71B6E" w:rsidP="00C448DC">
      <w:pPr>
        <w:spacing w:after="0" w:line="240" w:lineRule="auto"/>
        <w:ind w:firstLine="708"/>
        <w:jc w:val="both"/>
        <w:rPr>
          <w:rFonts w:ascii="Times New Roman" w:hAnsi="Times New Roman"/>
          <w:sz w:val="20"/>
          <w:szCs w:val="20"/>
        </w:rPr>
      </w:pPr>
      <w:r w:rsidRPr="00C71B6E">
        <w:rPr>
          <w:rFonts w:ascii="Times New Roman" w:hAnsi="Times New Roman"/>
          <w:sz w:val="20"/>
          <w:szCs w:val="20"/>
        </w:rPr>
        <w:t>В рамках реализации Программы  распределение субсидий бюджетам муниципальных образований района не предусмотрено.</w:t>
      </w:r>
    </w:p>
    <w:p w:rsidR="00C71B6E" w:rsidRPr="005E314A" w:rsidRDefault="00C71B6E" w:rsidP="00D12E52">
      <w:pPr>
        <w:spacing w:after="0" w:line="240" w:lineRule="auto"/>
        <w:jc w:val="right"/>
        <w:rPr>
          <w:rFonts w:ascii="Times New Roman" w:hAnsi="Times New Roman"/>
          <w:sz w:val="20"/>
          <w:szCs w:val="20"/>
        </w:rPr>
      </w:pPr>
    </w:p>
    <w:p w:rsidR="009C6018" w:rsidRPr="005E314A" w:rsidRDefault="009C6018" w:rsidP="009C6018">
      <w:pPr>
        <w:spacing w:after="0" w:line="240" w:lineRule="auto"/>
        <w:jc w:val="right"/>
        <w:rPr>
          <w:rFonts w:ascii="Times New Roman" w:hAnsi="Times New Roman"/>
          <w:sz w:val="18"/>
          <w:szCs w:val="20"/>
        </w:rPr>
      </w:pPr>
      <w:r w:rsidRPr="005E314A">
        <w:rPr>
          <w:rFonts w:ascii="Times New Roman" w:hAnsi="Times New Roman"/>
          <w:sz w:val="18"/>
          <w:szCs w:val="20"/>
        </w:rPr>
        <w:t>Приложение № 1</w:t>
      </w:r>
    </w:p>
    <w:p w:rsidR="009C6018" w:rsidRPr="005E314A" w:rsidRDefault="009C6018" w:rsidP="009C6018">
      <w:pPr>
        <w:spacing w:after="0" w:line="240" w:lineRule="auto"/>
        <w:jc w:val="right"/>
        <w:rPr>
          <w:rFonts w:ascii="Times New Roman" w:hAnsi="Times New Roman"/>
          <w:sz w:val="18"/>
          <w:szCs w:val="20"/>
        </w:rPr>
      </w:pPr>
      <w:r w:rsidRPr="009C6018">
        <w:rPr>
          <w:rFonts w:ascii="Times New Roman" w:hAnsi="Times New Roman"/>
          <w:sz w:val="18"/>
          <w:szCs w:val="20"/>
        </w:rPr>
        <w:t xml:space="preserve">к паспорту муниципальной  программы Богучанского района </w:t>
      </w:r>
    </w:p>
    <w:p w:rsidR="00D12E52" w:rsidRPr="005E314A" w:rsidRDefault="009C6018" w:rsidP="009C6018">
      <w:pPr>
        <w:spacing w:after="0" w:line="240" w:lineRule="auto"/>
        <w:jc w:val="right"/>
        <w:rPr>
          <w:rFonts w:ascii="Times New Roman" w:hAnsi="Times New Roman"/>
          <w:sz w:val="18"/>
          <w:szCs w:val="20"/>
        </w:rPr>
      </w:pPr>
      <w:r w:rsidRPr="009C6018">
        <w:rPr>
          <w:rFonts w:ascii="Times New Roman" w:hAnsi="Times New Roman"/>
          <w:sz w:val="18"/>
          <w:szCs w:val="20"/>
        </w:rPr>
        <w:t>«Развитие культуры»</w:t>
      </w:r>
    </w:p>
    <w:p w:rsidR="009C6018" w:rsidRPr="005E314A" w:rsidRDefault="009C6018" w:rsidP="009C6018">
      <w:pPr>
        <w:spacing w:after="0" w:line="240" w:lineRule="auto"/>
        <w:jc w:val="center"/>
        <w:rPr>
          <w:rFonts w:ascii="Times New Roman" w:hAnsi="Times New Roman"/>
          <w:sz w:val="18"/>
          <w:szCs w:val="20"/>
        </w:rPr>
      </w:pPr>
    </w:p>
    <w:p w:rsidR="009C6018" w:rsidRPr="005E314A" w:rsidRDefault="009C6018" w:rsidP="009C6018">
      <w:pPr>
        <w:spacing w:after="0" w:line="240" w:lineRule="auto"/>
        <w:jc w:val="center"/>
        <w:rPr>
          <w:rFonts w:ascii="Times New Roman" w:hAnsi="Times New Roman"/>
          <w:sz w:val="20"/>
          <w:szCs w:val="20"/>
        </w:rPr>
      </w:pPr>
      <w:r w:rsidRPr="009C6018">
        <w:rPr>
          <w:rFonts w:ascii="Times New Roman" w:hAnsi="Times New Roman"/>
          <w:sz w:val="20"/>
          <w:szCs w:val="20"/>
        </w:rPr>
        <w:t xml:space="preserve">Перечень целевых показателей и показателей результативности программы с </w:t>
      </w:r>
      <w:proofErr w:type="spellStart"/>
      <w:r w:rsidRPr="009C6018">
        <w:rPr>
          <w:rFonts w:ascii="Times New Roman" w:hAnsi="Times New Roman"/>
          <w:sz w:val="20"/>
          <w:szCs w:val="20"/>
        </w:rPr>
        <w:t>рашифровкой</w:t>
      </w:r>
      <w:proofErr w:type="spellEnd"/>
      <w:r w:rsidRPr="009C6018">
        <w:rPr>
          <w:rFonts w:ascii="Times New Roman" w:hAnsi="Times New Roman"/>
          <w:sz w:val="20"/>
          <w:szCs w:val="20"/>
        </w:rPr>
        <w:t xml:space="preserve"> плановых значений по годам</w:t>
      </w:r>
    </w:p>
    <w:tbl>
      <w:tblPr>
        <w:tblStyle w:val="a8"/>
        <w:tblW w:w="5000" w:type="pct"/>
        <w:tblLook w:val="04A0"/>
      </w:tblPr>
      <w:tblGrid>
        <w:gridCol w:w="607"/>
        <w:gridCol w:w="1747"/>
        <w:gridCol w:w="859"/>
        <w:gridCol w:w="1104"/>
        <w:gridCol w:w="1562"/>
        <w:gridCol w:w="739"/>
        <w:gridCol w:w="739"/>
        <w:gridCol w:w="739"/>
        <w:gridCol w:w="739"/>
        <w:gridCol w:w="735"/>
      </w:tblGrid>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Цели, задачи, показатели</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Единица  </w:t>
            </w:r>
            <w:proofErr w:type="spellStart"/>
            <w:proofErr w:type="gramStart"/>
            <w:r w:rsidRPr="009C6018">
              <w:rPr>
                <w:rFonts w:ascii="Times New Roman" w:hAnsi="Times New Roman"/>
                <w:sz w:val="14"/>
                <w:szCs w:val="14"/>
              </w:rPr>
              <w:t>изме-рения</w:t>
            </w:r>
            <w:proofErr w:type="spellEnd"/>
            <w:proofErr w:type="gramEnd"/>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Вес показателя</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Источник информации</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2013 год</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2014 год</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2015 год</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2016 год</w:t>
            </w:r>
          </w:p>
        </w:tc>
        <w:tc>
          <w:tcPr>
            <w:tcW w:w="384"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2017 год</w:t>
            </w:r>
          </w:p>
        </w:tc>
      </w:tr>
      <w:tr w:rsidR="009C6018" w:rsidRPr="009C6018" w:rsidTr="009C6018">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w:t>
            </w:r>
          </w:p>
        </w:tc>
        <w:tc>
          <w:tcPr>
            <w:tcW w:w="4683" w:type="pct"/>
            <w:gridSpan w:val="9"/>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Цель программы: создание условий для развития и реализации культурного и духовного потенциала населения Богучанского района</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Удельный вес населения, </w:t>
            </w:r>
            <w:proofErr w:type="spellStart"/>
            <w:r w:rsidRPr="009C6018">
              <w:rPr>
                <w:rFonts w:ascii="Times New Roman" w:hAnsi="Times New Roman"/>
                <w:sz w:val="14"/>
                <w:szCs w:val="14"/>
              </w:rPr>
              <w:t>учавствующего</w:t>
            </w:r>
            <w:proofErr w:type="spellEnd"/>
            <w:r w:rsidRPr="009C6018">
              <w:rPr>
                <w:rFonts w:ascii="Times New Roman" w:hAnsi="Times New Roman"/>
                <w:sz w:val="14"/>
                <w:szCs w:val="14"/>
              </w:rPr>
              <w:t xml:space="preserve"> в платных культурно </w:t>
            </w:r>
            <w:proofErr w:type="spellStart"/>
            <w:r w:rsidRPr="009C6018">
              <w:rPr>
                <w:rFonts w:ascii="Times New Roman" w:hAnsi="Times New Roman"/>
                <w:sz w:val="14"/>
                <w:szCs w:val="14"/>
              </w:rPr>
              <w:t>досуговых</w:t>
            </w:r>
            <w:proofErr w:type="spellEnd"/>
            <w:r w:rsidRPr="009C6018">
              <w:rPr>
                <w:rFonts w:ascii="Times New Roman" w:hAnsi="Times New Roman"/>
                <w:sz w:val="14"/>
                <w:szCs w:val="14"/>
              </w:rPr>
              <w:t xml:space="preserve"> мероприятиях, проводимых муниципальными учреждениями культуры</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proofErr w:type="spellStart"/>
            <w:r w:rsidRPr="009C6018">
              <w:rPr>
                <w:rFonts w:ascii="Times New Roman" w:hAnsi="Times New Roman"/>
                <w:sz w:val="14"/>
                <w:szCs w:val="14"/>
              </w:rPr>
              <w:t>х</w:t>
            </w:r>
            <w:proofErr w:type="spellEnd"/>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Расчетный показатель на основе ведомственной отчетности</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248,3</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244,3</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238,2</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232,2</w:t>
            </w:r>
          </w:p>
        </w:tc>
        <w:tc>
          <w:tcPr>
            <w:tcW w:w="384"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232,2</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Количество экземпляров новых поступлений в библиотечные фонды в расчете на 1 тысячу населения</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экз.</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proofErr w:type="spellStart"/>
            <w:r w:rsidRPr="009C6018">
              <w:rPr>
                <w:rFonts w:ascii="Times New Roman" w:hAnsi="Times New Roman"/>
                <w:sz w:val="14"/>
                <w:szCs w:val="14"/>
              </w:rPr>
              <w:t>х</w:t>
            </w:r>
            <w:proofErr w:type="spellEnd"/>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Отраслевая статистическая отчетность </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110</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130</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150</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170</w:t>
            </w:r>
          </w:p>
        </w:tc>
        <w:tc>
          <w:tcPr>
            <w:tcW w:w="384"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170</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Доля обучающихся ставших участниками фестивалей, выставок, конкурсов от </w:t>
            </w:r>
            <w:proofErr w:type="spellStart"/>
            <w:r w:rsidRPr="009C6018">
              <w:rPr>
                <w:rFonts w:ascii="Times New Roman" w:hAnsi="Times New Roman"/>
                <w:sz w:val="14"/>
                <w:szCs w:val="14"/>
              </w:rPr>
              <w:t>юбщего</w:t>
            </w:r>
            <w:proofErr w:type="spellEnd"/>
            <w:r w:rsidRPr="009C6018">
              <w:rPr>
                <w:rFonts w:ascii="Times New Roman" w:hAnsi="Times New Roman"/>
                <w:sz w:val="14"/>
                <w:szCs w:val="14"/>
              </w:rPr>
              <w:t xml:space="preserve"> количества обучающихся</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proofErr w:type="spellStart"/>
            <w:r w:rsidRPr="009C6018">
              <w:rPr>
                <w:rFonts w:ascii="Times New Roman" w:hAnsi="Times New Roman"/>
                <w:sz w:val="14"/>
                <w:szCs w:val="14"/>
              </w:rPr>
              <w:t>х</w:t>
            </w:r>
            <w:proofErr w:type="spellEnd"/>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Расчетный показатель на основе ведомственной отчетности</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60</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47</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47</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47</w:t>
            </w:r>
          </w:p>
        </w:tc>
        <w:tc>
          <w:tcPr>
            <w:tcW w:w="384"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47</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Количество посещений краеведческого музея на 1 тысячу населения в год</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proofErr w:type="spellStart"/>
            <w:r w:rsidRPr="009C6018">
              <w:rPr>
                <w:rFonts w:ascii="Times New Roman" w:hAnsi="Times New Roman"/>
                <w:sz w:val="14"/>
                <w:szCs w:val="14"/>
              </w:rPr>
              <w:t>х</w:t>
            </w:r>
            <w:proofErr w:type="spellEnd"/>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Расчетный показатель на основе статистической отчетности</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0,14</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0,13</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0,13</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0,13</w:t>
            </w:r>
          </w:p>
        </w:tc>
        <w:tc>
          <w:tcPr>
            <w:tcW w:w="384"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0,13</w:t>
            </w:r>
          </w:p>
        </w:tc>
      </w:tr>
      <w:tr w:rsidR="009C6018" w:rsidRPr="009C6018" w:rsidTr="009C6018">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1.1.</w:t>
            </w:r>
          </w:p>
        </w:tc>
        <w:tc>
          <w:tcPr>
            <w:tcW w:w="4683" w:type="pct"/>
            <w:gridSpan w:val="9"/>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Задача 1. Сохранение и эффективное использование культурного наследия Богучанского района</w:t>
            </w:r>
          </w:p>
        </w:tc>
      </w:tr>
      <w:tr w:rsidR="009C6018" w:rsidRPr="009C6018" w:rsidTr="009C6018">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1.1.1.</w:t>
            </w:r>
          </w:p>
        </w:tc>
        <w:tc>
          <w:tcPr>
            <w:tcW w:w="4683" w:type="pct"/>
            <w:gridSpan w:val="9"/>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Подпрограмма 1.1. Культурное наследие</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Число зарегистрированных пользователей услуг предоставляемых учреждениями библиотечного типа</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чел.</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0,1</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proofErr w:type="gramStart"/>
            <w:r w:rsidRPr="009C6018">
              <w:rPr>
                <w:rFonts w:ascii="Times New Roman" w:hAnsi="Times New Roman"/>
                <w:sz w:val="14"/>
                <w:szCs w:val="14"/>
              </w:rPr>
              <w:t>Отраслевая статистическая отчетность (форма № 6-НК "Сведения о деятельности библиотек"</w:t>
            </w:r>
            <w:proofErr w:type="gramEnd"/>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19400</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21639</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21759</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21809</w:t>
            </w:r>
          </w:p>
        </w:tc>
        <w:tc>
          <w:tcPr>
            <w:tcW w:w="384"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21859</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lastRenderedPageBreak/>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Количество книговыдач </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экз.</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0,03</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proofErr w:type="gramStart"/>
            <w:r w:rsidRPr="009C6018">
              <w:rPr>
                <w:rFonts w:ascii="Times New Roman" w:hAnsi="Times New Roman"/>
                <w:sz w:val="14"/>
                <w:szCs w:val="14"/>
              </w:rPr>
              <w:t>Отраслевая статистическая отчетность (форма № 6-НК "Сведения о деятельности библиотек"</w:t>
            </w:r>
            <w:proofErr w:type="gramEnd"/>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453126</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507516</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511703</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514982</w:t>
            </w:r>
          </w:p>
        </w:tc>
        <w:tc>
          <w:tcPr>
            <w:tcW w:w="384"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519389</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Число посещений </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чел.</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0,12</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proofErr w:type="gramStart"/>
            <w:r w:rsidRPr="009C6018">
              <w:rPr>
                <w:rFonts w:ascii="Times New Roman" w:hAnsi="Times New Roman"/>
                <w:sz w:val="14"/>
                <w:szCs w:val="14"/>
              </w:rPr>
              <w:t>Отраслевая статистическая отчетность (форма № 6-НК "Сведения о деятельности библиотек"</w:t>
            </w:r>
            <w:proofErr w:type="gramEnd"/>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152684</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163936</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169722</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172872</w:t>
            </w:r>
          </w:p>
        </w:tc>
        <w:tc>
          <w:tcPr>
            <w:tcW w:w="384"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173272</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Читаемость</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proofErr w:type="spellStart"/>
            <w:r w:rsidRPr="009C6018">
              <w:rPr>
                <w:rFonts w:ascii="Times New Roman" w:hAnsi="Times New Roman"/>
                <w:sz w:val="14"/>
                <w:szCs w:val="14"/>
              </w:rPr>
              <w:t>k</w:t>
            </w:r>
            <w:proofErr w:type="spellEnd"/>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0,12</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proofErr w:type="gramStart"/>
            <w:r w:rsidRPr="009C6018">
              <w:rPr>
                <w:rFonts w:ascii="Times New Roman" w:hAnsi="Times New Roman"/>
                <w:sz w:val="14"/>
                <w:szCs w:val="14"/>
              </w:rPr>
              <w:t>Отраслевая статистическая отчетность (форма № 6-НК "Сведения о деятельности библиотек"</w:t>
            </w:r>
            <w:proofErr w:type="gramEnd"/>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23,4</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47,9</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48,1</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48,3</w:t>
            </w:r>
          </w:p>
        </w:tc>
        <w:tc>
          <w:tcPr>
            <w:tcW w:w="384"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48,4</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Число посещений краеведческого музея</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чел.</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0,1</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Отраслевая статистическая отчетность (форма № 8-НК «Сведения о деятельности музея»)  </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6 700</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6 800</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7 000</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7 100</w:t>
            </w:r>
          </w:p>
        </w:tc>
        <w:tc>
          <w:tcPr>
            <w:tcW w:w="384"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7 100</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Доля экскурсионных посещений</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0,03</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Отраслевая статистическая отчетность (форма № 8-НК «Сведения о деятельности музея»)  </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32,80</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32,80</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33,00</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33,20</w:t>
            </w:r>
          </w:p>
        </w:tc>
        <w:tc>
          <w:tcPr>
            <w:tcW w:w="384"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33,20</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Количество экскурсий</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ед.</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0,03</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Отраслевая статистическая отчетность (форма № 8-НК «Сведения о деятельности музея»)  </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180</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190</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200</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200</w:t>
            </w:r>
          </w:p>
        </w:tc>
        <w:tc>
          <w:tcPr>
            <w:tcW w:w="384"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200</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Количество выставок</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ед.</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0,14</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Отраслевая статистическая отчетность (форма № 8-НК «Сведения о деятельности музея»)  </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9</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6</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7</w:t>
            </w:r>
          </w:p>
        </w:tc>
        <w:tc>
          <w:tcPr>
            <w:tcW w:w="386"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8</w:t>
            </w:r>
          </w:p>
        </w:tc>
        <w:tc>
          <w:tcPr>
            <w:tcW w:w="384" w:type="pct"/>
            <w:hideMark/>
          </w:tcPr>
          <w:p w:rsidR="009C6018" w:rsidRPr="009C6018" w:rsidRDefault="009C6018" w:rsidP="00B316F2">
            <w:pPr>
              <w:spacing w:after="0" w:line="240" w:lineRule="auto"/>
              <w:jc w:val="center"/>
              <w:rPr>
                <w:rFonts w:ascii="Times New Roman" w:hAnsi="Times New Roman"/>
                <w:sz w:val="14"/>
                <w:szCs w:val="14"/>
              </w:rPr>
            </w:pPr>
            <w:r w:rsidRPr="009C6018">
              <w:rPr>
                <w:rFonts w:ascii="Times New Roman" w:hAnsi="Times New Roman"/>
                <w:sz w:val="14"/>
                <w:szCs w:val="14"/>
              </w:rPr>
              <w:t>8</w:t>
            </w:r>
          </w:p>
        </w:tc>
      </w:tr>
      <w:tr w:rsidR="009C6018" w:rsidRPr="009C6018" w:rsidTr="009C6018">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1.2.</w:t>
            </w:r>
          </w:p>
        </w:tc>
        <w:tc>
          <w:tcPr>
            <w:tcW w:w="4683" w:type="pct"/>
            <w:gridSpan w:val="9"/>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Задача 2. Обеспечение доступа населения Богучанского </w:t>
            </w:r>
            <w:proofErr w:type="spellStart"/>
            <w:r w:rsidRPr="009C6018">
              <w:rPr>
                <w:rFonts w:ascii="Times New Roman" w:hAnsi="Times New Roman"/>
                <w:sz w:val="14"/>
                <w:szCs w:val="14"/>
              </w:rPr>
              <w:t>райна</w:t>
            </w:r>
            <w:proofErr w:type="spellEnd"/>
            <w:r w:rsidRPr="009C6018">
              <w:rPr>
                <w:rFonts w:ascii="Times New Roman" w:hAnsi="Times New Roman"/>
                <w:sz w:val="14"/>
                <w:szCs w:val="14"/>
              </w:rPr>
              <w:t xml:space="preserve"> к культурным благам и участию в культурной жизни</w:t>
            </w:r>
          </w:p>
        </w:tc>
      </w:tr>
      <w:tr w:rsidR="009C6018" w:rsidRPr="009C6018" w:rsidTr="009C6018">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1.2.1.</w:t>
            </w:r>
          </w:p>
        </w:tc>
        <w:tc>
          <w:tcPr>
            <w:tcW w:w="4683" w:type="pct"/>
            <w:gridSpan w:val="9"/>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Подпрограмма 2.1. Искусство и народное творчество</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Число культурно </w:t>
            </w:r>
            <w:proofErr w:type="spellStart"/>
            <w:r w:rsidRPr="009C6018">
              <w:rPr>
                <w:rFonts w:ascii="Times New Roman" w:hAnsi="Times New Roman"/>
                <w:sz w:val="14"/>
                <w:szCs w:val="14"/>
              </w:rPr>
              <w:t>досуговых</w:t>
            </w:r>
            <w:proofErr w:type="spellEnd"/>
            <w:r w:rsidRPr="009C6018">
              <w:rPr>
                <w:rFonts w:ascii="Times New Roman" w:hAnsi="Times New Roman"/>
                <w:sz w:val="14"/>
                <w:szCs w:val="14"/>
              </w:rPr>
              <w:t xml:space="preserve"> мероприятий</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ед.</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0,01</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Отраслевая </w:t>
            </w:r>
            <w:proofErr w:type="spellStart"/>
            <w:r w:rsidRPr="009C6018">
              <w:rPr>
                <w:rFonts w:ascii="Times New Roman" w:hAnsi="Times New Roman"/>
                <w:sz w:val="14"/>
                <w:szCs w:val="14"/>
              </w:rPr>
              <w:t>статичтическая</w:t>
            </w:r>
            <w:proofErr w:type="spellEnd"/>
            <w:r w:rsidRPr="009C6018">
              <w:rPr>
                <w:rFonts w:ascii="Times New Roman" w:hAnsi="Times New Roman"/>
                <w:sz w:val="14"/>
                <w:szCs w:val="14"/>
              </w:rPr>
              <w:t xml:space="preserve"> отчетность форма № 7 -НК</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1839</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1924</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2204</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2225</w:t>
            </w:r>
          </w:p>
        </w:tc>
        <w:tc>
          <w:tcPr>
            <w:tcW w:w="384"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2244</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Число клубных формирований</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ед.</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0,03</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Отраслевая </w:t>
            </w:r>
            <w:proofErr w:type="spellStart"/>
            <w:r w:rsidRPr="009C6018">
              <w:rPr>
                <w:rFonts w:ascii="Times New Roman" w:hAnsi="Times New Roman"/>
                <w:sz w:val="14"/>
                <w:szCs w:val="14"/>
              </w:rPr>
              <w:t>статичтическая</w:t>
            </w:r>
            <w:proofErr w:type="spellEnd"/>
            <w:r w:rsidRPr="009C6018">
              <w:rPr>
                <w:rFonts w:ascii="Times New Roman" w:hAnsi="Times New Roman"/>
                <w:sz w:val="14"/>
                <w:szCs w:val="14"/>
              </w:rPr>
              <w:t xml:space="preserve"> отчетность форма № 7 -НК</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217</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249</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278</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280</w:t>
            </w:r>
          </w:p>
        </w:tc>
        <w:tc>
          <w:tcPr>
            <w:tcW w:w="384"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280</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Число посетителей </w:t>
            </w:r>
            <w:proofErr w:type="spellStart"/>
            <w:r w:rsidRPr="009C6018">
              <w:rPr>
                <w:rFonts w:ascii="Times New Roman" w:hAnsi="Times New Roman"/>
                <w:sz w:val="14"/>
                <w:szCs w:val="14"/>
              </w:rPr>
              <w:t>культурно-досуговых</w:t>
            </w:r>
            <w:proofErr w:type="spellEnd"/>
            <w:r w:rsidRPr="009C6018">
              <w:rPr>
                <w:rFonts w:ascii="Times New Roman" w:hAnsi="Times New Roman"/>
                <w:sz w:val="14"/>
                <w:szCs w:val="14"/>
              </w:rPr>
              <w:t xml:space="preserve">  мероприятий</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чел.</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0,04</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Отраслевая </w:t>
            </w:r>
            <w:proofErr w:type="spellStart"/>
            <w:r w:rsidRPr="009C6018">
              <w:rPr>
                <w:rFonts w:ascii="Times New Roman" w:hAnsi="Times New Roman"/>
                <w:sz w:val="14"/>
                <w:szCs w:val="14"/>
              </w:rPr>
              <w:t>статичтическая</w:t>
            </w:r>
            <w:proofErr w:type="spellEnd"/>
            <w:r w:rsidRPr="009C6018">
              <w:rPr>
                <w:rFonts w:ascii="Times New Roman" w:hAnsi="Times New Roman"/>
                <w:sz w:val="14"/>
                <w:szCs w:val="14"/>
              </w:rPr>
              <w:t xml:space="preserve"> отчетность форма № 7 -НК</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116410</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154550</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165410</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166872</w:t>
            </w:r>
          </w:p>
        </w:tc>
        <w:tc>
          <w:tcPr>
            <w:tcW w:w="384"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166964</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Число участников  клубных формирований </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чел.</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0,04</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Отраслевая </w:t>
            </w:r>
            <w:proofErr w:type="spellStart"/>
            <w:r w:rsidRPr="009C6018">
              <w:rPr>
                <w:rFonts w:ascii="Times New Roman" w:hAnsi="Times New Roman"/>
                <w:sz w:val="14"/>
                <w:szCs w:val="14"/>
              </w:rPr>
              <w:t>статичтическая</w:t>
            </w:r>
            <w:proofErr w:type="spellEnd"/>
            <w:r w:rsidRPr="009C6018">
              <w:rPr>
                <w:rFonts w:ascii="Times New Roman" w:hAnsi="Times New Roman"/>
                <w:sz w:val="14"/>
                <w:szCs w:val="14"/>
              </w:rPr>
              <w:t xml:space="preserve"> отчетность форма № 7 -НК</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2756</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3221</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3671</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3740</w:t>
            </w:r>
          </w:p>
        </w:tc>
        <w:tc>
          <w:tcPr>
            <w:tcW w:w="384"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3747</w:t>
            </w:r>
          </w:p>
        </w:tc>
      </w:tr>
      <w:tr w:rsidR="009C6018" w:rsidRPr="009C6018" w:rsidTr="009C6018">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1.3. </w:t>
            </w:r>
          </w:p>
        </w:tc>
        <w:tc>
          <w:tcPr>
            <w:tcW w:w="4683" w:type="pct"/>
            <w:gridSpan w:val="9"/>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Задача 3. Создание условий для устойчивого развития отрасли «культура» в Богучанском районе</w:t>
            </w:r>
          </w:p>
        </w:tc>
      </w:tr>
      <w:tr w:rsidR="009C6018" w:rsidRPr="009C6018" w:rsidTr="009C6018">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1.3.1.</w:t>
            </w:r>
          </w:p>
        </w:tc>
        <w:tc>
          <w:tcPr>
            <w:tcW w:w="4683" w:type="pct"/>
            <w:gridSpan w:val="9"/>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Подпрограмма 3.1. Обеспечение реализации  программы и прочие мероприятия</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proofErr w:type="gramStart"/>
            <w:r w:rsidRPr="009C6018">
              <w:rPr>
                <w:rFonts w:ascii="Times New Roman" w:hAnsi="Times New Roman"/>
                <w:sz w:val="14"/>
                <w:szCs w:val="14"/>
              </w:rPr>
              <w:t>Число обучающихся в  рамках предельного контингента, определенного лицензией</w:t>
            </w:r>
            <w:proofErr w:type="gramEnd"/>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чел.</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0,03</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Отраслевая статистическая отчетность форма № 1- ДМШ</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585</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577</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575</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612</w:t>
            </w:r>
          </w:p>
        </w:tc>
        <w:tc>
          <w:tcPr>
            <w:tcW w:w="384"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642</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Число обучающихся</w:t>
            </w:r>
            <w:proofErr w:type="gramStart"/>
            <w:r w:rsidRPr="009C6018">
              <w:rPr>
                <w:rFonts w:ascii="Times New Roman" w:hAnsi="Times New Roman"/>
                <w:sz w:val="14"/>
                <w:szCs w:val="14"/>
              </w:rPr>
              <w:t xml:space="preserve"> ,</w:t>
            </w:r>
            <w:proofErr w:type="gramEnd"/>
            <w:r w:rsidRPr="009C6018">
              <w:rPr>
                <w:rFonts w:ascii="Times New Roman" w:hAnsi="Times New Roman"/>
                <w:sz w:val="14"/>
                <w:szCs w:val="14"/>
              </w:rPr>
              <w:t xml:space="preserve"> ставших участниками районных конкурсов и фестивалей</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чел.</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0,04</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Информационные карты за отчетный учебный год</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355</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273</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270</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288</w:t>
            </w:r>
          </w:p>
        </w:tc>
        <w:tc>
          <w:tcPr>
            <w:tcW w:w="384"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303</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Доведение до выпуска</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0,03</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Информационные карты за отчетный учебный год</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55,3</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54,8</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54,5</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64,8</w:t>
            </w:r>
          </w:p>
        </w:tc>
        <w:tc>
          <w:tcPr>
            <w:tcW w:w="384"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66,6</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чел.</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0,03</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Ведомственная отчетность</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1</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w:t>
            </w:r>
          </w:p>
        </w:tc>
        <w:tc>
          <w:tcPr>
            <w:tcW w:w="384"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Своевременность </w:t>
            </w:r>
            <w:proofErr w:type="gramStart"/>
            <w:r w:rsidRPr="009C6018">
              <w:rPr>
                <w:rFonts w:ascii="Times New Roman" w:hAnsi="Times New Roman"/>
                <w:sz w:val="14"/>
                <w:szCs w:val="14"/>
              </w:rPr>
              <w:t>представления уточненного фрагмента реестра расходных обязательств главного распорядителя</w:t>
            </w:r>
            <w:proofErr w:type="gramEnd"/>
            <w:r w:rsidRPr="009C6018">
              <w:rPr>
                <w:rFonts w:ascii="Times New Roman" w:hAnsi="Times New Roman"/>
                <w:sz w:val="14"/>
                <w:szCs w:val="14"/>
              </w:rPr>
              <w:t xml:space="preserve"> </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баллы</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0,03</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Ведомственная отчетность</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c>
          <w:tcPr>
            <w:tcW w:w="384"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Своевременность утверждения </w:t>
            </w:r>
            <w:r w:rsidRPr="009C6018">
              <w:rPr>
                <w:rFonts w:ascii="Times New Roman" w:hAnsi="Times New Roman"/>
                <w:sz w:val="14"/>
                <w:szCs w:val="14"/>
              </w:rPr>
              <w:lastRenderedPageBreak/>
              <w:t xml:space="preserve">муниципальных заданий подведомственным главному распорядителю учреждениям на текущий финансовый год и плановый период </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lastRenderedPageBreak/>
              <w:t>баллы</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0,03</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Постановление администрации </w:t>
            </w:r>
            <w:proofErr w:type="spellStart"/>
            <w:r w:rsidRPr="009C6018">
              <w:rPr>
                <w:rFonts w:ascii="Times New Roman" w:hAnsi="Times New Roman"/>
                <w:sz w:val="14"/>
                <w:szCs w:val="14"/>
              </w:rPr>
              <w:lastRenderedPageBreak/>
              <w:t>Богучангского</w:t>
            </w:r>
            <w:proofErr w:type="spellEnd"/>
            <w:r w:rsidRPr="009C6018">
              <w:rPr>
                <w:rFonts w:ascii="Times New Roman" w:hAnsi="Times New Roman"/>
                <w:sz w:val="14"/>
                <w:szCs w:val="14"/>
              </w:rPr>
              <w:t xml:space="preserve"> района от 14.03.2011г.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Богучанского района, а также муниципальными казенными учреждениями"</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lastRenderedPageBreak/>
              <w:t>5</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c>
          <w:tcPr>
            <w:tcW w:w="384"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r>
      <w:tr w:rsidR="009C6018" w:rsidRPr="009C6018" w:rsidTr="00B316F2">
        <w:trPr>
          <w:trHeight w:val="20"/>
        </w:trPr>
        <w:tc>
          <w:tcPr>
            <w:tcW w:w="31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lastRenderedPageBreak/>
              <w:t> </w:t>
            </w:r>
          </w:p>
        </w:tc>
        <w:tc>
          <w:tcPr>
            <w:tcW w:w="913"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Соблюдение сроков представления главным распорядителем  годовой бюджетной отчетности</w:t>
            </w:r>
          </w:p>
        </w:tc>
        <w:tc>
          <w:tcPr>
            <w:tcW w:w="449"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баллы</w:t>
            </w:r>
          </w:p>
        </w:tc>
        <w:tc>
          <w:tcPr>
            <w:tcW w:w="577"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0,02</w:t>
            </w:r>
          </w:p>
        </w:tc>
        <w:tc>
          <w:tcPr>
            <w:tcW w:w="81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 xml:space="preserve">Инструкция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от 25.03.2011 №33н                                           Приказ Минфина России от 28.12.2010 N 191н (ред. от 19.12.2014)"Об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c>
          <w:tcPr>
            <w:tcW w:w="386"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c>
          <w:tcPr>
            <w:tcW w:w="384" w:type="pct"/>
            <w:hideMark/>
          </w:tcPr>
          <w:p w:rsidR="009C6018" w:rsidRPr="009C6018" w:rsidRDefault="009C6018" w:rsidP="009C6018">
            <w:pPr>
              <w:spacing w:after="0" w:line="240" w:lineRule="auto"/>
              <w:jc w:val="center"/>
              <w:rPr>
                <w:rFonts w:ascii="Times New Roman" w:hAnsi="Times New Roman"/>
                <w:sz w:val="14"/>
                <w:szCs w:val="14"/>
              </w:rPr>
            </w:pPr>
            <w:r w:rsidRPr="009C6018">
              <w:rPr>
                <w:rFonts w:ascii="Times New Roman" w:hAnsi="Times New Roman"/>
                <w:sz w:val="14"/>
                <w:szCs w:val="14"/>
              </w:rPr>
              <w:t>5</w:t>
            </w:r>
          </w:p>
        </w:tc>
      </w:tr>
    </w:tbl>
    <w:p w:rsidR="00B316F2" w:rsidRPr="00B316F2" w:rsidRDefault="00B316F2" w:rsidP="00B316F2">
      <w:pPr>
        <w:spacing w:after="0" w:line="240" w:lineRule="auto"/>
        <w:jc w:val="center"/>
        <w:rPr>
          <w:rFonts w:ascii="Times New Roman" w:hAnsi="Times New Roman"/>
          <w:sz w:val="20"/>
          <w:szCs w:val="20"/>
        </w:rPr>
      </w:pPr>
      <w:r w:rsidRPr="009C6018">
        <w:rPr>
          <w:rFonts w:ascii="Times New Roman" w:hAnsi="Times New Roman"/>
          <w:sz w:val="14"/>
          <w:szCs w:val="14"/>
        </w:rPr>
        <w:t xml:space="preserve">*-Данный показатель зависит от оценки соответствия </w:t>
      </w:r>
      <w:proofErr w:type="gramStart"/>
      <w:r w:rsidRPr="009C6018">
        <w:rPr>
          <w:rFonts w:ascii="Times New Roman" w:hAnsi="Times New Roman"/>
          <w:sz w:val="14"/>
          <w:szCs w:val="14"/>
        </w:rPr>
        <w:t>конкурсным требованиям, отражающим показатели деятельности учреждений культуры и образования в области культуры и осуществляется</w:t>
      </w:r>
      <w:proofErr w:type="gramEnd"/>
      <w:r w:rsidRPr="009C6018">
        <w:rPr>
          <w:rFonts w:ascii="Times New Roman" w:hAnsi="Times New Roman"/>
          <w:sz w:val="14"/>
          <w:szCs w:val="14"/>
        </w:rPr>
        <w:t xml:space="preserve"> по результатам деятельности учреждения в предшествующем году.</w:t>
      </w:r>
    </w:p>
    <w:p w:rsidR="009C6018" w:rsidRPr="00B316F2" w:rsidRDefault="009C6018" w:rsidP="009C6018">
      <w:pPr>
        <w:spacing w:after="0" w:line="240" w:lineRule="auto"/>
        <w:jc w:val="center"/>
        <w:rPr>
          <w:rFonts w:ascii="Times New Roman" w:hAnsi="Times New Roman"/>
          <w:sz w:val="20"/>
          <w:szCs w:val="20"/>
        </w:rPr>
      </w:pPr>
    </w:p>
    <w:p w:rsidR="009C6018" w:rsidRPr="00B316F2" w:rsidRDefault="009C6018" w:rsidP="009C6018">
      <w:pPr>
        <w:spacing w:after="0" w:line="240" w:lineRule="auto"/>
        <w:jc w:val="center"/>
        <w:rPr>
          <w:rFonts w:ascii="Times New Roman" w:hAnsi="Times New Roman"/>
          <w:sz w:val="18"/>
          <w:szCs w:val="20"/>
        </w:rPr>
      </w:pPr>
    </w:p>
    <w:p w:rsidR="00C74BE1" w:rsidRPr="00421880" w:rsidRDefault="00C74BE1" w:rsidP="00C74BE1">
      <w:pPr>
        <w:spacing w:after="0" w:line="240" w:lineRule="auto"/>
        <w:jc w:val="right"/>
        <w:rPr>
          <w:rFonts w:ascii="Times New Roman" w:hAnsi="Times New Roman"/>
          <w:sz w:val="18"/>
          <w:szCs w:val="20"/>
        </w:rPr>
      </w:pPr>
      <w:bookmarkStart w:id="7" w:name="RANGE!A1:J37"/>
      <w:bookmarkEnd w:id="7"/>
      <w:r w:rsidRPr="00421880">
        <w:rPr>
          <w:rFonts w:ascii="Times New Roman" w:hAnsi="Times New Roman"/>
          <w:sz w:val="18"/>
          <w:szCs w:val="20"/>
        </w:rPr>
        <w:t>Приложение № 2</w:t>
      </w:r>
    </w:p>
    <w:p w:rsidR="00C74BE1" w:rsidRPr="00032F3C" w:rsidRDefault="00C74BE1" w:rsidP="00C74BE1">
      <w:pPr>
        <w:spacing w:after="0" w:line="240" w:lineRule="auto"/>
        <w:jc w:val="right"/>
        <w:rPr>
          <w:rFonts w:ascii="Times New Roman" w:hAnsi="Times New Roman"/>
          <w:sz w:val="18"/>
          <w:szCs w:val="20"/>
        </w:rPr>
      </w:pPr>
      <w:r w:rsidRPr="00421880">
        <w:rPr>
          <w:rFonts w:ascii="Times New Roman" w:hAnsi="Times New Roman"/>
          <w:sz w:val="18"/>
          <w:szCs w:val="20"/>
        </w:rPr>
        <w:t xml:space="preserve">к паспорту муниципальной программы  </w:t>
      </w:r>
    </w:p>
    <w:p w:rsidR="00C71B6E" w:rsidRPr="00032F3C" w:rsidRDefault="00C74BE1" w:rsidP="00C74BE1">
      <w:pPr>
        <w:spacing w:after="0" w:line="240" w:lineRule="auto"/>
        <w:jc w:val="right"/>
        <w:rPr>
          <w:rFonts w:ascii="Times New Roman" w:hAnsi="Times New Roman"/>
          <w:sz w:val="18"/>
          <w:szCs w:val="20"/>
        </w:rPr>
      </w:pPr>
      <w:r w:rsidRPr="00421880">
        <w:rPr>
          <w:rFonts w:ascii="Times New Roman" w:hAnsi="Times New Roman"/>
          <w:sz w:val="18"/>
          <w:szCs w:val="20"/>
        </w:rPr>
        <w:t>Богучанского района «Развитие культуры»</w:t>
      </w:r>
    </w:p>
    <w:p w:rsidR="00C74BE1" w:rsidRPr="00032F3C" w:rsidRDefault="00C74BE1" w:rsidP="00C74BE1">
      <w:pPr>
        <w:spacing w:after="0" w:line="240" w:lineRule="auto"/>
        <w:jc w:val="center"/>
        <w:rPr>
          <w:rFonts w:ascii="Times New Roman" w:hAnsi="Times New Roman"/>
          <w:sz w:val="18"/>
          <w:szCs w:val="20"/>
        </w:rPr>
      </w:pPr>
    </w:p>
    <w:p w:rsidR="00421880" w:rsidRPr="00421880" w:rsidRDefault="00421880" w:rsidP="00421880">
      <w:pPr>
        <w:spacing w:after="0" w:line="240" w:lineRule="auto"/>
        <w:jc w:val="center"/>
        <w:rPr>
          <w:rFonts w:ascii="Times New Roman" w:hAnsi="Times New Roman"/>
          <w:sz w:val="20"/>
          <w:szCs w:val="20"/>
        </w:rPr>
      </w:pPr>
      <w:r w:rsidRPr="00421880">
        <w:rPr>
          <w:rFonts w:ascii="Times New Roman" w:hAnsi="Times New Roman"/>
          <w:sz w:val="20"/>
          <w:szCs w:val="20"/>
        </w:rPr>
        <w:t>Значения целевых показателей на долгосрочный период</w:t>
      </w:r>
    </w:p>
    <w:tbl>
      <w:tblPr>
        <w:tblW w:w="5000" w:type="pct"/>
        <w:tblLook w:val="04A0"/>
      </w:tblPr>
      <w:tblGrid>
        <w:gridCol w:w="426"/>
        <w:gridCol w:w="1506"/>
        <w:gridCol w:w="735"/>
        <w:gridCol w:w="531"/>
        <w:gridCol w:w="531"/>
        <w:gridCol w:w="531"/>
        <w:gridCol w:w="531"/>
        <w:gridCol w:w="531"/>
        <w:gridCol w:w="531"/>
        <w:gridCol w:w="531"/>
        <w:gridCol w:w="531"/>
        <w:gridCol w:w="531"/>
        <w:gridCol w:w="531"/>
        <w:gridCol w:w="531"/>
        <w:gridCol w:w="531"/>
        <w:gridCol w:w="531"/>
      </w:tblGrid>
      <w:tr w:rsidR="00421880" w:rsidRPr="00421880" w:rsidTr="00421880">
        <w:trPr>
          <w:trHeight w:val="20"/>
        </w:trPr>
        <w:tc>
          <w:tcPr>
            <w:tcW w:w="2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w:t>
            </w:r>
          </w:p>
        </w:tc>
        <w:tc>
          <w:tcPr>
            <w:tcW w:w="11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Цели, задачи, показатели</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xml:space="preserve">Единица  </w:t>
            </w:r>
            <w:proofErr w:type="spellStart"/>
            <w:proofErr w:type="gramStart"/>
            <w:r w:rsidRPr="00421880">
              <w:rPr>
                <w:rFonts w:ascii="Times New Roman" w:eastAsia="Times New Roman" w:hAnsi="Times New Roman"/>
                <w:color w:val="000000"/>
                <w:sz w:val="14"/>
                <w:szCs w:val="14"/>
                <w:lang w:eastAsia="ru-RU"/>
              </w:rPr>
              <w:t>изме-рения</w:t>
            </w:r>
            <w:proofErr w:type="spellEnd"/>
            <w:proofErr w:type="gramEnd"/>
          </w:p>
        </w:tc>
        <w:tc>
          <w:tcPr>
            <w:tcW w:w="2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2013 год</w:t>
            </w:r>
          </w:p>
        </w:tc>
        <w:tc>
          <w:tcPr>
            <w:tcW w:w="2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2014 год</w:t>
            </w:r>
          </w:p>
        </w:tc>
        <w:tc>
          <w:tcPr>
            <w:tcW w:w="2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2015 год</w:t>
            </w:r>
          </w:p>
        </w:tc>
        <w:tc>
          <w:tcPr>
            <w:tcW w:w="517" w:type="pct"/>
            <w:gridSpan w:val="2"/>
            <w:tcBorders>
              <w:top w:val="single" w:sz="4" w:space="0" w:color="auto"/>
              <w:left w:val="nil"/>
              <w:bottom w:val="single" w:sz="4" w:space="0" w:color="auto"/>
              <w:right w:val="single" w:sz="4" w:space="0" w:color="000000"/>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Плановый период</w:t>
            </w:r>
          </w:p>
        </w:tc>
        <w:tc>
          <w:tcPr>
            <w:tcW w:w="1972" w:type="pct"/>
            <w:gridSpan w:val="8"/>
            <w:tcBorders>
              <w:top w:val="single" w:sz="4" w:space="0" w:color="auto"/>
              <w:left w:val="nil"/>
              <w:bottom w:val="single" w:sz="4" w:space="0" w:color="auto"/>
              <w:right w:val="single" w:sz="4" w:space="0" w:color="000000"/>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Долгосрочный период</w:t>
            </w:r>
          </w:p>
        </w:tc>
      </w:tr>
      <w:tr w:rsidR="00421880" w:rsidRPr="00421880" w:rsidTr="00421880">
        <w:trPr>
          <w:trHeight w:val="20"/>
        </w:trPr>
        <w:tc>
          <w:tcPr>
            <w:tcW w:w="232" w:type="pct"/>
            <w:vMerge/>
            <w:tcBorders>
              <w:top w:val="single" w:sz="4" w:space="0" w:color="auto"/>
              <w:left w:val="single" w:sz="4" w:space="0" w:color="auto"/>
              <w:bottom w:val="single" w:sz="4" w:space="0" w:color="000000"/>
              <w:right w:val="single" w:sz="4" w:space="0" w:color="auto"/>
            </w:tcBorders>
            <w:vAlign w:val="center"/>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p>
        </w:tc>
        <w:tc>
          <w:tcPr>
            <w:tcW w:w="1185" w:type="pct"/>
            <w:vMerge/>
            <w:tcBorders>
              <w:top w:val="single" w:sz="4" w:space="0" w:color="auto"/>
              <w:left w:val="single" w:sz="4" w:space="0" w:color="auto"/>
              <w:bottom w:val="single" w:sz="4" w:space="0" w:color="000000"/>
              <w:right w:val="single" w:sz="4" w:space="0" w:color="auto"/>
            </w:tcBorders>
            <w:vAlign w:val="center"/>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p>
        </w:tc>
        <w:tc>
          <w:tcPr>
            <w:tcW w:w="251"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2016 год</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2017 год</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2018 год</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2019 год</w:t>
            </w:r>
          </w:p>
        </w:tc>
        <w:tc>
          <w:tcPr>
            <w:tcW w:w="270"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2020 год</w:t>
            </w:r>
          </w:p>
        </w:tc>
        <w:tc>
          <w:tcPr>
            <w:tcW w:w="279"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2021 год</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2022 год</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2023 год</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2024 год</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2025 год</w:t>
            </w:r>
          </w:p>
        </w:tc>
      </w:tr>
      <w:tr w:rsidR="00421880" w:rsidRPr="00421880" w:rsidTr="00421880">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1</w:t>
            </w:r>
          </w:p>
        </w:tc>
        <w:tc>
          <w:tcPr>
            <w:tcW w:w="3270" w:type="pct"/>
            <w:gridSpan w:val="9"/>
            <w:tcBorders>
              <w:top w:val="single" w:sz="4" w:space="0" w:color="auto"/>
              <w:left w:val="nil"/>
              <w:bottom w:val="single" w:sz="4" w:space="0" w:color="auto"/>
              <w:right w:val="single" w:sz="4" w:space="0" w:color="000000"/>
            </w:tcBorders>
            <w:shd w:val="clear" w:color="auto" w:fill="auto"/>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Цель программы: создание условий для развития и реализации культурного и духовного потенциала населения Богучанского района</w:t>
            </w:r>
          </w:p>
        </w:tc>
        <w:tc>
          <w:tcPr>
            <w:tcW w:w="270"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w:t>
            </w:r>
          </w:p>
        </w:tc>
      </w:tr>
      <w:tr w:rsidR="00421880" w:rsidRPr="00421880" w:rsidTr="00421880">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1.1.</w:t>
            </w:r>
          </w:p>
        </w:tc>
        <w:tc>
          <w:tcPr>
            <w:tcW w:w="1185" w:type="pct"/>
            <w:tcBorders>
              <w:top w:val="nil"/>
              <w:left w:val="nil"/>
              <w:bottom w:val="nil"/>
              <w:right w:val="nil"/>
            </w:tcBorders>
            <w:shd w:val="clear" w:color="auto" w:fill="auto"/>
            <w:vAlign w:val="bottom"/>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xml:space="preserve">Удельный вес населения, </w:t>
            </w:r>
            <w:proofErr w:type="spellStart"/>
            <w:r w:rsidRPr="00421880">
              <w:rPr>
                <w:rFonts w:ascii="Times New Roman" w:eastAsia="Times New Roman" w:hAnsi="Times New Roman"/>
                <w:color w:val="000000"/>
                <w:sz w:val="14"/>
                <w:szCs w:val="14"/>
                <w:lang w:eastAsia="ru-RU"/>
              </w:rPr>
              <w:t>учавствующего</w:t>
            </w:r>
            <w:proofErr w:type="spellEnd"/>
            <w:r w:rsidRPr="00421880">
              <w:rPr>
                <w:rFonts w:ascii="Times New Roman" w:eastAsia="Times New Roman" w:hAnsi="Times New Roman"/>
                <w:color w:val="000000"/>
                <w:sz w:val="14"/>
                <w:szCs w:val="14"/>
                <w:lang w:eastAsia="ru-RU"/>
              </w:rPr>
              <w:t xml:space="preserve"> в платных культурно </w:t>
            </w:r>
            <w:proofErr w:type="spellStart"/>
            <w:r w:rsidRPr="00421880">
              <w:rPr>
                <w:rFonts w:ascii="Times New Roman" w:eastAsia="Times New Roman" w:hAnsi="Times New Roman"/>
                <w:color w:val="000000"/>
                <w:sz w:val="14"/>
                <w:szCs w:val="14"/>
                <w:lang w:eastAsia="ru-RU"/>
              </w:rPr>
              <w:t>досуговых</w:t>
            </w:r>
            <w:proofErr w:type="spellEnd"/>
            <w:r w:rsidRPr="00421880">
              <w:rPr>
                <w:rFonts w:ascii="Times New Roman" w:eastAsia="Times New Roman" w:hAnsi="Times New Roman"/>
                <w:color w:val="000000"/>
                <w:sz w:val="14"/>
                <w:szCs w:val="14"/>
                <w:lang w:eastAsia="ru-RU"/>
              </w:rPr>
              <w:t xml:space="preserve"> мероприятиях, проводимых муниципальными учреждениями культуры</w:t>
            </w:r>
          </w:p>
        </w:tc>
        <w:tc>
          <w:tcPr>
            <w:tcW w:w="298" w:type="pct"/>
            <w:tcBorders>
              <w:top w:val="nil"/>
              <w:left w:val="single" w:sz="4" w:space="0" w:color="auto"/>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xml:space="preserve">  248,3   </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xml:space="preserve">  244,3   </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xml:space="preserve">  238,2   </w:t>
            </w:r>
          </w:p>
        </w:tc>
        <w:tc>
          <w:tcPr>
            <w:tcW w:w="251"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xml:space="preserve"> 232,2   </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xml:space="preserve">  232,2   </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232,2</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232,2</w:t>
            </w:r>
          </w:p>
        </w:tc>
        <w:tc>
          <w:tcPr>
            <w:tcW w:w="270"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232,2</w:t>
            </w:r>
          </w:p>
        </w:tc>
        <w:tc>
          <w:tcPr>
            <w:tcW w:w="279"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232,2</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232,2</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232,2</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232,2</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232,2</w:t>
            </w:r>
          </w:p>
        </w:tc>
      </w:tr>
      <w:tr w:rsidR="00421880" w:rsidRPr="00421880" w:rsidTr="00421880">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1.2.</w:t>
            </w:r>
          </w:p>
        </w:tc>
        <w:tc>
          <w:tcPr>
            <w:tcW w:w="1185" w:type="pct"/>
            <w:tcBorders>
              <w:top w:val="single" w:sz="4" w:space="0" w:color="auto"/>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Количество экземпляров новых поступлений в библиотечные фонды в расчете на 1 тысячу населения</w:t>
            </w:r>
          </w:p>
        </w:tc>
        <w:tc>
          <w:tcPr>
            <w:tcW w:w="298"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экз.</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110</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130</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150</w:t>
            </w:r>
          </w:p>
        </w:tc>
        <w:tc>
          <w:tcPr>
            <w:tcW w:w="251"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170</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170</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170</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170</w:t>
            </w:r>
          </w:p>
        </w:tc>
        <w:tc>
          <w:tcPr>
            <w:tcW w:w="270"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170</w:t>
            </w:r>
          </w:p>
        </w:tc>
        <w:tc>
          <w:tcPr>
            <w:tcW w:w="279"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170</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170</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170</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170</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170</w:t>
            </w:r>
          </w:p>
        </w:tc>
      </w:tr>
      <w:tr w:rsidR="00421880" w:rsidRPr="00421880" w:rsidTr="00421880">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1.3.</w:t>
            </w:r>
          </w:p>
        </w:tc>
        <w:tc>
          <w:tcPr>
            <w:tcW w:w="118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Доля обучающихся ставших участниками фестивалей, выставок, конкурсов от общего количества обучающихся</w:t>
            </w:r>
          </w:p>
        </w:tc>
        <w:tc>
          <w:tcPr>
            <w:tcW w:w="298"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60</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47</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47</w:t>
            </w:r>
          </w:p>
        </w:tc>
        <w:tc>
          <w:tcPr>
            <w:tcW w:w="251"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47</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47</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47</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47</w:t>
            </w:r>
          </w:p>
        </w:tc>
        <w:tc>
          <w:tcPr>
            <w:tcW w:w="270"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47</w:t>
            </w:r>
          </w:p>
        </w:tc>
        <w:tc>
          <w:tcPr>
            <w:tcW w:w="279"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47</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47</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47</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47</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47</w:t>
            </w:r>
          </w:p>
        </w:tc>
      </w:tr>
      <w:tr w:rsidR="00421880" w:rsidRPr="00421880" w:rsidTr="00421880">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1.4.</w:t>
            </w:r>
          </w:p>
        </w:tc>
        <w:tc>
          <w:tcPr>
            <w:tcW w:w="118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 xml:space="preserve">Количество посещений </w:t>
            </w:r>
            <w:r w:rsidRPr="00421880">
              <w:rPr>
                <w:rFonts w:ascii="Times New Roman" w:eastAsia="Times New Roman" w:hAnsi="Times New Roman"/>
                <w:color w:val="000000"/>
                <w:sz w:val="14"/>
                <w:szCs w:val="14"/>
                <w:lang w:eastAsia="ru-RU"/>
              </w:rPr>
              <w:lastRenderedPageBreak/>
              <w:t>краеведческого музея на 1 тысячу населения в год</w:t>
            </w:r>
          </w:p>
        </w:tc>
        <w:tc>
          <w:tcPr>
            <w:tcW w:w="298"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center"/>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lastRenderedPageBreak/>
              <w:t>%</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0,14</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0,13</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0,13</w:t>
            </w:r>
          </w:p>
        </w:tc>
        <w:tc>
          <w:tcPr>
            <w:tcW w:w="251"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0,13</w:t>
            </w:r>
          </w:p>
        </w:tc>
        <w:tc>
          <w:tcPr>
            <w:tcW w:w="265"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color w:val="000000"/>
                <w:sz w:val="14"/>
                <w:szCs w:val="14"/>
                <w:lang w:eastAsia="ru-RU"/>
              </w:rPr>
            </w:pPr>
            <w:r w:rsidRPr="00421880">
              <w:rPr>
                <w:rFonts w:ascii="Times New Roman" w:eastAsia="Times New Roman" w:hAnsi="Times New Roman"/>
                <w:color w:val="000000"/>
                <w:sz w:val="14"/>
                <w:szCs w:val="14"/>
                <w:lang w:eastAsia="ru-RU"/>
              </w:rPr>
              <w:t>0,13</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0,13</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0,13</w:t>
            </w:r>
          </w:p>
        </w:tc>
        <w:tc>
          <w:tcPr>
            <w:tcW w:w="270"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0,13</w:t>
            </w:r>
          </w:p>
        </w:tc>
        <w:tc>
          <w:tcPr>
            <w:tcW w:w="279"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0,13</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0,13</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0,13</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0,13</w:t>
            </w:r>
          </w:p>
        </w:tc>
        <w:tc>
          <w:tcPr>
            <w:tcW w:w="237" w:type="pct"/>
            <w:tcBorders>
              <w:top w:val="nil"/>
              <w:left w:val="nil"/>
              <w:bottom w:val="single" w:sz="4" w:space="0" w:color="auto"/>
              <w:right w:val="single" w:sz="4" w:space="0" w:color="auto"/>
            </w:tcBorders>
            <w:shd w:val="clear" w:color="auto" w:fill="auto"/>
            <w:hideMark/>
          </w:tcPr>
          <w:p w:rsidR="00421880" w:rsidRPr="00421880" w:rsidRDefault="00421880" w:rsidP="00421880">
            <w:pPr>
              <w:spacing w:after="0" w:line="240" w:lineRule="auto"/>
              <w:jc w:val="right"/>
              <w:rPr>
                <w:rFonts w:ascii="Times New Roman" w:eastAsia="Times New Roman" w:hAnsi="Times New Roman"/>
                <w:sz w:val="14"/>
                <w:szCs w:val="14"/>
                <w:lang w:eastAsia="ru-RU"/>
              </w:rPr>
            </w:pPr>
            <w:r w:rsidRPr="00421880">
              <w:rPr>
                <w:rFonts w:ascii="Times New Roman" w:eastAsia="Times New Roman" w:hAnsi="Times New Roman"/>
                <w:sz w:val="14"/>
                <w:szCs w:val="14"/>
                <w:lang w:eastAsia="ru-RU"/>
              </w:rPr>
              <w:t>0,13</w:t>
            </w:r>
          </w:p>
        </w:tc>
      </w:tr>
    </w:tbl>
    <w:p w:rsidR="00421880" w:rsidRPr="00421880" w:rsidRDefault="00421880" w:rsidP="00421880">
      <w:pPr>
        <w:spacing w:after="0" w:line="240" w:lineRule="auto"/>
        <w:jc w:val="center"/>
        <w:rPr>
          <w:rFonts w:ascii="Times New Roman" w:hAnsi="Times New Roman"/>
          <w:sz w:val="20"/>
          <w:szCs w:val="20"/>
          <w:lang w:val="en-US"/>
        </w:rPr>
      </w:pPr>
    </w:p>
    <w:p w:rsidR="000F7389" w:rsidRPr="000F7389" w:rsidRDefault="000F7389" w:rsidP="000F7389">
      <w:pPr>
        <w:spacing w:after="0" w:line="240" w:lineRule="auto"/>
        <w:jc w:val="right"/>
        <w:rPr>
          <w:rFonts w:ascii="Times New Roman" w:hAnsi="Times New Roman"/>
          <w:sz w:val="18"/>
          <w:szCs w:val="20"/>
        </w:rPr>
      </w:pPr>
      <w:r w:rsidRPr="000F7389">
        <w:rPr>
          <w:rFonts w:ascii="Times New Roman" w:hAnsi="Times New Roman"/>
          <w:sz w:val="18"/>
          <w:szCs w:val="20"/>
        </w:rPr>
        <w:t>Приложение № 3</w:t>
      </w:r>
    </w:p>
    <w:p w:rsidR="000F7389" w:rsidRPr="000F7389" w:rsidRDefault="000F7389" w:rsidP="000F7389">
      <w:pPr>
        <w:spacing w:after="0" w:line="240" w:lineRule="auto"/>
        <w:jc w:val="right"/>
        <w:rPr>
          <w:rFonts w:ascii="Times New Roman" w:hAnsi="Times New Roman"/>
          <w:sz w:val="18"/>
          <w:szCs w:val="20"/>
        </w:rPr>
      </w:pPr>
      <w:r w:rsidRPr="000F7389">
        <w:rPr>
          <w:rFonts w:ascii="Times New Roman" w:hAnsi="Times New Roman"/>
          <w:sz w:val="18"/>
          <w:szCs w:val="20"/>
        </w:rPr>
        <w:t xml:space="preserve">К Паспорту муниципальной программы </w:t>
      </w:r>
    </w:p>
    <w:p w:rsidR="000F7389" w:rsidRPr="000F7389" w:rsidRDefault="000F7389" w:rsidP="000F7389">
      <w:pPr>
        <w:spacing w:after="0" w:line="240" w:lineRule="auto"/>
        <w:jc w:val="right"/>
        <w:rPr>
          <w:rFonts w:ascii="Times New Roman" w:hAnsi="Times New Roman"/>
          <w:sz w:val="18"/>
          <w:szCs w:val="20"/>
        </w:rPr>
      </w:pPr>
      <w:r w:rsidRPr="000F7389">
        <w:rPr>
          <w:rFonts w:ascii="Times New Roman" w:hAnsi="Times New Roman"/>
          <w:sz w:val="18"/>
          <w:szCs w:val="20"/>
        </w:rPr>
        <w:t xml:space="preserve">Богучанского района «Развитие культуры» </w:t>
      </w:r>
    </w:p>
    <w:p w:rsidR="000F7389" w:rsidRPr="000F7389" w:rsidRDefault="000F7389" w:rsidP="000F7389">
      <w:pPr>
        <w:spacing w:after="0" w:line="240" w:lineRule="auto"/>
        <w:jc w:val="right"/>
        <w:rPr>
          <w:rFonts w:ascii="Times New Roman" w:hAnsi="Times New Roman"/>
          <w:sz w:val="20"/>
          <w:szCs w:val="20"/>
        </w:rPr>
      </w:pPr>
    </w:p>
    <w:p w:rsidR="000F7389" w:rsidRPr="000F7389" w:rsidRDefault="000F7389" w:rsidP="000F7389">
      <w:pPr>
        <w:spacing w:after="0" w:line="240" w:lineRule="auto"/>
        <w:jc w:val="center"/>
        <w:rPr>
          <w:rFonts w:ascii="Times New Roman" w:hAnsi="Times New Roman"/>
          <w:sz w:val="20"/>
          <w:szCs w:val="20"/>
        </w:rPr>
      </w:pPr>
      <w:r w:rsidRPr="000F7389">
        <w:rPr>
          <w:rFonts w:ascii="Times New Roman" w:hAnsi="Times New Roman"/>
          <w:sz w:val="20"/>
          <w:szCs w:val="20"/>
        </w:rPr>
        <w:t>Перечень объектов капитального строительства</w:t>
      </w:r>
    </w:p>
    <w:p w:rsidR="000F7389" w:rsidRPr="00032F3C" w:rsidRDefault="000F7389" w:rsidP="000F7389">
      <w:pPr>
        <w:spacing w:after="0" w:line="240" w:lineRule="auto"/>
        <w:jc w:val="center"/>
        <w:rPr>
          <w:rFonts w:ascii="Times New Roman" w:hAnsi="Times New Roman"/>
          <w:sz w:val="20"/>
          <w:szCs w:val="20"/>
        </w:rPr>
      </w:pPr>
      <w:r w:rsidRPr="000F7389">
        <w:rPr>
          <w:rFonts w:ascii="Times New Roman" w:hAnsi="Times New Roman"/>
          <w:sz w:val="20"/>
          <w:szCs w:val="20"/>
        </w:rPr>
        <w:t>(за счет всех источников финансирования)</w:t>
      </w:r>
    </w:p>
    <w:tbl>
      <w:tblPr>
        <w:tblW w:w="5000" w:type="pct"/>
        <w:tblCellMar>
          <w:left w:w="70" w:type="dxa"/>
          <w:right w:w="70" w:type="dxa"/>
        </w:tblCellMar>
        <w:tblLook w:val="0000"/>
      </w:tblPr>
      <w:tblGrid>
        <w:gridCol w:w="491"/>
        <w:gridCol w:w="1799"/>
        <w:gridCol w:w="1310"/>
        <w:gridCol w:w="982"/>
        <w:gridCol w:w="982"/>
        <w:gridCol w:w="982"/>
        <w:gridCol w:w="982"/>
        <w:gridCol w:w="982"/>
        <w:gridCol w:w="984"/>
      </w:tblGrid>
      <w:tr w:rsidR="000F7389" w:rsidRPr="000F7389" w:rsidTr="000F7389">
        <w:trPr>
          <w:cantSplit/>
          <w:trHeight w:val="20"/>
        </w:trPr>
        <w:tc>
          <w:tcPr>
            <w:tcW w:w="259" w:type="pct"/>
            <w:vMerge w:val="restart"/>
            <w:tcBorders>
              <w:top w:val="single" w:sz="6" w:space="0" w:color="auto"/>
              <w:left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 </w:t>
            </w:r>
            <w:r w:rsidRPr="000F7389">
              <w:rPr>
                <w:rFonts w:ascii="Times New Roman" w:hAnsi="Times New Roman"/>
                <w:sz w:val="16"/>
                <w:szCs w:val="16"/>
              </w:rPr>
              <w:br/>
            </w:r>
            <w:proofErr w:type="spellStart"/>
            <w:proofErr w:type="gramStart"/>
            <w:r w:rsidRPr="000F7389">
              <w:rPr>
                <w:rFonts w:ascii="Times New Roman" w:hAnsi="Times New Roman"/>
                <w:sz w:val="16"/>
                <w:szCs w:val="16"/>
              </w:rPr>
              <w:t>п</w:t>
            </w:r>
            <w:proofErr w:type="spellEnd"/>
            <w:proofErr w:type="gramEnd"/>
            <w:r w:rsidRPr="000F7389">
              <w:rPr>
                <w:rFonts w:ascii="Times New Roman" w:hAnsi="Times New Roman"/>
                <w:sz w:val="16"/>
                <w:szCs w:val="16"/>
              </w:rPr>
              <w:t>/</w:t>
            </w:r>
            <w:proofErr w:type="spellStart"/>
            <w:r w:rsidRPr="000F7389">
              <w:rPr>
                <w:rFonts w:ascii="Times New Roman" w:hAnsi="Times New Roman"/>
                <w:sz w:val="16"/>
                <w:szCs w:val="16"/>
              </w:rPr>
              <w:t>п</w:t>
            </w:r>
            <w:proofErr w:type="spellEnd"/>
          </w:p>
        </w:tc>
        <w:tc>
          <w:tcPr>
            <w:tcW w:w="948" w:type="pct"/>
            <w:vMerge w:val="restart"/>
            <w:tcBorders>
              <w:top w:val="single" w:sz="6" w:space="0" w:color="auto"/>
              <w:left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Наименование  </w:t>
            </w:r>
            <w:r w:rsidRPr="000F7389">
              <w:rPr>
                <w:rFonts w:ascii="Times New Roman" w:hAnsi="Times New Roman"/>
                <w:sz w:val="16"/>
                <w:szCs w:val="16"/>
              </w:rPr>
              <w:br/>
              <w:t xml:space="preserve">объекта </w:t>
            </w:r>
            <w:r w:rsidRPr="000F7389">
              <w:rPr>
                <w:rFonts w:ascii="Times New Roman" w:hAnsi="Times New Roman"/>
                <w:sz w:val="16"/>
                <w:szCs w:val="16"/>
              </w:rPr>
              <w:br/>
              <w:t xml:space="preserve">с указанием    </w:t>
            </w:r>
            <w:r w:rsidRPr="000F7389">
              <w:rPr>
                <w:rFonts w:ascii="Times New Roman" w:hAnsi="Times New Roman"/>
                <w:sz w:val="16"/>
                <w:szCs w:val="16"/>
              </w:rPr>
              <w:br/>
              <w:t>мощности и годов</w:t>
            </w:r>
            <w:r w:rsidRPr="000F7389">
              <w:rPr>
                <w:rFonts w:ascii="Times New Roman" w:hAnsi="Times New Roman"/>
                <w:sz w:val="16"/>
                <w:szCs w:val="16"/>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Остаток    </w:t>
            </w:r>
            <w:r w:rsidRPr="000F7389">
              <w:rPr>
                <w:rFonts w:ascii="Times New Roman" w:hAnsi="Times New Roman"/>
                <w:sz w:val="16"/>
                <w:szCs w:val="16"/>
              </w:rPr>
              <w:br/>
              <w:t xml:space="preserve">стоимости   </w:t>
            </w:r>
            <w:r w:rsidRPr="000F7389">
              <w:rPr>
                <w:rFonts w:ascii="Times New Roman" w:hAnsi="Times New Roman"/>
                <w:sz w:val="16"/>
                <w:szCs w:val="16"/>
              </w:rPr>
              <w:br/>
              <w:t xml:space="preserve">строительства </w:t>
            </w:r>
            <w:r w:rsidRPr="000F7389">
              <w:rPr>
                <w:rFonts w:ascii="Times New Roman" w:hAnsi="Times New Roman"/>
                <w:sz w:val="16"/>
                <w:szCs w:val="16"/>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Объем капитальных вложений, тыс. рублей</w:t>
            </w:r>
          </w:p>
        </w:tc>
      </w:tr>
      <w:tr w:rsidR="000F7389" w:rsidRPr="000F7389" w:rsidTr="000F7389">
        <w:trPr>
          <w:cantSplit/>
          <w:trHeight w:val="20"/>
        </w:trPr>
        <w:tc>
          <w:tcPr>
            <w:tcW w:w="259" w:type="pct"/>
            <w:vMerge/>
            <w:tcBorders>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p>
        </w:tc>
        <w:tc>
          <w:tcPr>
            <w:tcW w:w="948" w:type="pct"/>
            <w:vMerge/>
            <w:tcBorders>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p>
        </w:tc>
        <w:tc>
          <w:tcPr>
            <w:tcW w:w="690" w:type="pct"/>
            <w:vMerge/>
            <w:tcBorders>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отчетный </w:t>
            </w:r>
            <w:proofErr w:type="spellStart"/>
            <w:proofErr w:type="gramStart"/>
            <w:r w:rsidRPr="000F7389">
              <w:rPr>
                <w:rFonts w:ascii="Times New Roman" w:hAnsi="Times New Roman"/>
                <w:sz w:val="16"/>
                <w:szCs w:val="16"/>
              </w:rPr>
              <w:t>финанс-овый</w:t>
            </w:r>
            <w:proofErr w:type="spellEnd"/>
            <w:proofErr w:type="gramEnd"/>
            <w:r w:rsidRPr="000F7389">
              <w:rPr>
                <w:rFonts w:ascii="Times New Roman" w:hAnsi="Times New Roman"/>
                <w:sz w:val="16"/>
                <w:szCs w:val="16"/>
              </w:rPr>
              <w:t xml:space="preserve"> год</w:t>
            </w:r>
          </w:p>
        </w:tc>
        <w:tc>
          <w:tcPr>
            <w:tcW w:w="517" w:type="pct"/>
            <w:tcBorders>
              <w:top w:val="single" w:sz="6" w:space="0" w:color="auto"/>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текущий </w:t>
            </w:r>
            <w:proofErr w:type="spellStart"/>
            <w:r w:rsidRPr="000F7389">
              <w:rPr>
                <w:rFonts w:ascii="Times New Roman" w:hAnsi="Times New Roman"/>
                <w:sz w:val="16"/>
                <w:szCs w:val="16"/>
              </w:rPr>
              <w:t>финансо</w:t>
            </w:r>
            <w:proofErr w:type="spellEnd"/>
            <w:r w:rsidRPr="000F7389">
              <w:rPr>
                <w:rFonts w:ascii="Times New Roman" w:hAnsi="Times New Roman"/>
                <w:sz w:val="16"/>
                <w:szCs w:val="16"/>
              </w:rPr>
              <w:t>-</w:t>
            </w:r>
          </w:p>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proofErr w:type="spellStart"/>
            <w:proofErr w:type="gramStart"/>
            <w:r w:rsidRPr="000F7389">
              <w:rPr>
                <w:rFonts w:ascii="Times New Roman" w:hAnsi="Times New Roman"/>
                <w:sz w:val="16"/>
                <w:szCs w:val="16"/>
              </w:rPr>
              <w:t>очеред-ной</w:t>
            </w:r>
            <w:proofErr w:type="spellEnd"/>
            <w:proofErr w:type="gramEnd"/>
            <w:r w:rsidRPr="000F7389">
              <w:rPr>
                <w:rFonts w:ascii="Times New Roman" w:hAnsi="Times New Roman"/>
                <w:sz w:val="16"/>
                <w:szCs w:val="16"/>
              </w:rPr>
              <w:t xml:space="preserve"> </w:t>
            </w:r>
            <w:proofErr w:type="spellStart"/>
            <w:r w:rsidRPr="000F7389">
              <w:rPr>
                <w:rFonts w:ascii="Times New Roman" w:hAnsi="Times New Roman"/>
                <w:sz w:val="16"/>
                <w:szCs w:val="16"/>
              </w:rPr>
              <w:t>финансо-вый</w:t>
            </w:r>
            <w:proofErr w:type="spellEnd"/>
            <w:r w:rsidRPr="000F7389">
              <w:rPr>
                <w:rFonts w:ascii="Times New Roman" w:hAnsi="Times New Roman"/>
                <w:sz w:val="16"/>
                <w:szCs w:val="16"/>
              </w:rPr>
              <w:t xml:space="preserve"> год</w:t>
            </w:r>
          </w:p>
        </w:tc>
        <w:tc>
          <w:tcPr>
            <w:tcW w:w="517" w:type="pct"/>
            <w:tcBorders>
              <w:top w:val="single" w:sz="6" w:space="0" w:color="auto"/>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по годам до ввода объекта</w:t>
            </w:r>
          </w:p>
        </w:tc>
      </w:tr>
      <w:tr w:rsidR="000F7389" w:rsidRPr="000F7389" w:rsidTr="000F7389">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1</w:t>
            </w:r>
          </w:p>
        </w:tc>
        <w:tc>
          <w:tcPr>
            <w:tcW w:w="948" w:type="pct"/>
            <w:tcBorders>
              <w:top w:val="single" w:sz="6" w:space="0" w:color="auto"/>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в том числе:</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бюджеты         </w:t>
            </w:r>
            <w:r w:rsidRPr="000F7389">
              <w:rPr>
                <w:rFonts w:ascii="Times New Roman" w:hAnsi="Times New Roman"/>
                <w:sz w:val="16"/>
                <w:szCs w:val="16"/>
              </w:rPr>
              <w:br/>
              <w:t xml:space="preserve">муниципальных   </w:t>
            </w:r>
            <w:r w:rsidRPr="000F7389">
              <w:rPr>
                <w:rFonts w:ascii="Times New Roman" w:hAnsi="Times New Roman"/>
                <w:sz w:val="16"/>
                <w:szCs w:val="16"/>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внебюджетные    </w:t>
            </w:r>
            <w:r w:rsidRPr="000F7389">
              <w:rPr>
                <w:rFonts w:ascii="Times New Roman" w:hAnsi="Times New Roman"/>
                <w:sz w:val="16"/>
                <w:szCs w:val="16"/>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2  </w:t>
            </w: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Объект 2</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w:t>
            </w: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1897" w:type="pct"/>
            <w:gridSpan w:val="3"/>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Главный распорядитель 2</w:t>
            </w: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1  </w:t>
            </w:r>
          </w:p>
        </w:tc>
        <w:tc>
          <w:tcPr>
            <w:tcW w:w="948" w:type="pct"/>
            <w:tcBorders>
              <w:top w:val="single" w:sz="6" w:space="0" w:color="auto"/>
              <w:left w:val="single" w:sz="6" w:space="0" w:color="auto"/>
              <w:bottom w:val="single" w:sz="6" w:space="0" w:color="auto"/>
              <w:right w:val="single" w:sz="6" w:space="0" w:color="auto"/>
            </w:tcBorders>
            <w:vAlign w:val="center"/>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Объект 1</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в том числе:</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бюджеты         </w:t>
            </w:r>
            <w:r w:rsidRPr="000F7389">
              <w:rPr>
                <w:rFonts w:ascii="Times New Roman" w:hAnsi="Times New Roman"/>
                <w:sz w:val="16"/>
                <w:szCs w:val="16"/>
              </w:rPr>
              <w:br/>
              <w:t xml:space="preserve">муниципальных   </w:t>
            </w:r>
            <w:r w:rsidRPr="000F7389">
              <w:rPr>
                <w:rFonts w:ascii="Times New Roman" w:hAnsi="Times New Roman"/>
                <w:sz w:val="16"/>
                <w:szCs w:val="16"/>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внебюджетные    </w:t>
            </w:r>
            <w:r w:rsidRPr="000F7389">
              <w:rPr>
                <w:rFonts w:ascii="Times New Roman" w:hAnsi="Times New Roman"/>
                <w:sz w:val="16"/>
                <w:szCs w:val="16"/>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2  </w:t>
            </w: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Объект 2</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w:t>
            </w: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Итого          </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в том числе:    </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федеральный     </w:t>
            </w:r>
            <w:r w:rsidRPr="000F7389">
              <w:rPr>
                <w:rFonts w:ascii="Times New Roman" w:hAnsi="Times New Roman"/>
                <w:sz w:val="16"/>
                <w:szCs w:val="16"/>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краевой         </w:t>
            </w:r>
            <w:r w:rsidRPr="000F7389">
              <w:rPr>
                <w:rFonts w:ascii="Times New Roman" w:hAnsi="Times New Roman"/>
                <w:sz w:val="16"/>
                <w:szCs w:val="16"/>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бюджеты         </w:t>
            </w:r>
            <w:r w:rsidRPr="000F7389">
              <w:rPr>
                <w:rFonts w:ascii="Times New Roman" w:hAnsi="Times New Roman"/>
                <w:sz w:val="16"/>
                <w:szCs w:val="16"/>
              </w:rPr>
              <w:br/>
              <w:t xml:space="preserve">муниципальных   </w:t>
            </w:r>
            <w:r w:rsidRPr="000F7389">
              <w:rPr>
                <w:rFonts w:ascii="Times New Roman" w:hAnsi="Times New Roman"/>
                <w:sz w:val="16"/>
                <w:szCs w:val="16"/>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r w:rsidR="000F7389" w:rsidRPr="000F7389" w:rsidTr="000F7389">
        <w:trPr>
          <w:cantSplit/>
          <w:trHeight w:val="20"/>
        </w:trPr>
        <w:tc>
          <w:tcPr>
            <w:tcW w:w="259"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r w:rsidRPr="000F7389">
              <w:rPr>
                <w:rFonts w:ascii="Times New Roman" w:hAnsi="Times New Roman"/>
                <w:sz w:val="16"/>
                <w:szCs w:val="16"/>
              </w:rPr>
              <w:t xml:space="preserve">внебюджетные    </w:t>
            </w:r>
            <w:r w:rsidRPr="000F7389">
              <w:rPr>
                <w:rFonts w:ascii="Times New Roman" w:hAnsi="Times New Roman"/>
                <w:sz w:val="16"/>
                <w:szCs w:val="16"/>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0F7389" w:rsidRPr="000F7389" w:rsidRDefault="000F7389" w:rsidP="000F7389">
            <w:pPr>
              <w:spacing w:after="0" w:line="240" w:lineRule="auto"/>
              <w:jc w:val="center"/>
              <w:rPr>
                <w:rFonts w:ascii="Times New Roman" w:hAnsi="Times New Roman"/>
                <w:sz w:val="16"/>
                <w:szCs w:val="16"/>
              </w:rPr>
            </w:pPr>
          </w:p>
        </w:tc>
      </w:tr>
    </w:tbl>
    <w:p w:rsidR="000F7389" w:rsidRPr="000F7389" w:rsidRDefault="000F7389" w:rsidP="000F7389">
      <w:pPr>
        <w:spacing w:after="0" w:line="240" w:lineRule="auto"/>
        <w:jc w:val="center"/>
        <w:rPr>
          <w:rFonts w:ascii="Times New Roman" w:hAnsi="Times New Roman"/>
          <w:sz w:val="20"/>
          <w:szCs w:val="20"/>
        </w:rPr>
      </w:pPr>
    </w:p>
    <w:p w:rsidR="000F7389" w:rsidRPr="00873231" w:rsidRDefault="000F7389" w:rsidP="000F7389">
      <w:pPr>
        <w:spacing w:after="0" w:line="240" w:lineRule="auto"/>
        <w:jc w:val="center"/>
        <w:rPr>
          <w:rFonts w:ascii="Times New Roman" w:hAnsi="Times New Roman"/>
          <w:sz w:val="18"/>
          <w:szCs w:val="20"/>
        </w:rPr>
      </w:pPr>
      <w:r w:rsidRPr="00873231">
        <w:rPr>
          <w:rFonts w:ascii="Times New Roman" w:hAnsi="Times New Roman"/>
          <w:sz w:val="18"/>
          <w:szCs w:val="20"/>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0F7389" w:rsidRPr="00032F3C" w:rsidRDefault="000F7389" w:rsidP="000F7389">
      <w:pPr>
        <w:spacing w:after="0" w:line="240" w:lineRule="auto"/>
        <w:jc w:val="center"/>
        <w:rPr>
          <w:rFonts w:ascii="Times New Roman" w:hAnsi="Times New Roman"/>
          <w:sz w:val="18"/>
          <w:szCs w:val="20"/>
        </w:rPr>
      </w:pPr>
      <w:r w:rsidRPr="00873231">
        <w:rPr>
          <w:rFonts w:ascii="Times New Roman" w:hAnsi="Times New Roman"/>
          <w:sz w:val="18"/>
          <w:szCs w:val="20"/>
        </w:rPr>
        <w:t xml:space="preserve">(**) - по вновь начинаемым объектам – ориентировочная стоимость объекта </w:t>
      </w:r>
    </w:p>
    <w:p w:rsidR="00873231" w:rsidRPr="00032F3C" w:rsidRDefault="00873231" w:rsidP="000F7389">
      <w:pPr>
        <w:spacing w:after="0" w:line="240" w:lineRule="auto"/>
        <w:jc w:val="center"/>
        <w:rPr>
          <w:rFonts w:ascii="Times New Roman" w:hAnsi="Times New Roman"/>
          <w:sz w:val="18"/>
          <w:szCs w:val="20"/>
        </w:rPr>
      </w:pPr>
    </w:p>
    <w:p w:rsidR="005A7787" w:rsidRPr="005A7787" w:rsidRDefault="005A7787" w:rsidP="005A7787">
      <w:pPr>
        <w:spacing w:after="0" w:line="240" w:lineRule="auto"/>
        <w:jc w:val="right"/>
        <w:rPr>
          <w:rFonts w:ascii="Times New Roman" w:hAnsi="Times New Roman"/>
          <w:sz w:val="18"/>
          <w:szCs w:val="20"/>
        </w:rPr>
      </w:pPr>
      <w:r w:rsidRPr="005A7787">
        <w:rPr>
          <w:rFonts w:ascii="Times New Roman" w:hAnsi="Times New Roman"/>
          <w:sz w:val="18"/>
          <w:szCs w:val="20"/>
        </w:rPr>
        <w:t>Приложение № 1</w:t>
      </w:r>
    </w:p>
    <w:p w:rsidR="005A7787" w:rsidRPr="00032F3C" w:rsidRDefault="005A7787" w:rsidP="005A7787">
      <w:pPr>
        <w:spacing w:after="0" w:line="240" w:lineRule="auto"/>
        <w:jc w:val="right"/>
        <w:rPr>
          <w:rFonts w:ascii="Times New Roman" w:hAnsi="Times New Roman"/>
          <w:sz w:val="18"/>
          <w:szCs w:val="20"/>
        </w:rPr>
      </w:pPr>
      <w:r w:rsidRPr="005A7787">
        <w:rPr>
          <w:rFonts w:ascii="Times New Roman" w:hAnsi="Times New Roman"/>
          <w:sz w:val="18"/>
          <w:szCs w:val="20"/>
        </w:rPr>
        <w:t xml:space="preserve">к муниципальной программе </w:t>
      </w:r>
    </w:p>
    <w:p w:rsidR="005A7787" w:rsidRPr="00032F3C" w:rsidRDefault="005A7787" w:rsidP="005A7787">
      <w:pPr>
        <w:spacing w:after="0" w:line="240" w:lineRule="auto"/>
        <w:jc w:val="right"/>
        <w:rPr>
          <w:rFonts w:ascii="Times New Roman" w:hAnsi="Times New Roman"/>
          <w:sz w:val="18"/>
          <w:szCs w:val="20"/>
        </w:rPr>
      </w:pPr>
      <w:r w:rsidRPr="005A7787">
        <w:rPr>
          <w:rFonts w:ascii="Times New Roman" w:hAnsi="Times New Roman"/>
          <w:sz w:val="18"/>
          <w:szCs w:val="20"/>
        </w:rPr>
        <w:t xml:space="preserve">Богучанского района </w:t>
      </w:r>
    </w:p>
    <w:p w:rsidR="005A7787" w:rsidRPr="00032F3C" w:rsidRDefault="005A7787" w:rsidP="005A7787">
      <w:pPr>
        <w:spacing w:after="0" w:line="240" w:lineRule="auto"/>
        <w:jc w:val="right"/>
        <w:rPr>
          <w:rFonts w:ascii="Times New Roman" w:hAnsi="Times New Roman"/>
          <w:sz w:val="18"/>
          <w:szCs w:val="20"/>
        </w:rPr>
      </w:pPr>
      <w:r w:rsidRPr="005A7787">
        <w:rPr>
          <w:rFonts w:ascii="Times New Roman" w:hAnsi="Times New Roman"/>
          <w:sz w:val="18"/>
          <w:szCs w:val="20"/>
        </w:rPr>
        <w:t>«Развитие культуры»</w:t>
      </w:r>
    </w:p>
    <w:p w:rsidR="005A7787" w:rsidRPr="00032F3C" w:rsidRDefault="005A7787" w:rsidP="005A7787">
      <w:pPr>
        <w:spacing w:after="0" w:line="240" w:lineRule="auto"/>
        <w:jc w:val="right"/>
        <w:rPr>
          <w:rFonts w:ascii="Times New Roman" w:hAnsi="Times New Roman"/>
          <w:sz w:val="18"/>
          <w:szCs w:val="20"/>
        </w:rPr>
      </w:pPr>
    </w:p>
    <w:p w:rsidR="005A7787" w:rsidRPr="00032F3C" w:rsidRDefault="005A7787" w:rsidP="005A7787">
      <w:pPr>
        <w:spacing w:after="0" w:line="240" w:lineRule="auto"/>
        <w:jc w:val="center"/>
        <w:rPr>
          <w:rFonts w:ascii="Times New Roman" w:hAnsi="Times New Roman"/>
          <w:sz w:val="20"/>
          <w:szCs w:val="20"/>
        </w:rPr>
      </w:pPr>
      <w:r w:rsidRPr="005A7787">
        <w:rPr>
          <w:rFonts w:ascii="Times New Roman" w:hAnsi="Times New Roman"/>
          <w:sz w:val="20"/>
          <w:szCs w:val="20"/>
        </w:rPr>
        <w:t>Основные меры правового регулирования в соответствующей сфере, направленные на достижение цели и (или) конечных результатов программы</w:t>
      </w:r>
    </w:p>
    <w:p w:rsidR="0076589C" w:rsidRPr="00032F3C" w:rsidRDefault="0076589C" w:rsidP="005A7787">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283"/>
        <w:gridCol w:w="3455"/>
        <w:gridCol w:w="2211"/>
      </w:tblGrid>
      <w:tr w:rsidR="0076589C" w:rsidRPr="0076589C" w:rsidTr="0076589C">
        <w:tc>
          <w:tcPr>
            <w:tcW w:w="324" w:type="pct"/>
            <w:vAlign w:val="center"/>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 xml:space="preserve">№ </w:t>
            </w:r>
            <w:proofErr w:type="spellStart"/>
            <w:proofErr w:type="gramStart"/>
            <w:r w:rsidRPr="0076589C">
              <w:rPr>
                <w:rFonts w:ascii="Times New Roman" w:hAnsi="Times New Roman"/>
                <w:sz w:val="14"/>
                <w:szCs w:val="20"/>
              </w:rPr>
              <w:t>п</w:t>
            </w:r>
            <w:proofErr w:type="spellEnd"/>
            <w:proofErr w:type="gramEnd"/>
            <w:r w:rsidRPr="0076589C">
              <w:rPr>
                <w:rFonts w:ascii="Times New Roman" w:hAnsi="Times New Roman"/>
                <w:sz w:val="14"/>
                <w:szCs w:val="20"/>
              </w:rPr>
              <w:t>/</w:t>
            </w:r>
            <w:proofErr w:type="spellStart"/>
            <w:r w:rsidRPr="0076589C">
              <w:rPr>
                <w:rFonts w:ascii="Times New Roman" w:hAnsi="Times New Roman"/>
                <w:sz w:val="14"/>
                <w:szCs w:val="20"/>
              </w:rPr>
              <w:t>п</w:t>
            </w:r>
            <w:proofErr w:type="spellEnd"/>
          </w:p>
        </w:tc>
        <w:tc>
          <w:tcPr>
            <w:tcW w:w="1715" w:type="pct"/>
            <w:vAlign w:val="center"/>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Наименование нормативного правового акта Богучанского района</w:t>
            </w:r>
          </w:p>
        </w:tc>
        <w:tc>
          <w:tcPr>
            <w:tcW w:w="1805" w:type="pct"/>
            <w:vAlign w:val="center"/>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Предмет регулирования, основное содержание</w:t>
            </w:r>
          </w:p>
        </w:tc>
        <w:tc>
          <w:tcPr>
            <w:tcW w:w="1155" w:type="pct"/>
            <w:vAlign w:val="center"/>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Срок принятия (год, квартал)</w:t>
            </w:r>
          </w:p>
        </w:tc>
      </w:tr>
      <w:tr w:rsidR="0076589C" w:rsidRPr="0076589C" w:rsidTr="0076589C">
        <w:tc>
          <w:tcPr>
            <w:tcW w:w="324"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1</w:t>
            </w:r>
          </w:p>
        </w:tc>
        <w:tc>
          <w:tcPr>
            <w:tcW w:w="1715"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 xml:space="preserve">Постановление №849-п </w:t>
            </w:r>
          </w:p>
        </w:tc>
        <w:tc>
          <w:tcPr>
            <w:tcW w:w="1805"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Об утверждении Порядка принятия решений о разработке муниципальных программ Богучанского района, их формировании и реализации</w:t>
            </w:r>
          </w:p>
        </w:tc>
        <w:tc>
          <w:tcPr>
            <w:tcW w:w="1155"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17.07.2013г.</w:t>
            </w:r>
          </w:p>
        </w:tc>
      </w:tr>
      <w:tr w:rsidR="0076589C" w:rsidRPr="0076589C" w:rsidTr="0076589C">
        <w:tc>
          <w:tcPr>
            <w:tcW w:w="324"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2</w:t>
            </w:r>
          </w:p>
        </w:tc>
        <w:tc>
          <w:tcPr>
            <w:tcW w:w="1715"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Постановление №653-п</w:t>
            </w:r>
          </w:p>
        </w:tc>
        <w:tc>
          <w:tcPr>
            <w:tcW w:w="1805"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Об организации работы по переходу на программный бюджет</w:t>
            </w:r>
          </w:p>
        </w:tc>
        <w:tc>
          <w:tcPr>
            <w:tcW w:w="1155"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06.06.2013г.</w:t>
            </w:r>
          </w:p>
        </w:tc>
      </w:tr>
      <w:tr w:rsidR="0076589C" w:rsidRPr="0076589C" w:rsidTr="0076589C">
        <w:tc>
          <w:tcPr>
            <w:tcW w:w="324"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lastRenderedPageBreak/>
              <w:t>3</w:t>
            </w:r>
          </w:p>
          <w:p w:rsidR="0076589C" w:rsidRPr="0076589C" w:rsidRDefault="0076589C" w:rsidP="0076589C">
            <w:pPr>
              <w:spacing w:after="0" w:line="240" w:lineRule="auto"/>
              <w:jc w:val="center"/>
              <w:rPr>
                <w:rFonts w:ascii="Times New Roman" w:hAnsi="Times New Roman"/>
                <w:sz w:val="14"/>
                <w:szCs w:val="20"/>
              </w:rPr>
            </w:pPr>
          </w:p>
        </w:tc>
        <w:tc>
          <w:tcPr>
            <w:tcW w:w="1715"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Постановление № 284-п</w:t>
            </w:r>
          </w:p>
        </w:tc>
        <w:tc>
          <w:tcPr>
            <w:tcW w:w="1805"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О внесении изменений в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c>
          <w:tcPr>
            <w:tcW w:w="1155"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12.03.2014г.</w:t>
            </w:r>
          </w:p>
        </w:tc>
      </w:tr>
      <w:tr w:rsidR="0076589C" w:rsidRPr="0076589C" w:rsidTr="0076589C">
        <w:tc>
          <w:tcPr>
            <w:tcW w:w="324"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4</w:t>
            </w:r>
          </w:p>
        </w:tc>
        <w:tc>
          <w:tcPr>
            <w:tcW w:w="1715"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Постановление № 906-п</w:t>
            </w:r>
          </w:p>
        </w:tc>
        <w:tc>
          <w:tcPr>
            <w:tcW w:w="1805"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Об утверждении перечня муниципальных программ Богучанского района на 2015-2017 годы</w:t>
            </w:r>
          </w:p>
        </w:tc>
        <w:tc>
          <w:tcPr>
            <w:tcW w:w="1155" w:type="pct"/>
          </w:tcPr>
          <w:p w:rsidR="0076589C" w:rsidRPr="0076589C" w:rsidRDefault="0076589C" w:rsidP="0076589C">
            <w:pPr>
              <w:spacing w:after="0" w:line="240" w:lineRule="auto"/>
              <w:jc w:val="center"/>
              <w:rPr>
                <w:rFonts w:ascii="Times New Roman" w:hAnsi="Times New Roman"/>
                <w:sz w:val="14"/>
                <w:szCs w:val="20"/>
              </w:rPr>
            </w:pPr>
            <w:r w:rsidRPr="0076589C">
              <w:rPr>
                <w:rFonts w:ascii="Times New Roman" w:hAnsi="Times New Roman"/>
                <w:sz w:val="14"/>
                <w:szCs w:val="20"/>
              </w:rPr>
              <w:t>22.07.2014</w:t>
            </w:r>
          </w:p>
        </w:tc>
      </w:tr>
    </w:tbl>
    <w:p w:rsidR="0076589C" w:rsidRDefault="0076589C" w:rsidP="0076589C">
      <w:pPr>
        <w:spacing w:after="0" w:line="240" w:lineRule="auto"/>
        <w:jc w:val="center"/>
        <w:rPr>
          <w:rFonts w:ascii="Times New Roman" w:hAnsi="Times New Roman"/>
          <w:sz w:val="20"/>
          <w:szCs w:val="20"/>
          <w:lang w:val="en-US"/>
        </w:rPr>
      </w:pPr>
    </w:p>
    <w:p w:rsidR="00453FF0" w:rsidRPr="00453FF0" w:rsidRDefault="00453FF0" w:rsidP="00453FF0">
      <w:pPr>
        <w:spacing w:after="0" w:line="240" w:lineRule="auto"/>
        <w:jc w:val="right"/>
        <w:rPr>
          <w:rFonts w:ascii="Times New Roman" w:hAnsi="Times New Roman"/>
          <w:sz w:val="18"/>
          <w:szCs w:val="20"/>
        </w:rPr>
      </w:pPr>
      <w:r w:rsidRPr="00453FF0">
        <w:rPr>
          <w:rFonts w:ascii="Times New Roman" w:hAnsi="Times New Roman"/>
          <w:sz w:val="18"/>
          <w:szCs w:val="20"/>
        </w:rPr>
        <w:t>Приложение № 2</w:t>
      </w:r>
    </w:p>
    <w:p w:rsidR="00453FF0" w:rsidRDefault="00453FF0" w:rsidP="00453FF0">
      <w:pPr>
        <w:spacing w:after="0" w:line="240" w:lineRule="auto"/>
        <w:jc w:val="right"/>
        <w:rPr>
          <w:rFonts w:ascii="Times New Roman" w:hAnsi="Times New Roman"/>
          <w:sz w:val="18"/>
          <w:szCs w:val="20"/>
          <w:lang w:val="en-US"/>
        </w:rPr>
      </w:pPr>
      <w:r w:rsidRPr="00453FF0">
        <w:rPr>
          <w:rFonts w:ascii="Times New Roman" w:hAnsi="Times New Roman"/>
          <w:sz w:val="18"/>
          <w:szCs w:val="20"/>
        </w:rPr>
        <w:t>к муниципальной  программе</w:t>
      </w:r>
    </w:p>
    <w:p w:rsidR="00453FF0" w:rsidRPr="00453FF0" w:rsidRDefault="00453FF0" w:rsidP="00453FF0">
      <w:pPr>
        <w:spacing w:after="0" w:line="240" w:lineRule="auto"/>
        <w:jc w:val="right"/>
        <w:rPr>
          <w:rFonts w:ascii="Times New Roman" w:hAnsi="Times New Roman"/>
          <w:sz w:val="18"/>
          <w:szCs w:val="20"/>
        </w:rPr>
      </w:pPr>
      <w:r w:rsidRPr="00453FF0">
        <w:rPr>
          <w:rFonts w:ascii="Times New Roman" w:hAnsi="Times New Roman"/>
          <w:sz w:val="18"/>
          <w:szCs w:val="20"/>
        </w:rPr>
        <w:t xml:space="preserve"> Богучанского района</w:t>
      </w:r>
    </w:p>
    <w:p w:rsidR="0076589C" w:rsidRDefault="00453FF0" w:rsidP="00453FF0">
      <w:pPr>
        <w:spacing w:after="0" w:line="240" w:lineRule="auto"/>
        <w:jc w:val="right"/>
        <w:rPr>
          <w:rFonts w:ascii="Times New Roman" w:hAnsi="Times New Roman"/>
          <w:sz w:val="18"/>
          <w:szCs w:val="20"/>
          <w:lang w:val="en-US"/>
        </w:rPr>
      </w:pPr>
      <w:r w:rsidRPr="00453FF0">
        <w:rPr>
          <w:rFonts w:ascii="Times New Roman" w:hAnsi="Times New Roman"/>
          <w:sz w:val="18"/>
          <w:szCs w:val="20"/>
          <w:lang w:val="en-US"/>
        </w:rPr>
        <w:t>«</w:t>
      </w:r>
      <w:proofErr w:type="spellStart"/>
      <w:r w:rsidRPr="00453FF0">
        <w:rPr>
          <w:rFonts w:ascii="Times New Roman" w:hAnsi="Times New Roman"/>
          <w:sz w:val="18"/>
          <w:szCs w:val="20"/>
          <w:lang w:val="en-US"/>
        </w:rPr>
        <w:t>Развитие</w:t>
      </w:r>
      <w:proofErr w:type="spellEnd"/>
      <w:r w:rsidRPr="00453FF0">
        <w:rPr>
          <w:rFonts w:ascii="Times New Roman" w:hAnsi="Times New Roman"/>
          <w:sz w:val="18"/>
          <w:szCs w:val="20"/>
          <w:lang w:val="en-US"/>
        </w:rPr>
        <w:t xml:space="preserve"> </w:t>
      </w:r>
      <w:proofErr w:type="spellStart"/>
      <w:r w:rsidRPr="00453FF0">
        <w:rPr>
          <w:rFonts w:ascii="Times New Roman" w:hAnsi="Times New Roman"/>
          <w:sz w:val="18"/>
          <w:szCs w:val="20"/>
          <w:lang w:val="en-US"/>
        </w:rPr>
        <w:t>культуры</w:t>
      </w:r>
      <w:proofErr w:type="spellEnd"/>
      <w:r w:rsidRPr="00453FF0">
        <w:rPr>
          <w:rFonts w:ascii="Times New Roman" w:hAnsi="Times New Roman"/>
          <w:sz w:val="18"/>
          <w:szCs w:val="20"/>
          <w:lang w:val="en-US"/>
        </w:rPr>
        <w:t>»</w:t>
      </w:r>
    </w:p>
    <w:p w:rsidR="00453FF0" w:rsidRDefault="00453FF0" w:rsidP="00453FF0">
      <w:pPr>
        <w:spacing w:after="0" w:line="240" w:lineRule="auto"/>
        <w:jc w:val="right"/>
        <w:rPr>
          <w:rFonts w:ascii="Times New Roman" w:hAnsi="Times New Roman"/>
          <w:sz w:val="18"/>
          <w:szCs w:val="20"/>
          <w:lang w:val="en-US"/>
        </w:rPr>
      </w:pPr>
    </w:p>
    <w:p w:rsidR="00453FF0" w:rsidRPr="00453FF0" w:rsidRDefault="00453FF0" w:rsidP="00453FF0">
      <w:pPr>
        <w:spacing w:after="0" w:line="240" w:lineRule="auto"/>
        <w:jc w:val="center"/>
        <w:rPr>
          <w:rFonts w:ascii="Times New Roman" w:hAnsi="Times New Roman"/>
          <w:sz w:val="20"/>
          <w:szCs w:val="20"/>
          <w:lang w:val="en-US"/>
        </w:rPr>
      </w:pPr>
      <w:proofErr w:type="spellStart"/>
      <w:r w:rsidRPr="00453FF0">
        <w:rPr>
          <w:rFonts w:ascii="Times New Roman" w:hAnsi="Times New Roman"/>
          <w:sz w:val="20"/>
          <w:szCs w:val="20"/>
          <w:lang w:val="en-US"/>
        </w:rPr>
        <w:t>Информация</w:t>
      </w:r>
      <w:proofErr w:type="spellEnd"/>
      <w:r w:rsidRPr="00453FF0">
        <w:rPr>
          <w:rFonts w:ascii="Times New Roman" w:hAnsi="Times New Roman"/>
          <w:sz w:val="20"/>
          <w:szCs w:val="20"/>
          <w:lang w:val="en-US"/>
        </w:rPr>
        <w:t xml:space="preserve"> о </w:t>
      </w:r>
      <w:proofErr w:type="spellStart"/>
      <w:r w:rsidRPr="00453FF0">
        <w:rPr>
          <w:rFonts w:ascii="Times New Roman" w:hAnsi="Times New Roman"/>
          <w:sz w:val="20"/>
          <w:szCs w:val="20"/>
          <w:lang w:val="en-US"/>
        </w:rPr>
        <w:t>распределении</w:t>
      </w:r>
      <w:proofErr w:type="spellEnd"/>
      <w:r w:rsidRPr="00453FF0">
        <w:rPr>
          <w:rFonts w:ascii="Times New Roman" w:hAnsi="Times New Roman"/>
          <w:sz w:val="20"/>
          <w:szCs w:val="20"/>
          <w:lang w:val="en-US"/>
        </w:rPr>
        <w:t xml:space="preserve"> </w:t>
      </w:r>
      <w:proofErr w:type="spellStart"/>
      <w:r w:rsidRPr="00453FF0">
        <w:rPr>
          <w:rFonts w:ascii="Times New Roman" w:hAnsi="Times New Roman"/>
          <w:sz w:val="20"/>
          <w:szCs w:val="20"/>
          <w:lang w:val="en-US"/>
        </w:rPr>
        <w:t>планируемых</w:t>
      </w:r>
      <w:proofErr w:type="spellEnd"/>
      <w:r w:rsidRPr="00453FF0">
        <w:rPr>
          <w:rFonts w:ascii="Times New Roman" w:hAnsi="Times New Roman"/>
          <w:sz w:val="20"/>
          <w:szCs w:val="20"/>
          <w:lang w:val="en-US"/>
        </w:rPr>
        <w:t xml:space="preserve"> </w:t>
      </w:r>
      <w:proofErr w:type="spellStart"/>
      <w:r w:rsidRPr="00453FF0">
        <w:rPr>
          <w:rFonts w:ascii="Times New Roman" w:hAnsi="Times New Roman"/>
          <w:sz w:val="20"/>
          <w:szCs w:val="20"/>
          <w:lang w:val="en-US"/>
        </w:rPr>
        <w:t>расходов</w:t>
      </w:r>
      <w:proofErr w:type="spellEnd"/>
      <w:r w:rsidRPr="00453FF0">
        <w:rPr>
          <w:rFonts w:ascii="Times New Roman" w:hAnsi="Times New Roman"/>
          <w:sz w:val="20"/>
          <w:szCs w:val="20"/>
          <w:lang w:val="en-US"/>
        </w:rPr>
        <w:t xml:space="preserve">  </w:t>
      </w:r>
    </w:p>
    <w:p w:rsidR="00453FF0" w:rsidRPr="00032F3C" w:rsidRDefault="00453FF0" w:rsidP="00453FF0">
      <w:pPr>
        <w:spacing w:after="0" w:line="240" w:lineRule="auto"/>
        <w:jc w:val="center"/>
        <w:rPr>
          <w:rFonts w:ascii="Times New Roman" w:hAnsi="Times New Roman"/>
          <w:sz w:val="20"/>
          <w:szCs w:val="20"/>
        </w:rPr>
      </w:pPr>
      <w:r w:rsidRPr="00453FF0">
        <w:rPr>
          <w:rFonts w:ascii="Times New Roman" w:hAnsi="Times New Roman"/>
          <w:sz w:val="20"/>
          <w:szCs w:val="20"/>
        </w:rPr>
        <w:t>по отдельным мероприятиям программы, подпрограммам муниципальной программы Богучанского района «Развитие культуры»</w:t>
      </w:r>
    </w:p>
    <w:p w:rsidR="00453FF0" w:rsidRPr="00032F3C" w:rsidRDefault="00453FF0" w:rsidP="00453FF0">
      <w:pPr>
        <w:spacing w:after="0" w:line="240" w:lineRule="auto"/>
        <w:jc w:val="center"/>
        <w:rPr>
          <w:rFonts w:ascii="Times New Roman" w:hAnsi="Times New Roman"/>
          <w:sz w:val="20"/>
          <w:szCs w:val="20"/>
        </w:rPr>
      </w:pPr>
    </w:p>
    <w:tbl>
      <w:tblPr>
        <w:tblStyle w:val="a8"/>
        <w:tblW w:w="5000" w:type="pct"/>
        <w:tblLook w:val="04A0"/>
      </w:tblPr>
      <w:tblGrid>
        <w:gridCol w:w="1348"/>
        <w:gridCol w:w="1253"/>
        <w:gridCol w:w="1405"/>
        <w:gridCol w:w="603"/>
        <w:gridCol w:w="568"/>
        <w:gridCol w:w="622"/>
        <w:gridCol w:w="459"/>
        <w:gridCol w:w="662"/>
        <w:gridCol w:w="662"/>
        <w:gridCol w:w="662"/>
        <w:gridCol w:w="662"/>
        <w:gridCol w:w="664"/>
      </w:tblGrid>
      <w:tr w:rsidR="00453FF0" w:rsidRPr="00453FF0" w:rsidTr="00453FF0">
        <w:trPr>
          <w:trHeight w:val="20"/>
        </w:trPr>
        <w:tc>
          <w:tcPr>
            <w:tcW w:w="704" w:type="pct"/>
            <w:vMerge w:val="restar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Статус (муниципальная программа, подпрограмма)</w:t>
            </w:r>
          </w:p>
        </w:tc>
        <w:tc>
          <w:tcPr>
            <w:tcW w:w="654" w:type="pct"/>
            <w:vMerge w:val="restar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Наименование  программы, подпрограммы</w:t>
            </w:r>
          </w:p>
        </w:tc>
        <w:tc>
          <w:tcPr>
            <w:tcW w:w="734" w:type="pct"/>
            <w:vMerge w:val="restar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Наименование ГРБС</w:t>
            </w:r>
          </w:p>
        </w:tc>
        <w:tc>
          <w:tcPr>
            <w:tcW w:w="1177" w:type="pct"/>
            <w:gridSpan w:val="4"/>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 xml:space="preserve">Код бюджетной классификации </w:t>
            </w:r>
          </w:p>
        </w:tc>
        <w:tc>
          <w:tcPr>
            <w:tcW w:w="1731" w:type="pct"/>
            <w:gridSpan w:val="5"/>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 xml:space="preserve">Расходы </w:t>
            </w:r>
            <w:proofErr w:type="gramStart"/>
            <w:r w:rsidRPr="00453FF0">
              <w:rPr>
                <w:rFonts w:ascii="Times New Roman" w:hAnsi="Times New Roman"/>
                <w:sz w:val="14"/>
                <w:szCs w:val="14"/>
              </w:rPr>
              <w:t xml:space="preserve">( </w:t>
            </w:r>
            <w:proofErr w:type="gramEnd"/>
            <w:r w:rsidRPr="00453FF0">
              <w:rPr>
                <w:rFonts w:ascii="Times New Roman" w:hAnsi="Times New Roman"/>
                <w:sz w:val="14"/>
                <w:szCs w:val="14"/>
              </w:rPr>
              <w:t>руб.), годы</w:t>
            </w:r>
          </w:p>
        </w:tc>
      </w:tr>
      <w:tr w:rsidR="00453FF0" w:rsidRPr="00453FF0" w:rsidTr="00453FF0">
        <w:trPr>
          <w:trHeight w:val="20"/>
        </w:trPr>
        <w:tc>
          <w:tcPr>
            <w:tcW w:w="70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65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73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315"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ГРБС</w:t>
            </w:r>
          </w:p>
        </w:tc>
        <w:tc>
          <w:tcPr>
            <w:tcW w:w="297" w:type="pct"/>
            <w:hideMark/>
          </w:tcPr>
          <w:p w:rsidR="00453FF0" w:rsidRPr="00453FF0" w:rsidRDefault="00453FF0" w:rsidP="00453FF0">
            <w:pPr>
              <w:spacing w:after="0" w:line="240" w:lineRule="auto"/>
              <w:jc w:val="center"/>
              <w:rPr>
                <w:rFonts w:ascii="Times New Roman" w:hAnsi="Times New Roman"/>
                <w:sz w:val="14"/>
                <w:szCs w:val="14"/>
              </w:rPr>
            </w:pPr>
            <w:proofErr w:type="spellStart"/>
            <w:r w:rsidRPr="00453FF0">
              <w:rPr>
                <w:rFonts w:ascii="Times New Roman" w:hAnsi="Times New Roman"/>
                <w:sz w:val="14"/>
                <w:szCs w:val="14"/>
              </w:rPr>
              <w:t>РзПр</w:t>
            </w:r>
            <w:proofErr w:type="spellEnd"/>
          </w:p>
        </w:tc>
        <w:tc>
          <w:tcPr>
            <w:tcW w:w="325"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ЦСР</w:t>
            </w:r>
          </w:p>
        </w:tc>
        <w:tc>
          <w:tcPr>
            <w:tcW w:w="240"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ВР</w:t>
            </w:r>
          </w:p>
        </w:tc>
        <w:tc>
          <w:tcPr>
            <w:tcW w:w="346"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2014 год</w:t>
            </w:r>
          </w:p>
        </w:tc>
        <w:tc>
          <w:tcPr>
            <w:tcW w:w="346"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2015 год</w:t>
            </w:r>
          </w:p>
        </w:tc>
        <w:tc>
          <w:tcPr>
            <w:tcW w:w="346"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2016 год</w:t>
            </w:r>
          </w:p>
        </w:tc>
        <w:tc>
          <w:tcPr>
            <w:tcW w:w="346"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2017 год</w:t>
            </w:r>
          </w:p>
        </w:tc>
        <w:tc>
          <w:tcPr>
            <w:tcW w:w="348"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 xml:space="preserve">Итого на  </w:t>
            </w:r>
            <w:r w:rsidRPr="00453FF0">
              <w:rPr>
                <w:rFonts w:ascii="Times New Roman" w:hAnsi="Times New Roman"/>
                <w:sz w:val="14"/>
                <w:szCs w:val="14"/>
              </w:rPr>
              <w:br/>
              <w:t>2014-2017 годы</w:t>
            </w:r>
          </w:p>
        </w:tc>
      </w:tr>
      <w:tr w:rsidR="00453FF0" w:rsidRPr="00453FF0" w:rsidTr="00453FF0">
        <w:trPr>
          <w:trHeight w:val="20"/>
        </w:trPr>
        <w:tc>
          <w:tcPr>
            <w:tcW w:w="704" w:type="pct"/>
            <w:vMerge w:val="restar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Муниципальная программа</w:t>
            </w:r>
          </w:p>
        </w:tc>
        <w:tc>
          <w:tcPr>
            <w:tcW w:w="654" w:type="pct"/>
            <w:vMerge w:val="restar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Развитие культуры</w:t>
            </w: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всего расходные обязательства по программе</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856</w:t>
            </w:r>
          </w:p>
        </w:tc>
        <w:tc>
          <w:tcPr>
            <w:tcW w:w="297"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w:t>
            </w:r>
          </w:p>
        </w:tc>
        <w:tc>
          <w:tcPr>
            <w:tcW w:w="32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00000</w:t>
            </w:r>
          </w:p>
        </w:tc>
        <w:tc>
          <w:tcPr>
            <w:tcW w:w="240"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165 587 445,10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165 787 663,51</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162 893 670,00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162 893 670,00</w:t>
            </w: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657 162 448,61</w:t>
            </w:r>
          </w:p>
        </w:tc>
      </w:tr>
      <w:tr w:rsidR="00453FF0" w:rsidRPr="00453FF0" w:rsidTr="00453FF0">
        <w:trPr>
          <w:trHeight w:val="20"/>
        </w:trPr>
        <w:tc>
          <w:tcPr>
            <w:tcW w:w="70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65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в том числе по ГРБС:</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p>
        </w:tc>
        <w:tc>
          <w:tcPr>
            <w:tcW w:w="297" w:type="pct"/>
            <w:hideMark/>
          </w:tcPr>
          <w:p w:rsidR="00453FF0" w:rsidRPr="00453FF0" w:rsidRDefault="00453FF0" w:rsidP="004B7E33">
            <w:pPr>
              <w:spacing w:after="0" w:line="240" w:lineRule="auto"/>
              <w:jc w:val="center"/>
              <w:rPr>
                <w:rFonts w:ascii="Times New Roman" w:hAnsi="Times New Roman"/>
                <w:sz w:val="12"/>
                <w:szCs w:val="14"/>
              </w:rPr>
            </w:pPr>
          </w:p>
        </w:tc>
        <w:tc>
          <w:tcPr>
            <w:tcW w:w="325" w:type="pct"/>
            <w:hideMark/>
          </w:tcPr>
          <w:p w:rsidR="00453FF0" w:rsidRPr="00453FF0" w:rsidRDefault="00453FF0" w:rsidP="004B7E33">
            <w:pPr>
              <w:spacing w:after="0" w:line="240" w:lineRule="auto"/>
              <w:jc w:val="center"/>
              <w:rPr>
                <w:rFonts w:ascii="Times New Roman" w:hAnsi="Times New Roman"/>
                <w:sz w:val="12"/>
                <w:szCs w:val="14"/>
              </w:rPr>
            </w:pPr>
          </w:p>
        </w:tc>
        <w:tc>
          <w:tcPr>
            <w:tcW w:w="240"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w:t>
            </w:r>
          </w:p>
        </w:tc>
      </w:tr>
      <w:tr w:rsidR="00453FF0" w:rsidRPr="00453FF0" w:rsidTr="00453FF0">
        <w:trPr>
          <w:trHeight w:val="20"/>
        </w:trPr>
        <w:tc>
          <w:tcPr>
            <w:tcW w:w="70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65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МКУ "Муниципальная служба заказчика"</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830</w:t>
            </w:r>
          </w:p>
        </w:tc>
        <w:tc>
          <w:tcPr>
            <w:tcW w:w="297"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w:t>
            </w:r>
          </w:p>
        </w:tc>
        <w:tc>
          <w:tcPr>
            <w:tcW w:w="32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0000</w:t>
            </w:r>
          </w:p>
        </w:tc>
        <w:tc>
          <w:tcPr>
            <w:tcW w:w="240"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5 529 676,34</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w:t>
            </w: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5 529 676,34</w:t>
            </w:r>
          </w:p>
        </w:tc>
      </w:tr>
      <w:tr w:rsidR="00453FF0" w:rsidRPr="00453FF0" w:rsidTr="00453FF0">
        <w:trPr>
          <w:trHeight w:val="20"/>
        </w:trPr>
        <w:tc>
          <w:tcPr>
            <w:tcW w:w="70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65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Финансовое управление администрации Богучанского района</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890</w:t>
            </w:r>
          </w:p>
        </w:tc>
        <w:tc>
          <w:tcPr>
            <w:tcW w:w="297"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w:t>
            </w:r>
          </w:p>
        </w:tc>
        <w:tc>
          <w:tcPr>
            <w:tcW w:w="32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0000</w:t>
            </w:r>
          </w:p>
        </w:tc>
        <w:tc>
          <w:tcPr>
            <w:tcW w:w="240"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100 000,00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100 000,00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200 000,00</w:t>
            </w:r>
          </w:p>
        </w:tc>
      </w:tr>
      <w:tr w:rsidR="00453FF0" w:rsidRPr="00453FF0" w:rsidTr="00453FF0">
        <w:trPr>
          <w:trHeight w:val="20"/>
        </w:trPr>
        <w:tc>
          <w:tcPr>
            <w:tcW w:w="70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65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управление культуры Богучанского района</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856</w:t>
            </w:r>
          </w:p>
        </w:tc>
        <w:tc>
          <w:tcPr>
            <w:tcW w:w="297"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w:t>
            </w:r>
          </w:p>
        </w:tc>
        <w:tc>
          <w:tcPr>
            <w:tcW w:w="32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00000</w:t>
            </w:r>
          </w:p>
        </w:tc>
        <w:tc>
          <w:tcPr>
            <w:tcW w:w="240"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159 957 768,76</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165 687 663,51</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162 893 670,00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162 893 670,00</w:t>
            </w: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651 432 772,27</w:t>
            </w:r>
          </w:p>
        </w:tc>
      </w:tr>
      <w:tr w:rsidR="00453FF0" w:rsidRPr="00453FF0" w:rsidTr="00453FF0">
        <w:trPr>
          <w:trHeight w:val="20"/>
        </w:trPr>
        <w:tc>
          <w:tcPr>
            <w:tcW w:w="704" w:type="pct"/>
            <w:vMerge w:val="restar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Подпрограмма 1</w:t>
            </w:r>
          </w:p>
        </w:tc>
        <w:tc>
          <w:tcPr>
            <w:tcW w:w="654" w:type="pct"/>
            <w:vMerge w:val="restar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Культурное наследие</w:t>
            </w: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всего расходные обязательства по подпрограмме</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856</w:t>
            </w:r>
          </w:p>
        </w:tc>
        <w:tc>
          <w:tcPr>
            <w:tcW w:w="297"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w:t>
            </w:r>
          </w:p>
        </w:tc>
        <w:tc>
          <w:tcPr>
            <w:tcW w:w="32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10000</w:t>
            </w:r>
          </w:p>
        </w:tc>
        <w:tc>
          <w:tcPr>
            <w:tcW w:w="240"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36 040 940,00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34 617 950,75</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35 352 610,00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35 352 610,00</w:t>
            </w: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141 364 110,75</w:t>
            </w:r>
          </w:p>
        </w:tc>
      </w:tr>
      <w:tr w:rsidR="00453FF0" w:rsidRPr="00453FF0" w:rsidTr="00453FF0">
        <w:trPr>
          <w:trHeight w:val="20"/>
        </w:trPr>
        <w:tc>
          <w:tcPr>
            <w:tcW w:w="70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65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в том числе по ГРБС:</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p>
        </w:tc>
        <w:tc>
          <w:tcPr>
            <w:tcW w:w="297" w:type="pct"/>
            <w:hideMark/>
          </w:tcPr>
          <w:p w:rsidR="00453FF0" w:rsidRPr="00453FF0" w:rsidRDefault="00453FF0" w:rsidP="004B7E33">
            <w:pPr>
              <w:spacing w:after="0" w:line="240" w:lineRule="auto"/>
              <w:jc w:val="center"/>
              <w:rPr>
                <w:rFonts w:ascii="Times New Roman" w:hAnsi="Times New Roman"/>
                <w:sz w:val="12"/>
                <w:szCs w:val="14"/>
              </w:rPr>
            </w:pPr>
          </w:p>
        </w:tc>
        <w:tc>
          <w:tcPr>
            <w:tcW w:w="325" w:type="pct"/>
            <w:hideMark/>
          </w:tcPr>
          <w:p w:rsidR="00453FF0" w:rsidRPr="00453FF0" w:rsidRDefault="00453FF0" w:rsidP="004B7E33">
            <w:pPr>
              <w:spacing w:after="0" w:line="240" w:lineRule="auto"/>
              <w:jc w:val="center"/>
              <w:rPr>
                <w:rFonts w:ascii="Times New Roman" w:hAnsi="Times New Roman"/>
                <w:sz w:val="12"/>
                <w:szCs w:val="14"/>
              </w:rPr>
            </w:pPr>
          </w:p>
        </w:tc>
        <w:tc>
          <w:tcPr>
            <w:tcW w:w="240"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w:t>
            </w:r>
          </w:p>
        </w:tc>
      </w:tr>
      <w:tr w:rsidR="00453FF0" w:rsidRPr="00453FF0" w:rsidTr="00453FF0">
        <w:trPr>
          <w:trHeight w:val="20"/>
        </w:trPr>
        <w:tc>
          <w:tcPr>
            <w:tcW w:w="70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65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управление культуры Богучанского района</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856</w:t>
            </w:r>
          </w:p>
        </w:tc>
        <w:tc>
          <w:tcPr>
            <w:tcW w:w="297"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w:t>
            </w:r>
          </w:p>
        </w:tc>
        <w:tc>
          <w:tcPr>
            <w:tcW w:w="32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10000</w:t>
            </w:r>
          </w:p>
        </w:tc>
        <w:tc>
          <w:tcPr>
            <w:tcW w:w="240"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36 040 940,00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34 617 950,75</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35 352 610,00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35 352 610,00</w:t>
            </w: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141 364 110,75</w:t>
            </w:r>
          </w:p>
        </w:tc>
      </w:tr>
      <w:tr w:rsidR="00453FF0" w:rsidRPr="00453FF0" w:rsidTr="00453FF0">
        <w:trPr>
          <w:trHeight w:val="20"/>
        </w:trPr>
        <w:tc>
          <w:tcPr>
            <w:tcW w:w="704" w:type="pct"/>
            <w:vMerge w:val="restar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Подпрограмма 2</w:t>
            </w:r>
          </w:p>
        </w:tc>
        <w:tc>
          <w:tcPr>
            <w:tcW w:w="654" w:type="pct"/>
            <w:vMerge w:val="restar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Искусство и народное творчество</w:t>
            </w: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всего расходные обязательства по подпрограмме</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856</w:t>
            </w:r>
          </w:p>
        </w:tc>
        <w:tc>
          <w:tcPr>
            <w:tcW w:w="297"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w:t>
            </w:r>
          </w:p>
        </w:tc>
        <w:tc>
          <w:tcPr>
            <w:tcW w:w="32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20000</w:t>
            </w:r>
          </w:p>
        </w:tc>
        <w:tc>
          <w:tcPr>
            <w:tcW w:w="240"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65 976 161,00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76 000 630,30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76 129 990,00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76 129 990,00</w:t>
            </w: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294 236 771,30</w:t>
            </w:r>
          </w:p>
        </w:tc>
      </w:tr>
      <w:tr w:rsidR="00453FF0" w:rsidRPr="00453FF0" w:rsidTr="00453FF0">
        <w:trPr>
          <w:trHeight w:val="20"/>
        </w:trPr>
        <w:tc>
          <w:tcPr>
            <w:tcW w:w="70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65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в том числе по ГРБС:</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p>
        </w:tc>
        <w:tc>
          <w:tcPr>
            <w:tcW w:w="297" w:type="pct"/>
            <w:hideMark/>
          </w:tcPr>
          <w:p w:rsidR="00453FF0" w:rsidRPr="00453FF0" w:rsidRDefault="00453FF0" w:rsidP="004B7E33">
            <w:pPr>
              <w:spacing w:after="0" w:line="240" w:lineRule="auto"/>
              <w:jc w:val="center"/>
              <w:rPr>
                <w:rFonts w:ascii="Times New Roman" w:hAnsi="Times New Roman"/>
                <w:sz w:val="12"/>
                <w:szCs w:val="14"/>
              </w:rPr>
            </w:pPr>
          </w:p>
        </w:tc>
        <w:tc>
          <w:tcPr>
            <w:tcW w:w="325" w:type="pct"/>
            <w:hideMark/>
          </w:tcPr>
          <w:p w:rsidR="00453FF0" w:rsidRPr="00453FF0" w:rsidRDefault="00453FF0" w:rsidP="004B7E33">
            <w:pPr>
              <w:spacing w:after="0" w:line="240" w:lineRule="auto"/>
              <w:jc w:val="center"/>
              <w:rPr>
                <w:rFonts w:ascii="Times New Roman" w:hAnsi="Times New Roman"/>
                <w:sz w:val="12"/>
                <w:szCs w:val="14"/>
              </w:rPr>
            </w:pPr>
          </w:p>
        </w:tc>
        <w:tc>
          <w:tcPr>
            <w:tcW w:w="240"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w:t>
            </w:r>
          </w:p>
        </w:tc>
      </w:tr>
      <w:tr w:rsidR="00453FF0" w:rsidRPr="00453FF0" w:rsidTr="00453FF0">
        <w:trPr>
          <w:trHeight w:val="20"/>
        </w:trPr>
        <w:tc>
          <w:tcPr>
            <w:tcW w:w="70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65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Финансовое управление администрации Богучанского района</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890</w:t>
            </w:r>
          </w:p>
        </w:tc>
        <w:tc>
          <w:tcPr>
            <w:tcW w:w="297"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w:t>
            </w:r>
          </w:p>
        </w:tc>
        <w:tc>
          <w:tcPr>
            <w:tcW w:w="32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20000</w:t>
            </w:r>
          </w:p>
        </w:tc>
        <w:tc>
          <w:tcPr>
            <w:tcW w:w="240"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100 000,00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100 000,00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200 000,00</w:t>
            </w:r>
          </w:p>
        </w:tc>
      </w:tr>
      <w:tr w:rsidR="00453FF0" w:rsidRPr="00453FF0" w:rsidTr="00453FF0">
        <w:trPr>
          <w:trHeight w:val="20"/>
        </w:trPr>
        <w:tc>
          <w:tcPr>
            <w:tcW w:w="70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65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управление культуры Богучанского района</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856</w:t>
            </w:r>
          </w:p>
        </w:tc>
        <w:tc>
          <w:tcPr>
            <w:tcW w:w="297"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w:t>
            </w:r>
          </w:p>
        </w:tc>
        <w:tc>
          <w:tcPr>
            <w:tcW w:w="32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20000</w:t>
            </w:r>
          </w:p>
        </w:tc>
        <w:tc>
          <w:tcPr>
            <w:tcW w:w="240"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65 876 161,00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75 900 630,30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76 129 990,00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76 129 990,00</w:t>
            </w: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294 036 771,30</w:t>
            </w:r>
          </w:p>
        </w:tc>
      </w:tr>
      <w:tr w:rsidR="00453FF0" w:rsidRPr="00453FF0" w:rsidTr="00453FF0">
        <w:trPr>
          <w:trHeight w:val="20"/>
        </w:trPr>
        <w:tc>
          <w:tcPr>
            <w:tcW w:w="704" w:type="pct"/>
            <w:vMerge w:val="restar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Подпрограмма 3</w:t>
            </w:r>
          </w:p>
        </w:tc>
        <w:tc>
          <w:tcPr>
            <w:tcW w:w="654" w:type="pct"/>
            <w:vMerge w:val="restar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Обеспечение условий  реализации  программы и прочие мероприятия</w:t>
            </w: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всего расходные обязательства по подпрограмме</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856</w:t>
            </w:r>
          </w:p>
        </w:tc>
        <w:tc>
          <w:tcPr>
            <w:tcW w:w="297"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w:t>
            </w:r>
          </w:p>
        </w:tc>
        <w:tc>
          <w:tcPr>
            <w:tcW w:w="32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30000</w:t>
            </w:r>
          </w:p>
        </w:tc>
        <w:tc>
          <w:tcPr>
            <w:tcW w:w="240"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63 570 344,10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55 169 082,46</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51 411 070,00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51 411 070,00</w:t>
            </w: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221 561 566,56</w:t>
            </w:r>
          </w:p>
        </w:tc>
      </w:tr>
      <w:tr w:rsidR="00453FF0" w:rsidRPr="00453FF0" w:rsidTr="00453FF0">
        <w:trPr>
          <w:trHeight w:val="20"/>
        </w:trPr>
        <w:tc>
          <w:tcPr>
            <w:tcW w:w="70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65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в том числе по ГРБС:</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p>
        </w:tc>
        <w:tc>
          <w:tcPr>
            <w:tcW w:w="297" w:type="pct"/>
            <w:hideMark/>
          </w:tcPr>
          <w:p w:rsidR="00453FF0" w:rsidRPr="00453FF0" w:rsidRDefault="00453FF0" w:rsidP="004B7E33">
            <w:pPr>
              <w:spacing w:after="0" w:line="240" w:lineRule="auto"/>
              <w:jc w:val="center"/>
              <w:rPr>
                <w:rFonts w:ascii="Times New Roman" w:hAnsi="Times New Roman"/>
                <w:sz w:val="12"/>
                <w:szCs w:val="14"/>
              </w:rPr>
            </w:pPr>
          </w:p>
        </w:tc>
        <w:tc>
          <w:tcPr>
            <w:tcW w:w="325" w:type="pct"/>
            <w:hideMark/>
          </w:tcPr>
          <w:p w:rsidR="00453FF0" w:rsidRPr="00453FF0" w:rsidRDefault="00453FF0" w:rsidP="004B7E33">
            <w:pPr>
              <w:spacing w:after="0" w:line="240" w:lineRule="auto"/>
              <w:jc w:val="center"/>
              <w:rPr>
                <w:rFonts w:ascii="Times New Roman" w:hAnsi="Times New Roman"/>
                <w:sz w:val="12"/>
                <w:szCs w:val="14"/>
              </w:rPr>
            </w:pPr>
          </w:p>
        </w:tc>
        <w:tc>
          <w:tcPr>
            <w:tcW w:w="240"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6" w:type="pct"/>
            <w:hideMark/>
          </w:tcPr>
          <w:p w:rsidR="00453FF0" w:rsidRPr="00453FF0" w:rsidRDefault="00453FF0" w:rsidP="004B7E33">
            <w:pPr>
              <w:spacing w:after="0" w:line="240" w:lineRule="auto"/>
              <w:jc w:val="center"/>
              <w:rPr>
                <w:rFonts w:ascii="Times New Roman" w:hAnsi="Times New Roman"/>
                <w:sz w:val="12"/>
                <w:szCs w:val="14"/>
              </w:rPr>
            </w:pP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w:t>
            </w:r>
          </w:p>
        </w:tc>
      </w:tr>
      <w:tr w:rsidR="00453FF0" w:rsidRPr="00453FF0" w:rsidTr="00453FF0">
        <w:trPr>
          <w:trHeight w:val="20"/>
        </w:trPr>
        <w:tc>
          <w:tcPr>
            <w:tcW w:w="70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65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МКУ "Муниципальная служба заказчика"</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830</w:t>
            </w:r>
          </w:p>
        </w:tc>
        <w:tc>
          <w:tcPr>
            <w:tcW w:w="297"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w:t>
            </w:r>
          </w:p>
        </w:tc>
        <w:tc>
          <w:tcPr>
            <w:tcW w:w="32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30000</w:t>
            </w:r>
          </w:p>
        </w:tc>
        <w:tc>
          <w:tcPr>
            <w:tcW w:w="240"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5 529 676,34</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w:t>
            </w: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5 529 676,34</w:t>
            </w:r>
          </w:p>
        </w:tc>
      </w:tr>
      <w:tr w:rsidR="00453FF0" w:rsidRPr="00453FF0" w:rsidTr="00453FF0">
        <w:trPr>
          <w:trHeight w:val="20"/>
        </w:trPr>
        <w:tc>
          <w:tcPr>
            <w:tcW w:w="70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654" w:type="pct"/>
            <w:vMerge/>
            <w:hideMark/>
          </w:tcPr>
          <w:p w:rsidR="00453FF0" w:rsidRPr="00453FF0" w:rsidRDefault="00453FF0" w:rsidP="00453FF0">
            <w:pPr>
              <w:spacing w:after="0" w:line="240" w:lineRule="auto"/>
              <w:jc w:val="center"/>
              <w:rPr>
                <w:rFonts w:ascii="Times New Roman" w:hAnsi="Times New Roman"/>
                <w:sz w:val="14"/>
                <w:szCs w:val="14"/>
              </w:rPr>
            </w:pPr>
          </w:p>
        </w:tc>
        <w:tc>
          <w:tcPr>
            <w:tcW w:w="734" w:type="pct"/>
            <w:hideMark/>
          </w:tcPr>
          <w:p w:rsidR="00453FF0" w:rsidRPr="00453FF0" w:rsidRDefault="00453FF0" w:rsidP="00453FF0">
            <w:pPr>
              <w:spacing w:after="0" w:line="240" w:lineRule="auto"/>
              <w:jc w:val="center"/>
              <w:rPr>
                <w:rFonts w:ascii="Times New Roman" w:hAnsi="Times New Roman"/>
                <w:sz w:val="14"/>
                <w:szCs w:val="14"/>
              </w:rPr>
            </w:pPr>
            <w:r w:rsidRPr="00453FF0">
              <w:rPr>
                <w:rFonts w:ascii="Times New Roman" w:hAnsi="Times New Roman"/>
                <w:sz w:val="14"/>
                <w:szCs w:val="14"/>
              </w:rPr>
              <w:t>управление культуры Богучанского района</w:t>
            </w:r>
          </w:p>
        </w:tc>
        <w:tc>
          <w:tcPr>
            <w:tcW w:w="31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856</w:t>
            </w:r>
          </w:p>
        </w:tc>
        <w:tc>
          <w:tcPr>
            <w:tcW w:w="297"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w:t>
            </w:r>
          </w:p>
        </w:tc>
        <w:tc>
          <w:tcPr>
            <w:tcW w:w="325"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30000</w:t>
            </w:r>
          </w:p>
        </w:tc>
        <w:tc>
          <w:tcPr>
            <w:tcW w:w="240"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58 040 667,76</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55 169 082,46</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51 411 070,00</w:t>
            </w:r>
          </w:p>
        </w:tc>
        <w:tc>
          <w:tcPr>
            <w:tcW w:w="346"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51 411 070,00</w:t>
            </w:r>
          </w:p>
        </w:tc>
        <w:tc>
          <w:tcPr>
            <w:tcW w:w="348" w:type="pct"/>
            <w:hideMark/>
          </w:tcPr>
          <w:p w:rsidR="00453FF0" w:rsidRPr="00453FF0" w:rsidRDefault="00453FF0" w:rsidP="004B7E33">
            <w:pPr>
              <w:spacing w:after="0" w:line="240" w:lineRule="auto"/>
              <w:jc w:val="center"/>
              <w:rPr>
                <w:rFonts w:ascii="Times New Roman" w:hAnsi="Times New Roman"/>
                <w:sz w:val="12"/>
                <w:szCs w:val="14"/>
              </w:rPr>
            </w:pPr>
            <w:r w:rsidRPr="00453FF0">
              <w:rPr>
                <w:rFonts w:ascii="Times New Roman" w:hAnsi="Times New Roman"/>
                <w:sz w:val="12"/>
                <w:szCs w:val="14"/>
              </w:rPr>
              <w:t>216031 890,22</w:t>
            </w:r>
          </w:p>
        </w:tc>
      </w:tr>
    </w:tbl>
    <w:p w:rsidR="00453FF0" w:rsidRPr="00453FF0" w:rsidRDefault="00453FF0" w:rsidP="00453FF0">
      <w:pPr>
        <w:spacing w:after="0" w:line="240" w:lineRule="auto"/>
        <w:jc w:val="center"/>
        <w:rPr>
          <w:rFonts w:ascii="Times New Roman" w:hAnsi="Times New Roman"/>
          <w:sz w:val="20"/>
          <w:szCs w:val="20"/>
          <w:lang w:val="en-US"/>
        </w:rPr>
      </w:pPr>
    </w:p>
    <w:p w:rsidR="00643DCB" w:rsidRPr="00643DCB" w:rsidRDefault="00643DCB" w:rsidP="00643DCB">
      <w:pPr>
        <w:spacing w:after="0" w:line="240" w:lineRule="auto"/>
        <w:jc w:val="right"/>
        <w:rPr>
          <w:rFonts w:ascii="Times New Roman" w:hAnsi="Times New Roman"/>
          <w:sz w:val="18"/>
          <w:szCs w:val="20"/>
        </w:rPr>
      </w:pPr>
      <w:r w:rsidRPr="00643DCB">
        <w:rPr>
          <w:rFonts w:ascii="Times New Roman" w:hAnsi="Times New Roman"/>
          <w:sz w:val="18"/>
          <w:szCs w:val="20"/>
        </w:rPr>
        <w:t>Приложение № 3</w:t>
      </w:r>
    </w:p>
    <w:p w:rsidR="00643DCB" w:rsidRPr="00643DCB" w:rsidRDefault="00643DCB" w:rsidP="00643DCB">
      <w:pPr>
        <w:spacing w:after="0" w:line="240" w:lineRule="auto"/>
        <w:jc w:val="right"/>
        <w:rPr>
          <w:rFonts w:ascii="Times New Roman" w:hAnsi="Times New Roman"/>
          <w:sz w:val="18"/>
          <w:szCs w:val="20"/>
        </w:rPr>
      </w:pPr>
      <w:r w:rsidRPr="00643DCB">
        <w:rPr>
          <w:rFonts w:ascii="Times New Roman" w:hAnsi="Times New Roman"/>
          <w:sz w:val="18"/>
          <w:szCs w:val="20"/>
        </w:rPr>
        <w:t>к муниципальной программе Богучанского района</w:t>
      </w:r>
    </w:p>
    <w:p w:rsidR="00643DCB" w:rsidRDefault="00643DCB" w:rsidP="00643DCB">
      <w:pPr>
        <w:spacing w:after="0" w:line="240" w:lineRule="auto"/>
        <w:jc w:val="right"/>
        <w:rPr>
          <w:rFonts w:ascii="Times New Roman" w:hAnsi="Times New Roman"/>
          <w:sz w:val="18"/>
          <w:szCs w:val="20"/>
          <w:lang w:val="en-US"/>
        </w:rPr>
      </w:pPr>
      <w:r w:rsidRPr="00643DCB">
        <w:rPr>
          <w:rFonts w:ascii="Times New Roman" w:hAnsi="Times New Roman"/>
          <w:sz w:val="18"/>
          <w:szCs w:val="20"/>
        </w:rPr>
        <w:t>«Развитие культуры»</w:t>
      </w:r>
    </w:p>
    <w:p w:rsidR="00643DCB" w:rsidRPr="00643DCB" w:rsidRDefault="00643DCB" w:rsidP="00643DCB">
      <w:pPr>
        <w:spacing w:after="0" w:line="240" w:lineRule="auto"/>
        <w:jc w:val="right"/>
        <w:rPr>
          <w:rFonts w:ascii="Times New Roman" w:hAnsi="Times New Roman"/>
          <w:sz w:val="18"/>
          <w:szCs w:val="20"/>
          <w:lang w:val="en-US"/>
        </w:rPr>
      </w:pPr>
    </w:p>
    <w:p w:rsidR="00643DCB" w:rsidRPr="00643DCB" w:rsidRDefault="00643DCB" w:rsidP="00643DCB">
      <w:pPr>
        <w:spacing w:after="0" w:line="240" w:lineRule="auto"/>
        <w:jc w:val="center"/>
        <w:rPr>
          <w:rFonts w:ascii="Times New Roman" w:hAnsi="Times New Roman"/>
          <w:sz w:val="20"/>
          <w:szCs w:val="20"/>
        </w:rPr>
      </w:pPr>
      <w:r w:rsidRPr="00643DCB">
        <w:rPr>
          <w:rFonts w:ascii="Times New Roman" w:hAnsi="Times New Roman"/>
          <w:sz w:val="20"/>
          <w:szCs w:val="20"/>
        </w:rPr>
        <w:t>Информация о ресурсном обеспечении и прогнозной оценке расходов на реализацию целей</w:t>
      </w:r>
    </w:p>
    <w:p w:rsidR="00643DCB" w:rsidRPr="00643DCB" w:rsidRDefault="00643DCB" w:rsidP="00643DCB">
      <w:pPr>
        <w:spacing w:after="0" w:line="240" w:lineRule="auto"/>
        <w:jc w:val="center"/>
        <w:rPr>
          <w:rFonts w:ascii="Times New Roman" w:hAnsi="Times New Roman"/>
          <w:sz w:val="20"/>
          <w:szCs w:val="20"/>
        </w:rPr>
      </w:pPr>
      <w:r w:rsidRPr="00643DCB">
        <w:rPr>
          <w:rFonts w:ascii="Times New Roman" w:hAnsi="Times New Roman"/>
          <w:sz w:val="20"/>
          <w:szCs w:val="20"/>
        </w:rPr>
        <w:lastRenderedPageBreak/>
        <w:t>муниципальной  программы Богучанского района «Развитие культуры» с учетом источников финансирования,</w:t>
      </w:r>
    </w:p>
    <w:p w:rsidR="00643DCB" w:rsidRPr="00032F3C" w:rsidRDefault="00643DCB" w:rsidP="00643DCB">
      <w:pPr>
        <w:spacing w:after="0" w:line="240" w:lineRule="auto"/>
        <w:jc w:val="center"/>
        <w:rPr>
          <w:rFonts w:ascii="Times New Roman" w:hAnsi="Times New Roman"/>
          <w:sz w:val="20"/>
          <w:szCs w:val="20"/>
        </w:rPr>
      </w:pPr>
      <w:r w:rsidRPr="00643DCB">
        <w:rPr>
          <w:rFonts w:ascii="Times New Roman" w:hAnsi="Times New Roman"/>
          <w:sz w:val="20"/>
          <w:szCs w:val="20"/>
        </w:rPr>
        <w:t>в том числе по уровням бюджетной системы</w:t>
      </w:r>
    </w:p>
    <w:tbl>
      <w:tblPr>
        <w:tblStyle w:val="a8"/>
        <w:tblW w:w="5000" w:type="pct"/>
        <w:tblLook w:val="04A0"/>
      </w:tblPr>
      <w:tblGrid>
        <w:gridCol w:w="1626"/>
        <w:gridCol w:w="1574"/>
        <w:gridCol w:w="1881"/>
        <w:gridCol w:w="905"/>
        <w:gridCol w:w="884"/>
        <w:gridCol w:w="886"/>
        <w:gridCol w:w="886"/>
        <w:gridCol w:w="928"/>
      </w:tblGrid>
      <w:tr w:rsidR="00845A9F" w:rsidRPr="00845A9F" w:rsidTr="00845A9F">
        <w:trPr>
          <w:trHeight w:val="20"/>
        </w:trPr>
        <w:tc>
          <w:tcPr>
            <w:tcW w:w="849"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xml:space="preserve">Статус </w:t>
            </w:r>
          </w:p>
        </w:tc>
        <w:tc>
          <w:tcPr>
            <w:tcW w:w="822"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Наименование  программы,  подпрограммы</w:t>
            </w:r>
          </w:p>
        </w:tc>
        <w:tc>
          <w:tcPr>
            <w:tcW w:w="983"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xml:space="preserve">Ответственный исполнитель, </w:t>
            </w:r>
            <w:r w:rsidRPr="00845A9F">
              <w:rPr>
                <w:rFonts w:ascii="Times New Roman" w:hAnsi="Times New Roman"/>
                <w:sz w:val="14"/>
                <w:szCs w:val="14"/>
              </w:rPr>
              <w:br/>
              <w:t>соисполнители</w:t>
            </w:r>
          </w:p>
        </w:tc>
        <w:tc>
          <w:tcPr>
            <w:tcW w:w="2346" w:type="pct"/>
            <w:gridSpan w:val="5"/>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xml:space="preserve">Оценка расходов </w:t>
            </w:r>
            <w:proofErr w:type="gramStart"/>
            <w:r w:rsidRPr="00845A9F">
              <w:rPr>
                <w:rFonts w:ascii="Times New Roman" w:hAnsi="Times New Roman"/>
                <w:sz w:val="14"/>
                <w:szCs w:val="14"/>
              </w:rPr>
              <w:t xml:space="preserve">( </w:t>
            </w:r>
            <w:proofErr w:type="gramEnd"/>
            <w:r w:rsidRPr="00845A9F">
              <w:rPr>
                <w:rFonts w:ascii="Times New Roman" w:hAnsi="Times New Roman"/>
                <w:sz w:val="14"/>
                <w:szCs w:val="14"/>
              </w:rPr>
              <w:t>руб.), годы</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47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2014 год</w:t>
            </w:r>
          </w:p>
        </w:tc>
        <w:tc>
          <w:tcPr>
            <w:tcW w:w="46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2015 год</w:t>
            </w:r>
          </w:p>
        </w:tc>
        <w:tc>
          <w:tcPr>
            <w:tcW w:w="46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2016 год</w:t>
            </w:r>
          </w:p>
        </w:tc>
        <w:tc>
          <w:tcPr>
            <w:tcW w:w="46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2017 год</w:t>
            </w:r>
          </w:p>
        </w:tc>
        <w:tc>
          <w:tcPr>
            <w:tcW w:w="48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xml:space="preserve">Итого на  </w:t>
            </w:r>
            <w:r w:rsidRPr="00845A9F">
              <w:rPr>
                <w:rFonts w:ascii="Times New Roman" w:hAnsi="Times New Roman"/>
                <w:sz w:val="14"/>
                <w:szCs w:val="14"/>
              </w:rPr>
              <w:br/>
              <w:t>2014-2017 годы</w:t>
            </w:r>
          </w:p>
        </w:tc>
      </w:tr>
      <w:tr w:rsidR="00845A9F" w:rsidRPr="00845A9F" w:rsidTr="00845A9F">
        <w:trPr>
          <w:trHeight w:val="20"/>
        </w:trPr>
        <w:tc>
          <w:tcPr>
            <w:tcW w:w="849"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Муниципальная программа</w:t>
            </w:r>
          </w:p>
        </w:tc>
        <w:tc>
          <w:tcPr>
            <w:tcW w:w="822"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Развитие культуры</w:t>
            </w: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xml:space="preserve">Всего </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165 587 445,10</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165 787 663,51</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162 893 670,00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162 893 670,00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657 162 448,61</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в том числе</w:t>
            </w:r>
            <w:proofErr w:type="gramStart"/>
            <w:r w:rsidRPr="00845A9F">
              <w:rPr>
                <w:rFonts w:ascii="Times New Roman" w:hAnsi="Times New Roman"/>
                <w:sz w:val="14"/>
                <w:szCs w:val="14"/>
              </w:rPr>
              <w:t xml:space="preserve"> :</w:t>
            </w:r>
            <w:proofErr w:type="gramEnd"/>
          </w:p>
        </w:tc>
        <w:tc>
          <w:tcPr>
            <w:tcW w:w="473" w:type="pct"/>
            <w:hideMark/>
          </w:tcPr>
          <w:p w:rsidR="00845A9F" w:rsidRPr="00845A9F" w:rsidRDefault="00845A9F" w:rsidP="00872304">
            <w:pPr>
              <w:spacing w:after="0" w:line="240" w:lineRule="auto"/>
              <w:jc w:val="center"/>
              <w:rPr>
                <w:rFonts w:ascii="Times New Roman" w:hAnsi="Times New Roman"/>
                <w:sz w:val="14"/>
                <w:szCs w:val="14"/>
              </w:rPr>
            </w:pPr>
          </w:p>
        </w:tc>
        <w:tc>
          <w:tcPr>
            <w:tcW w:w="462" w:type="pct"/>
            <w:hideMark/>
          </w:tcPr>
          <w:p w:rsidR="00845A9F" w:rsidRPr="00845A9F" w:rsidRDefault="00845A9F" w:rsidP="00872304">
            <w:pPr>
              <w:spacing w:after="0" w:line="240" w:lineRule="auto"/>
              <w:jc w:val="center"/>
              <w:rPr>
                <w:rFonts w:ascii="Times New Roman" w:hAnsi="Times New Roman"/>
                <w:sz w:val="14"/>
                <w:szCs w:val="14"/>
              </w:rPr>
            </w:pPr>
          </w:p>
        </w:tc>
        <w:tc>
          <w:tcPr>
            <w:tcW w:w="463" w:type="pct"/>
            <w:hideMark/>
          </w:tcPr>
          <w:p w:rsidR="00845A9F" w:rsidRPr="00845A9F" w:rsidRDefault="00845A9F" w:rsidP="00872304">
            <w:pPr>
              <w:spacing w:after="0" w:line="240" w:lineRule="auto"/>
              <w:jc w:val="center"/>
              <w:rPr>
                <w:rFonts w:ascii="Times New Roman" w:hAnsi="Times New Roman"/>
                <w:sz w:val="14"/>
                <w:szCs w:val="14"/>
              </w:rPr>
            </w:pPr>
          </w:p>
        </w:tc>
        <w:tc>
          <w:tcPr>
            <w:tcW w:w="463" w:type="pct"/>
            <w:hideMark/>
          </w:tcPr>
          <w:p w:rsidR="00845A9F" w:rsidRPr="00845A9F" w:rsidRDefault="00845A9F" w:rsidP="00872304">
            <w:pPr>
              <w:spacing w:after="0" w:line="240" w:lineRule="auto"/>
              <w:jc w:val="center"/>
              <w:rPr>
                <w:rFonts w:ascii="Times New Roman" w:hAnsi="Times New Roman"/>
                <w:sz w:val="14"/>
                <w:szCs w:val="14"/>
              </w:rPr>
            </w:pPr>
          </w:p>
        </w:tc>
        <w:tc>
          <w:tcPr>
            <w:tcW w:w="484" w:type="pct"/>
            <w:hideMark/>
          </w:tcPr>
          <w:p w:rsidR="00845A9F" w:rsidRPr="00845A9F" w:rsidRDefault="00845A9F" w:rsidP="00872304">
            <w:pPr>
              <w:spacing w:after="0" w:line="240" w:lineRule="auto"/>
              <w:jc w:val="center"/>
              <w:rPr>
                <w:rFonts w:ascii="Times New Roman" w:hAnsi="Times New Roman"/>
                <w:sz w:val="14"/>
                <w:szCs w:val="14"/>
              </w:rPr>
            </w:pP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федеральный бюджет</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20 800,00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20 800,00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20 800,00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62 400,00</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краевой бюджет</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1 321 262,59</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564 165,00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1 885 427,59</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внебюджетные источники</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бюджет поселений</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17 152 940,00</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24 511 136,00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24 619 500,00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24 619 500,00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90 903 076,00</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районный бюджет</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147 113 242,51</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140 691 562,51</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138 253 370,00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138 253 370,00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564 311 545,02</w:t>
            </w:r>
          </w:p>
        </w:tc>
      </w:tr>
      <w:tr w:rsidR="00845A9F" w:rsidRPr="00845A9F" w:rsidTr="00845A9F">
        <w:trPr>
          <w:trHeight w:val="20"/>
        </w:trPr>
        <w:tc>
          <w:tcPr>
            <w:tcW w:w="849"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Подпрограмма 1</w:t>
            </w:r>
          </w:p>
        </w:tc>
        <w:tc>
          <w:tcPr>
            <w:tcW w:w="822"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Культурное наследие</w:t>
            </w: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xml:space="preserve">Всего </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36 040 940,00</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34 617 950,75</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35 352 610,00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35 352 610,00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141 364 110,75</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в том числе</w:t>
            </w:r>
            <w:proofErr w:type="gramStart"/>
            <w:r w:rsidRPr="00845A9F">
              <w:rPr>
                <w:rFonts w:ascii="Times New Roman" w:hAnsi="Times New Roman"/>
                <w:sz w:val="14"/>
                <w:szCs w:val="14"/>
              </w:rPr>
              <w:t xml:space="preserve"> :</w:t>
            </w:r>
            <w:proofErr w:type="gramEnd"/>
          </w:p>
        </w:tc>
        <w:tc>
          <w:tcPr>
            <w:tcW w:w="473" w:type="pct"/>
            <w:hideMark/>
          </w:tcPr>
          <w:p w:rsidR="00845A9F" w:rsidRPr="00845A9F" w:rsidRDefault="00845A9F" w:rsidP="00872304">
            <w:pPr>
              <w:spacing w:after="0" w:line="240" w:lineRule="auto"/>
              <w:jc w:val="center"/>
              <w:rPr>
                <w:rFonts w:ascii="Times New Roman" w:hAnsi="Times New Roman"/>
                <w:sz w:val="14"/>
                <w:szCs w:val="14"/>
              </w:rPr>
            </w:pPr>
          </w:p>
        </w:tc>
        <w:tc>
          <w:tcPr>
            <w:tcW w:w="462" w:type="pct"/>
            <w:hideMark/>
          </w:tcPr>
          <w:p w:rsidR="00845A9F" w:rsidRPr="00845A9F" w:rsidRDefault="00845A9F" w:rsidP="00872304">
            <w:pPr>
              <w:spacing w:after="0" w:line="240" w:lineRule="auto"/>
              <w:jc w:val="center"/>
              <w:rPr>
                <w:rFonts w:ascii="Times New Roman" w:hAnsi="Times New Roman"/>
                <w:sz w:val="14"/>
                <w:szCs w:val="14"/>
              </w:rPr>
            </w:pPr>
          </w:p>
        </w:tc>
        <w:tc>
          <w:tcPr>
            <w:tcW w:w="463" w:type="pct"/>
            <w:hideMark/>
          </w:tcPr>
          <w:p w:rsidR="00845A9F" w:rsidRPr="00845A9F" w:rsidRDefault="00845A9F" w:rsidP="00872304">
            <w:pPr>
              <w:spacing w:after="0" w:line="240" w:lineRule="auto"/>
              <w:jc w:val="center"/>
              <w:rPr>
                <w:rFonts w:ascii="Times New Roman" w:hAnsi="Times New Roman"/>
                <w:sz w:val="14"/>
                <w:szCs w:val="14"/>
              </w:rPr>
            </w:pPr>
          </w:p>
        </w:tc>
        <w:tc>
          <w:tcPr>
            <w:tcW w:w="463" w:type="pct"/>
            <w:hideMark/>
          </w:tcPr>
          <w:p w:rsidR="00845A9F" w:rsidRPr="00845A9F" w:rsidRDefault="00845A9F" w:rsidP="00872304">
            <w:pPr>
              <w:spacing w:after="0" w:line="240" w:lineRule="auto"/>
              <w:jc w:val="center"/>
              <w:rPr>
                <w:rFonts w:ascii="Times New Roman" w:hAnsi="Times New Roman"/>
                <w:sz w:val="14"/>
                <w:szCs w:val="14"/>
              </w:rPr>
            </w:pPr>
          </w:p>
        </w:tc>
        <w:tc>
          <w:tcPr>
            <w:tcW w:w="484" w:type="pct"/>
            <w:hideMark/>
          </w:tcPr>
          <w:p w:rsidR="00845A9F" w:rsidRPr="00845A9F" w:rsidRDefault="00845A9F" w:rsidP="00872304">
            <w:pPr>
              <w:spacing w:after="0" w:line="240" w:lineRule="auto"/>
              <w:jc w:val="center"/>
              <w:rPr>
                <w:rFonts w:ascii="Times New Roman" w:hAnsi="Times New Roman"/>
                <w:sz w:val="14"/>
                <w:szCs w:val="14"/>
              </w:rPr>
            </w:pP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управление  культуры Богучанского района</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36 040 940,00</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34 617 950,75</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35 352 610,00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35 352 610,00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141 364 110,75</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федеральный бюджет</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20 800,00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20 800,00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20 800,00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62 400,00</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краевой бюджет</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165 876,43</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191 300,00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357 176,43</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внебюджетные источники</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бюджет поселений</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1 648 300,00</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1 759 809,00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1 674 800,00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1 674 800,00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6 757 709,00</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районный бюджет</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34 226 763,57</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32 646 041,75</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33 657 010,00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33 657 010,00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134 186 825,32</w:t>
            </w:r>
          </w:p>
        </w:tc>
      </w:tr>
      <w:tr w:rsidR="00845A9F" w:rsidRPr="00845A9F" w:rsidTr="00845A9F">
        <w:trPr>
          <w:trHeight w:val="20"/>
        </w:trPr>
        <w:tc>
          <w:tcPr>
            <w:tcW w:w="849"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Подпрограмма 2</w:t>
            </w:r>
          </w:p>
        </w:tc>
        <w:tc>
          <w:tcPr>
            <w:tcW w:w="822" w:type="pct"/>
            <w:vMerge w:val="restart"/>
            <w:hideMark/>
          </w:tcPr>
          <w:p w:rsidR="00845A9F" w:rsidRPr="00845A9F" w:rsidRDefault="00845A9F" w:rsidP="00845A9F">
            <w:pPr>
              <w:spacing w:after="0" w:line="240" w:lineRule="auto"/>
              <w:jc w:val="center"/>
              <w:rPr>
                <w:rFonts w:ascii="Times New Roman" w:hAnsi="Times New Roman"/>
                <w:sz w:val="14"/>
                <w:szCs w:val="14"/>
              </w:rPr>
            </w:pPr>
            <w:proofErr w:type="spellStart"/>
            <w:r w:rsidRPr="00845A9F">
              <w:rPr>
                <w:rFonts w:ascii="Times New Roman" w:hAnsi="Times New Roman"/>
                <w:sz w:val="14"/>
                <w:szCs w:val="14"/>
              </w:rPr>
              <w:t>Исскуство</w:t>
            </w:r>
            <w:proofErr w:type="spellEnd"/>
            <w:r w:rsidRPr="00845A9F">
              <w:rPr>
                <w:rFonts w:ascii="Times New Roman" w:hAnsi="Times New Roman"/>
                <w:sz w:val="14"/>
                <w:szCs w:val="14"/>
              </w:rPr>
              <w:t xml:space="preserve"> и народное творчество</w:t>
            </w: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xml:space="preserve">Всего </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65 976 161,00</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76 000 630,30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76 129 990,00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76 129 990,00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294 236 771,30</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в том числе</w:t>
            </w:r>
            <w:proofErr w:type="gramStart"/>
            <w:r w:rsidRPr="00845A9F">
              <w:rPr>
                <w:rFonts w:ascii="Times New Roman" w:hAnsi="Times New Roman"/>
                <w:sz w:val="14"/>
                <w:szCs w:val="14"/>
              </w:rPr>
              <w:t xml:space="preserve"> :</w:t>
            </w:r>
            <w:proofErr w:type="gramEnd"/>
          </w:p>
        </w:tc>
        <w:tc>
          <w:tcPr>
            <w:tcW w:w="473" w:type="pct"/>
            <w:hideMark/>
          </w:tcPr>
          <w:p w:rsidR="00845A9F" w:rsidRPr="00845A9F" w:rsidRDefault="00845A9F" w:rsidP="00872304">
            <w:pPr>
              <w:spacing w:after="0" w:line="240" w:lineRule="auto"/>
              <w:jc w:val="center"/>
              <w:rPr>
                <w:rFonts w:ascii="Times New Roman" w:hAnsi="Times New Roman"/>
                <w:sz w:val="14"/>
                <w:szCs w:val="14"/>
              </w:rPr>
            </w:pPr>
          </w:p>
        </w:tc>
        <w:tc>
          <w:tcPr>
            <w:tcW w:w="462" w:type="pct"/>
            <w:hideMark/>
          </w:tcPr>
          <w:p w:rsidR="00845A9F" w:rsidRPr="00845A9F" w:rsidRDefault="00845A9F" w:rsidP="00872304">
            <w:pPr>
              <w:spacing w:after="0" w:line="240" w:lineRule="auto"/>
              <w:jc w:val="center"/>
              <w:rPr>
                <w:rFonts w:ascii="Times New Roman" w:hAnsi="Times New Roman"/>
                <w:sz w:val="14"/>
                <w:szCs w:val="14"/>
              </w:rPr>
            </w:pPr>
          </w:p>
        </w:tc>
        <w:tc>
          <w:tcPr>
            <w:tcW w:w="463" w:type="pct"/>
            <w:hideMark/>
          </w:tcPr>
          <w:p w:rsidR="00845A9F" w:rsidRPr="00845A9F" w:rsidRDefault="00845A9F" w:rsidP="00872304">
            <w:pPr>
              <w:spacing w:after="0" w:line="240" w:lineRule="auto"/>
              <w:jc w:val="center"/>
              <w:rPr>
                <w:rFonts w:ascii="Times New Roman" w:hAnsi="Times New Roman"/>
                <w:sz w:val="14"/>
                <w:szCs w:val="14"/>
              </w:rPr>
            </w:pPr>
          </w:p>
        </w:tc>
        <w:tc>
          <w:tcPr>
            <w:tcW w:w="463" w:type="pct"/>
            <w:hideMark/>
          </w:tcPr>
          <w:p w:rsidR="00845A9F" w:rsidRPr="00845A9F" w:rsidRDefault="00845A9F" w:rsidP="00872304">
            <w:pPr>
              <w:spacing w:after="0" w:line="240" w:lineRule="auto"/>
              <w:jc w:val="center"/>
              <w:rPr>
                <w:rFonts w:ascii="Times New Roman" w:hAnsi="Times New Roman"/>
                <w:sz w:val="14"/>
                <w:szCs w:val="14"/>
              </w:rPr>
            </w:pPr>
          </w:p>
        </w:tc>
        <w:tc>
          <w:tcPr>
            <w:tcW w:w="484" w:type="pct"/>
            <w:hideMark/>
          </w:tcPr>
          <w:p w:rsidR="00845A9F" w:rsidRPr="00845A9F" w:rsidRDefault="00845A9F" w:rsidP="00872304">
            <w:pPr>
              <w:spacing w:after="0" w:line="240" w:lineRule="auto"/>
              <w:jc w:val="center"/>
              <w:rPr>
                <w:rFonts w:ascii="Times New Roman" w:hAnsi="Times New Roman"/>
                <w:sz w:val="14"/>
                <w:szCs w:val="14"/>
              </w:rPr>
            </w:pP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Управление культуры Богучанского района</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65 976 161,00</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76 000 630,30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76 129 990,00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76 129 990,00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294 236 771,30</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федеральный бюджет</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краевой бюджет</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221 004,86</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221 004,86</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внебюджетные источники</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бюджет поселений</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15 504 640,00</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22 751 327,00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22 944 700,00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22 944 700,00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84 145 367,00</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районный бюджет</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50 250 516,14</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53 249 303,30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53 185 290,00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53 185 290,00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209 870 399,44</w:t>
            </w:r>
          </w:p>
        </w:tc>
      </w:tr>
      <w:tr w:rsidR="00845A9F" w:rsidRPr="00845A9F" w:rsidTr="00845A9F">
        <w:trPr>
          <w:trHeight w:val="20"/>
        </w:trPr>
        <w:tc>
          <w:tcPr>
            <w:tcW w:w="849"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Подпрограмма 3</w:t>
            </w:r>
          </w:p>
        </w:tc>
        <w:tc>
          <w:tcPr>
            <w:tcW w:w="822"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Обеспечение условий реализации  программы и прочие мероприятия</w:t>
            </w: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xml:space="preserve">Всего </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63 570 344,10</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55 169 082,46</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51 411 070,00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51 411 070,00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221 561 566,56</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в том числе</w:t>
            </w:r>
            <w:proofErr w:type="gramStart"/>
            <w:r w:rsidRPr="00845A9F">
              <w:rPr>
                <w:rFonts w:ascii="Times New Roman" w:hAnsi="Times New Roman"/>
                <w:sz w:val="14"/>
                <w:szCs w:val="14"/>
              </w:rPr>
              <w:t xml:space="preserve"> :</w:t>
            </w:r>
            <w:proofErr w:type="gramEnd"/>
          </w:p>
        </w:tc>
        <w:tc>
          <w:tcPr>
            <w:tcW w:w="473" w:type="pct"/>
            <w:hideMark/>
          </w:tcPr>
          <w:p w:rsidR="00845A9F" w:rsidRPr="00845A9F" w:rsidRDefault="00845A9F" w:rsidP="00872304">
            <w:pPr>
              <w:spacing w:after="0" w:line="240" w:lineRule="auto"/>
              <w:jc w:val="center"/>
              <w:rPr>
                <w:rFonts w:ascii="Times New Roman" w:hAnsi="Times New Roman"/>
                <w:sz w:val="14"/>
                <w:szCs w:val="14"/>
              </w:rPr>
            </w:pPr>
          </w:p>
        </w:tc>
        <w:tc>
          <w:tcPr>
            <w:tcW w:w="462" w:type="pct"/>
            <w:hideMark/>
          </w:tcPr>
          <w:p w:rsidR="00845A9F" w:rsidRPr="00845A9F" w:rsidRDefault="00845A9F" w:rsidP="00872304">
            <w:pPr>
              <w:spacing w:after="0" w:line="240" w:lineRule="auto"/>
              <w:jc w:val="center"/>
              <w:rPr>
                <w:rFonts w:ascii="Times New Roman" w:hAnsi="Times New Roman"/>
                <w:sz w:val="14"/>
                <w:szCs w:val="14"/>
              </w:rPr>
            </w:pPr>
          </w:p>
        </w:tc>
        <w:tc>
          <w:tcPr>
            <w:tcW w:w="463" w:type="pct"/>
            <w:hideMark/>
          </w:tcPr>
          <w:p w:rsidR="00845A9F" w:rsidRPr="00845A9F" w:rsidRDefault="00845A9F" w:rsidP="00872304">
            <w:pPr>
              <w:spacing w:after="0" w:line="240" w:lineRule="auto"/>
              <w:jc w:val="center"/>
              <w:rPr>
                <w:rFonts w:ascii="Times New Roman" w:hAnsi="Times New Roman"/>
                <w:sz w:val="14"/>
                <w:szCs w:val="14"/>
              </w:rPr>
            </w:pPr>
          </w:p>
        </w:tc>
        <w:tc>
          <w:tcPr>
            <w:tcW w:w="463" w:type="pct"/>
            <w:hideMark/>
          </w:tcPr>
          <w:p w:rsidR="00845A9F" w:rsidRPr="00845A9F" w:rsidRDefault="00845A9F" w:rsidP="00872304">
            <w:pPr>
              <w:spacing w:after="0" w:line="240" w:lineRule="auto"/>
              <w:jc w:val="center"/>
              <w:rPr>
                <w:rFonts w:ascii="Times New Roman" w:hAnsi="Times New Roman"/>
                <w:sz w:val="14"/>
                <w:szCs w:val="14"/>
              </w:rPr>
            </w:pPr>
          </w:p>
        </w:tc>
        <w:tc>
          <w:tcPr>
            <w:tcW w:w="484" w:type="pct"/>
            <w:hideMark/>
          </w:tcPr>
          <w:p w:rsidR="00845A9F" w:rsidRPr="00845A9F" w:rsidRDefault="00845A9F" w:rsidP="00872304">
            <w:pPr>
              <w:spacing w:after="0" w:line="240" w:lineRule="auto"/>
              <w:jc w:val="center"/>
              <w:rPr>
                <w:rFonts w:ascii="Times New Roman" w:hAnsi="Times New Roman"/>
                <w:sz w:val="14"/>
                <w:szCs w:val="14"/>
              </w:rPr>
            </w:pP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proofErr w:type="spellStart"/>
            <w:r w:rsidRPr="00845A9F">
              <w:rPr>
                <w:rFonts w:ascii="Times New Roman" w:hAnsi="Times New Roman"/>
                <w:sz w:val="14"/>
                <w:szCs w:val="14"/>
              </w:rPr>
              <w:t>Упрвление</w:t>
            </w:r>
            <w:proofErr w:type="spellEnd"/>
            <w:r w:rsidRPr="00845A9F">
              <w:rPr>
                <w:rFonts w:ascii="Times New Roman" w:hAnsi="Times New Roman"/>
                <w:sz w:val="14"/>
                <w:szCs w:val="14"/>
              </w:rPr>
              <w:t xml:space="preserve"> культуры Богучанского района</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63 570 344,10</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55 169 082,46</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51 411 070,00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51 411 070,00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221 561 566,56</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федеральный бюджет</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краевой бюджет</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934 381,30</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372 865,00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1 307 246,30</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внебюджетные источники</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районный бюджет</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62 635 962,80</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54 796 217,46</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51 411 070,00</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51 411 070,00</w:t>
            </w: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220 254 320,26</w:t>
            </w:r>
          </w:p>
        </w:tc>
      </w:tr>
      <w:tr w:rsidR="00845A9F" w:rsidRPr="00845A9F" w:rsidTr="00845A9F">
        <w:trPr>
          <w:trHeight w:val="20"/>
        </w:trPr>
        <w:tc>
          <w:tcPr>
            <w:tcW w:w="84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82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983"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юридические лица</w:t>
            </w:r>
          </w:p>
        </w:tc>
        <w:tc>
          <w:tcPr>
            <w:tcW w:w="47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2"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c>
          <w:tcPr>
            <w:tcW w:w="463" w:type="pct"/>
            <w:hideMark/>
          </w:tcPr>
          <w:p w:rsidR="00845A9F" w:rsidRPr="00845A9F" w:rsidRDefault="00845A9F" w:rsidP="00872304">
            <w:pPr>
              <w:spacing w:after="0" w:line="240" w:lineRule="auto"/>
              <w:jc w:val="center"/>
              <w:rPr>
                <w:rFonts w:ascii="Times New Roman" w:hAnsi="Times New Roman"/>
                <w:sz w:val="14"/>
                <w:szCs w:val="14"/>
              </w:rPr>
            </w:pPr>
          </w:p>
        </w:tc>
        <w:tc>
          <w:tcPr>
            <w:tcW w:w="484" w:type="pct"/>
            <w:hideMark/>
          </w:tcPr>
          <w:p w:rsidR="00845A9F" w:rsidRPr="00845A9F" w:rsidRDefault="00845A9F" w:rsidP="00872304">
            <w:pPr>
              <w:spacing w:after="0" w:line="240" w:lineRule="auto"/>
              <w:jc w:val="center"/>
              <w:rPr>
                <w:rFonts w:ascii="Times New Roman" w:hAnsi="Times New Roman"/>
                <w:sz w:val="14"/>
                <w:szCs w:val="14"/>
              </w:rPr>
            </w:pPr>
            <w:r w:rsidRPr="00845A9F">
              <w:rPr>
                <w:rFonts w:ascii="Times New Roman" w:hAnsi="Times New Roman"/>
                <w:sz w:val="14"/>
                <w:szCs w:val="14"/>
              </w:rPr>
              <w:t>-</w:t>
            </w:r>
          </w:p>
        </w:tc>
      </w:tr>
    </w:tbl>
    <w:p w:rsidR="00643DCB" w:rsidRPr="00643DCB" w:rsidRDefault="00643DCB" w:rsidP="00643DCB">
      <w:pPr>
        <w:spacing w:after="0" w:line="240" w:lineRule="auto"/>
        <w:jc w:val="center"/>
        <w:rPr>
          <w:rFonts w:ascii="Times New Roman" w:hAnsi="Times New Roman"/>
          <w:sz w:val="20"/>
          <w:szCs w:val="20"/>
          <w:lang w:val="en-US"/>
        </w:rPr>
      </w:pPr>
    </w:p>
    <w:p w:rsidR="00845A9F" w:rsidRPr="00845A9F" w:rsidRDefault="00845A9F" w:rsidP="00845A9F">
      <w:pPr>
        <w:spacing w:after="0" w:line="240" w:lineRule="auto"/>
        <w:jc w:val="right"/>
        <w:rPr>
          <w:rFonts w:ascii="Times New Roman" w:hAnsi="Times New Roman"/>
          <w:sz w:val="18"/>
          <w:szCs w:val="20"/>
        </w:rPr>
      </w:pPr>
      <w:r w:rsidRPr="00845A9F">
        <w:rPr>
          <w:rFonts w:ascii="Times New Roman" w:hAnsi="Times New Roman"/>
          <w:sz w:val="18"/>
          <w:szCs w:val="20"/>
        </w:rPr>
        <w:t>Приложение № 4</w:t>
      </w:r>
    </w:p>
    <w:p w:rsidR="00845A9F" w:rsidRPr="00845A9F" w:rsidRDefault="00845A9F" w:rsidP="00845A9F">
      <w:pPr>
        <w:spacing w:after="0" w:line="240" w:lineRule="auto"/>
        <w:jc w:val="right"/>
        <w:rPr>
          <w:rFonts w:ascii="Times New Roman" w:hAnsi="Times New Roman"/>
          <w:sz w:val="18"/>
          <w:szCs w:val="20"/>
        </w:rPr>
      </w:pPr>
      <w:r w:rsidRPr="00845A9F">
        <w:rPr>
          <w:rFonts w:ascii="Times New Roman" w:hAnsi="Times New Roman"/>
          <w:sz w:val="18"/>
          <w:szCs w:val="20"/>
        </w:rPr>
        <w:t>к  муниципальной программе Богучанского района</w:t>
      </w:r>
    </w:p>
    <w:p w:rsidR="00C71B6E" w:rsidRDefault="00845A9F" w:rsidP="00845A9F">
      <w:pPr>
        <w:spacing w:after="0" w:line="240" w:lineRule="auto"/>
        <w:jc w:val="right"/>
        <w:rPr>
          <w:rFonts w:ascii="Times New Roman" w:hAnsi="Times New Roman"/>
          <w:sz w:val="18"/>
          <w:szCs w:val="20"/>
          <w:lang w:val="en-US"/>
        </w:rPr>
      </w:pPr>
      <w:r w:rsidRPr="00845A9F">
        <w:rPr>
          <w:rFonts w:ascii="Times New Roman" w:hAnsi="Times New Roman"/>
          <w:sz w:val="18"/>
          <w:szCs w:val="20"/>
        </w:rPr>
        <w:t>«Развитие культуры»</w:t>
      </w:r>
    </w:p>
    <w:p w:rsidR="00845A9F" w:rsidRPr="00845A9F" w:rsidRDefault="00845A9F" w:rsidP="00845A9F">
      <w:pPr>
        <w:spacing w:after="0" w:line="240" w:lineRule="auto"/>
        <w:jc w:val="right"/>
        <w:rPr>
          <w:rFonts w:ascii="Times New Roman" w:hAnsi="Times New Roman"/>
          <w:sz w:val="18"/>
          <w:szCs w:val="20"/>
          <w:lang w:val="en-US"/>
        </w:rPr>
      </w:pPr>
    </w:p>
    <w:p w:rsidR="00845A9F" w:rsidRPr="005E314A" w:rsidRDefault="00845A9F" w:rsidP="00845A9F">
      <w:pPr>
        <w:spacing w:after="0" w:line="240" w:lineRule="auto"/>
        <w:jc w:val="center"/>
        <w:rPr>
          <w:rFonts w:ascii="Times New Roman" w:hAnsi="Times New Roman"/>
          <w:sz w:val="18"/>
          <w:szCs w:val="20"/>
        </w:rPr>
      </w:pPr>
      <w:r w:rsidRPr="00845A9F">
        <w:rPr>
          <w:rFonts w:ascii="Times New Roman" w:hAnsi="Times New Roman"/>
          <w:sz w:val="18"/>
          <w:szCs w:val="20"/>
        </w:rPr>
        <w:t>Прогноз сводных показателей муниципальных  заданий на оказание (выполн</w:t>
      </w:r>
      <w:r>
        <w:rPr>
          <w:rFonts w:ascii="Times New Roman" w:hAnsi="Times New Roman"/>
          <w:sz w:val="18"/>
          <w:szCs w:val="20"/>
        </w:rPr>
        <w:t>ен</w:t>
      </w:r>
      <w:r w:rsidRPr="00845A9F">
        <w:rPr>
          <w:rFonts w:ascii="Times New Roman" w:hAnsi="Times New Roman"/>
          <w:sz w:val="18"/>
          <w:szCs w:val="20"/>
        </w:rPr>
        <w:t>ие) муниципальных услуг (работ) муниципальными учреждениями по муниципальной программе Богучанского района.</w:t>
      </w:r>
    </w:p>
    <w:tbl>
      <w:tblPr>
        <w:tblStyle w:val="a8"/>
        <w:tblW w:w="5000" w:type="pct"/>
        <w:tblLook w:val="04A0"/>
      </w:tblPr>
      <w:tblGrid>
        <w:gridCol w:w="1958"/>
        <w:gridCol w:w="567"/>
        <w:gridCol w:w="566"/>
        <w:gridCol w:w="566"/>
        <w:gridCol w:w="566"/>
        <w:gridCol w:w="619"/>
        <w:gridCol w:w="951"/>
        <w:gridCol w:w="817"/>
        <w:gridCol w:w="977"/>
        <w:gridCol w:w="954"/>
        <w:gridCol w:w="1029"/>
      </w:tblGrid>
      <w:tr w:rsidR="00D37F66" w:rsidRPr="00D37F66" w:rsidTr="00D37F66">
        <w:trPr>
          <w:trHeight w:val="20"/>
        </w:trPr>
        <w:tc>
          <w:tcPr>
            <w:tcW w:w="1032" w:type="pct"/>
            <w:vMerge w:val="restar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Наименование услуги (работы), показателя объема услуги (работы)</w:t>
            </w:r>
          </w:p>
        </w:tc>
        <w:tc>
          <w:tcPr>
            <w:tcW w:w="1549" w:type="pct"/>
            <w:gridSpan w:val="5"/>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Значение показателя объема услуги (работы)</w:t>
            </w:r>
          </w:p>
        </w:tc>
        <w:tc>
          <w:tcPr>
            <w:tcW w:w="2419" w:type="pct"/>
            <w:gridSpan w:val="5"/>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Расходы местного бюджета на оказание (</w:t>
            </w:r>
            <w:proofErr w:type="spellStart"/>
            <w:r w:rsidRPr="00D37F66">
              <w:rPr>
                <w:rFonts w:ascii="Times New Roman" w:hAnsi="Times New Roman"/>
                <w:sz w:val="14"/>
                <w:szCs w:val="14"/>
              </w:rPr>
              <w:t>выполнеение</w:t>
            </w:r>
            <w:proofErr w:type="spellEnd"/>
            <w:r w:rsidRPr="00D37F66">
              <w:rPr>
                <w:rFonts w:ascii="Times New Roman" w:hAnsi="Times New Roman"/>
                <w:sz w:val="14"/>
                <w:szCs w:val="14"/>
              </w:rPr>
              <w:t>)  услуги (работы),  руб.</w:t>
            </w:r>
          </w:p>
        </w:tc>
      </w:tr>
      <w:tr w:rsidR="00D37F66" w:rsidRPr="00D37F66" w:rsidTr="00D37F66">
        <w:trPr>
          <w:trHeight w:val="20"/>
        </w:trPr>
        <w:tc>
          <w:tcPr>
            <w:tcW w:w="1032" w:type="pct"/>
            <w:vMerge/>
            <w:hideMark/>
          </w:tcPr>
          <w:p w:rsidR="00D37F66" w:rsidRPr="00D37F66" w:rsidRDefault="00D37F66" w:rsidP="00D37F66">
            <w:pPr>
              <w:spacing w:after="0" w:line="240" w:lineRule="auto"/>
              <w:jc w:val="center"/>
              <w:rPr>
                <w:rFonts w:ascii="Times New Roman" w:hAnsi="Times New Roman"/>
                <w:sz w:val="14"/>
                <w:szCs w:val="14"/>
              </w:rPr>
            </w:pPr>
          </w:p>
        </w:tc>
        <w:tc>
          <w:tcPr>
            <w:tcW w:w="305"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2013 год</w:t>
            </w:r>
          </w:p>
        </w:tc>
        <w:tc>
          <w:tcPr>
            <w:tcW w:w="304"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2014 год</w:t>
            </w:r>
          </w:p>
        </w:tc>
        <w:tc>
          <w:tcPr>
            <w:tcW w:w="304"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2015 год</w:t>
            </w:r>
          </w:p>
        </w:tc>
        <w:tc>
          <w:tcPr>
            <w:tcW w:w="304"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2016 год</w:t>
            </w:r>
          </w:p>
        </w:tc>
        <w:tc>
          <w:tcPr>
            <w:tcW w:w="332"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2017 год</w:t>
            </w:r>
          </w:p>
        </w:tc>
        <w:tc>
          <w:tcPr>
            <w:tcW w:w="412"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2013 год</w:t>
            </w:r>
          </w:p>
        </w:tc>
        <w:tc>
          <w:tcPr>
            <w:tcW w:w="435"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2014 год</w:t>
            </w:r>
          </w:p>
        </w:tc>
        <w:tc>
          <w:tcPr>
            <w:tcW w:w="519"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2015 год</w:t>
            </w:r>
          </w:p>
        </w:tc>
        <w:tc>
          <w:tcPr>
            <w:tcW w:w="507"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2016 год</w:t>
            </w:r>
          </w:p>
        </w:tc>
        <w:tc>
          <w:tcPr>
            <w:tcW w:w="546"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2017 год</w:t>
            </w:r>
          </w:p>
        </w:tc>
      </w:tr>
      <w:tr w:rsidR="00D37F66" w:rsidRPr="00D37F66" w:rsidTr="00D37F66">
        <w:trPr>
          <w:trHeight w:val="20"/>
        </w:trPr>
        <w:tc>
          <w:tcPr>
            <w:tcW w:w="5000" w:type="pct"/>
            <w:gridSpan w:val="11"/>
            <w:hideMark/>
          </w:tcPr>
          <w:p w:rsidR="00D37F66" w:rsidRPr="00D37F66" w:rsidRDefault="00D37F66" w:rsidP="00D37F66">
            <w:pPr>
              <w:spacing w:after="0" w:line="240" w:lineRule="auto"/>
              <w:jc w:val="center"/>
              <w:rPr>
                <w:rFonts w:ascii="Times New Roman" w:hAnsi="Times New Roman"/>
                <w:bCs/>
                <w:sz w:val="14"/>
                <w:szCs w:val="14"/>
              </w:rPr>
            </w:pPr>
            <w:r w:rsidRPr="00D37F66">
              <w:rPr>
                <w:rFonts w:ascii="Times New Roman" w:hAnsi="Times New Roman"/>
                <w:bCs/>
                <w:sz w:val="14"/>
                <w:szCs w:val="14"/>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D37F66" w:rsidRPr="00D37F66" w:rsidTr="00D37F66">
        <w:trPr>
          <w:trHeight w:val="20"/>
        </w:trPr>
        <w:tc>
          <w:tcPr>
            <w:tcW w:w="5000" w:type="pct"/>
            <w:gridSpan w:val="11"/>
            <w:noWrap/>
            <w:hideMark/>
          </w:tcPr>
          <w:p w:rsidR="00D37F66" w:rsidRPr="00D37F66" w:rsidRDefault="00D37F66" w:rsidP="00D37F66">
            <w:pPr>
              <w:spacing w:after="0" w:line="240" w:lineRule="auto"/>
              <w:jc w:val="center"/>
              <w:rPr>
                <w:rFonts w:ascii="Times New Roman" w:hAnsi="Times New Roman"/>
                <w:bCs/>
                <w:sz w:val="14"/>
                <w:szCs w:val="14"/>
              </w:rPr>
            </w:pPr>
            <w:r w:rsidRPr="00D37F66">
              <w:rPr>
                <w:rFonts w:ascii="Times New Roman" w:hAnsi="Times New Roman"/>
                <w:bCs/>
                <w:sz w:val="14"/>
                <w:szCs w:val="14"/>
              </w:rPr>
              <w:t>Показатель объема услуги: число зарегистрированных пользователей</w:t>
            </w:r>
          </w:p>
        </w:tc>
      </w:tr>
      <w:tr w:rsidR="00D37F66" w:rsidRPr="00D37F66" w:rsidTr="00D37F66">
        <w:trPr>
          <w:trHeight w:val="20"/>
        </w:trPr>
        <w:tc>
          <w:tcPr>
            <w:tcW w:w="1032"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Подпрограмма 1. Культурное наследие</w:t>
            </w:r>
          </w:p>
        </w:tc>
        <w:tc>
          <w:tcPr>
            <w:tcW w:w="305"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 </w:t>
            </w:r>
          </w:p>
        </w:tc>
        <w:tc>
          <w:tcPr>
            <w:tcW w:w="304"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 </w:t>
            </w:r>
          </w:p>
        </w:tc>
        <w:tc>
          <w:tcPr>
            <w:tcW w:w="304"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 </w:t>
            </w:r>
          </w:p>
        </w:tc>
        <w:tc>
          <w:tcPr>
            <w:tcW w:w="304"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 </w:t>
            </w:r>
          </w:p>
        </w:tc>
        <w:tc>
          <w:tcPr>
            <w:tcW w:w="332"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 </w:t>
            </w:r>
          </w:p>
        </w:tc>
        <w:tc>
          <w:tcPr>
            <w:tcW w:w="412"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 </w:t>
            </w:r>
          </w:p>
        </w:tc>
        <w:tc>
          <w:tcPr>
            <w:tcW w:w="435"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 </w:t>
            </w:r>
          </w:p>
        </w:tc>
        <w:tc>
          <w:tcPr>
            <w:tcW w:w="519"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 </w:t>
            </w:r>
          </w:p>
        </w:tc>
        <w:tc>
          <w:tcPr>
            <w:tcW w:w="507"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 </w:t>
            </w:r>
          </w:p>
        </w:tc>
        <w:tc>
          <w:tcPr>
            <w:tcW w:w="546"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 </w:t>
            </w:r>
          </w:p>
        </w:tc>
      </w:tr>
      <w:tr w:rsidR="00D37F66" w:rsidRPr="00D37F66" w:rsidTr="00D37F66">
        <w:trPr>
          <w:trHeight w:val="20"/>
        </w:trPr>
        <w:tc>
          <w:tcPr>
            <w:tcW w:w="1032"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Предоставление услуг (выполнение работ</w:t>
            </w:r>
            <w:proofErr w:type="gramStart"/>
            <w:r w:rsidRPr="00D37F66">
              <w:rPr>
                <w:rFonts w:ascii="Times New Roman" w:hAnsi="Times New Roman"/>
                <w:sz w:val="14"/>
                <w:szCs w:val="14"/>
              </w:rPr>
              <w:t xml:space="preserve"> )</w:t>
            </w:r>
            <w:proofErr w:type="gramEnd"/>
            <w:r w:rsidRPr="00D37F66">
              <w:rPr>
                <w:rFonts w:ascii="Times New Roman" w:hAnsi="Times New Roman"/>
                <w:sz w:val="14"/>
                <w:szCs w:val="14"/>
              </w:rPr>
              <w:t xml:space="preserve"> муниципальными библиотеками</w:t>
            </w:r>
          </w:p>
        </w:tc>
        <w:tc>
          <w:tcPr>
            <w:tcW w:w="305"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19400</w:t>
            </w:r>
          </w:p>
        </w:tc>
        <w:tc>
          <w:tcPr>
            <w:tcW w:w="304"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21639</w:t>
            </w:r>
          </w:p>
        </w:tc>
        <w:tc>
          <w:tcPr>
            <w:tcW w:w="304"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21759</w:t>
            </w:r>
          </w:p>
        </w:tc>
        <w:tc>
          <w:tcPr>
            <w:tcW w:w="304"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21809</w:t>
            </w:r>
          </w:p>
        </w:tc>
        <w:tc>
          <w:tcPr>
            <w:tcW w:w="332"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21859</w:t>
            </w:r>
          </w:p>
        </w:tc>
        <w:tc>
          <w:tcPr>
            <w:tcW w:w="412"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22909700,00</w:t>
            </w:r>
          </w:p>
        </w:tc>
        <w:tc>
          <w:tcPr>
            <w:tcW w:w="435"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30 009 560,00</w:t>
            </w:r>
          </w:p>
        </w:tc>
        <w:tc>
          <w:tcPr>
            <w:tcW w:w="519"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28 666 109,00</w:t>
            </w:r>
          </w:p>
        </w:tc>
        <w:tc>
          <w:tcPr>
            <w:tcW w:w="507"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29 629 100,00</w:t>
            </w:r>
          </w:p>
        </w:tc>
        <w:tc>
          <w:tcPr>
            <w:tcW w:w="546"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29 629 100,00</w:t>
            </w:r>
          </w:p>
        </w:tc>
      </w:tr>
      <w:tr w:rsidR="00D37F66" w:rsidRPr="00D37F66" w:rsidTr="00D37F66">
        <w:trPr>
          <w:trHeight w:val="20"/>
        </w:trPr>
        <w:tc>
          <w:tcPr>
            <w:tcW w:w="1032"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бюджетные</w:t>
            </w:r>
          </w:p>
        </w:tc>
        <w:tc>
          <w:tcPr>
            <w:tcW w:w="305"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19400</w:t>
            </w:r>
          </w:p>
        </w:tc>
        <w:tc>
          <w:tcPr>
            <w:tcW w:w="304"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21639</w:t>
            </w:r>
          </w:p>
        </w:tc>
        <w:tc>
          <w:tcPr>
            <w:tcW w:w="304"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21759</w:t>
            </w:r>
          </w:p>
        </w:tc>
        <w:tc>
          <w:tcPr>
            <w:tcW w:w="304"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21809</w:t>
            </w:r>
          </w:p>
        </w:tc>
        <w:tc>
          <w:tcPr>
            <w:tcW w:w="332"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21859</w:t>
            </w:r>
          </w:p>
        </w:tc>
        <w:tc>
          <w:tcPr>
            <w:tcW w:w="412"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22909700,00</w:t>
            </w:r>
          </w:p>
        </w:tc>
        <w:tc>
          <w:tcPr>
            <w:tcW w:w="435"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30 009 560,00</w:t>
            </w:r>
          </w:p>
        </w:tc>
        <w:tc>
          <w:tcPr>
            <w:tcW w:w="519"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28 666 109,00</w:t>
            </w:r>
          </w:p>
        </w:tc>
        <w:tc>
          <w:tcPr>
            <w:tcW w:w="507"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29 629 100,00</w:t>
            </w:r>
          </w:p>
        </w:tc>
        <w:tc>
          <w:tcPr>
            <w:tcW w:w="546" w:type="pct"/>
            <w:hideMark/>
          </w:tcPr>
          <w:p w:rsidR="00D37F66" w:rsidRPr="00D37F66" w:rsidRDefault="00D37F66" w:rsidP="00D37F66">
            <w:pPr>
              <w:spacing w:after="0" w:line="240" w:lineRule="auto"/>
              <w:jc w:val="center"/>
              <w:rPr>
                <w:rFonts w:ascii="Times New Roman" w:hAnsi="Times New Roman"/>
                <w:sz w:val="14"/>
                <w:szCs w:val="14"/>
              </w:rPr>
            </w:pPr>
            <w:r w:rsidRPr="00D37F66">
              <w:rPr>
                <w:rFonts w:ascii="Times New Roman" w:hAnsi="Times New Roman"/>
                <w:sz w:val="14"/>
                <w:szCs w:val="14"/>
              </w:rPr>
              <w:t>29 629 100,00</w:t>
            </w:r>
          </w:p>
        </w:tc>
      </w:tr>
    </w:tbl>
    <w:p w:rsidR="00D37F66" w:rsidRPr="00D37F66" w:rsidRDefault="00D37F66" w:rsidP="00845A9F">
      <w:pPr>
        <w:spacing w:after="0" w:line="240" w:lineRule="auto"/>
        <w:jc w:val="center"/>
        <w:rPr>
          <w:rFonts w:ascii="Times New Roman" w:hAnsi="Times New Roman"/>
          <w:sz w:val="18"/>
          <w:szCs w:val="20"/>
          <w:lang w:val="en-US"/>
        </w:rPr>
      </w:pPr>
    </w:p>
    <w:p w:rsidR="00C71B6E" w:rsidRPr="00C71B6E" w:rsidRDefault="00C71B6E" w:rsidP="00B22B0A">
      <w:pPr>
        <w:spacing w:after="0" w:line="240" w:lineRule="auto"/>
        <w:jc w:val="both"/>
        <w:rPr>
          <w:rFonts w:ascii="Times New Roman" w:hAnsi="Times New Roman"/>
          <w:sz w:val="20"/>
          <w:szCs w:val="20"/>
        </w:rPr>
      </w:pPr>
    </w:p>
    <w:tbl>
      <w:tblPr>
        <w:tblStyle w:val="a8"/>
        <w:tblW w:w="5000" w:type="pct"/>
        <w:tblLook w:val="04A0"/>
      </w:tblPr>
      <w:tblGrid>
        <w:gridCol w:w="1965"/>
        <w:gridCol w:w="574"/>
        <w:gridCol w:w="572"/>
        <w:gridCol w:w="573"/>
        <w:gridCol w:w="573"/>
        <w:gridCol w:w="626"/>
        <w:gridCol w:w="882"/>
        <w:gridCol w:w="824"/>
        <w:gridCol w:w="984"/>
        <w:gridCol w:w="961"/>
        <w:gridCol w:w="1036"/>
      </w:tblGrid>
      <w:tr w:rsidR="00845A9F" w:rsidRPr="00845A9F" w:rsidTr="00845A9F">
        <w:trPr>
          <w:trHeight w:val="20"/>
        </w:trPr>
        <w:tc>
          <w:tcPr>
            <w:tcW w:w="5000" w:type="pct"/>
            <w:gridSpan w:val="11"/>
            <w:hideMark/>
          </w:tcPr>
          <w:p w:rsidR="00845A9F" w:rsidRPr="00845A9F" w:rsidRDefault="00845A9F" w:rsidP="00845A9F">
            <w:pPr>
              <w:spacing w:after="0" w:line="240" w:lineRule="auto"/>
              <w:jc w:val="center"/>
              <w:rPr>
                <w:rFonts w:ascii="Times New Roman" w:hAnsi="Times New Roman"/>
                <w:bCs/>
                <w:sz w:val="14"/>
                <w:szCs w:val="14"/>
              </w:rPr>
            </w:pPr>
            <w:r w:rsidRPr="00845A9F">
              <w:rPr>
                <w:rFonts w:ascii="Times New Roman" w:hAnsi="Times New Roman"/>
                <w:bCs/>
                <w:sz w:val="14"/>
                <w:szCs w:val="14"/>
              </w:rPr>
              <w:t>Наименование услуги и ее содержание: Публичный показ музейных предметов и музейных коллекций</w:t>
            </w:r>
          </w:p>
        </w:tc>
      </w:tr>
      <w:tr w:rsidR="00845A9F" w:rsidRPr="00845A9F" w:rsidTr="00845A9F">
        <w:trPr>
          <w:trHeight w:val="20"/>
        </w:trPr>
        <w:tc>
          <w:tcPr>
            <w:tcW w:w="5000" w:type="pct"/>
            <w:gridSpan w:val="11"/>
            <w:noWrap/>
            <w:hideMark/>
          </w:tcPr>
          <w:p w:rsidR="00845A9F" w:rsidRPr="00845A9F" w:rsidRDefault="00845A9F" w:rsidP="00845A9F">
            <w:pPr>
              <w:spacing w:after="0" w:line="240" w:lineRule="auto"/>
              <w:jc w:val="center"/>
              <w:rPr>
                <w:rFonts w:ascii="Times New Roman" w:hAnsi="Times New Roman"/>
                <w:bCs/>
                <w:sz w:val="14"/>
                <w:szCs w:val="14"/>
              </w:rPr>
            </w:pPr>
            <w:r w:rsidRPr="00845A9F">
              <w:rPr>
                <w:rFonts w:ascii="Times New Roman" w:hAnsi="Times New Roman"/>
                <w:bCs/>
                <w:sz w:val="14"/>
                <w:szCs w:val="14"/>
              </w:rPr>
              <w:t>Показатель объема услуги: число посещений</w:t>
            </w:r>
          </w:p>
        </w:tc>
      </w:tr>
      <w:tr w:rsidR="00845A9F" w:rsidRPr="00845A9F" w:rsidTr="00845A9F">
        <w:trPr>
          <w:trHeight w:val="20"/>
        </w:trPr>
        <w:tc>
          <w:tcPr>
            <w:tcW w:w="10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Подпрограмма 1. Культурное наследие</w:t>
            </w:r>
          </w:p>
        </w:tc>
        <w:tc>
          <w:tcPr>
            <w:tcW w:w="30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3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41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43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519"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507"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546"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r>
      <w:tr w:rsidR="00845A9F" w:rsidRPr="00845A9F" w:rsidTr="00845A9F">
        <w:trPr>
          <w:trHeight w:val="20"/>
        </w:trPr>
        <w:tc>
          <w:tcPr>
            <w:tcW w:w="10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lastRenderedPageBreak/>
              <w:t>Предоставление услуг (выполнение работ</w:t>
            </w:r>
            <w:proofErr w:type="gramStart"/>
            <w:r w:rsidRPr="00845A9F">
              <w:rPr>
                <w:rFonts w:ascii="Times New Roman" w:hAnsi="Times New Roman"/>
                <w:sz w:val="14"/>
                <w:szCs w:val="14"/>
              </w:rPr>
              <w:t xml:space="preserve"> )</w:t>
            </w:r>
            <w:proofErr w:type="gramEnd"/>
            <w:r w:rsidRPr="00845A9F">
              <w:rPr>
                <w:rFonts w:ascii="Times New Roman" w:hAnsi="Times New Roman"/>
                <w:sz w:val="14"/>
                <w:szCs w:val="14"/>
              </w:rPr>
              <w:t xml:space="preserve"> бюджетным учреждением</w:t>
            </w:r>
          </w:p>
        </w:tc>
        <w:tc>
          <w:tcPr>
            <w:tcW w:w="30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6700</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6800</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7000</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xml:space="preserve">   7 100   </w:t>
            </w:r>
          </w:p>
        </w:tc>
        <w:tc>
          <w:tcPr>
            <w:tcW w:w="3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xml:space="preserve">     7 100   </w:t>
            </w:r>
          </w:p>
        </w:tc>
        <w:tc>
          <w:tcPr>
            <w:tcW w:w="41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3420700,00</w:t>
            </w:r>
          </w:p>
        </w:tc>
        <w:tc>
          <w:tcPr>
            <w:tcW w:w="43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4 666 300,00</w:t>
            </w:r>
          </w:p>
        </w:tc>
        <w:tc>
          <w:tcPr>
            <w:tcW w:w="519"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4 724 931,75</w:t>
            </w:r>
          </w:p>
        </w:tc>
        <w:tc>
          <w:tcPr>
            <w:tcW w:w="507"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4 862 900,00</w:t>
            </w:r>
          </w:p>
        </w:tc>
        <w:tc>
          <w:tcPr>
            <w:tcW w:w="546"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4 862 900,00</w:t>
            </w:r>
          </w:p>
        </w:tc>
      </w:tr>
      <w:tr w:rsidR="00845A9F" w:rsidRPr="00845A9F" w:rsidTr="00845A9F">
        <w:trPr>
          <w:trHeight w:val="20"/>
        </w:trPr>
        <w:tc>
          <w:tcPr>
            <w:tcW w:w="5000" w:type="pct"/>
            <w:gridSpan w:val="11"/>
            <w:noWrap/>
            <w:hideMark/>
          </w:tcPr>
          <w:p w:rsidR="00845A9F" w:rsidRPr="00845A9F" w:rsidRDefault="00845A9F" w:rsidP="00845A9F">
            <w:pPr>
              <w:spacing w:after="0" w:line="240" w:lineRule="auto"/>
              <w:jc w:val="center"/>
              <w:rPr>
                <w:rFonts w:ascii="Times New Roman" w:hAnsi="Times New Roman"/>
                <w:bCs/>
                <w:sz w:val="14"/>
                <w:szCs w:val="14"/>
              </w:rPr>
            </w:pPr>
            <w:r w:rsidRPr="00845A9F">
              <w:rPr>
                <w:rFonts w:ascii="Times New Roman" w:hAnsi="Times New Roman"/>
                <w:bCs/>
                <w:sz w:val="14"/>
                <w:szCs w:val="14"/>
              </w:rPr>
              <w:t>Наименование услуги и ее содержание: Организация досуга в учреждениях клубного типа</w:t>
            </w:r>
          </w:p>
        </w:tc>
      </w:tr>
      <w:tr w:rsidR="00845A9F" w:rsidRPr="00845A9F" w:rsidTr="00845A9F">
        <w:trPr>
          <w:trHeight w:val="20"/>
        </w:trPr>
        <w:tc>
          <w:tcPr>
            <w:tcW w:w="5000" w:type="pct"/>
            <w:gridSpan w:val="11"/>
            <w:noWrap/>
            <w:hideMark/>
          </w:tcPr>
          <w:p w:rsidR="00845A9F" w:rsidRPr="00845A9F" w:rsidRDefault="00845A9F" w:rsidP="00845A9F">
            <w:pPr>
              <w:spacing w:after="0" w:line="240" w:lineRule="auto"/>
              <w:jc w:val="center"/>
              <w:rPr>
                <w:rFonts w:ascii="Times New Roman" w:hAnsi="Times New Roman"/>
                <w:bCs/>
                <w:sz w:val="14"/>
                <w:szCs w:val="14"/>
              </w:rPr>
            </w:pPr>
            <w:r w:rsidRPr="00845A9F">
              <w:rPr>
                <w:rFonts w:ascii="Times New Roman" w:hAnsi="Times New Roman"/>
                <w:bCs/>
                <w:sz w:val="14"/>
                <w:szCs w:val="14"/>
              </w:rPr>
              <w:t xml:space="preserve">Показатель объема услуги:1)число  </w:t>
            </w:r>
            <w:proofErr w:type="spellStart"/>
            <w:r w:rsidRPr="00845A9F">
              <w:rPr>
                <w:rFonts w:ascii="Times New Roman" w:hAnsi="Times New Roman"/>
                <w:bCs/>
                <w:sz w:val="14"/>
                <w:szCs w:val="14"/>
              </w:rPr>
              <w:t>культурно-досуговых</w:t>
            </w:r>
            <w:proofErr w:type="spellEnd"/>
            <w:r w:rsidRPr="00845A9F">
              <w:rPr>
                <w:rFonts w:ascii="Times New Roman" w:hAnsi="Times New Roman"/>
                <w:bCs/>
                <w:sz w:val="14"/>
                <w:szCs w:val="14"/>
              </w:rPr>
              <w:t xml:space="preserve"> мероприятий, 2) число клубных формирований</w:t>
            </w:r>
          </w:p>
        </w:tc>
      </w:tr>
      <w:tr w:rsidR="00845A9F" w:rsidRPr="00845A9F" w:rsidTr="00845A9F">
        <w:trPr>
          <w:trHeight w:val="20"/>
        </w:trPr>
        <w:tc>
          <w:tcPr>
            <w:tcW w:w="10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Подпрограмма 2. Искусство  и народное творчество</w:t>
            </w:r>
          </w:p>
        </w:tc>
        <w:tc>
          <w:tcPr>
            <w:tcW w:w="30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3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41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43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519"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507"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546"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r>
      <w:tr w:rsidR="00845A9F" w:rsidRPr="00845A9F" w:rsidTr="00845A9F">
        <w:trPr>
          <w:trHeight w:val="20"/>
        </w:trPr>
        <w:tc>
          <w:tcPr>
            <w:tcW w:w="1032"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Обеспечение деятельности (оказание услуг) подведомственных учреждений</w:t>
            </w:r>
          </w:p>
        </w:tc>
        <w:tc>
          <w:tcPr>
            <w:tcW w:w="30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1 839</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1 924</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2 204</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2 225</w:t>
            </w:r>
          </w:p>
        </w:tc>
        <w:tc>
          <w:tcPr>
            <w:tcW w:w="3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2 244</w:t>
            </w:r>
          </w:p>
        </w:tc>
        <w:tc>
          <w:tcPr>
            <w:tcW w:w="412"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43 555 500,00</w:t>
            </w:r>
          </w:p>
        </w:tc>
        <w:tc>
          <w:tcPr>
            <w:tcW w:w="435"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62 574 325,00</w:t>
            </w:r>
          </w:p>
        </w:tc>
        <w:tc>
          <w:tcPr>
            <w:tcW w:w="519"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70 666 140,30</w:t>
            </w:r>
          </w:p>
        </w:tc>
        <w:tc>
          <w:tcPr>
            <w:tcW w:w="507"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73 339 900,00</w:t>
            </w:r>
          </w:p>
        </w:tc>
        <w:tc>
          <w:tcPr>
            <w:tcW w:w="546" w:type="pct"/>
            <w:vMerge w:val="restar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73 339 900,00</w:t>
            </w:r>
          </w:p>
        </w:tc>
      </w:tr>
      <w:tr w:rsidR="00845A9F" w:rsidRPr="00845A9F" w:rsidTr="00845A9F">
        <w:trPr>
          <w:trHeight w:val="20"/>
        </w:trPr>
        <w:tc>
          <w:tcPr>
            <w:tcW w:w="103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30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217</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249</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278</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280</w:t>
            </w:r>
          </w:p>
        </w:tc>
        <w:tc>
          <w:tcPr>
            <w:tcW w:w="3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280</w:t>
            </w:r>
          </w:p>
        </w:tc>
        <w:tc>
          <w:tcPr>
            <w:tcW w:w="41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435"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51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507"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546" w:type="pct"/>
            <w:vMerge/>
            <w:hideMark/>
          </w:tcPr>
          <w:p w:rsidR="00845A9F" w:rsidRPr="00845A9F" w:rsidRDefault="00845A9F" w:rsidP="00845A9F">
            <w:pPr>
              <w:spacing w:after="0" w:line="240" w:lineRule="auto"/>
              <w:jc w:val="center"/>
              <w:rPr>
                <w:rFonts w:ascii="Times New Roman" w:hAnsi="Times New Roman"/>
                <w:sz w:val="14"/>
                <w:szCs w:val="14"/>
              </w:rPr>
            </w:pPr>
          </w:p>
        </w:tc>
      </w:tr>
      <w:tr w:rsidR="00845A9F" w:rsidRPr="00845A9F" w:rsidTr="00845A9F">
        <w:trPr>
          <w:trHeight w:val="20"/>
        </w:trPr>
        <w:tc>
          <w:tcPr>
            <w:tcW w:w="10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бюджетные</w:t>
            </w:r>
          </w:p>
        </w:tc>
        <w:tc>
          <w:tcPr>
            <w:tcW w:w="30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1 839</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1 924</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2 204</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2 225</w:t>
            </w:r>
          </w:p>
        </w:tc>
        <w:tc>
          <w:tcPr>
            <w:tcW w:w="3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2 244</w:t>
            </w:r>
          </w:p>
        </w:tc>
        <w:tc>
          <w:tcPr>
            <w:tcW w:w="412"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435"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519"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507" w:type="pct"/>
            <w:vMerge/>
            <w:hideMark/>
          </w:tcPr>
          <w:p w:rsidR="00845A9F" w:rsidRPr="00845A9F" w:rsidRDefault="00845A9F" w:rsidP="00845A9F">
            <w:pPr>
              <w:spacing w:after="0" w:line="240" w:lineRule="auto"/>
              <w:jc w:val="center"/>
              <w:rPr>
                <w:rFonts w:ascii="Times New Roman" w:hAnsi="Times New Roman"/>
                <w:sz w:val="14"/>
                <w:szCs w:val="14"/>
              </w:rPr>
            </w:pPr>
          </w:p>
        </w:tc>
        <w:tc>
          <w:tcPr>
            <w:tcW w:w="546" w:type="pct"/>
            <w:vMerge/>
            <w:hideMark/>
          </w:tcPr>
          <w:p w:rsidR="00845A9F" w:rsidRPr="00845A9F" w:rsidRDefault="00845A9F" w:rsidP="00845A9F">
            <w:pPr>
              <w:spacing w:after="0" w:line="240" w:lineRule="auto"/>
              <w:jc w:val="center"/>
              <w:rPr>
                <w:rFonts w:ascii="Times New Roman" w:hAnsi="Times New Roman"/>
                <w:sz w:val="14"/>
                <w:szCs w:val="14"/>
              </w:rPr>
            </w:pPr>
          </w:p>
        </w:tc>
      </w:tr>
      <w:tr w:rsidR="00845A9F" w:rsidRPr="00845A9F" w:rsidTr="00845A9F">
        <w:trPr>
          <w:trHeight w:val="20"/>
        </w:trPr>
        <w:tc>
          <w:tcPr>
            <w:tcW w:w="10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бюджетные</w:t>
            </w:r>
          </w:p>
        </w:tc>
        <w:tc>
          <w:tcPr>
            <w:tcW w:w="30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217</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249</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278</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280</w:t>
            </w:r>
          </w:p>
        </w:tc>
        <w:tc>
          <w:tcPr>
            <w:tcW w:w="3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280</w:t>
            </w:r>
          </w:p>
        </w:tc>
        <w:tc>
          <w:tcPr>
            <w:tcW w:w="41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43 555 500,00</w:t>
            </w:r>
          </w:p>
        </w:tc>
        <w:tc>
          <w:tcPr>
            <w:tcW w:w="43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62 574 325,00</w:t>
            </w:r>
          </w:p>
        </w:tc>
        <w:tc>
          <w:tcPr>
            <w:tcW w:w="519"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70 666 140,30</w:t>
            </w:r>
          </w:p>
        </w:tc>
        <w:tc>
          <w:tcPr>
            <w:tcW w:w="507"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73 339 900,00</w:t>
            </w:r>
          </w:p>
        </w:tc>
        <w:tc>
          <w:tcPr>
            <w:tcW w:w="546"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73 339 900,00</w:t>
            </w:r>
          </w:p>
        </w:tc>
      </w:tr>
      <w:tr w:rsidR="00845A9F" w:rsidRPr="00845A9F" w:rsidTr="00845A9F">
        <w:trPr>
          <w:trHeight w:val="20"/>
        </w:trPr>
        <w:tc>
          <w:tcPr>
            <w:tcW w:w="5000" w:type="pct"/>
            <w:gridSpan w:val="11"/>
            <w:noWrap/>
            <w:hideMark/>
          </w:tcPr>
          <w:p w:rsidR="00845A9F" w:rsidRPr="00845A9F" w:rsidRDefault="00845A9F" w:rsidP="00845A9F">
            <w:pPr>
              <w:spacing w:after="0" w:line="240" w:lineRule="auto"/>
              <w:jc w:val="center"/>
              <w:rPr>
                <w:rFonts w:ascii="Times New Roman" w:hAnsi="Times New Roman"/>
                <w:bCs/>
                <w:sz w:val="14"/>
                <w:szCs w:val="14"/>
              </w:rPr>
            </w:pPr>
            <w:r w:rsidRPr="00845A9F">
              <w:rPr>
                <w:rFonts w:ascii="Times New Roman" w:hAnsi="Times New Roman"/>
                <w:bCs/>
                <w:sz w:val="14"/>
                <w:szCs w:val="14"/>
              </w:rPr>
              <w:t>Наименование услуги и ее содержание: Предоставление дополнительного образования в сфере культуры и искусства</w:t>
            </w:r>
          </w:p>
        </w:tc>
      </w:tr>
      <w:tr w:rsidR="00845A9F" w:rsidRPr="00845A9F" w:rsidTr="00845A9F">
        <w:trPr>
          <w:trHeight w:val="20"/>
        </w:trPr>
        <w:tc>
          <w:tcPr>
            <w:tcW w:w="5000" w:type="pct"/>
            <w:gridSpan w:val="11"/>
            <w:noWrap/>
            <w:hideMark/>
          </w:tcPr>
          <w:p w:rsidR="00845A9F" w:rsidRPr="00845A9F" w:rsidRDefault="00845A9F" w:rsidP="00845A9F">
            <w:pPr>
              <w:spacing w:after="0" w:line="240" w:lineRule="auto"/>
              <w:jc w:val="center"/>
              <w:rPr>
                <w:rFonts w:ascii="Times New Roman" w:hAnsi="Times New Roman"/>
                <w:bCs/>
                <w:sz w:val="14"/>
                <w:szCs w:val="14"/>
              </w:rPr>
            </w:pPr>
            <w:proofErr w:type="gramStart"/>
            <w:r w:rsidRPr="00845A9F">
              <w:rPr>
                <w:rFonts w:ascii="Times New Roman" w:hAnsi="Times New Roman"/>
                <w:bCs/>
                <w:sz w:val="14"/>
                <w:szCs w:val="14"/>
              </w:rPr>
              <w:t>Показатель объема услуги: число обучающихся в рамках предельного контингента, определенного лицензией</w:t>
            </w:r>
            <w:proofErr w:type="gramEnd"/>
          </w:p>
        </w:tc>
      </w:tr>
      <w:tr w:rsidR="00845A9F" w:rsidRPr="00845A9F" w:rsidTr="00845A9F">
        <w:trPr>
          <w:trHeight w:val="20"/>
        </w:trPr>
        <w:tc>
          <w:tcPr>
            <w:tcW w:w="10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Подпрограмма 3. Обеспечение условий реализации программы и прочие мероприятия</w:t>
            </w:r>
          </w:p>
        </w:tc>
        <w:tc>
          <w:tcPr>
            <w:tcW w:w="30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3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41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43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519"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507"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c>
          <w:tcPr>
            <w:tcW w:w="546"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 </w:t>
            </w:r>
          </w:p>
        </w:tc>
      </w:tr>
      <w:tr w:rsidR="00845A9F" w:rsidRPr="00845A9F" w:rsidTr="00845A9F">
        <w:trPr>
          <w:trHeight w:val="20"/>
        </w:trPr>
        <w:tc>
          <w:tcPr>
            <w:tcW w:w="10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Обеспечение деятельности (оказание услуг) подведомственных учреждений</w:t>
            </w:r>
          </w:p>
        </w:tc>
        <w:tc>
          <w:tcPr>
            <w:tcW w:w="30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585</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577</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575</w:t>
            </w:r>
          </w:p>
        </w:tc>
        <w:tc>
          <w:tcPr>
            <w:tcW w:w="304"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612</w:t>
            </w:r>
          </w:p>
        </w:tc>
        <w:tc>
          <w:tcPr>
            <w:tcW w:w="33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642</w:t>
            </w:r>
          </w:p>
        </w:tc>
        <w:tc>
          <w:tcPr>
            <w:tcW w:w="412"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27 596 426,17</w:t>
            </w:r>
          </w:p>
        </w:tc>
        <w:tc>
          <w:tcPr>
            <w:tcW w:w="435"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33 682 817,76</w:t>
            </w:r>
          </w:p>
        </w:tc>
        <w:tc>
          <w:tcPr>
            <w:tcW w:w="519"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33 545 469,06</w:t>
            </w:r>
          </w:p>
        </w:tc>
        <w:tc>
          <w:tcPr>
            <w:tcW w:w="507"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34 686 700,00</w:t>
            </w:r>
          </w:p>
        </w:tc>
        <w:tc>
          <w:tcPr>
            <w:tcW w:w="546" w:type="pct"/>
            <w:hideMark/>
          </w:tcPr>
          <w:p w:rsidR="00845A9F" w:rsidRPr="00845A9F" w:rsidRDefault="00845A9F" w:rsidP="00845A9F">
            <w:pPr>
              <w:spacing w:after="0" w:line="240" w:lineRule="auto"/>
              <w:jc w:val="center"/>
              <w:rPr>
                <w:rFonts w:ascii="Times New Roman" w:hAnsi="Times New Roman"/>
                <w:sz w:val="14"/>
                <w:szCs w:val="14"/>
              </w:rPr>
            </w:pPr>
            <w:r w:rsidRPr="00845A9F">
              <w:rPr>
                <w:rFonts w:ascii="Times New Roman" w:hAnsi="Times New Roman"/>
                <w:sz w:val="14"/>
                <w:szCs w:val="14"/>
              </w:rPr>
              <w:t>34 686 700,00</w:t>
            </w:r>
          </w:p>
        </w:tc>
      </w:tr>
    </w:tbl>
    <w:p w:rsidR="00C71B6E" w:rsidRPr="000A269E" w:rsidRDefault="00C71B6E" w:rsidP="000A269E">
      <w:pPr>
        <w:spacing w:after="0" w:line="240" w:lineRule="auto"/>
        <w:jc w:val="right"/>
        <w:rPr>
          <w:rFonts w:ascii="Times New Roman" w:hAnsi="Times New Roman"/>
          <w:sz w:val="18"/>
          <w:szCs w:val="20"/>
          <w:lang w:val="en-US"/>
        </w:rPr>
      </w:pPr>
    </w:p>
    <w:p w:rsidR="000A269E" w:rsidRPr="000A269E" w:rsidRDefault="000A269E" w:rsidP="000A269E">
      <w:pPr>
        <w:spacing w:after="0" w:line="240" w:lineRule="auto"/>
        <w:jc w:val="right"/>
        <w:rPr>
          <w:rFonts w:ascii="Times New Roman" w:hAnsi="Times New Roman"/>
          <w:bCs/>
          <w:sz w:val="18"/>
          <w:szCs w:val="20"/>
        </w:rPr>
      </w:pPr>
      <w:r w:rsidRPr="000A269E">
        <w:rPr>
          <w:rFonts w:ascii="Times New Roman" w:hAnsi="Times New Roman"/>
          <w:bCs/>
          <w:sz w:val="18"/>
          <w:szCs w:val="20"/>
        </w:rPr>
        <w:t xml:space="preserve">                                                                                      Приложение № 5</w:t>
      </w:r>
    </w:p>
    <w:p w:rsidR="000A269E" w:rsidRPr="000A269E" w:rsidRDefault="000A269E" w:rsidP="000A269E">
      <w:pPr>
        <w:spacing w:after="0" w:line="240" w:lineRule="auto"/>
        <w:jc w:val="right"/>
        <w:rPr>
          <w:rFonts w:ascii="Times New Roman" w:hAnsi="Times New Roman"/>
          <w:bCs/>
          <w:sz w:val="18"/>
          <w:szCs w:val="20"/>
        </w:rPr>
      </w:pPr>
      <w:r w:rsidRPr="000A269E">
        <w:rPr>
          <w:rFonts w:ascii="Times New Roman" w:hAnsi="Times New Roman"/>
          <w:bCs/>
          <w:sz w:val="18"/>
          <w:szCs w:val="20"/>
        </w:rPr>
        <w:t xml:space="preserve">                                                                                        к муниципальной    </w:t>
      </w:r>
    </w:p>
    <w:p w:rsidR="000A269E" w:rsidRPr="000A269E" w:rsidRDefault="000A269E" w:rsidP="000A269E">
      <w:pPr>
        <w:spacing w:after="0" w:line="240" w:lineRule="auto"/>
        <w:jc w:val="right"/>
        <w:rPr>
          <w:rFonts w:ascii="Times New Roman" w:hAnsi="Times New Roman"/>
          <w:bCs/>
          <w:sz w:val="18"/>
          <w:szCs w:val="20"/>
        </w:rPr>
      </w:pPr>
      <w:r w:rsidRPr="000A269E">
        <w:rPr>
          <w:rFonts w:ascii="Times New Roman" w:hAnsi="Times New Roman"/>
          <w:bCs/>
          <w:sz w:val="18"/>
          <w:szCs w:val="20"/>
        </w:rPr>
        <w:t xml:space="preserve">                                                                                                    программе Богучанского</w:t>
      </w:r>
    </w:p>
    <w:p w:rsidR="000A269E" w:rsidRPr="000A269E" w:rsidRDefault="000A269E" w:rsidP="000A269E">
      <w:pPr>
        <w:spacing w:after="0" w:line="240" w:lineRule="auto"/>
        <w:jc w:val="right"/>
        <w:rPr>
          <w:rFonts w:ascii="Times New Roman" w:hAnsi="Times New Roman"/>
          <w:bCs/>
          <w:sz w:val="18"/>
          <w:szCs w:val="20"/>
        </w:rPr>
      </w:pPr>
      <w:r w:rsidRPr="000A269E">
        <w:rPr>
          <w:rFonts w:ascii="Times New Roman" w:hAnsi="Times New Roman"/>
          <w:bCs/>
          <w:sz w:val="18"/>
          <w:szCs w:val="20"/>
        </w:rPr>
        <w:t xml:space="preserve">                                                                                                          района «Развитие культуры» </w:t>
      </w:r>
    </w:p>
    <w:p w:rsidR="000A269E" w:rsidRPr="00FA3AEE" w:rsidRDefault="000A269E" w:rsidP="00FA3AEE">
      <w:pPr>
        <w:spacing w:after="0" w:line="240" w:lineRule="auto"/>
        <w:jc w:val="center"/>
        <w:rPr>
          <w:rFonts w:ascii="Times New Roman" w:hAnsi="Times New Roman"/>
          <w:bCs/>
          <w:sz w:val="20"/>
          <w:szCs w:val="20"/>
          <w:lang w:val="en-US"/>
        </w:rPr>
      </w:pPr>
      <w:r w:rsidRPr="000A269E">
        <w:rPr>
          <w:rFonts w:ascii="Times New Roman" w:hAnsi="Times New Roman"/>
          <w:bCs/>
          <w:sz w:val="20"/>
          <w:szCs w:val="20"/>
        </w:rPr>
        <w:t xml:space="preserve">                                                                                       </w:t>
      </w:r>
    </w:p>
    <w:p w:rsidR="000A269E" w:rsidRPr="000A269E" w:rsidRDefault="000A269E" w:rsidP="000A269E">
      <w:pPr>
        <w:spacing w:after="0" w:line="240" w:lineRule="auto"/>
        <w:jc w:val="center"/>
        <w:rPr>
          <w:rFonts w:ascii="Times New Roman" w:hAnsi="Times New Roman"/>
          <w:bCs/>
          <w:sz w:val="20"/>
          <w:szCs w:val="20"/>
        </w:rPr>
      </w:pPr>
      <w:r w:rsidRPr="000A269E">
        <w:rPr>
          <w:rFonts w:ascii="Times New Roman" w:hAnsi="Times New Roman"/>
          <w:bCs/>
          <w:sz w:val="20"/>
          <w:szCs w:val="20"/>
        </w:rPr>
        <w:t>Подпрограмма</w:t>
      </w:r>
    </w:p>
    <w:p w:rsidR="000A269E" w:rsidRPr="000A269E" w:rsidRDefault="000A269E" w:rsidP="000A269E">
      <w:pPr>
        <w:spacing w:after="0" w:line="240" w:lineRule="auto"/>
        <w:jc w:val="center"/>
        <w:rPr>
          <w:rFonts w:ascii="Times New Roman" w:hAnsi="Times New Roman"/>
          <w:bCs/>
          <w:sz w:val="20"/>
          <w:szCs w:val="20"/>
        </w:rPr>
      </w:pPr>
      <w:r w:rsidRPr="000A269E">
        <w:rPr>
          <w:rFonts w:ascii="Times New Roman" w:hAnsi="Times New Roman"/>
          <w:bCs/>
          <w:sz w:val="20"/>
          <w:szCs w:val="20"/>
        </w:rPr>
        <w:t>«Культурное наследие»</w:t>
      </w:r>
    </w:p>
    <w:p w:rsidR="000A269E" w:rsidRDefault="000A269E" w:rsidP="000A269E">
      <w:pPr>
        <w:spacing w:after="0" w:line="240" w:lineRule="auto"/>
        <w:jc w:val="center"/>
        <w:rPr>
          <w:rFonts w:ascii="Times New Roman" w:hAnsi="Times New Roman"/>
          <w:bCs/>
          <w:sz w:val="20"/>
          <w:szCs w:val="20"/>
          <w:lang w:val="en-US"/>
        </w:rPr>
      </w:pPr>
      <w:r w:rsidRPr="000A269E">
        <w:rPr>
          <w:rFonts w:ascii="Times New Roman" w:hAnsi="Times New Roman"/>
          <w:bCs/>
          <w:sz w:val="20"/>
          <w:szCs w:val="20"/>
        </w:rPr>
        <w:t>1. Паспорт подпрограммы</w:t>
      </w:r>
    </w:p>
    <w:p w:rsidR="000A269E" w:rsidRPr="000A269E" w:rsidRDefault="000A269E" w:rsidP="000A269E">
      <w:pPr>
        <w:spacing w:after="0" w:line="240" w:lineRule="auto"/>
        <w:jc w:val="center"/>
        <w:rPr>
          <w:rFonts w:ascii="Times New Roman" w:hAnsi="Times New Roman"/>
          <w:b/>
          <w:bCs/>
          <w:sz w:val="20"/>
          <w:szCs w:val="20"/>
          <w:lang w:val="en-US"/>
        </w:rPr>
      </w:pPr>
    </w:p>
    <w:tbl>
      <w:tblPr>
        <w:tblStyle w:val="a8"/>
        <w:tblW w:w="5000" w:type="pct"/>
        <w:tblLook w:val="01E0"/>
      </w:tblPr>
      <w:tblGrid>
        <w:gridCol w:w="3129"/>
        <w:gridCol w:w="6441"/>
      </w:tblGrid>
      <w:tr w:rsidR="000A269E" w:rsidRPr="000A269E" w:rsidTr="000A269E">
        <w:tc>
          <w:tcPr>
            <w:tcW w:w="163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Наименование подпрограммы</w:t>
            </w:r>
          </w:p>
        </w:tc>
        <w:tc>
          <w:tcPr>
            <w:tcW w:w="3365" w:type="pct"/>
          </w:tcPr>
          <w:p w:rsidR="000A269E" w:rsidRPr="000A269E" w:rsidRDefault="000A269E" w:rsidP="000A269E">
            <w:pPr>
              <w:spacing w:after="0" w:line="240" w:lineRule="auto"/>
              <w:jc w:val="center"/>
              <w:rPr>
                <w:rFonts w:ascii="Times New Roman" w:hAnsi="Times New Roman"/>
                <w:bCs/>
                <w:sz w:val="14"/>
                <w:szCs w:val="14"/>
              </w:rPr>
            </w:pPr>
            <w:r w:rsidRPr="000A269E">
              <w:rPr>
                <w:rFonts w:ascii="Times New Roman" w:hAnsi="Times New Roman"/>
                <w:bCs/>
                <w:sz w:val="14"/>
                <w:szCs w:val="14"/>
              </w:rPr>
              <w:t>«Культурное наследие» (далее по тексту  Подпрограмма)</w:t>
            </w:r>
          </w:p>
        </w:tc>
      </w:tr>
      <w:tr w:rsidR="000A269E" w:rsidRPr="000A269E" w:rsidTr="000A269E">
        <w:tc>
          <w:tcPr>
            <w:tcW w:w="1635" w:type="pct"/>
          </w:tcPr>
          <w:p w:rsidR="000A269E" w:rsidRPr="000A269E" w:rsidRDefault="000A269E" w:rsidP="000A269E">
            <w:pPr>
              <w:spacing w:after="0" w:line="240" w:lineRule="auto"/>
              <w:jc w:val="center"/>
              <w:rPr>
                <w:rFonts w:ascii="Times New Roman" w:hAnsi="Times New Roman"/>
                <w:bCs/>
                <w:sz w:val="14"/>
                <w:szCs w:val="14"/>
              </w:rPr>
            </w:pPr>
            <w:r w:rsidRPr="000A269E">
              <w:rPr>
                <w:rFonts w:ascii="Times New Roman" w:hAnsi="Times New Roman"/>
                <w:bCs/>
                <w:sz w:val="14"/>
                <w:szCs w:val="14"/>
              </w:rPr>
              <w:t>Наименование</w:t>
            </w:r>
          </w:p>
          <w:p w:rsidR="000A269E" w:rsidRPr="000A269E" w:rsidRDefault="000A269E" w:rsidP="000A269E">
            <w:pPr>
              <w:spacing w:after="0" w:line="240" w:lineRule="auto"/>
              <w:jc w:val="center"/>
              <w:rPr>
                <w:rFonts w:ascii="Times New Roman" w:hAnsi="Times New Roman"/>
                <w:bCs/>
                <w:sz w:val="14"/>
                <w:szCs w:val="14"/>
              </w:rPr>
            </w:pPr>
            <w:r w:rsidRPr="000A269E">
              <w:rPr>
                <w:rFonts w:ascii="Times New Roman" w:hAnsi="Times New Roman"/>
                <w:bCs/>
                <w:sz w:val="14"/>
                <w:szCs w:val="14"/>
              </w:rPr>
              <w:t>муниципальной программы</w:t>
            </w:r>
          </w:p>
        </w:tc>
        <w:tc>
          <w:tcPr>
            <w:tcW w:w="3365" w:type="pct"/>
          </w:tcPr>
          <w:p w:rsidR="000A269E" w:rsidRPr="000A269E" w:rsidRDefault="000A269E" w:rsidP="000A269E">
            <w:pPr>
              <w:spacing w:after="0" w:line="240" w:lineRule="auto"/>
              <w:jc w:val="center"/>
              <w:rPr>
                <w:rFonts w:ascii="Times New Roman" w:hAnsi="Times New Roman"/>
                <w:bCs/>
                <w:sz w:val="14"/>
                <w:szCs w:val="14"/>
              </w:rPr>
            </w:pPr>
            <w:r w:rsidRPr="000A269E">
              <w:rPr>
                <w:rFonts w:ascii="Times New Roman" w:hAnsi="Times New Roman"/>
                <w:bCs/>
                <w:sz w:val="14"/>
                <w:szCs w:val="14"/>
              </w:rPr>
              <w:t xml:space="preserve">Муниципальная программа Богучанского района «Развитие культуры» </w:t>
            </w:r>
          </w:p>
        </w:tc>
      </w:tr>
      <w:tr w:rsidR="000A269E" w:rsidRPr="000A269E" w:rsidTr="000A269E">
        <w:tc>
          <w:tcPr>
            <w:tcW w:w="163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Муниципальный заказчик-координатор подпрограммы</w:t>
            </w:r>
          </w:p>
        </w:tc>
        <w:tc>
          <w:tcPr>
            <w:tcW w:w="336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Муниципальное казенное учреждение «Управление культуры Богучанского района»</w:t>
            </w:r>
          </w:p>
        </w:tc>
      </w:tr>
      <w:tr w:rsidR="000A269E" w:rsidRPr="000A269E" w:rsidTr="000A269E">
        <w:tc>
          <w:tcPr>
            <w:tcW w:w="163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 xml:space="preserve">Исполнители мероприятий подпрограммы, главные распорядители бюджетных средств    </w:t>
            </w:r>
          </w:p>
        </w:tc>
        <w:tc>
          <w:tcPr>
            <w:tcW w:w="336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Муниципальное казенное учреждение «Управление культуры Богучанского района»</w:t>
            </w:r>
          </w:p>
        </w:tc>
      </w:tr>
      <w:tr w:rsidR="000A269E" w:rsidRPr="000A269E" w:rsidTr="000A269E">
        <w:tc>
          <w:tcPr>
            <w:tcW w:w="163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Цель и задачи подпрограммы</w:t>
            </w:r>
          </w:p>
        </w:tc>
        <w:tc>
          <w:tcPr>
            <w:tcW w:w="336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Цель-сохранение и эффективное использование культурного наследия Богучанского района;</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Задачи:</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развитие библиотечного дела;</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развитие музейного дела;</w:t>
            </w:r>
          </w:p>
        </w:tc>
      </w:tr>
      <w:tr w:rsidR="000A269E" w:rsidRPr="000A269E" w:rsidTr="000A269E">
        <w:tc>
          <w:tcPr>
            <w:tcW w:w="163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 xml:space="preserve">Целевые индикаторы                 </w:t>
            </w:r>
          </w:p>
        </w:tc>
        <w:tc>
          <w:tcPr>
            <w:tcW w:w="3365" w:type="pct"/>
          </w:tcPr>
          <w:p w:rsidR="000A269E" w:rsidRPr="000A269E" w:rsidRDefault="000A269E" w:rsidP="000A269E">
            <w:pPr>
              <w:spacing w:after="0" w:line="240" w:lineRule="auto"/>
              <w:jc w:val="center"/>
              <w:rPr>
                <w:rFonts w:ascii="Times New Roman" w:hAnsi="Times New Roman"/>
                <w:bCs/>
                <w:sz w:val="14"/>
                <w:szCs w:val="14"/>
              </w:rPr>
            </w:pPr>
            <w:r w:rsidRPr="000A269E">
              <w:rPr>
                <w:rFonts w:ascii="Times New Roman" w:hAnsi="Times New Roman"/>
                <w:bCs/>
                <w:sz w:val="14"/>
                <w:szCs w:val="14"/>
              </w:rPr>
              <w:t xml:space="preserve">Число </w:t>
            </w:r>
            <w:proofErr w:type="gramStart"/>
            <w:r w:rsidRPr="000A269E">
              <w:rPr>
                <w:rFonts w:ascii="Times New Roman" w:hAnsi="Times New Roman"/>
                <w:bCs/>
                <w:sz w:val="14"/>
                <w:szCs w:val="14"/>
              </w:rPr>
              <w:t>зарегистрированных пользователей услуг, предоставляемых учреждениями библиотечного типа в период с 2014 по 2017 год составит</w:t>
            </w:r>
            <w:proofErr w:type="gramEnd"/>
            <w:r w:rsidRPr="000A269E">
              <w:rPr>
                <w:rFonts w:ascii="Times New Roman" w:hAnsi="Times New Roman"/>
                <w:bCs/>
                <w:sz w:val="14"/>
                <w:szCs w:val="14"/>
              </w:rPr>
              <w:t xml:space="preserve"> 87066 человек;</w:t>
            </w:r>
          </w:p>
          <w:p w:rsidR="000A269E" w:rsidRPr="000A269E" w:rsidRDefault="000A269E" w:rsidP="000A269E">
            <w:pPr>
              <w:spacing w:after="0" w:line="240" w:lineRule="auto"/>
              <w:jc w:val="center"/>
              <w:rPr>
                <w:rFonts w:ascii="Times New Roman" w:hAnsi="Times New Roman"/>
                <w:bCs/>
                <w:sz w:val="14"/>
                <w:szCs w:val="14"/>
              </w:rPr>
            </w:pPr>
            <w:r w:rsidRPr="000A269E">
              <w:rPr>
                <w:rFonts w:ascii="Times New Roman" w:hAnsi="Times New Roman"/>
                <w:bCs/>
                <w:sz w:val="14"/>
                <w:szCs w:val="14"/>
              </w:rPr>
              <w:t>Количество книговыдач в период с 2014 по 2017 год составит 2 053 590 экземпляров;</w:t>
            </w:r>
          </w:p>
          <w:p w:rsidR="000A269E" w:rsidRPr="000A269E" w:rsidRDefault="000A269E" w:rsidP="000A269E">
            <w:pPr>
              <w:spacing w:after="0" w:line="240" w:lineRule="auto"/>
              <w:jc w:val="center"/>
              <w:rPr>
                <w:rFonts w:ascii="Times New Roman" w:hAnsi="Times New Roman"/>
                <w:bCs/>
                <w:sz w:val="14"/>
                <w:szCs w:val="14"/>
              </w:rPr>
            </w:pPr>
            <w:r w:rsidRPr="000A269E">
              <w:rPr>
                <w:rFonts w:ascii="Times New Roman" w:hAnsi="Times New Roman"/>
                <w:bCs/>
                <w:sz w:val="14"/>
                <w:szCs w:val="14"/>
              </w:rPr>
              <w:t>Число посещений в период с 2014 по  2017 год составит 679802 человека;</w:t>
            </w:r>
          </w:p>
          <w:p w:rsidR="000A269E" w:rsidRPr="000A269E" w:rsidRDefault="000A269E" w:rsidP="000A269E">
            <w:pPr>
              <w:spacing w:after="0" w:line="240" w:lineRule="auto"/>
              <w:jc w:val="center"/>
              <w:rPr>
                <w:rFonts w:ascii="Times New Roman" w:hAnsi="Times New Roman"/>
                <w:bCs/>
                <w:sz w:val="14"/>
                <w:szCs w:val="14"/>
              </w:rPr>
            </w:pPr>
            <w:r w:rsidRPr="000A269E">
              <w:rPr>
                <w:rFonts w:ascii="Times New Roman" w:hAnsi="Times New Roman"/>
                <w:bCs/>
                <w:sz w:val="14"/>
                <w:szCs w:val="14"/>
              </w:rPr>
              <w:t>Читаемость составит к  2017 году 48,8</w:t>
            </w:r>
            <w:proofErr w:type="gramStart"/>
            <w:r w:rsidRPr="000A269E">
              <w:rPr>
                <w:rFonts w:ascii="Times New Roman" w:hAnsi="Times New Roman"/>
                <w:bCs/>
                <w:sz w:val="14"/>
                <w:szCs w:val="14"/>
              </w:rPr>
              <w:t xml:space="preserve"> ;</w:t>
            </w:r>
            <w:proofErr w:type="gramEnd"/>
          </w:p>
          <w:p w:rsidR="000A269E" w:rsidRPr="000A269E" w:rsidRDefault="000A269E" w:rsidP="000A269E">
            <w:pPr>
              <w:spacing w:after="0" w:line="240" w:lineRule="auto"/>
              <w:jc w:val="center"/>
              <w:rPr>
                <w:rFonts w:ascii="Times New Roman" w:hAnsi="Times New Roman"/>
                <w:bCs/>
                <w:sz w:val="14"/>
                <w:szCs w:val="14"/>
              </w:rPr>
            </w:pPr>
            <w:r w:rsidRPr="000A269E">
              <w:rPr>
                <w:rFonts w:ascii="Times New Roman" w:hAnsi="Times New Roman"/>
                <w:bCs/>
                <w:sz w:val="14"/>
                <w:szCs w:val="14"/>
              </w:rPr>
              <w:t>Число посещений краеведческого музея в период с 2014 по 2017 год составит 28 000 человек;</w:t>
            </w:r>
          </w:p>
          <w:p w:rsidR="000A269E" w:rsidRPr="000A269E" w:rsidRDefault="000A269E" w:rsidP="000A269E">
            <w:pPr>
              <w:spacing w:after="0" w:line="240" w:lineRule="auto"/>
              <w:jc w:val="center"/>
              <w:rPr>
                <w:rFonts w:ascii="Times New Roman" w:hAnsi="Times New Roman"/>
                <w:bCs/>
                <w:sz w:val="14"/>
                <w:szCs w:val="14"/>
              </w:rPr>
            </w:pPr>
            <w:r w:rsidRPr="000A269E">
              <w:rPr>
                <w:rFonts w:ascii="Times New Roman" w:hAnsi="Times New Roman"/>
                <w:bCs/>
                <w:sz w:val="14"/>
                <w:szCs w:val="14"/>
              </w:rPr>
              <w:t>Доля экскурсионных посещений к 2017 году составит 33,2%;</w:t>
            </w:r>
          </w:p>
          <w:p w:rsidR="000A269E" w:rsidRPr="000A269E" w:rsidRDefault="000A269E" w:rsidP="000A269E">
            <w:pPr>
              <w:spacing w:after="0" w:line="240" w:lineRule="auto"/>
              <w:jc w:val="center"/>
              <w:rPr>
                <w:rFonts w:ascii="Times New Roman" w:hAnsi="Times New Roman"/>
                <w:bCs/>
                <w:sz w:val="14"/>
                <w:szCs w:val="14"/>
              </w:rPr>
            </w:pPr>
            <w:r w:rsidRPr="000A269E">
              <w:rPr>
                <w:rFonts w:ascii="Times New Roman" w:hAnsi="Times New Roman"/>
                <w:bCs/>
                <w:sz w:val="14"/>
                <w:szCs w:val="14"/>
              </w:rPr>
              <w:t>Количество экскурсий в период с 2014 по  2017 год составит 700 единиц;</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bCs/>
                <w:sz w:val="14"/>
                <w:szCs w:val="14"/>
              </w:rPr>
              <w:t>Количество выставок в период с 2014 по 2017 год составит 29 единиц;</w:t>
            </w:r>
          </w:p>
        </w:tc>
      </w:tr>
      <w:tr w:rsidR="000A269E" w:rsidRPr="000A269E" w:rsidTr="000A269E">
        <w:tc>
          <w:tcPr>
            <w:tcW w:w="163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Сроки реализации подпрограммы</w:t>
            </w:r>
          </w:p>
        </w:tc>
        <w:tc>
          <w:tcPr>
            <w:tcW w:w="336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2014-2017 годы</w:t>
            </w:r>
          </w:p>
        </w:tc>
      </w:tr>
      <w:tr w:rsidR="000A269E" w:rsidRPr="000A269E" w:rsidTr="000A269E">
        <w:tc>
          <w:tcPr>
            <w:tcW w:w="163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Объемы и источники финансирования подпрограммы</w:t>
            </w:r>
          </w:p>
        </w:tc>
        <w:tc>
          <w:tcPr>
            <w:tcW w:w="336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Общий объем финансирования подпрограммы – 141 364 110,75 рублей, в том числе по годам:</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средства районного бюджета:</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в 2014 году – 34 226 763,57 рублей;</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в 2015 году – 32 646 041,75 рублей;</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в 2016 году – 33 657 010,00 рублей;</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в 2017 году – 33 657 010,00  рублей.</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средства бюджета поселений:</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в 2014 году – 1 648 300,00 рублей;</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в 2015 году – 1 759 809,00 рублей;</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в 2016 году – 1 674 800,00 рублей;</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в 2017 году – 1 674 800,00 рублей.</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средства краевого бюджета:</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в 2014 году – 165 876,43 рублей;</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в 2015 году – 191 300,00 рублей.</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средства федерального  бюджета:</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в 2015 году – 20 800,00 рублей;</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в 2016 году – 20 800,00 рублей;</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в 2017 году – 20 800,00 рублей.</w:t>
            </w:r>
          </w:p>
        </w:tc>
      </w:tr>
      <w:tr w:rsidR="000A269E" w:rsidRPr="000A269E" w:rsidTr="000A269E">
        <w:tc>
          <w:tcPr>
            <w:tcW w:w="163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 xml:space="preserve">Система организации </w:t>
            </w:r>
            <w:proofErr w:type="gramStart"/>
            <w:r w:rsidRPr="000A269E">
              <w:rPr>
                <w:rFonts w:ascii="Times New Roman" w:hAnsi="Times New Roman"/>
                <w:sz w:val="14"/>
                <w:szCs w:val="14"/>
              </w:rPr>
              <w:t>контроля за</w:t>
            </w:r>
            <w:proofErr w:type="gramEnd"/>
            <w:r w:rsidRPr="000A269E">
              <w:rPr>
                <w:rFonts w:ascii="Times New Roman" w:hAnsi="Times New Roman"/>
                <w:sz w:val="14"/>
                <w:szCs w:val="14"/>
              </w:rPr>
              <w:t xml:space="preserve"> исполнением подпрограммы</w:t>
            </w:r>
          </w:p>
        </w:tc>
        <w:tc>
          <w:tcPr>
            <w:tcW w:w="3365" w:type="pct"/>
          </w:tcPr>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Муниципальное казенное учреждение «Управление культуры Богучанского района»</w:t>
            </w:r>
          </w:p>
          <w:p w:rsidR="000A269E" w:rsidRPr="000A269E" w:rsidRDefault="000A269E" w:rsidP="000A269E">
            <w:pPr>
              <w:spacing w:after="0" w:line="240" w:lineRule="auto"/>
              <w:jc w:val="center"/>
              <w:rPr>
                <w:rFonts w:ascii="Times New Roman" w:hAnsi="Times New Roman"/>
                <w:sz w:val="14"/>
                <w:szCs w:val="14"/>
              </w:rPr>
            </w:pPr>
            <w:r w:rsidRPr="000A269E">
              <w:rPr>
                <w:rFonts w:ascii="Times New Roman" w:hAnsi="Times New Roman"/>
                <w:sz w:val="14"/>
                <w:szCs w:val="14"/>
              </w:rPr>
              <w:t>Финансовое управление администрации Богучанского района</w:t>
            </w:r>
          </w:p>
        </w:tc>
      </w:tr>
    </w:tbl>
    <w:p w:rsidR="000A269E" w:rsidRPr="000A269E" w:rsidRDefault="000A269E" w:rsidP="000A269E">
      <w:pPr>
        <w:spacing w:after="0" w:line="240" w:lineRule="auto"/>
        <w:jc w:val="center"/>
        <w:rPr>
          <w:rFonts w:ascii="Times New Roman" w:hAnsi="Times New Roman"/>
          <w:b/>
          <w:sz w:val="20"/>
          <w:szCs w:val="20"/>
        </w:rPr>
      </w:pPr>
    </w:p>
    <w:p w:rsidR="000A269E" w:rsidRPr="000A269E" w:rsidRDefault="000A269E" w:rsidP="000A269E">
      <w:pPr>
        <w:spacing w:after="0" w:line="240" w:lineRule="auto"/>
        <w:jc w:val="center"/>
        <w:rPr>
          <w:rFonts w:ascii="Times New Roman" w:hAnsi="Times New Roman"/>
          <w:sz w:val="20"/>
          <w:szCs w:val="20"/>
        </w:rPr>
      </w:pPr>
      <w:r w:rsidRPr="000A269E">
        <w:rPr>
          <w:rFonts w:ascii="Times New Roman" w:hAnsi="Times New Roman"/>
          <w:sz w:val="20"/>
          <w:szCs w:val="20"/>
        </w:rPr>
        <w:t>2. Основные разделы Подпрограммы</w:t>
      </w:r>
    </w:p>
    <w:p w:rsidR="000A269E" w:rsidRPr="000A269E" w:rsidRDefault="000A269E" w:rsidP="000A269E">
      <w:pPr>
        <w:spacing w:after="0" w:line="240" w:lineRule="auto"/>
        <w:jc w:val="center"/>
        <w:rPr>
          <w:rFonts w:ascii="Times New Roman" w:hAnsi="Times New Roman"/>
          <w:sz w:val="20"/>
          <w:szCs w:val="20"/>
        </w:rPr>
      </w:pPr>
    </w:p>
    <w:p w:rsidR="000A269E" w:rsidRPr="000A269E" w:rsidRDefault="000A269E" w:rsidP="000A269E">
      <w:pPr>
        <w:spacing w:after="0" w:line="240" w:lineRule="auto"/>
        <w:jc w:val="center"/>
        <w:rPr>
          <w:rFonts w:ascii="Times New Roman" w:hAnsi="Times New Roman"/>
          <w:sz w:val="20"/>
          <w:szCs w:val="20"/>
        </w:rPr>
      </w:pPr>
      <w:r w:rsidRPr="000A269E">
        <w:rPr>
          <w:rFonts w:ascii="Times New Roman" w:hAnsi="Times New Roman"/>
          <w:sz w:val="20"/>
          <w:szCs w:val="20"/>
        </w:rPr>
        <w:t xml:space="preserve">2.1. Постановка </w:t>
      </w:r>
      <w:proofErr w:type="spellStart"/>
      <w:r w:rsidRPr="000A269E">
        <w:rPr>
          <w:rFonts w:ascii="Times New Roman" w:hAnsi="Times New Roman"/>
          <w:sz w:val="20"/>
          <w:szCs w:val="20"/>
        </w:rPr>
        <w:t>общерайонной</w:t>
      </w:r>
      <w:proofErr w:type="spellEnd"/>
      <w:r w:rsidRPr="000A269E">
        <w:rPr>
          <w:rFonts w:ascii="Times New Roman" w:hAnsi="Times New Roman"/>
          <w:sz w:val="20"/>
          <w:szCs w:val="20"/>
        </w:rPr>
        <w:t xml:space="preserve"> проблемы и обоснование необходимости разработки Подпрограммы</w:t>
      </w:r>
    </w:p>
    <w:p w:rsidR="000A269E" w:rsidRPr="000A269E" w:rsidRDefault="000A269E" w:rsidP="000A269E">
      <w:pPr>
        <w:spacing w:after="0" w:line="240" w:lineRule="auto"/>
        <w:jc w:val="center"/>
        <w:rPr>
          <w:rFonts w:ascii="Times New Roman" w:hAnsi="Times New Roman"/>
          <w:sz w:val="20"/>
          <w:szCs w:val="20"/>
        </w:rPr>
      </w:pP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Библиотечное обслуживание Богучанского района осуществляют 23 библиотеки МБУК БМ Центральная районная библиотека и 2 библиотеки объединения МБУК 2 «</w:t>
      </w:r>
      <w:proofErr w:type="spellStart"/>
      <w:r w:rsidRPr="000A269E">
        <w:rPr>
          <w:rFonts w:ascii="Times New Roman" w:hAnsi="Times New Roman"/>
          <w:sz w:val="20"/>
          <w:szCs w:val="20"/>
        </w:rPr>
        <w:t>Таежнинская</w:t>
      </w:r>
      <w:proofErr w:type="spellEnd"/>
      <w:r w:rsidRPr="000A269E">
        <w:rPr>
          <w:rFonts w:ascii="Times New Roman" w:hAnsi="Times New Roman"/>
          <w:sz w:val="20"/>
          <w:szCs w:val="20"/>
        </w:rPr>
        <w:t xml:space="preserve"> библиотека». </w:t>
      </w:r>
      <w:r w:rsidRPr="000A269E">
        <w:rPr>
          <w:rFonts w:ascii="Times New Roman" w:hAnsi="Times New Roman"/>
          <w:sz w:val="20"/>
          <w:szCs w:val="20"/>
        </w:rPr>
        <w:lastRenderedPageBreak/>
        <w:t>Библиотеки являются ключевым звеном в создании единого информационного и культурного пространства Богучанского района. Они обеспечивают реализацию конституционных прав граждан на информацию и доступ к культурным ценностям.</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xml:space="preserve">По состоянию на 01.01.2015 года: </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книжный фонд библиотек объединения МБУК БМ Центральная районная библиотека насчитывает 259 540 экз. книг;</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количество пользователей 21 759 человек.</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Библиотеки района востребованы, как многофункциональные культурные центры досуга, где значительное место отводится продвижению книги и чтения среди различных категорий населения. Библиотеками района оказываются следующие услуги:</w:t>
      </w:r>
    </w:p>
    <w:p w:rsidR="000A269E" w:rsidRPr="000A269E" w:rsidRDefault="000A269E" w:rsidP="006E38E7">
      <w:pPr>
        <w:spacing w:after="0" w:line="240" w:lineRule="auto"/>
        <w:jc w:val="both"/>
        <w:rPr>
          <w:rFonts w:ascii="Times New Roman" w:hAnsi="Times New Roman"/>
          <w:sz w:val="20"/>
          <w:szCs w:val="20"/>
        </w:rPr>
      </w:pPr>
      <w:r w:rsidRPr="000A269E">
        <w:rPr>
          <w:rFonts w:ascii="Times New Roman" w:hAnsi="Times New Roman"/>
          <w:sz w:val="20"/>
          <w:szCs w:val="20"/>
        </w:rPr>
        <w:t>документальные (выдача читателям литературы, выдача библиографических справок, информационных сообщений по телефону, электронной почте, прием заявок по телефону, по электронной почте, консультационная  помощь в поиске и выборе источников информации, открытые просмотры литературы, тематические выставки);</w:t>
      </w:r>
    </w:p>
    <w:p w:rsidR="000A269E" w:rsidRPr="000A269E" w:rsidRDefault="000A269E" w:rsidP="006E38E7">
      <w:pPr>
        <w:spacing w:after="0" w:line="240" w:lineRule="auto"/>
        <w:ind w:firstLine="708"/>
        <w:jc w:val="both"/>
        <w:rPr>
          <w:rFonts w:ascii="Times New Roman" w:hAnsi="Times New Roman"/>
          <w:sz w:val="20"/>
          <w:szCs w:val="20"/>
        </w:rPr>
      </w:pPr>
      <w:proofErr w:type="gramStart"/>
      <w:r w:rsidRPr="000A269E">
        <w:rPr>
          <w:rFonts w:ascii="Times New Roman" w:hAnsi="Times New Roman"/>
          <w:sz w:val="20"/>
          <w:szCs w:val="20"/>
        </w:rPr>
        <w:t>сервисные</w:t>
      </w:r>
      <w:proofErr w:type="gramEnd"/>
      <w:r w:rsidRPr="000A269E">
        <w:rPr>
          <w:rFonts w:ascii="Times New Roman" w:hAnsi="Times New Roman"/>
          <w:sz w:val="20"/>
          <w:szCs w:val="20"/>
        </w:rPr>
        <w:t xml:space="preserve"> (ксерокопирование, </w:t>
      </w:r>
      <w:proofErr w:type="spellStart"/>
      <w:r w:rsidRPr="000A269E">
        <w:rPr>
          <w:rFonts w:ascii="Times New Roman" w:hAnsi="Times New Roman"/>
          <w:sz w:val="20"/>
          <w:szCs w:val="20"/>
        </w:rPr>
        <w:t>внестационарное</w:t>
      </w:r>
      <w:proofErr w:type="spellEnd"/>
      <w:r w:rsidRPr="000A269E">
        <w:rPr>
          <w:rFonts w:ascii="Times New Roman" w:hAnsi="Times New Roman"/>
          <w:sz w:val="20"/>
          <w:szCs w:val="20"/>
        </w:rPr>
        <w:t xml:space="preserve"> обслуживание, индивидуальное обслуживание на дому, внутри системный обмен, межбиблиотечный обмен);</w:t>
      </w:r>
    </w:p>
    <w:p w:rsidR="000A269E" w:rsidRPr="000A269E" w:rsidRDefault="000A269E" w:rsidP="006E38E7">
      <w:pPr>
        <w:spacing w:after="0" w:line="240" w:lineRule="auto"/>
        <w:jc w:val="both"/>
        <w:rPr>
          <w:rFonts w:ascii="Times New Roman" w:hAnsi="Times New Roman"/>
          <w:sz w:val="20"/>
          <w:szCs w:val="20"/>
        </w:rPr>
      </w:pPr>
      <w:proofErr w:type="gramStart"/>
      <w:r w:rsidRPr="000A269E">
        <w:rPr>
          <w:rFonts w:ascii="Times New Roman" w:hAnsi="Times New Roman"/>
          <w:sz w:val="20"/>
          <w:szCs w:val="20"/>
        </w:rPr>
        <w:t>коммуникативные (клубы по интересам, любительские объединения, литературные гостиные, вечера, встречи, презентации, активы читателей);</w:t>
      </w:r>
      <w:proofErr w:type="gramEnd"/>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образовательные (консультирование по вопросам библиотечно-библиографической грамотности и информационной культуры).</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Вместе с тем муниципальные библиотеки района развиваются неравномерно. Ситуация с комплектованием фондов библиотек остается достаточно сложной. В среднем на одну библиотеку выделяется 15 075 рублей в год. Фонды содержат до 60 % устаревшей и ветхой литературы. Обновление библиотечных фондов идет медленными темпами. Для того</w:t>
      </w:r>
      <w:proofErr w:type="gramStart"/>
      <w:r w:rsidRPr="000A269E">
        <w:rPr>
          <w:rFonts w:ascii="Times New Roman" w:hAnsi="Times New Roman"/>
          <w:sz w:val="20"/>
          <w:szCs w:val="20"/>
        </w:rPr>
        <w:t>,</w:t>
      </w:r>
      <w:proofErr w:type="gramEnd"/>
      <w:r w:rsidRPr="000A269E">
        <w:rPr>
          <w:rFonts w:ascii="Times New Roman" w:hAnsi="Times New Roman"/>
          <w:sz w:val="20"/>
          <w:szCs w:val="20"/>
        </w:rPr>
        <w:t xml:space="preserve">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xml:space="preserve">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 </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xml:space="preserve">Поддержке традиционных форм народного художественного творчества  способствует  проведение фестивалей, конкурсов, выставок декоративно-прикладного искусства. Часть этих задач решает краеведческий музей. В краеведческом музее района собраны образцы и ценные коллекции музейных экспонатов, хранящих историческую память и обеспечивающих преемственность культурно-исторического развития Нижнего </w:t>
      </w:r>
      <w:proofErr w:type="spellStart"/>
      <w:r w:rsidRPr="000A269E">
        <w:rPr>
          <w:rFonts w:ascii="Times New Roman" w:hAnsi="Times New Roman"/>
          <w:sz w:val="20"/>
          <w:szCs w:val="20"/>
        </w:rPr>
        <w:t>Приангарья</w:t>
      </w:r>
      <w:proofErr w:type="spellEnd"/>
      <w:r w:rsidRPr="000A269E">
        <w:rPr>
          <w:rFonts w:ascii="Times New Roman" w:hAnsi="Times New Roman"/>
          <w:sz w:val="20"/>
          <w:szCs w:val="20"/>
        </w:rPr>
        <w:t xml:space="preserve">. Основан музей в 2005 году. Открытие нового  здания музея состоялось в 2007 году. С этого времени начинается становление музея как </w:t>
      </w:r>
      <w:proofErr w:type="spellStart"/>
      <w:r w:rsidRPr="000A269E">
        <w:rPr>
          <w:rFonts w:ascii="Times New Roman" w:hAnsi="Times New Roman"/>
          <w:sz w:val="20"/>
          <w:szCs w:val="20"/>
        </w:rPr>
        <w:t>социокультурного</w:t>
      </w:r>
      <w:proofErr w:type="spellEnd"/>
      <w:r w:rsidRPr="000A269E">
        <w:rPr>
          <w:rFonts w:ascii="Times New Roman" w:hAnsi="Times New Roman"/>
          <w:sz w:val="20"/>
          <w:szCs w:val="20"/>
        </w:rPr>
        <w:t xml:space="preserve"> института.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xml:space="preserve">За период с 2005-2013 годы музейный фонд пополнился на 3163 </w:t>
      </w:r>
      <w:proofErr w:type="spellStart"/>
      <w:proofErr w:type="gramStart"/>
      <w:r w:rsidRPr="000A269E">
        <w:rPr>
          <w:rFonts w:ascii="Times New Roman" w:hAnsi="Times New Roman"/>
          <w:sz w:val="20"/>
          <w:szCs w:val="20"/>
        </w:rPr>
        <w:t>ед</w:t>
      </w:r>
      <w:proofErr w:type="spellEnd"/>
      <w:proofErr w:type="gramEnd"/>
      <w:r w:rsidRPr="000A269E">
        <w:rPr>
          <w:rFonts w:ascii="Times New Roman" w:hAnsi="Times New Roman"/>
          <w:sz w:val="20"/>
          <w:szCs w:val="20"/>
        </w:rPr>
        <w:t xml:space="preserve"> хранения.</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xml:space="preserve">В связи с интенсивным освоением природных ресурсов Нижнего </w:t>
      </w:r>
      <w:proofErr w:type="spellStart"/>
      <w:r w:rsidRPr="000A269E">
        <w:rPr>
          <w:rFonts w:ascii="Times New Roman" w:hAnsi="Times New Roman"/>
          <w:sz w:val="20"/>
          <w:szCs w:val="20"/>
        </w:rPr>
        <w:t>Приангарья</w:t>
      </w:r>
      <w:proofErr w:type="spellEnd"/>
      <w:r w:rsidRPr="000A269E">
        <w:rPr>
          <w:rFonts w:ascii="Times New Roman" w:hAnsi="Times New Roman"/>
          <w:sz w:val="20"/>
          <w:szCs w:val="20"/>
        </w:rPr>
        <w:t xml:space="preserve"> и массовым притоком граждан России из других регионов и стран СНГ, возникает вероятность размывания коренного населения (</w:t>
      </w:r>
      <w:proofErr w:type="spellStart"/>
      <w:r w:rsidRPr="000A269E">
        <w:rPr>
          <w:rFonts w:ascii="Times New Roman" w:hAnsi="Times New Roman"/>
          <w:sz w:val="20"/>
          <w:szCs w:val="20"/>
        </w:rPr>
        <w:t>ангарцев</w:t>
      </w:r>
      <w:proofErr w:type="spellEnd"/>
      <w:r w:rsidRPr="000A269E">
        <w:rPr>
          <w:rFonts w:ascii="Times New Roman" w:hAnsi="Times New Roman"/>
          <w:sz w:val="20"/>
          <w:szCs w:val="20"/>
        </w:rPr>
        <w:t>) и утраты местной самобытной культуры.</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Перед районом стоит проблема - сохранение и изучение местной истории, памятников материальной и духовной культуры</w:t>
      </w:r>
      <w:proofErr w:type="gramStart"/>
      <w:r w:rsidRPr="000A269E">
        <w:rPr>
          <w:rFonts w:ascii="Times New Roman" w:hAnsi="Times New Roman"/>
          <w:sz w:val="20"/>
          <w:szCs w:val="20"/>
        </w:rPr>
        <w:t xml:space="preserve"> .</w:t>
      </w:r>
      <w:proofErr w:type="gramEnd"/>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Для решения вышеуказанных проблем разработана Подпрограмма «Культурное наследие».</w:t>
      </w:r>
    </w:p>
    <w:p w:rsidR="000A269E" w:rsidRPr="000A269E" w:rsidRDefault="000A269E" w:rsidP="006E38E7">
      <w:pPr>
        <w:spacing w:after="0" w:line="240" w:lineRule="auto"/>
        <w:jc w:val="both"/>
        <w:rPr>
          <w:rFonts w:ascii="Times New Roman" w:hAnsi="Times New Roman"/>
          <w:sz w:val="20"/>
          <w:szCs w:val="20"/>
        </w:rPr>
      </w:pPr>
    </w:p>
    <w:p w:rsidR="000A269E" w:rsidRPr="000A269E" w:rsidRDefault="000A269E" w:rsidP="006E38E7">
      <w:pPr>
        <w:spacing w:after="0" w:line="240" w:lineRule="auto"/>
        <w:jc w:val="center"/>
        <w:rPr>
          <w:rFonts w:ascii="Times New Roman" w:hAnsi="Times New Roman"/>
          <w:sz w:val="20"/>
          <w:szCs w:val="20"/>
        </w:rPr>
      </w:pPr>
      <w:r w:rsidRPr="000A269E">
        <w:rPr>
          <w:rFonts w:ascii="Times New Roman" w:hAnsi="Times New Roman"/>
          <w:sz w:val="20"/>
          <w:szCs w:val="20"/>
        </w:rPr>
        <w:t>2.2. Основная цель, задачи, этапы и сроки выполнения Подпрограммы, целевые индикаторы.</w:t>
      </w:r>
    </w:p>
    <w:p w:rsidR="000A269E" w:rsidRPr="000A269E" w:rsidRDefault="000A269E" w:rsidP="006E38E7">
      <w:pPr>
        <w:spacing w:after="0" w:line="240" w:lineRule="auto"/>
        <w:jc w:val="center"/>
        <w:rPr>
          <w:rFonts w:ascii="Times New Roman" w:hAnsi="Times New Roman"/>
          <w:sz w:val="20"/>
          <w:szCs w:val="20"/>
        </w:rPr>
      </w:pP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Целью Подпрограммы является сохранение и эффективное использование культурного наследия Богучанского района.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Для достижения поставленных целей Подпрограмма предусматривает решение следующих приоритетных задач:</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-развитие библиотечного дела;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-развитие музейного дела.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Целевые индикаторы подпрограммы:</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число зарегистрированных пользователей  услуг предоставляемых учреждениями библиотечного типа;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количество книговыдач;</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число посещений учреждений библиотечного типа;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читаемость;</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число посещений краеведческого музея;</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доля экскурсионных посещений;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количество экскурсий;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количество выставок.</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lastRenderedPageBreak/>
        <w:t>Срок реализации подпрограммы 2014-2017годы.</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Целевые индикаторы Подпрограммы отражены в приложении №1 к данной подпрограмме.</w:t>
      </w:r>
    </w:p>
    <w:p w:rsidR="000A269E" w:rsidRPr="000A269E" w:rsidRDefault="000A269E" w:rsidP="006E38E7">
      <w:pPr>
        <w:spacing w:after="0" w:line="240" w:lineRule="auto"/>
        <w:jc w:val="both"/>
        <w:rPr>
          <w:rFonts w:ascii="Times New Roman" w:hAnsi="Times New Roman"/>
          <w:sz w:val="20"/>
          <w:szCs w:val="20"/>
        </w:rPr>
      </w:pPr>
    </w:p>
    <w:p w:rsidR="000A269E" w:rsidRPr="000A269E" w:rsidRDefault="000A269E" w:rsidP="006E38E7">
      <w:pPr>
        <w:spacing w:after="0" w:line="240" w:lineRule="auto"/>
        <w:jc w:val="center"/>
        <w:rPr>
          <w:rFonts w:ascii="Times New Roman" w:hAnsi="Times New Roman"/>
          <w:sz w:val="20"/>
          <w:szCs w:val="20"/>
        </w:rPr>
      </w:pPr>
      <w:r w:rsidRPr="000A269E">
        <w:rPr>
          <w:rFonts w:ascii="Times New Roman" w:hAnsi="Times New Roman"/>
          <w:sz w:val="20"/>
          <w:szCs w:val="20"/>
        </w:rPr>
        <w:t>2.3. Механизм  реализации Подпрограммы.</w:t>
      </w:r>
    </w:p>
    <w:p w:rsidR="000A269E" w:rsidRPr="000A269E" w:rsidRDefault="000A269E" w:rsidP="006E38E7">
      <w:pPr>
        <w:spacing w:after="0" w:line="240" w:lineRule="auto"/>
        <w:jc w:val="both"/>
        <w:rPr>
          <w:rFonts w:ascii="Times New Roman" w:hAnsi="Times New Roman"/>
          <w:sz w:val="20"/>
          <w:szCs w:val="20"/>
        </w:rPr>
      </w:pP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xml:space="preserve">Источниками финансирования Подпрограммы являются бюджеты поселений,  краевой и </w:t>
      </w:r>
      <w:proofErr w:type="gramStart"/>
      <w:r w:rsidRPr="000A269E">
        <w:rPr>
          <w:rFonts w:ascii="Times New Roman" w:hAnsi="Times New Roman"/>
          <w:sz w:val="20"/>
          <w:szCs w:val="20"/>
        </w:rPr>
        <w:t>районный</w:t>
      </w:r>
      <w:proofErr w:type="gramEnd"/>
      <w:r w:rsidRPr="000A269E">
        <w:rPr>
          <w:rFonts w:ascii="Times New Roman" w:hAnsi="Times New Roman"/>
          <w:sz w:val="20"/>
          <w:szCs w:val="20"/>
        </w:rPr>
        <w:t xml:space="preserve"> бюджеты. Главным распорядителем бюджетных средств  является  МКУ «Управление культуры Богучанского района». </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При поступлении средств на лицевой счет распорядителя, производятся кассовые расходы.</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Контроль за эффективным и целевым использованием средств подпрограммы осуществляет  Муниципальное казенное учреждение «Управление культуры Богучанского района» и Финансовое управление администрации Богучанского района.</w:t>
      </w:r>
    </w:p>
    <w:p w:rsidR="000A269E" w:rsidRPr="000A269E" w:rsidRDefault="000A269E" w:rsidP="006E38E7">
      <w:pPr>
        <w:spacing w:after="0" w:line="240" w:lineRule="auto"/>
        <w:jc w:val="both"/>
        <w:rPr>
          <w:rFonts w:ascii="Times New Roman" w:hAnsi="Times New Roman"/>
          <w:sz w:val="20"/>
          <w:szCs w:val="20"/>
        </w:rPr>
      </w:pPr>
    </w:p>
    <w:p w:rsidR="000A269E" w:rsidRPr="000A269E" w:rsidRDefault="000A269E" w:rsidP="006E38E7">
      <w:pPr>
        <w:spacing w:after="0" w:line="240" w:lineRule="auto"/>
        <w:jc w:val="center"/>
        <w:rPr>
          <w:rFonts w:ascii="Times New Roman" w:hAnsi="Times New Roman"/>
          <w:sz w:val="20"/>
          <w:szCs w:val="20"/>
        </w:rPr>
      </w:pPr>
      <w:r w:rsidRPr="000A269E">
        <w:rPr>
          <w:rFonts w:ascii="Times New Roman" w:hAnsi="Times New Roman"/>
          <w:sz w:val="20"/>
          <w:szCs w:val="20"/>
        </w:rPr>
        <w:t xml:space="preserve">2.4. Управление Подпрограммой и </w:t>
      </w:r>
      <w:proofErr w:type="gramStart"/>
      <w:r w:rsidRPr="000A269E">
        <w:rPr>
          <w:rFonts w:ascii="Times New Roman" w:hAnsi="Times New Roman"/>
          <w:sz w:val="20"/>
          <w:szCs w:val="20"/>
        </w:rPr>
        <w:t>контроль за</w:t>
      </w:r>
      <w:proofErr w:type="gramEnd"/>
      <w:r w:rsidRPr="000A269E">
        <w:rPr>
          <w:rFonts w:ascii="Times New Roman" w:hAnsi="Times New Roman"/>
          <w:sz w:val="20"/>
          <w:szCs w:val="20"/>
        </w:rPr>
        <w:t xml:space="preserve"> ходом ее выполнения.</w:t>
      </w:r>
    </w:p>
    <w:p w:rsidR="000A269E" w:rsidRPr="000A269E" w:rsidRDefault="000A269E" w:rsidP="006E38E7">
      <w:pPr>
        <w:spacing w:after="0" w:line="240" w:lineRule="auto"/>
        <w:jc w:val="center"/>
        <w:rPr>
          <w:rFonts w:ascii="Times New Roman" w:hAnsi="Times New Roman"/>
          <w:b/>
          <w:sz w:val="20"/>
          <w:szCs w:val="20"/>
        </w:rPr>
      </w:pPr>
    </w:p>
    <w:p w:rsidR="000A269E" w:rsidRPr="000A269E" w:rsidRDefault="000A269E" w:rsidP="006E38E7">
      <w:pPr>
        <w:spacing w:after="0" w:line="240" w:lineRule="auto"/>
        <w:ind w:firstLine="708"/>
        <w:jc w:val="both"/>
        <w:rPr>
          <w:rFonts w:ascii="Times New Roman" w:hAnsi="Times New Roman"/>
          <w:sz w:val="20"/>
          <w:szCs w:val="20"/>
        </w:rPr>
      </w:pPr>
      <w:proofErr w:type="gramStart"/>
      <w:r w:rsidRPr="000A269E">
        <w:rPr>
          <w:rFonts w:ascii="Times New Roman" w:hAnsi="Times New Roman"/>
          <w:sz w:val="20"/>
          <w:szCs w:val="20"/>
        </w:rPr>
        <w:t>Контроль за</w:t>
      </w:r>
      <w:proofErr w:type="gramEnd"/>
      <w:r w:rsidRPr="000A269E">
        <w:rPr>
          <w:rFonts w:ascii="Times New Roman" w:hAnsi="Times New Roman"/>
          <w:sz w:val="20"/>
          <w:szCs w:val="20"/>
        </w:rPr>
        <w:t xml:space="preserve"> ходом выполнения реализации Подпрограммы осуществляет МКУ «Управление культуры Богучанского района». Управление культуры, ответственное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Богучанского района от 17.07.2013 №849-п «Об утверждении Порядка принятия решения о разработке муниципальных программ Богучанского района, их формировании и реализации».</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xml:space="preserve">Управление культуры направляет ежеквартально в управление экономики и планирования отчет, о реализации Подпрограммы не позднее 10 числа второго месяца, следующего за </w:t>
      </w:r>
      <w:proofErr w:type="gramStart"/>
      <w:r w:rsidRPr="000A269E">
        <w:rPr>
          <w:rFonts w:ascii="Times New Roman" w:hAnsi="Times New Roman"/>
          <w:sz w:val="20"/>
          <w:szCs w:val="20"/>
        </w:rPr>
        <w:t>отчетным</w:t>
      </w:r>
      <w:proofErr w:type="gramEnd"/>
      <w:r w:rsidRPr="000A269E">
        <w:rPr>
          <w:rFonts w:ascii="Times New Roman" w:hAnsi="Times New Roman"/>
          <w:sz w:val="20"/>
          <w:szCs w:val="20"/>
        </w:rPr>
        <w:t>.</w:t>
      </w:r>
    </w:p>
    <w:p w:rsidR="000A269E" w:rsidRPr="000A269E" w:rsidRDefault="000A269E" w:rsidP="006E38E7">
      <w:pPr>
        <w:spacing w:after="0" w:line="240" w:lineRule="auto"/>
        <w:jc w:val="both"/>
        <w:rPr>
          <w:rFonts w:ascii="Times New Roman" w:hAnsi="Times New Roman"/>
          <w:sz w:val="20"/>
          <w:szCs w:val="20"/>
        </w:rPr>
      </w:pPr>
      <w:r w:rsidRPr="000A269E">
        <w:rPr>
          <w:rFonts w:ascii="Times New Roman" w:hAnsi="Times New Roman"/>
          <w:sz w:val="20"/>
          <w:szCs w:val="20"/>
        </w:rPr>
        <w:t xml:space="preserve">Годовой отчет о ходе реализации Подпрограммы формируется  Управлением культуры и предоставляется  в электронном виде и на бумажных носителях в управление экономики и планирования до 1 марта года, следующего </w:t>
      </w:r>
      <w:proofErr w:type="gramStart"/>
      <w:r w:rsidRPr="000A269E">
        <w:rPr>
          <w:rFonts w:ascii="Times New Roman" w:hAnsi="Times New Roman"/>
          <w:sz w:val="20"/>
          <w:szCs w:val="20"/>
        </w:rPr>
        <w:t>за</w:t>
      </w:r>
      <w:proofErr w:type="gramEnd"/>
      <w:r w:rsidRPr="000A269E">
        <w:rPr>
          <w:rFonts w:ascii="Times New Roman" w:hAnsi="Times New Roman"/>
          <w:sz w:val="20"/>
          <w:szCs w:val="20"/>
        </w:rPr>
        <w:t xml:space="preserve"> отчетным.</w:t>
      </w:r>
    </w:p>
    <w:p w:rsidR="000A269E" w:rsidRPr="000A269E" w:rsidRDefault="000A269E" w:rsidP="006E38E7">
      <w:pPr>
        <w:spacing w:after="0" w:line="240" w:lineRule="auto"/>
        <w:jc w:val="both"/>
        <w:rPr>
          <w:rFonts w:ascii="Times New Roman" w:hAnsi="Times New Roman"/>
          <w:sz w:val="20"/>
          <w:szCs w:val="20"/>
        </w:rPr>
      </w:pPr>
    </w:p>
    <w:p w:rsidR="000A269E" w:rsidRPr="000A269E" w:rsidRDefault="000A269E" w:rsidP="006E38E7">
      <w:pPr>
        <w:spacing w:after="0" w:line="240" w:lineRule="auto"/>
        <w:jc w:val="center"/>
        <w:rPr>
          <w:rFonts w:ascii="Times New Roman" w:hAnsi="Times New Roman"/>
          <w:sz w:val="20"/>
          <w:szCs w:val="20"/>
        </w:rPr>
      </w:pPr>
      <w:r w:rsidRPr="000A269E">
        <w:rPr>
          <w:rFonts w:ascii="Times New Roman" w:hAnsi="Times New Roman"/>
          <w:sz w:val="20"/>
          <w:szCs w:val="20"/>
        </w:rPr>
        <w:t>2.5. Оценка социально-экономической эффективности</w:t>
      </w:r>
      <w:proofErr w:type="gramStart"/>
      <w:r w:rsidRPr="000A269E">
        <w:rPr>
          <w:rFonts w:ascii="Times New Roman" w:hAnsi="Times New Roman"/>
          <w:sz w:val="20"/>
          <w:szCs w:val="20"/>
        </w:rPr>
        <w:t xml:space="preserve"> .</w:t>
      </w:r>
      <w:proofErr w:type="gramEnd"/>
    </w:p>
    <w:p w:rsidR="000A269E" w:rsidRPr="000A269E" w:rsidRDefault="000A269E" w:rsidP="006E38E7">
      <w:pPr>
        <w:spacing w:after="0" w:line="240" w:lineRule="auto"/>
        <w:jc w:val="both"/>
        <w:rPr>
          <w:rFonts w:ascii="Times New Roman" w:hAnsi="Times New Roman"/>
          <w:sz w:val="20"/>
          <w:szCs w:val="20"/>
        </w:rPr>
      </w:pP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Выполнение мероприятий Подпрограммы позволит:</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-создать необходимые условия для реализации права граждан на библиотечное обслуживание;</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xml:space="preserve">-организовать  библиотечное обслуживание с учетом интересов и </w:t>
      </w:r>
      <w:proofErr w:type="gramStart"/>
      <w:r w:rsidRPr="000A269E">
        <w:rPr>
          <w:rFonts w:ascii="Times New Roman" w:hAnsi="Times New Roman"/>
          <w:sz w:val="20"/>
          <w:szCs w:val="20"/>
        </w:rPr>
        <w:t>потребностей</w:t>
      </w:r>
      <w:proofErr w:type="gramEnd"/>
      <w:r w:rsidRPr="000A269E">
        <w:rPr>
          <w:rFonts w:ascii="Times New Roman" w:hAnsi="Times New Roman"/>
          <w:sz w:val="20"/>
          <w:szCs w:val="20"/>
        </w:rPr>
        <w:t xml:space="preserve"> различных социально-возрастных групп;</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-увеличить комплектование книжных фондов;</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-воспроизвести  и использовать музейные предметы и музейные коллекции;</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-реализовать научно-исследовательскую деятельность в области музееведения;</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-обеспечить экскурсионное, туристическое, лекционное, консультативное, музейное обслуживание посетителей учреждения.</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Ожидаемые результаты Подпрограммы:</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-число пользователей услуг предоставляемых учреждениями библиотечного типа составит 87 066 человек, в том числе по годам:</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2014 год 21639 человек;</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2015 год 21759 человек;</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2016 год 21809 человек;</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2017 год 21859 человек;</w:t>
      </w:r>
    </w:p>
    <w:p w:rsidR="000A269E" w:rsidRPr="000A269E" w:rsidRDefault="000A269E" w:rsidP="006E38E7">
      <w:pPr>
        <w:spacing w:after="0" w:line="240" w:lineRule="auto"/>
        <w:jc w:val="both"/>
        <w:rPr>
          <w:rFonts w:ascii="Times New Roman" w:hAnsi="Times New Roman"/>
          <w:sz w:val="20"/>
          <w:szCs w:val="20"/>
        </w:rPr>
      </w:pPr>
      <w:r w:rsidRPr="000A269E">
        <w:rPr>
          <w:rFonts w:ascii="Times New Roman" w:hAnsi="Times New Roman"/>
          <w:sz w:val="20"/>
          <w:szCs w:val="20"/>
        </w:rPr>
        <w:t xml:space="preserve">     </w:t>
      </w:r>
      <w:r w:rsidR="006E38E7" w:rsidRPr="006E38E7">
        <w:rPr>
          <w:rFonts w:ascii="Times New Roman" w:hAnsi="Times New Roman"/>
          <w:sz w:val="20"/>
          <w:szCs w:val="20"/>
        </w:rPr>
        <w:t xml:space="preserve">       </w:t>
      </w:r>
      <w:r w:rsidRPr="000A269E">
        <w:rPr>
          <w:rFonts w:ascii="Times New Roman" w:hAnsi="Times New Roman"/>
          <w:sz w:val="20"/>
          <w:szCs w:val="20"/>
        </w:rPr>
        <w:t xml:space="preserve">  - оплата проезда 22 работников в отпуск в соответствии с законодательством;</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-приобретение 2 860 экземпляров книг для учреждений библиотечного типа, в том числе по годам:</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2014 год 1507 экземпляров;</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2015 год 967 экземпляра;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2016 год 193 экземпляра;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2017 год 193 экземпляра.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в целях сохранения материального и нематериального культурного наследия библиотек района, планируется проведение 72 мероприятий, в том числе по годам:</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2014 год 18 мероприятий;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2015 год 18 мероприятий;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2016 год 18 мероприятий;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2017 год 18 мероприятий.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b/>
          <w:sz w:val="20"/>
          <w:szCs w:val="20"/>
        </w:rPr>
        <w:lastRenderedPageBreak/>
        <w:t>-</w:t>
      </w:r>
      <w:r w:rsidRPr="000A269E">
        <w:rPr>
          <w:rFonts w:ascii="Times New Roman" w:hAnsi="Times New Roman"/>
          <w:sz w:val="20"/>
          <w:szCs w:val="20"/>
        </w:rPr>
        <w:t>приобретение за счет средств федерального бюджета выделяемых на комплектование книжных фондов библиотек муниципальных образований и государственных библиотек городов Москвы и Санкт-Петербурга 222-х экземпляров книг, в том числе по годам;</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2015 год 74 экземпляра;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2016 год 74 экземпляра;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2017 год 74 экземпляра.</w:t>
      </w:r>
    </w:p>
    <w:p w:rsidR="000A269E" w:rsidRPr="000A269E" w:rsidRDefault="000A269E" w:rsidP="006E38E7">
      <w:pPr>
        <w:spacing w:after="0" w:line="240" w:lineRule="auto"/>
        <w:jc w:val="both"/>
        <w:rPr>
          <w:rFonts w:ascii="Times New Roman" w:hAnsi="Times New Roman"/>
          <w:sz w:val="20"/>
          <w:szCs w:val="20"/>
        </w:rPr>
      </w:pPr>
      <w:r w:rsidRPr="000A269E">
        <w:rPr>
          <w:rFonts w:ascii="Times New Roman" w:hAnsi="Times New Roman"/>
          <w:sz w:val="20"/>
          <w:szCs w:val="20"/>
        </w:rPr>
        <w:t xml:space="preserve">       </w:t>
      </w:r>
      <w:r w:rsidR="006E38E7" w:rsidRPr="006E38E7">
        <w:rPr>
          <w:rFonts w:ascii="Times New Roman" w:hAnsi="Times New Roman"/>
          <w:sz w:val="20"/>
          <w:szCs w:val="20"/>
        </w:rPr>
        <w:t xml:space="preserve">        </w:t>
      </w:r>
      <w:r w:rsidRPr="000A269E">
        <w:rPr>
          <w:rFonts w:ascii="Times New Roman" w:hAnsi="Times New Roman"/>
          <w:sz w:val="20"/>
          <w:szCs w:val="20"/>
        </w:rPr>
        <w:t>- приобретение Люксметра (Измеритель температуры и влажности).</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-количество посетителей Богучанского краеведческого музея составит 28000 человек, в том числе по годам:</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2014 год 6800 человек;</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2015 год 7000 человек;</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2016 год 7100 человек;</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2017 год 7100 человек.</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-проведение музеем 20 мероприятий, посвященных истории, в том числе по годам:</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2014 год 5 мероприятий;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2015 год 5 мероприятий;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2016 год 5 мероприятий;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2017 год 5 мероприятий;</w:t>
      </w:r>
    </w:p>
    <w:p w:rsidR="000A269E" w:rsidRPr="000A269E" w:rsidRDefault="000A269E" w:rsidP="006E38E7">
      <w:pPr>
        <w:spacing w:after="0" w:line="240" w:lineRule="auto"/>
        <w:jc w:val="both"/>
        <w:rPr>
          <w:rFonts w:ascii="Times New Roman" w:hAnsi="Times New Roman"/>
          <w:sz w:val="20"/>
          <w:szCs w:val="20"/>
        </w:rPr>
      </w:pPr>
      <w:r w:rsidRPr="000A269E">
        <w:rPr>
          <w:rFonts w:ascii="Times New Roman" w:hAnsi="Times New Roman"/>
          <w:sz w:val="20"/>
          <w:szCs w:val="20"/>
        </w:rPr>
        <w:t xml:space="preserve">        </w:t>
      </w:r>
      <w:r w:rsidR="006E38E7" w:rsidRPr="006E38E7">
        <w:rPr>
          <w:rFonts w:ascii="Times New Roman" w:hAnsi="Times New Roman"/>
          <w:sz w:val="20"/>
          <w:szCs w:val="20"/>
        </w:rPr>
        <w:t xml:space="preserve">     </w:t>
      </w:r>
      <w:r w:rsidRPr="000A269E">
        <w:rPr>
          <w:rFonts w:ascii="Times New Roman" w:hAnsi="Times New Roman"/>
          <w:sz w:val="20"/>
          <w:szCs w:val="20"/>
        </w:rPr>
        <w:t xml:space="preserve"> - оплата проезда 6 работников в отпуск в соответствии с законодательством.</w:t>
      </w:r>
    </w:p>
    <w:p w:rsidR="000A269E" w:rsidRPr="00032F3C" w:rsidRDefault="000A269E" w:rsidP="006E38E7">
      <w:pPr>
        <w:spacing w:after="0" w:line="240" w:lineRule="auto"/>
        <w:jc w:val="both"/>
        <w:rPr>
          <w:rFonts w:ascii="Times New Roman" w:hAnsi="Times New Roman"/>
          <w:sz w:val="20"/>
          <w:szCs w:val="20"/>
        </w:rPr>
      </w:pPr>
    </w:p>
    <w:p w:rsidR="000A269E" w:rsidRPr="000A269E" w:rsidRDefault="000A269E" w:rsidP="006E38E7">
      <w:pPr>
        <w:spacing w:after="0" w:line="240" w:lineRule="auto"/>
        <w:jc w:val="center"/>
        <w:rPr>
          <w:rFonts w:ascii="Times New Roman" w:hAnsi="Times New Roman"/>
          <w:sz w:val="20"/>
          <w:szCs w:val="20"/>
        </w:rPr>
      </w:pPr>
      <w:r w:rsidRPr="000A269E">
        <w:rPr>
          <w:rFonts w:ascii="Times New Roman" w:hAnsi="Times New Roman"/>
          <w:sz w:val="20"/>
          <w:szCs w:val="20"/>
        </w:rPr>
        <w:t>2.6. Мероприятия Подпрограммы.</w:t>
      </w:r>
    </w:p>
    <w:p w:rsidR="000A269E" w:rsidRPr="000A269E" w:rsidRDefault="000A269E" w:rsidP="006E38E7">
      <w:pPr>
        <w:spacing w:after="0" w:line="240" w:lineRule="auto"/>
        <w:jc w:val="both"/>
        <w:rPr>
          <w:rFonts w:ascii="Times New Roman" w:hAnsi="Times New Roman"/>
          <w:sz w:val="20"/>
          <w:szCs w:val="20"/>
        </w:rPr>
      </w:pP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Подпрограмму включены следующие мероприятия:</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-предоставление услуг (выполнение работ) муниципальными библиотеками;</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 xml:space="preserve"> - оплата стоимости проезда в отпуск в соответствии с законодательством;</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-комплектование книжных фондов муниципальных библиотек;</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-модернизация сельских библиотек;</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-сохранение материального и нематериального культурного наследия библиотек района;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-предоставление услуг (выполнение работ) бюджетным учреждением;</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-организация и проведение культурно-массовых мероприятий, посвященных истории;</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-оплата стоимости проезда в отпуск в соответствии с законодательством;</w:t>
      </w:r>
    </w:p>
    <w:p w:rsidR="000A269E" w:rsidRPr="000A269E" w:rsidRDefault="000A269E" w:rsidP="006E38E7">
      <w:pPr>
        <w:spacing w:after="0" w:line="240" w:lineRule="auto"/>
        <w:jc w:val="both"/>
        <w:rPr>
          <w:rFonts w:ascii="Times New Roman" w:hAnsi="Times New Roman"/>
          <w:sz w:val="20"/>
          <w:szCs w:val="20"/>
        </w:rPr>
      </w:pP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Перечень мероприятий Подпрограммы приведены в приложении №2 к Подпрограмме.</w:t>
      </w:r>
    </w:p>
    <w:p w:rsidR="000A269E" w:rsidRPr="000A269E" w:rsidRDefault="000A269E" w:rsidP="006E38E7">
      <w:pPr>
        <w:spacing w:after="0" w:line="240" w:lineRule="auto"/>
        <w:jc w:val="center"/>
        <w:rPr>
          <w:rFonts w:ascii="Times New Roman" w:hAnsi="Times New Roman"/>
          <w:sz w:val="20"/>
          <w:szCs w:val="20"/>
        </w:rPr>
      </w:pPr>
    </w:p>
    <w:p w:rsidR="000A269E" w:rsidRPr="000A269E" w:rsidRDefault="000A269E" w:rsidP="006E38E7">
      <w:pPr>
        <w:spacing w:after="0" w:line="240" w:lineRule="auto"/>
        <w:jc w:val="center"/>
        <w:rPr>
          <w:rFonts w:ascii="Times New Roman" w:hAnsi="Times New Roman"/>
          <w:sz w:val="20"/>
          <w:szCs w:val="20"/>
        </w:rPr>
      </w:pPr>
      <w:r w:rsidRPr="000A269E">
        <w:rPr>
          <w:rFonts w:ascii="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0A269E" w:rsidRPr="000A269E" w:rsidRDefault="000A269E" w:rsidP="006E38E7">
      <w:pPr>
        <w:spacing w:after="0" w:line="240" w:lineRule="auto"/>
        <w:jc w:val="center"/>
        <w:rPr>
          <w:rFonts w:ascii="Times New Roman" w:hAnsi="Times New Roman"/>
          <w:sz w:val="20"/>
          <w:szCs w:val="20"/>
        </w:rPr>
      </w:pPr>
    </w:p>
    <w:p w:rsidR="000A269E" w:rsidRPr="000A269E" w:rsidRDefault="000A269E" w:rsidP="006E38E7">
      <w:pPr>
        <w:spacing w:after="0" w:line="240" w:lineRule="auto"/>
        <w:jc w:val="both"/>
        <w:rPr>
          <w:rFonts w:ascii="Times New Roman" w:hAnsi="Times New Roman"/>
          <w:sz w:val="20"/>
          <w:szCs w:val="20"/>
        </w:rPr>
      </w:pP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Мероприятия Подпрограммы реализуются за счет средств районного бюджета,  бюджетов поселений и краевого бюджета, предусмотренных на оплату государственных контрактов (договоров) на выполнение работ, оказание услуг.</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Общий объем финансирования подпрограммы – 141 364 110,75 рублей, в том числе по годам:</w:t>
      </w:r>
    </w:p>
    <w:p w:rsidR="000A269E" w:rsidRPr="000A269E" w:rsidRDefault="000A269E" w:rsidP="006E38E7">
      <w:pPr>
        <w:spacing w:after="0" w:line="240" w:lineRule="auto"/>
        <w:jc w:val="both"/>
        <w:rPr>
          <w:rFonts w:ascii="Times New Roman" w:hAnsi="Times New Roman"/>
          <w:sz w:val="20"/>
          <w:szCs w:val="20"/>
        </w:rPr>
      </w:pPr>
      <w:r w:rsidRPr="000A269E">
        <w:rPr>
          <w:rFonts w:ascii="Times New Roman" w:hAnsi="Times New Roman"/>
          <w:sz w:val="20"/>
          <w:szCs w:val="20"/>
        </w:rPr>
        <w:t>средства районного бюджета: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2014 году – 34 226 763,57 рублей;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2015 году – 32 646 041,75 рублей;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2016 году – 33 657 010,00 рублей;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2017 году – 33 657 010,00  рублей.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средства бюджета поселений: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2014 году – 1 648 300,00 рублей;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2015 году – 1 759 809,00 рублей;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2016 году – 1 674 800,00 рублей;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2017 году – 1 674 800,00 рублей.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средства краевого бюджета: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2014 году – 165 876,43 рублей;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2015 году – 191 300,00 рублей.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средства федерального  бюджета:</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2015 году – 20 800,00 рублей;</w:t>
      </w:r>
    </w:p>
    <w:p w:rsidR="000A269E" w:rsidRPr="000A269E" w:rsidRDefault="000A269E" w:rsidP="006E38E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2016 году – 20 800,00 рублей.</w:t>
      </w:r>
    </w:p>
    <w:p w:rsidR="000A269E" w:rsidRDefault="000A269E" w:rsidP="005A2007">
      <w:pPr>
        <w:spacing w:after="0" w:line="240" w:lineRule="auto"/>
        <w:ind w:firstLine="708"/>
        <w:jc w:val="both"/>
        <w:rPr>
          <w:rFonts w:ascii="Times New Roman" w:hAnsi="Times New Roman"/>
          <w:sz w:val="20"/>
          <w:szCs w:val="20"/>
        </w:rPr>
      </w:pPr>
      <w:r w:rsidRPr="000A269E">
        <w:rPr>
          <w:rFonts w:ascii="Times New Roman" w:hAnsi="Times New Roman"/>
          <w:sz w:val="20"/>
          <w:szCs w:val="20"/>
        </w:rPr>
        <w:t>в 2017 году – 20 800,00 рублей.</w:t>
      </w:r>
    </w:p>
    <w:p w:rsidR="005A2007" w:rsidRPr="00032F3C" w:rsidRDefault="005A2007" w:rsidP="005A2007">
      <w:pPr>
        <w:spacing w:after="0" w:line="240" w:lineRule="auto"/>
        <w:ind w:firstLine="708"/>
        <w:jc w:val="both"/>
        <w:rPr>
          <w:rFonts w:ascii="Times New Roman" w:hAnsi="Times New Roman"/>
          <w:sz w:val="20"/>
          <w:szCs w:val="20"/>
        </w:rPr>
      </w:pPr>
    </w:p>
    <w:p w:rsidR="00DC335C" w:rsidRPr="00DC335C" w:rsidRDefault="00DC335C" w:rsidP="00DC335C">
      <w:pPr>
        <w:spacing w:after="0" w:line="240" w:lineRule="auto"/>
        <w:jc w:val="right"/>
        <w:rPr>
          <w:rFonts w:ascii="Times New Roman" w:hAnsi="Times New Roman"/>
          <w:sz w:val="18"/>
          <w:szCs w:val="20"/>
        </w:rPr>
      </w:pPr>
      <w:r w:rsidRPr="00DC335C">
        <w:rPr>
          <w:rFonts w:ascii="Times New Roman" w:hAnsi="Times New Roman"/>
          <w:sz w:val="18"/>
          <w:szCs w:val="20"/>
        </w:rPr>
        <w:t xml:space="preserve">Приложение № 1 </w:t>
      </w:r>
    </w:p>
    <w:p w:rsidR="00DC335C" w:rsidRPr="00032F3C" w:rsidRDefault="00DC335C" w:rsidP="00DC335C">
      <w:pPr>
        <w:spacing w:after="0" w:line="240" w:lineRule="auto"/>
        <w:jc w:val="right"/>
        <w:rPr>
          <w:rFonts w:ascii="Times New Roman" w:hAnsi="Times New Roman"/>
          <w:sz w:val="18"/>
          <w:szCs w:val="20"/>
        </w:rPr>
      </w:pPr>
      <w:r w:rsidRPr="00DC335C">
        <w:rPr>
          <w:rFonts w:ascii="Times New Roman" w:hAnsi="Times New Roman"/>
          <w:sz w:val="18"/>
          <w:szCs w:val="20"/>
        </w:rPr>
        <w:t xml:space="preserve">к подпрограмме «Культурное наследие", реализуемой </w:t>
      </w:r>
      <w:proofErr w:type="gramStart"/>
      <w:r w:rsidRPr="00DC335C">
        <w:rPr>
          <w:rFonts w:ascii="Times New Roman" w:hAnsi="Times New Roman"/>
          <w:sz w:val="18"/>
          <w:szCs w:val="20"/>
        </w:rPr>
        <w:t>в</w:t>
      </w:r>
      <w:proofErr w:type="gramEnd"/>
      <w:r w:rsidRPr="00DC335C">
        <w:rPr>
          <w:rFonts w:ascii="Times New Roman" w:hAnsi="Times New Roman"/>
          <w:sz w:val="18"/>
          <w:szCs w:val="20"/>
        </w:rPr>
        <w:t xml:space="preserve"> </w:t>
      </w:r>
    </w:p>
    <w:p w:rsidR="00DC335C" w:rsidRPr="00DC335C" w:rsidRDefault="00DC335C" w:rsidP="00DC335C">
      <w:pPr>
        <w:spacing w:after="0" w:line="240" w:lineRule="auto"/>
        <w:jc w:val="right"/>
        <w:rPr>
          <w:rFonts w:ascii="Times New Roman" w:hAnsi="Times New Roman"/>
          <w:sz w:val="18"/>
          <w:szCs w:val="20"/>
        </w:rPr>
      </w:pPr>
      <w:proofErr w:type="gramStart"/>
      <w:r w:rsidRPr="00DC335C">
        <w:rPr>
          <w:rFonts w:ascii="Times New Roman" w:hAnsi="Times New Roman"/>
          <w:sz w:val="18"/>
          <w:szCs w:val="20"/>
        </w:rPr>
        <w:t>рамках</w:t>
      </w:r>
      <w:proofErr w:type="gramEnd"/>
      <w:r w:rsidRPr="00DC335C">
        <w:rPr>
          <w:rFonts w:ascii="Times New Roman" w:hAnsi="Times New Roman"/>
          <w:sz w:val="18"/>
          <w:szCs w:val="20"/>
        </w:rPr>
        <w:t xml:space="preserve"> муниципальной программы Богучанского района</w:t>
      </w:r>
    </w:p>
    <w:p w:rsidR="006E38E7" w:rsidRPr="00032F3C" w:rsidRDefault="00DC335C" w:rsidP="00DC335C">
      <w:pPr>
        <w:spacing w:after="0" w:line="240" w:lineRule="auto"/>
        <w:jc w:val="right"/>
        <w:rPr>
          <w:rFonts w:ascii="Times New Roman" w:hAnsi="Times New Roman"/>
          <w:sz w:val="18"/>
          <w:szCs w:val="20"/>
        </w:rPr>
      </w:pPr>
      <w:r w:rsidRPr="00DC335C">
        <w:rPr>
          <w:rFonts w:ascii="Times New Roman" w:hAnsi="Times New Roman"/>
          <w:sz w:val="18"/>
          <w:szCs w:val="20"/>
        </w:rPr>
        <w:lastRenderedPageBreak/>
        <w:t xml:space="preserve"> «Развитие культуры»</w:t>
      </w:r>
    </w:p>
    <w:p w:rsidR="00DC335C" w:rsidRPr="00032F3C" w:rsidRDefault="00DC335C" w:rsidP="00DC335C">
      <w:pPr>
        <w:spacing w:after="0" w:line="240" w:lineRule="auto"/>
        <w:jc w:val="right"/>
        <w:rPr>
          <w:rFonts w:ascii="Times New Roman" w:hAnsi="Times New Roman"/>
          <w:sz w:val="18"/>
          <w:szCs w:val="20"/>
        </w:rPr>
      </w:pPr>
    </w:p>
    <w:p w:rsidR="00DC335C" w:rsidRPr="00032F3C" w:rsidRDefault="00DC335C" w:rsidP="00DC335C">
      <w:pPr>
        <w:spacing w:after="0" w:line="240" w:lineRule="auto"/>
        <w:jc w:val="center"/>
        <w:rPr>
          <w:rFonts w:ascii="Times New Roman" w:hAnsi="Times New Roman"/>
          <w:sz w:val="20"/>
          <w:szCs w:val="20"/>
        </w:rPr>
      </w:pPr>
      <w:r w:rsidRPr="00DC335C">
        <w:rPr>
          <w:rFonts w:ascii="Times New Roman" w:hAnsi="Times New Roman"/>
          <w:sz w:val="20"/>
          <w:szCs w:val="20"/>
        </w:rPr>
        <w:t>Перечень целевых индикаторов подпрограммы «Культурное  наследие»</w:t>
      </w:r>
    </w:p>
    <w:p w:rsidR="00DC335C" w:rsidRPr="00032F3C" w:rsidRDefault="00DC335C" w:rsidP="00DC335C">
      <w:pPr>
        <w:spacing w:after="0" w:line="240" w:lineRule="auto"/>
        <w:jc w:val="center"/>
        <w:rPr>
          <w:rFonts w:ascii="Times New Roman" w:hAnsi="Times New Roman"/>
          <w:sz w:val="20"/>
          <w:szCs w:val="20"/>
        </w:rPr>
      </w:pPr>
    </w:p>
    <w:tbl>
      <w:tblPr>
        <w:tblStyle w:val="a8"/>
        <w:tblW w:w="5000" w:type="pct"/>
        <w:tblLook w:val="04A0"/>
      </w:tblPr>
      <w:tblGrid>
        <w:gridCol w:w="404"/>
        <w:gridCol w:w="2151"/>
        <w:gridCol w:w="986"/>
        <w:gridCol w:w="1809"/>
        <w:gridCol w:w="844"/>
        <w:gridCol w:w="844"/>
        <w:gridCol w:w="844"/>
        <w:gridCol w:w="844"/>
        <w:gridCol w:w="844"/>
      </w:tblGrid>
      <w:tr w:rsidR="00DC335C" w:rsidRPr="00DC335C" w:rsidTr="00DC335C">
        <w:trPr>
          <w:trHeight w:val="20"/>
        </w:trPr>
        <w:tc>
          <w:tcPr>
            <w:tcW w:w="21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 </w:t>
            </w:r>
          </w:p>
        </w:tc>
        <w:tc>
          <w:tcPr>
            <w:tcW w:w="1124"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Цели, задачи, показатели</w:t>
            </w:r>
          </w:p>
        </w:tc>
        <w:tc>
          <w:tcPr>
            <w:tcW w:w="515" w:type="pct"/>
            <w:hideMark/>
          </w:tcPr>
          <w:p w:rsidR="00DC335C" w:rsidRPr="00DC335C" w:rsidRDefault="00DC335C" w:rsidP="00DC335C">
            <w:pPr>
              <w:spacing w:after="0" w:line="240" w:lineRule="auto"/>
              <w:jc w:val="center"/>
              <w:rPr>
                <w:rFonts w:ascii="Times New Roman" w:hAnsi="Times New Roman"/>
                <w:sz w:val="14"/>
                <w:szCs w:val="14"/>
              </w:rPr>
            </w:pPr>
            <w:r>
              <w:rPr>
                <w:rFonts w:ascii="Times New Roman" w:hAnsi="Times New Roman"/>
                <w:sz w:val="14"/>
                <w:szCs w:val="14"/>
              </w:rPr>
              <w:t>Единица  изме</w:t>
            </w:r>
            <w:r w:rsidRPr="00DC335C">
              <w:rPr>
                <w:rFonts w:ascii="Times New Roman" w:hAnsi="Times New Roman"/>
                <w:sz w:val="14"/>
                <w:szCs w:val="14"/>
              </w:rPr>
              <w:t>рения</w:t>
            </w:r>
          </w:p>
        </w:tc>
        <w:tc>
          <w:tcPr>
            <w:tcW w:w="945"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Источник информации</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2013 год</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2014 год</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2015 год</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2016 год</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2017 год</w:t>
            </w:r>
          </w:p>
        </w:tc>
      </w:tr>
      <w:tr w:rsidR="00DC335C" w:rsidRPr="00DC335C" w:rsidTr="00DC335C">
        <w:trPr>
          <w:trHeight w:val="20"/>
        </w:trPr>
        <w:tc>
          <w:tcPr>
            <w:tcW w:w="21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 </w:t>
            </w:r>
          </w:p>
        </w:tc>
        <w:tc>
          <w:tcPr>
            <w:tcW w:w="4789" w:type="pct"/>
            <w:gridSpan w:val="8"/>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Цель: Сохранение и эффективное использование культурного наследия Богучанского района</w:t>
            </w:r>
          </w:p>
        </w:tc>
      </w:tr>
      <w:tr w:rsidR="00DC335C" w:rsidRPr="00DC335C" w:rsidTr="00DC335C">
        <w:trPr>
          <w:trHeight w:val="20"/>
        </w:trPr>
        <w:tc>
          <w:tcPr>
            <w:tcW w:w="21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1.</w:t>
            </w:r>
          </w:p>
        </w:tc>
        <w:tc>
          <w:tcPr>
            <w:tcW w:w="1124"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Число зарегистрированных пользователей услуг предоставляемых учреждениями библиотечного типа</w:t>
            </w:r>
          </w:p>
        </w:tc>
        <w:tc>
          <w:tcPr>
            <w:tcW w:w="515"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чел.</w:t>
            </w:r>
          </w:p>
        </w:tc>
        <w:tc>
          <w:tcPr>
            <w:tcW w:w="945" w:type="pct"/>
            <w:hideMark/>
          </w:tcPr>
          <w:p w:rsidR="00DC335C" w:rsidRPr="00DC335C" w:rsidRDefault="00DC335C" w:rsidP="00DC335C">
            <w:pPr>
              <w:spacing w:after="0" w:line="240" w:lineRule="auto"/>
              <w:jc w:val="center"/>
              <w:rPr>
                <w:rFonts w:ascii="Times New Roman" w:hAnsi="Times New Roman"/>
                <w:sz w:val="14"/>
                <w:szCs w:val="14"/>
              </w:rPr>
            </w:pPr>
            <w:proofErr w:type="gramStart"/>
            <w:r w:rsidRPr="00DC335C">
              <w:rPr>
                <w:rFonts w:ascii="Times New Roman" w:hAnsi="Times New Roman"/>
                <w:sz w:val="14"/>
                <w:szCs w:val="14"/>
              </w:rPr>
              <w:t>Отраслевая статистическая отчетность (форма № 6-НК "Сведения о деятельности библиотек"</w:t>
            </w:r>
            <w:proofErr w:type="gramEnd"/>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19400</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21639</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21759</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21809</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21859</w:t>
            </w:r>
          </w:p>
        </w:tc>
      </w:tr>
      <w:tr w:rsidR="00DC335C" w:rsidRPr="00DC335C" w:rsidTr="00DC335C">
        <w:trPr>
          <w:trHeight w:val="20"/>
        </w:trPr>
        <w:tc>
          <w:tcPr>
            <w:tcW w:w="21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w:t>
            </w:r>
          </w:p>
        </w:tc>
        <w:tc>
          <w:tcPr>
            <w:tcW w:w="1124"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 xml:space="preserve">Количество книговыдач </w:t>
            </w:r>
          </w:p>
        </w:tc>
        <w:tc>
          <w:tcPr>
            <w:tcW w:w="515"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экз.</w:t>
            </w:r>
          </w:p>
        </w:tc>
        <w:tc>
          <w:tcPr>
            <w:tcW w:w="945" w:type="pct"/>
            <w:hideMark/>
          </w:tcPr>
          <w:p w:rsidR="00DC335C" w:rsidRPr="00DC335C" w:rsidRDefault="00DC335C" w:rsidP="00DC335C">
            <w:pPr>
              <w:spacing w:after="0" w:line="240" w:lineRule="auto"/>
              <w:jc w:val="center"/>
              <w:rPr>
                <w:rFonts w:ascii="Times New Roman" w:hAnsi="Times New Roman"/>
                <w:sz w:val="14"/>
                <w:szCs w:val="14"/>
              </w:rPr>
            </w:pPr>
            <w:proofErr w:type="gramStart"/>
            <w:r w:rsidRPr="00DC335C">
              <w:rPr>
                <w:rFonts w:ascii="Times New Roman" w:hAnsi="Times New Roman"/>
                <w:sz w:val="14"/>
                <w:szCs w:val="14"/>
              </w:rPr>
              <w:t>Отраслевая статистическая отчетность (форма № 6-НК "Сведения о деятельности библиотек"</w:t>
            </w:r>
            <w:proofErr w:type="gramEnd"/>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453126</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507516</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511703</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514982</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519389</w:t>
            </w:r>
          </w:p>
        </w:tc>
      </w:tr>
      <w:tr w:rsidR="00DC335C" w:rsidRPr="00DC335C" w:rsidTr="00DC335C">
        <w:trPr>
          <w:trHeight w:val="20"/>
        </w:trPr>
        <w:tc>
          <w:tcPr>
            <w:tcW w:w="21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3.</w:t>
            </w:r>
          </w:p>
        </w:tc>
        <w:tc>
          <w:tcPr>
            <w:tcW w:w="1124"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 xml:space="preserve">Число посещений </w:t>
            </w:r>
          </w:p>
        </w:tc>
        <w:tc>
          <w:tcPr>
            <w:tcW w:w="515"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чел.</w:t>
            </w:r>
          </w:p>
        </w:tc>
        <w:tc>
          <w:tcPr>
            <w:tcW w:w="945" w:type="pct"/>
            <w:hideMark/>
          </w:tcPr>
          <w:p w:rsidR="00DC335C" w:rsidRPr="00DC335C" w:rsidRDefault="00DC335C" w:rsidP="00DC335C">
            <w:pPr>
              <w:spacing w:after="0" w:line="240" w:lineRule="auto"/>
              <w:jc w:val="center"/>
              <w:rPr>
                <w:rFonts w:ascii="Times New Roman" w:hAnsi="Times New Roman"/>
                <w:sz w:val="14"/>
                <w:szCs w:val="14"/>
              </w:rPr>
            </w:pPr>
            <w:proofErr w:type="gramStart"/>
            <w:r w:rsidRPr="00DC335C">
              <w:rPr>
                <w:rFonts w:ascii="Times New Roman" w:hAnsi="Times New Roman"/>
                <w:sz w:val="14"/>
                <w:szCs w:val="14"/>
              </w:rPr>
              <w:t>Отраслевая статистическая отчетность (форма № 6-НК "Сведения о деятельности библиотек"</w:t>
            </w:r>
            <w:proofErr w:type="gramEnd"/>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152684</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163936</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169722</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172872</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173272</w:t>
            </w:r>
          </w:p>
        </w:tc>
      </w:tr>
      <w:tr w:rsidR="00DC335C" w:rsidRPr="00DC335C" w:rsidTr="00DC335C">
        <w:trPr>
          <w:trHeight w:val="20"/>
        </w:trPr>
        <w:tc>
          <w:tcPr>
            <w:tcW w:w="21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4.</w:t>
            </w:r>
          </w:p>
        </w:tc>
        <w:tc>
          <w:tcPr>
            <w:tcW w:w="1124"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Читаемость</w:t>
            </w:r>
          </w:p>
        </w:tc>
        <w:tc>
          <w:tcPr>
            <w:tcW w:w="515" w:type="pct"/>
            <w:hideMark/>
          </w:tcPr>
          <w:p w:rsidR="00DC335C" w:rsidRPr="00DC335C" w:rsidRDefault="00DC335C" w:rsidP="00DC335C">
            <w:pPr>
              <w:spacing w:after="0" w:line="240" w:lineRule="auto"/>
              <w:jc w:val="center"/>
              <w:rPr>
                <w:rFonts w:ascii="Times New Roman" w:hAnsi="Times New Roman"/>
                <w:sz w:val="14"/>
                <w:szCs w:val="14"/>
              </w:rPr>
            </w:pPr>
            <w:proofErr w:type="spellStart"/>
            <w:r w:rsidRPr="00DC335C">
              <w:rPr>
                <w:rFonts w:ascii="Times New Roman" w:hAnsi="Times New Roman"/>
                <w:sz w:val="14"/>
                <w:szCs w:val="14"/>
              </w:rPr>
              <w:t>k</w:t>
            </w:r>
            <w:proofErr w:type="spellEnd"/>
          </w:p>
        </w:tc>
        <w:tc>
          <w:tcPr>
            <w:tcW w:w="945" w:type="pct"/>
            <w:hideMark/>
          </w:tcPr>
          <w:p w:rsidR="00DC335C" w:rsidRPr="00DC335C" w:rsidRDefault="00DC335C" w:rsidP="00DC335C">
            <w:pPr>
              <w:spacing w:after="0" w:line="240" w:lineRule="auto"/>
              <w:jc w:val="center"/>
              <w:rPr>
                <w:rFonts w:ascii="Times New Roman" w:hAnsi="Times New Roman"/>
                <w:sz w:val="14"/>
                <w:szCs w:val="14"/>
              </w:rPr>
            </w:pPr>
            <w:proofErr w:type="gramStart"/>
            <w:r w:rsidRPr="00DC335C">
              <w:rPr>
                <w:rFonts w:ascii="Times New Roman" w:hAnsi="Times New Roman"/>
                <w:sz w:val="14"/>
                <w:szCs w:val="14"/>
              </w:rPr>
              <w:t>Отраслевая статистическая отчетность (форма № 6-НК "Сведения о деятельности библиотек"</w:t>
            </w:r>
            <w:proofErr w:type="gramEnd"/>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23,4</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47,9</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48,1</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48,3</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48,4</w:t>
            </w:r>
          </w:p>
        </w:tc>
      </w:tr>
      <w:tr w:rsidR="00DC335C" w:rsidRPr="00DC335C" w:rsidTr="00DC335C">
        <w:trPr>
          <w:trHeight w:val="20"/>
        </w:trPr>
        <w:tc>
          <w:tcPr>
            <w:tcW w:w="21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5.</w:t>
            </w:r>
          </w:p>
        </w:tc>
        <w:tc>
          <w:tcPr>
            <w:tcW w:w="1124"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Число посещений краеведческого музея</w:t>
            </w:r>
          </w:p>
        </w:tc>
        <w:tc>
          <w:tcPr>
            <w:tcW w:w="515"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чел.</w:t>
            </w:r>
          </w:p>
        </w:tc>
        <w:tc>
          <w:tcPr>
            <w:tcW w:w="945"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 xml:space="preserve">Отраслевая статистическая отчетность (форма № 8-НК «Сведения о деятельности музея»)  </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6700</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6800</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7000</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7100</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7100</w:t>
            </w:r>
          </w:p>
        </w:tc>
      </w:tr>
      <w:tr w:rsidR="00DC335C" w:rsidRPr="00DC335C" w:rsidTr="00DC335C">
        <w:trPr>
          <w:trHeight w:val="20"/>
        </w:trPr>
        <w:tc>
          <w:tcPr>
            <w:tcW w:w="21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6.</w:t>
            </w:r>
          </w:p>
        </w:tc>
        <w:tc>
          <w:tcPr>
            <w:tcW w:w="1124"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Доля экскурсионных посещений</w:t>
            </w:r>
          </w:p>
        </w:tc>
        <w:tc>
          <w:tcPr>
            <w:tcW w:w="515"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w:t>
            </w:r>
          </w:p>
        </w:tc>
        <w:tc>
          <w:tcPr>
            <w:tcW w:w="945"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 xml:space="preserve">Отраслевая статистическая отчетность (форма № 8-НК «Сведения о деятельности музея»)  </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32,8</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32,8</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33,0</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33,2</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33,2</w:t>
            </w:r>
          </w:p>
        </w:tc>
      </w:tr>
      <w:tr w:rsidR="00DC335C" w:rsidRPr="00DC335C" w:rsidTr="00DC335C">
        <w:trPr>
          <w:trHeight w:val="20"/>
        </w:trPr>
        <w:tc>
          <w:tcPr>
            <w:tcW w:w="21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7.</w:t>
            </w:r>
          </w:p>
        </w:tc>
        <w:tc>
          <w:tcPr>
            <w:tcW w:w="1124"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Количество экскурсий</w:t>
            </w:r>
          </w:p>
        </w:tc>
        <w:tc>
          <w:tcPr>
            <w:tcW w:w="515"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ед.</w:t>
            </w:r>
          </w:p>
        </w:tc>
        <w:tc>
          <w:tcPr>
            <w:tcW w:w="945"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 xml:space="preserve">Отраслевая статистическая отчетность (форма № 8-НК «Сведения о деятельности музея»)  </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180</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190</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200</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200</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200</w:t>
            </w:r>
          </w:p>
        </w:tc>
      </w:tr>
      <w:tr w:rsidR="00DC335C" w:rsidRPr="00DC335C" w:rsidTr="00DC335C">
        <w:trPr>
          <w:trHeight w:val="20"/>
        </w:trPr>
        <w:tc>
          <w:tcPr>
            <w:tcW w:w="21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8.</w:t>
            </w:r>
          </w:p>
        </w:tc>
        <w:tc>
          <w:tcPr>
            <w:tcW w:w="1124"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Количество выставок</w:t>
            </w:r>
          </w:p>
        </w:tc>
        <w:tc>
          <w:tcPr>
            <w:tcW w:w="515"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ед.</w:t>
            </w:r>
          </w:p>
        </w:tc>
        <w:tc>
          <w:tcPr>
            <w:tcW w:w="945"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 xml:space="preserve">Отраслевая статистическая отчетность (форма № 8-НК «Сведения о деятельности музея»)  </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9</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6</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7</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8</w:t>
            </w:r>
          </w:p>
        </w:tc>
        <w:tc>
          <w:tcPr>
            <w:tcW w:w="441" w:type="pct"/>
            <w:hideMark/>
          </w:tcPr>
          <w:p w:rsidR="00DC335C" w:rsidRPr="00DC335C" w:rsidRDefault="00DC335C" w:rsidP="00DC335C">
            <w:pPr>
              <w:spacing w:after="0" w:line="240" w:lineRule="auto"/>
              <w:jc w:val="center"/>
              <w:rPr>
                <w:rFonts w:ascii="Times New Roman" w:hAnsi="Times New Roman"/>
                <w:sz w:val="14"/>
                <w:szCs w:val="14"/>
              </w:rPr>
            </w:pPr>
            <w:r w:rsidRPr="00DC335C">
              <w:rPr>
                <w:rFonts w:ascii="Times New Roman" w:hAnsi="Times New Roman"/>
                <w:sz w:val="14"/>
                <w:szCs w:val="14"/>
              </w:rPr>
              <w:t>8</w:t>
            </w:r>
          </w:p>
        </w:tc>
      </w:tr>
    </w:tbl>
    <w:p w:rsidR="00056006" w:rsidRDefault="00056006" w:rsidP="00056006">
      <w:pPr>
        <w:spacing w:after="0" w:line="240" w:lineRule="auto"/>
        <w:jc w:val="center"/>
        <w:rPr>
          <w:rFonts w:ascii="Times New Roman" w:hAnsi="Times New Roman"/>
          <w:sz w:val="20"/>
          <w:szCs w:val="20"/>
          <w:lang w:val="en-US"/>
        </w:rPr>
      </w:pPr>
    </w:p>
    <w:p w:rsidR="00056006" w:rsidRPr="00056006" w:rsidRDefault="00056006" w:rsidP="00056006">
      <w:pPr>
        <w:spacing w:after="0" w:line="240" w:lineRule="auto"/>
        <w:jc w:val="right"/>
        <w:rPr>
          <w:rFonts w:ascii="Times New Roman" w:hAnsi="Times New Roman"/>
          <w:sz w:val="18"/>
          <w:szCs w:val="20"/>
          <w:lang w:val="en-US"/>
        </w:rPr>
      </w:pPr>
      <w:proofErr w:type="spellStart"/>
      <w:r w:rsidRPr="00056006">
        <w:rPr>
          <w:rFonts w:ascii="Times New Roman" w:hAnsi="Times New Roman"/>
          <w:sz w:val="18"/>
          <w:szCs w:val="20"/>
          <w:lang w:val="en-US"/>
        </w:rPr>
        <w:t>Приложение</w:t>
      </w:r>
      <w:proofErr w:type="spellEnd"/>
      <w:r w:rsidRPr="00056006">
        <w:rPr>
          <w:rFonts w:ascii="Times New Roman" w:hAnsi="Times New Roman"/>
          <w:sz w:val="18"/>
          <w:szCs w:val="20"/>
          <w:lang w:val="en-US"/>
        </w:rPr>
        <w:t xml:space="preserve"> № 2 </w:t>
      </w:r>
    </w:p>
    <w:p w:rsidR="00056006" w:rsidRDefault="00056006" w:rsidP="00056006">
      <w:pPr>
        <w:spacing w:after="0" w:line="240" w:lineRule="auto"/>
        <w:jc w:val="right"/>
        <w:rPr>
          <w:rFonts w:ascii="Times New Roman" w:hAnsi="Times New Roman"/>
          <w:sz w:val="18"/>
          <w:szCs w:val="20"/>
          <w:lang w:val="en-US"/>
        </w:rPr>
      </w:pPr>
      <w:r w:rsidRPr="00056006">
        <w:rPr>
          <w:rFonts w:ascii="Times New Roman" w:hAnsi="Times New Roman"/>
          <w:sz w:val="18"/>
          <w:szCs w:val="20"/>
        </w:rPr>
        <w:t xml:space="preserve">к подпрограмме «Культурное наследие», </w:t>
      </w:r>
    </w:p>
    <w:p w:rsidR="00056006" w:rsidRPr="00056006" w:rsidRDefault="00056006" w:rsidP="00056006">
      <w:pPr>
        <w:spacing w:after="0" w:line="240" w:lineRule="auto"/>
        <w:jc w:val="right"/>
        <w:rPr>
          <w:rFonts w:ascii="Times New Roman" w:hAnsi="Times New Roman"/>
          <w:sz w:val="18"/>
          <w:szCs w:val="20"/>
        </w:rPr>
      </w:pPr>
      <w:r w:rsidRPr="00056006">
        <w:rPr>
          <w:rFonts w:ascii="Times New Roman" w:hAnsi="Times New Roman"/>
          <w:sz w:val="18"/>
          <w:szCs w:val="20"/>
        </w:rPr>
        <w:t>реализуемой в рамках муниципальной программы</w:t>
      </w:r>
    </w:p>
    <w:p w:rsidR="00DC335C" w:rsidRDefault="00056006" w:rsidP="00056006">
      <w:pPr>
        <w:spacing w:after="0" w:line="240" w:lineRule="auto"/>
        <w:jc w:val="right"/>
        <w:rPr>
          <w:rFonts w:ascii="Times New Roman" w:hAnsi="Times New Roman"/>
          <w:sz w:val="18"/>
          <w:szCs w:val="20"/>
          <w:lang w:val="en-US"/>
        </w:rPr>
      </w:pPr>
      <w:r w:rsidRPr="00056006">
        <w:rPr>
          <w:rFonts w:ascii="Times New Roman" w:hAnsi="Times New Roman"/>
          <w:sz w:val="18"/>
          <w:szCs w:val="20"/>
        </w:rPr>
        <w:t xml:space="preserve"> Богучанского района «Развитие культуры»</w:t>
      </w:r>
    </w:p>
    <w:p w:rsidR="00056006" w:rsidRPr="00056006" w:rsidRDefault="00056006" w:rsidP="00056006">
      <w:pPr>
        <w:spacing w:after="0" w:line="240" w:lineRule="auto"/>
        <w:jc w:val="right"/>
        <w:rPr>
          <w:rFonts w:ascii="Times New Roman" w:hAnsi="Times New Roman"/>
          <w:sz w:val="18"/>
          <w:szCs w:val="20"/>
          <w:lang w:val="en-US"/>
        </w:rPr>
      </w:pPr>
    </w:p>
    <w:p w:rsidR="00056006" w:rsidRPr="00056006" w:rsidRDefault="00056006" w:rsidP="00056006">
      <w:pPr>
        <w:spacing w:after="0" w:line="240" w:lineRule="auto"/>
        <w:jc w:val="center"/>
        <w:rPr>
          <w:rFonts w:ascii="Times New Roman" w:hAnsi="Times New Roman"/>
          <w:sz w:val="20"/>
          <w:szCs w:val="20"/>
        </w:rPr>
      </w:pPr>
      <w:r w:rsidRPr="00056006">
        <w:rPr>
          <w:rFonts w:ascii="Times New Roman" w:hAnsi="Times New Roman"/>
          <w:sz w:val="20"/>
          <w:szCs w:val="20"/>
        </w:rPr>
        <w:t xml:space="preserve">Перечень мероприятий подпрограммы "Культурное наследие"  </w:t>
      </w:r>
    </w:p>
    <w:p w:rsidR="00056006" w:rsidRPr="00032F3C" w:rsidRDefault="00056006" w:rsidP="00056006">
      <w:pPr>
        <w:spacing w:after="0" w:line="240" w:lineRule="auto"/>
        <w:jc w:val="center"/>
        <w:rPr>
          <w:rFonts w:ascii="Times New Roman" w:hAnsi="Times New Roman"/>
          <w:sz w:val="20"/>
          <w:szCs w:val="20"/>
        </w:rPr>
      </w:pPr>
      <w:r w:rsidRPr="00056006">
        <w:rPr>
          <w:rFonts w:ascii="Times New Roman" w:hAnsi="Times New Roman"/>
          <w:sz w:val="20"/>
          <w:szCs w:val="20"/>
        </w:rPr>
        <w:t>с указанием объема средств на их реализацию и ожидаемых результатов</w:t>
      </w:r>
    </w:p>
    <w:p w:rsidR="00056006" w:rsidRPr="00032F3C" w:rsidRDefault="00056006" w:rsidP="00056006">
      <w:pPr>
        <w:spacing w:after="0" w:line="240" w:lineRule="auto"/>
        <w:jc w:val="center"/>
        <w:rPr>
          <w:rFonts w:ascii="Times New Roman" w:hAnsi="Times New Roman"/>
          <w:sz w:val="20"/>
          <w:szCs w:val="20"/>
        </w:rPr>
      </w:pPr>
    </w:p>
    <w:tbl>
      <w:tblPr>
        <w:tblStyle w:val="a8"/>
        <w:tblW w:w="5000" w:type="pct"/>
        <w:tblLook w:val="04A0"/>
      </w:tblPr>
      <w:tblGrid>
        <w:gridCol w:w="426"/>
        <w:gridCol w:w="1375"/>
        <w:gridCol w:w="1029"/>
        <w:gridCol w:w="549"/>
        <w:gridCol w:w="521"/>
        <w:gridCol w:w="356"/>
        <w:gridCol w:w="286"/>
        <w:gridCol w:w="496"/>
        <w:gridCol w:w="397"/>
        <w:gridCol w:w="568"/>
        <w:gridCol w:w="568"/>
        <w:gridCol w:w="568"/>
        <w:gridCol w:w="568"/>
        <w:gridCol w:w="576"/>
        <w:gridCol w:w="1287"/>
      </w:tblGrid>
      <w:tr w:rsidR="00056006" w:rsidRPr="00056006" w:rsidTr="00056006">
        <w:trPr>
          <w:trHeight w:val="20"/>
        </w:trPr>
        <w:tc>
          <w:tcPr>
            <w:tcW w:w="219"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w:t>
            </w:r>
          </w:p>
        </w:tc>
        <w:tc>
          <w:tcPr>
            <w:tcW w:w="701"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Наименование  программы, подпрограммы</w:t>
            </w:r>
          </w:p>
        </w:tc>
        <w:tc>
          <w:tcPr>
            <w:tcW w:w="526"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xml:space="preserve">ГРБС </w:t>
            </w:r>
          </w:p>
        </w:tc>
        <w:tc>
          <w:tcPr>
            <w:tcW w:w="1356" w:type="pct"/>
            <w:gridSpan w:val="6"/>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Код бюджетной классификации</w:t>
            </w:r>
          </w:p>
        </w:tc>
        <w:tc>
          <w:tcPr>
            <w:tcW w:w="1541" w:type="pct"/>
            <w:gridSpan w:val="5"/>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xml:space="preserve">Расходы </w:t>
            </w:r>
            <w:proofErr w:type="gramStart"/>
            <w:r w:rsidRPr="00056006">
              <w:rPr>
                <w:rFonts w:ascii="Times New Roman" w:hAnsi="Times New Roman"/>
                <w:sz w:val="14"/>
                <w:szCs w:val="14"/>
              </w:rPr>
              <w:t xml:space="preserve">( </w:t>
            </w:r>
            <w:proofErr w:type="gramEnd"/>
            <w:r w:rsidRPr="00056006">
              <w:rPr>
                <w:rFonts w:ascii="Times New Roman" w:hAnsi="Times New Roman"/>
                <w:sz w:val="14"/>
                <w:szCs w:val="14"/>
              </w:rPr>
              <w:t>руб.), годы</w:t>
            </w:r>
          </w:p>
        </w:tc>
        <w:tc>
          <w:tcPr>
            <w:tcW w:w="656"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Ожидаемый результат от реализации подпрограммного мероприятия</w:t>
            </w:r>
            <w:r w:rsidRPr="00056006">
              <w:rPr>
                <w:rFonts w:ascii="Times New Roman" w:hAnsi="Times New Roman"/>
                <w:sz w:val="14"/>
                <w:szCs w:val="14"/>
              </w:rPr>
              <w:br/>
              <w:t xml:space="preserve"> (в натуральном выражении)</w:t>
            </w: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ГРБС</w:t>
            </w:r>
          </w:p>
        </w:tc>
        <w:tc>
          <w:tcPr>
            <w:tcW w:w="268" w:type="pct"/>
            <w:hideMark/>
          </w:tcPr>
          <w:p w:rsidR="00056006" w:rsidRPr="00056006" w:rsidRDefault="00056006" w:rsidP="00056006">
            <w:pPr>
              <w:spacing w:after="0" w:line="240" w:lineRule="auto"/>
              <w:jc w:val="center"/>
              <w:rPr>
                <w:rFonts w:ascii="Times New Roman" w:hAnsi="Times New Roman"/>
                <w:sz w:val="14"/>
                <w:szCs w:val="14"/>
              </w:rPr>
            </w:pPr>
            <w:proofErr w:type="spellStart"/>
            <w:r w:rsidRPr="00056006">
              <w:rPr>
                <w:rFonts w:ascii="Times New Roman" w:hAnsi="Times New Roman"/>
                <w:sz w:val="14"/>
                <w:szCs w:val="14"/>
              </w:rPr>
              <w:t>РзПр</w:t>
            </w:r>
            <w:proofErr w:type="spellEnd"/>
          </w:p>
        </w:tc>
        <w:tc>
          <w:tcPr>
            <w:tcW w:w="587" w:type="pct"/>
            <w:gridSpan w:val="3"/>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ЦСР</w:t>
            </w:r>
          </w:p>
        </w:tc>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ВР</w:t>
            </w:r>
          </w:p>
        </w:tc>
        <w:tc>
          <w:tcPr>
            <w:tcW w:w="308"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2014 год</w:t>
            </w:r>
          </w:p>
        </w:tc>
        <w:tc>
          <w:tcPr>
            <w:tcW w:w="308"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2015 год</w:t>
            </w:r>
          </w:p>
        </w:tc>
        <w:tc>
          <w:tcPr>
            <w:tcW w:w="308"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2016 год</w:t>
            </w:r>
          </w:p>
        </w:tc>
        <w:tc>
          <w:tcPr>
            <w:tcW w:w="308"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2017 год</w:t>
            </w:r>
          </w:p>
        </w:tc>
        <w:tc>
          <w:tcPr>
            <w:tcW w:w="308"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Итого на 2014 -2017 годы</w:t>
            </w:r>
          </w:p>
        </w:tc>
        <w:tc>
          <w:tcPr>
            <w:tcW w:w="656" w:type="pct"/>
            <w:vMerge/>
            <w:hideMark/>
          </w:tcPr>
          <w:p w:rsidR="00056006" w:rsidRPr="00056006" w:rsidRDefault="00056006" w:rsidP="00056006">
            <w:pPr>
              <w:spacing w:after="0" w:line="240" w:lineRule="auto"/>
              <w:jc w:val="center"/>
              <w:rPr>
                <w:rFonts w:ascii="Times New Roman" w:hAnsi="Times New Roman"/>
                <w:sz w:val="14"/>
                <w:szCs w:val="14"/>
              </w:rPr>
            </w:pP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4124" w:type="pct"/>
            <w:gridSpan w:val="13"/>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Цель. Сохранение и эффективное использование культурного наследия Богучанского района</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1</w:t>
            </w:r>
          </w:p>
        </w:tc>
        <w:tc>
          <w:tcPr>
            <w:tcW w:w="4124" w:type="pct"/>
            <w:gridSpan w:val="13"/>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Задача 1. Развитие библиотечного дела</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r>
      <w:tr w:rsidR="00056006" w:rsidRPr="00056006" w:rsidTr="00056006">
        <w:trPr>
          <w:trHeight w:val="20"/>
        </w:trPr>
        <w:tc>
          <w:tcPr>
            <w:tcW w:w="219"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1.1.</w:t>
            </w:r>
          </w:p>
        </w:tc>
        <w:tc>
          <w:tcPr>
            <w:tcW w:w="701"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Предоставление услуг (выполнение работ) муниципальными библиотеками</w:t>
            </w:r>
          </w:p>
        </w:tc>
        <w:tc>
          <w:tcPr>
            <w:tcW w:w="526"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управление культуры Богучанского района</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05 1 40 00</w:t>
            </w:r>
          </w:p>
        </w:tc>
        <w:tc>
          <w:tcPr>
            <w:tcW w:w="219"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611</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28 113 072,06</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23 687 114,18</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27 696 677,00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27 696 677,00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107 193 540,24</w:t>
            </w:r>
          </w:p>
        </w:tc>
        <w:tc>
          <w:tcPr>
            <w:tcW w:w="656"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число пользователей услуг предоставляемых учреждениями библиотечного типа составит 87 066 человек</w:t>
            </w: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05 1 41 00</w:t>
            </w:r>
          </w:p>
        </w:tc>
        <w:tc>
          <w:tcPr>
            <w:tcW w:w="219"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611</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213 211,51</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254 979,00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257 623,00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257 623,00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983 436,51</w:t>
            </w:r>
          </w:p>
        </w:tc>
        <w:tc>
          <w:tcPr>
            <w:tcW w:w="656" w:type="pct"/>
            <w:vMerge/>
            <w:hideMark/>
          </w:tcPr>
          <w:p w:rsidR="00056006" w:rsidRPr="00056006" w:rsidRDefault="00056006" w:rsidP="00056006">
            <w:pPr>
              <w:spacing w:after="0" w:line="240" w:lineRule="auto"/>
              <w:jc w:val="center"/>
              <w:rPr>
                <w:rFonts w:ascii="Times New Roman" w:hAnsi="Times New Roman"/>
                <w:sz w:val="14"/>
                <w:szCs w:val="14"/>
              </w:rPr>
            </w:pP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05 1 45 00</w:t>
            </w:r>
          </w:p>
        </w:tc>
        <w:tc>
          <w:tcPr>
            <w:tcW w:w="219"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611</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w:t>
            </w:r>
          </w:p>
        </w:tc>
        <w:tc>
          <w:tcPr>
            <w:tcW w:w="656" w:type="pct"/>
            <w:vMerge/>
            <w:hideMark/>
          </w:tcPr>
          <w:p w:rsidR="00056006" w:rsidRPr="00056006" w:rsidRDefault="00056006" w:rsidP="00056006">
            <w:pPr>
              <w:spacing w:after="0" w:line="240" w:lineRule="auto"/>
              <w:jc w:val="center"/>
              <w:rPr>
                <w:rFonts w:ascii="Times New Roman" w:hAnsi="Times New Roman"/>
                <w:sz w:val="14"/>
                <w:szCs w:val="14"/>
              </w:rPr>
            </w:pP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05 1 45 00</w:t>
            </w:r>
          </w:p>
        </w:tc>
        <w:tc>
          <w:tcPr>
            <w:tcW w:w="219"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611</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34 976,43</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34 976,43</w:t>
            </w:r>
          </w:p>
        </w:tc>
        <w:tc>
          <w:tcPr>
            <w:tcW w:w="656" w:type="pct"/>
            <w:vMerge/>
            <w:hideMark/>
          </w:tcPr>
          <w:p w:rsidR="00056006" w:rsidRPr="00056006" w:rsidRDefault="00056006" w:rsidP="00056006">
            <w:pPr>
              <w:spacing w:after="0" w:line="240" w:lineRule="auto"/>
              <w:jc w:val="center"/>
              <w:rPr>
                <w:rFonts w:ascii="Times New Roman" w:hAnsi="Times New Roman"/>
                <w:sz w:val="14"/>
                <w:szCs w:val="14"/>
              </w:rPr>
            </w:pP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4Г 00</w:t>
            </w:r>
          </w:p>
        </w:tc>
        <w:tc>
          <w:tcPr>
            <w:tcW w:w="219"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611</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3 014 206,82</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3 014 206,82</w:t>
            </w:r>
          </w:p>
        </w:tc>
        <w:tc>
          <w:tcPr>
            <w:tcW w:w="656" w:type="pct"/>
            <w:vMerge/>
            <w:hideMark/>
          </w:tcPr>
          <w:p w:rsidR="00056006" w:rsidRPr="00056006" w:rsidRDefault="00056006" w:rsidP="00056006">
            <w:pPr>
              <w:spacing w:after="0" w:line="240" w:lineRule="auto"/>
              <w:jc w:val="center"/>
              <w:rPr>
                <w:rFonts w:ascii="Times New Roman" w:hAnsi="Times New Roman"/>
                <w:sz w:val="14"/>
                <w:szCs w:val="14"/>
              </w:rPr>
            </w:pP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Ч</w:t>
            </w:r>
            <w:proofErr w:type="gramStart"/>
            <w:r w:rsidRPr="00056006">
              <w:rPr>
                <w:rFonts w:ascii="Times New Roman" w:hAnsi="Times New Roman"/>
                <w:sz w:val="14"/>
                <w:szCs w:val="14"/>
              </w:rPr>
              <w:t>0</w:t>
            </w:r>
            <w:proofErr w:type="gramEnd"/>
            <w:r w:rsidRPr="00056006">
              <w:rPr>
                <w:rFonts w:ascii="Times New Roman" w:hAnsi="Times New Roman"/>
                <w:sz w:val="14"/>
                <w:szCs w:val="14"/>
              </w:rPr>
              <w:t xml:space="preserve"> 04</w:t>
            </w:r>
          </w:p>
        </w:tc>
        <w:tc>
          <w:tcPr>
            <w:tcW w:w="219"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611</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1 648 300,00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1 646 167,18</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1 674 800,00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1 674 800,00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6 644 067,18</w:t>
            </w:r>
          </w:p>
        </w:tc>
        <w:tc>
          <w:tcPr>
            <w:tcW w:w="656" w:type="pct"/>
            <w:vMerge/>
            <w:hideMark/>
          </w:tcPr>
          <w:p w:rsidR="00056006" w:rsidRPr="00056006" w:rsidRDefault="00056006" w:rsidP="00056006">
            <w:pPr>
              <w:spacing w:after="0" w:line="240" w:lineRule="auto"/>
              <w:jc w:val="center"/>
              <w:rPr>
                <w:rFonts w:ascii="Times New Roman" w:hAnsi="Times New Roman"/>
                <w:sz w:val="14"/>
                <w:szCs w:val="14"/>
              </w:rPr>
            </w:pP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Ч</w:t>
            </w:r>
            <w:proofErr w:type="gramStart"/>
            <w:r w:rsidRPr="00056006">
              <w:rPr>
                <w:rFonts w:ascii="Times New Roman" w:hAnsi="Times New Roman"/>
                <w:sz w:val="14"/>
                <w:szCs w:val="14"/>
              </w:rPr>
              <w:t>1</w:t>
            </w:r>
            <w:proofErr w:type="gramEnd"/>
            <w:r w:rsidRPr="00056006">
              <w:rPr>
                <w:rFonts w:ascii="Times New Roman" w:hAnsi="Times New Roman"/>
                <w:sz w:val="14"/>
                <w:szCs w:val="14"/>
              </w:rPr>
              <w:t xml:space="preserve"> 04</w:t>
            </w:r>
          </w:p>
        </w:tc>
        <w:tc>
          <w:tcPr>
            <w:tcW w:w="219"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611</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w:t>
            </w:r>
          </w:p>
        </w:tc>
        <w:tc>
          <w:tcPr>
            <w:tcW w:w="656" w:type="pct"/>
            <w:vMerge/>
            <w:hideMark/>
          </w:tcPr>
          <w:p w:rsidR="00056006" w:rsidRPr="00056006" w:rsidRDefault="00056006" w:rsidP="00056006">
            <w:pPr>
              <w:spacing w:after="0" w:line="240" w:lineRule="auto"/>
              <w:jc w:val="center"/>
              <w:rPr>
                <w:rFonts w:ascii="Times New Roman" w:hAnsi="Times New Roman"/>
                <w:sz w:val="14"/>
                <w:szCs w:val="14"/>
              </w:rPr>
            </w:pP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ЧГ 04</w:t>
            </w:r>
          </w:p>
        </w:tc>
        <w:tc>
          <w:tcPr>
            <w:tcW w:w="219"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611</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63 641,82</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63 641,82</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r>
      <w:tr w:rsidR="00056006" w:rsidRPr="00056006" w:rsidTr="00056006">
        <w:trPr>
          <w:trHeight w:val="20"/>
        </w:trPr>
        <w:tc>
          <w:tcPr>
            <w:tcW w:w="219"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1.2.</w:t>
            </w:r>
          </w:p>
        </w:tc>
        <w:tc>
          <w:tcPr>
            <w:tcW w:w="701"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Оплата стоимости проезда в отпуск в соответствии с законодательством</w:t>
            </w:r>
          </w:p>
        </w:tc>
        <w:tc>
          <w:tcPr>
            <w:tcW w:w="526"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управление культуры Богучанского района</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05 1 4700</w:t>
            </w:r>
          </w:p>
        </w:tc>
        <w:tc>
          <w:tcPr>
            <w:tcW w:w="219"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612</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350 000,00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350 000,00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350 000,00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1 050 000,00</w:t>
            </w:r>
          </w:p>
        </w:tc>
        <w:tc>
          <w:tcPr>
            <w:tcW w:w="656"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xml:space="preserve">Оплата проезда  22  работников </w:t>
            </w: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Ч704</w:t>
            </w:r>
          </w:p>
        </w:tc>
        <w:tc>
          <w:tcPr>
            <w:tcW w:w="219"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612</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50 000,00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50 000,00</w:t>
            </w:r>
          </w:p>
        </w:tc>
        <w:tc>
          <w:tcPr>
            <w:tcW w:w="656" w:type="pct"/>
            <w:vMerge/>
            <w:hideMark/>
          </w:tcPr>
          <w:p w:rsidR="00056006" w:rsidRPr="00056006" w:rsidRDefault="00056006" w:rsidP="00056006">
            <w:pPr>
              <w:spacing w:after="0" w:line="240" w:lineRule="auto"/>
              <w:jc w:val="center"/>
              <w:rPr>
                <w:rFonts w:ascii="Times New Roman" w:hAnsi="Times New Roman"/>
                <w:sz w:val="14"/>
                <w:szCs w:val="14"/>
              </w:rPr>
            </w:pPr>
          </w:p>
        </w:tc>
      </w:tr>
      <w:tr w:rsidR="00056006" w:rsidRPr="00056006" w:rsidTr="00056006">
        <w:trPr>
          <w:trHeight w:val="20"/>
        </w:trPr>
        <w:tc>
          <w:tcPr>
            <w:tcW w:w="219"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1.3.</w:t>
            </w:r>
          </w:p>
        </w:tc>
        <w:tc>
          <w:tcPr>
            <w:tcW w:w="701"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xml:space="preserve">Комплектование </w:t>
            </w:r>
            <w:r w:rsidRPr="00056006">
              <w:rPr>
                <w:rFonts w:ascii="Times New Roman" w:hAnsi="Times New Roman"/>
                <w:sz w:val="14"/>
                <w:szCs w:val="14"/>
              </w:rPr>
              <w:lastRenderedPageBreak/>
              <w:t>книжных фондов муниципальных библиотек</w:t>
            </w:r>
          </w:p>
        </w:tc>
        <w:tc>
          <w:tcPr>
            <w:tcW w:w="526"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lastRenderedPageBreak/>
              <w:t xml:space="preserve">управление </w:t>
            </w:r>
            <w:r w:rsidRPr="00056006">
              <w:rPr>
                <w:rFonts w:ascii="Times New Roman" w:hAnsi="Times New Roman"/>
                <w:sz w:val="14"/>
                <w:szCs w:val="14"/>
              </w:rPr>
              <w:lastRenderedPageBreak/>
              <w:t>культуры Богучанского района</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lastRenderedPageBreak/>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Ф</w:t>
            </w:r>
            <w:proofErr w:type="gramStart"/>
            <w:r w:rsidRPr="00056006">
              <w:rPr>
                <w:rFonts w:ascii="Times New Roman" w:hAnsi="Times New Roman"/>
                <w:sz w:val="14"/>
                <w:szCs w:val="14"/>
              </w:rPr>
              <w:t>0</w:t>
            </w:r>
            <w:proofErr w:type="gramEnd"/>
            <w:r w:rsidRPr="00056006">
              <w:rPr>
                <w:rFonts w:ascii="Times New Roman" w:hAnsi="Times New Roman"/>
                <w:sz w:val="14"/>
                <w:szCs w:val="14"/>
              </w:rPr>
              <w:t xml:space="preserve"> 00</w:t>
            </w:r>
          </w:p>
        </w:tc>
        <w:tc>
          <w:tcPr>
            <w:tcW w:w="219"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612</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19 940,69</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19 940,69</w:t>
            </w:r>
          </w:p>
        </w:tc>
        <w:tc>
          <w:tcPr>
            <w:tcW w:w="656"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xml:space="preserve">приобретение </w:t>
            </w:r>
            <w:r w:rsidRPr="00056006">
              <w:rPr>
                <w:rFonts w:ascii="Times New Roman" w:hAnsi="Times New Roman"/>
                <w:sz w:val="14"/>
                <w:szCs w:val="14"/>
              </w:rPr>
              <w:lastRenderedPageBreak/>
              <w:t>2860 экз. книг</w:t>
            </w: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05 1 8051</w:t>
            </w:r>
          </w:p>
        </w:tc>
        <w:tc>
          <w:tcPr>
            <w:tcW w:w="219"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612</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182 609,31</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182 609,31</w:t>
            </w:r>
          </w:p>
        </w:tc>
        <w:tc>
          <w:tcPr>
            <w:tcW w:w="656" w:type="pct"/>
            <w:vMerge/>
            <w:hideMark/>
          </w:tcPr>
          <w:p w:rsidR="00056006" w:rsidRPr="00056006" w:rsidRDefault="00056006" w:rsidP="00056006">
            <w:pPr>
              <w:spacing w:after="0" w:line="240" w:lineRule="auto"/>
              <w:jc w:val="center"/>
              <w:rPr>
                <w:rFonts w:ascii="Times New Roman" w:hAnsi="Times New Roman"/>
                <w:sz w:val="14"/>
                <w:szCs w:val="14"/>
              </w:rPr>
            </w:pP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05 1 8221</w:t>
            </w:r>
          </w:p>
        </w:tc>
        <w:tc>
          <w:tcPr>
            <w:tcW w:w="219"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612</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43 450,00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48 325,00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48 325,00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48 325,00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188 425,00</w:t>
            </w:r>
          </w:p>
        </w:tc>
        <w:tc>
          <w:tcPr>
            <w:tcW w:w="656" w:type="pct"/>
            <w:vMerge/>
            <w:hideMark/>
          </w:tcPr>
          <w:p w:rsidR="00056006" w:rsidRPr="00056006" w:rsidRDefault="00056006" w:rsidP="00056006">
            <w:pPr>
              <w:spacing w:after="0" w:line="240" w:lineRule="auto"/>
              <w:jc w:val="center"/>
              <w:rPr>
                <w:rFonts w:ascii="Times New Roman" w:hAnsi="Times New Roman"/>
                <w:sz w:val="14"/>
                <w:szCs w:val="14"/>
              </w:rPr>
            </w:pP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05 1 7488</w:t>
            </w:r>
          </w:p>
        </w:tc>
        <w:tc>
          <w:tcPr>
            <w:tcW w:w="219"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612</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130 900,00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191 300,00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322 200,00</w:t>
            </w:r>
          </w:p>
        </w:tc>
        <w:tc>
          <w:tcPr>
            <w:tcW w:w="656" w:type="pct"/>
            <w:vMerge/>
            <w:hideMark/>
          </w:tcPr>
          <w:p w:rsidR="00056006" w:rsidRPr="00056006" w:rsidRDefault="00056006" w:rsidP="00056006">
            <w:pPr>
              <w:spacing w:after="0" w:line="240" w:lineRule="auto"/>
              <w:jc w:val="center"/>
              <w:rPr>
                <w:rFonts w:ascii="Times New Roman" w:hAnsi="Times New Roman"/>
                <w:sz w:val="14"/>
                <w:szCs w:val="14"/>
              </w:rPr>
            </w:pP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1.4</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Модернизация сельских библиотек</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управление культуры Богучанского района</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05 1 80 53</w:t>
            </w:r>
          </w:p>
        </w:tc>
        <w:tc>
          <w:tcPr>
            <w:tcW w:w="219"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612</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760 200,00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150 000,00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150 000,00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150 000,00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1 210 200,00</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1.5.</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Сохранение материального и нематериального культурного  наследия библиотек района</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05 1 80 52</w:t>
            </w:r>
          </w:p>
        </w:tc>
        <w:tc>
          <w:tcPr>
            <w:tcW w:w="219"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612</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206 980,00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250 275,00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195 275,00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195 275,00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847 805,00</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проведение 72 мероприятий, проведение аттестации рабочих мест</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1.6.</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Комплектование книжных фондов библиотек муниципальных образований и государственных библиотек городов Москвы и Санкт-Петербурга</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управление культуры Богучанского района</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184"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w:t>
            </w:r>
          </w:p>
        </w:tc>
        <w:tc>
          <w:tcPr>
            <w:tcW w:w="14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1</w:t>
            </w:r>
          </w:p>
        </w:tc>
        <w:tc>
          <w:tcPr>
            <w:tcW w:w="255"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5144</w:t>
            </w:r>
          </w:p>
        </w:tc>
        <w:tc>
          <w:tcPr>
            <w:tcW w:w="219"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612</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20 800,00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20 800,00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20 800,00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62 400,00</w:t>
            </w:r>
          </w:p>
        </w:tc>
        <w:tc>
          <w:tcPr>
            <w:tcW w:w="656"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xml:space="preserve"> Приобретение 222-х экземпляров книг </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1.7.</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proofErr w:type="spellStart"/>
            <w:r w:rsidRPr="00056006">
              <w:rPr>
                <w:rFonts w:ascii="Times New Roman" w:hAnsi="Times New Roman"/>
                <w:sz w:val="14"/>
                <w:szCs w:val="14"/>
              </w:rPr>
              <w:t>Софинансирование</w:t>
            </w:r>
            <w:proofErr w:type="spellEnd"/>
            <w:r w:rsidRPr="00056006">
              <w:rPr>
                <w:rFonts w:ascii="Times New Roman" w:hAnsi="Times New Roman"/>
                <w:sz w:val="14"/>
                <w:szCs w:val="14"/>
              </w:rPr>
              <w:t xml:space="preserve">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управление культуры Богучанского района</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184"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w:t>
            </w:r>
          </w:p>
        </w:tc>
        <w:tc>
          <w:tcPr>
            <w:tcW w:w="14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1</w:t>
            </w:r>
          </w:p>
        </w:tc>
        <w:tc>
          <w:tcPr>
            <w:tcW w:w="255"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8229</w:t>
            </w:r>
          </w:p>
        </w:tc>
        <w:tc>
          <w:tcPr>
            <w:tcW w:w="219"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612</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210,00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210,00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210,00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630,00</w:t>
            </w:r>
          </w:p>
        </w:tc>
        <w:tc>
          <w:tcPr>
            <w:tcW w:w="656" w:type="pct"/>
            <w:vMerge/>
            <w:hideMark/>
          </w:tcPr>
          <w:p w:rsidR="00056006" w:rsidRPr="00056006" w:rsidRDefault="00056006" w:rsidP="00056006">
            <w:pPr>
              <w:spacing w:after="0" w:line="240" w:lineRule="auto"/>
              <w:jc w:val="center"/>
              <w:rPr>
                <w:rFonts w:ascii="Times New Roman" w:hAnsi="Times New Roman"/>
                <w:sz w:val="14"/>
                <w:szCs w:val="14"/>
              </w:rPr>
            </w:pP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Итого  по задаче 1</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282"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268"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587" w:type="pct"/>
            <w:gridSpan w:val="3"/>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219" w:type="pct"/>
            <w:hideMark/>
          </w:tcPr>
          <w:p w:rsidR="00056006" w:rsidRPr="00056006" w:rsidRDefault="00056006" w:rsidP="00D17FB3">
            <w:pPr>
              <w:spacing w:after="0" w:line="240" w:lineRule="auto"/>
              <w:jc w:val="center"/>
              <w:rPr>
                <w:rFonts w:ascii="Times New Roman" w:hAnsi="Times New Roman"/>
                <w:sz w:val="10"/>
                <w:szCs w:val="14"/>
              </w:rPr>
            </w:pP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31 353 640,00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29 727 019,00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30 393 710,00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30 393 710,00</w:t>
            </w:r>
          </w:p>
        </w:tc>
        <w:tc>
          <w:tcPr>
            <w:tcW w:w="308" w:type="pct"/>
            <w:hideMark/>
          </w:tcPr>
          <w:p w:rsidR="00056006" w:rsidRPr="00056006" w:rsidRDefault="00056006" w:rsidP="00D17FB3">
            <w:pPr>
              <w:spacing w:after="0" w:line="240" w:lineRule="auto"/>
              <w:jc w:val="center"/>
              <w:rPr>
                <w:rFonts w:ascii="Times New Roman" w:hAnsi="Times New Roman"/>
                <w:sz w:val="10"/>
                <w:szCs w:val="14"/>
              </w:rPr>
            </w:pPr>
            <w:r w:rsidRPr="00056006">
              <w:rPr>
                <w:rFonts w:ascii="Times New Roman" w:hAnsi="Times New Roman"/>
                <w:sz w:val="10"/>
                <w:szCs w:val="14"/>
              </w:rPr>
              <w:t>121 868 079,00</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2</w:t>
            </w:r>
          </w:p>
        </w:tc>
        <w:tc>
          <w:tcPr>
            <w:tcW w:w="4124" w:type="pct"/>
            <w:gridSpan w:val="13"/>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Задача 2. Развитие музейного дела.</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r>
      <w:tr w:rsidR="00056006" w:rsidRPr="00056006" w:rsidTr="00056006">
        <w:trPr>
          <w:trHeight w:val="20"/>
        </w:trPr>
        <w:tc>
          <w:tcPr>
            <w:tcW w:w="219"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2.1.</w:t>
            </w:r>
          </w:p>
        </w:tc>
        <w:tc>
          <w:tcPr>
            <w:tcW w:w="701"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Предоставление услуг (выполнение работ) бюджетным учреждением</w:t>
            </w:r>
          </w:p>
        </w:tc>
        <w:tc>
          <w:tcPr>
            <w:tcW w:w="526"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управление культуры Богучанского района</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05 1 40 00</w:t>
            </w:r>
          </w:p>
        </w:tc>
        <w:tc>
          <w:tcPr>
            <w:tcW w:w="219"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611</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4 390 582,02</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4 036 034,90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4 551 504,00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4 551 504,00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17 529 624,92</w:t>
            </w:r>
          </w:p>
        </w:tc>
        <w:tc>
          <w:tcPr>
            <w:tcW w:w="656" w:type="pct"/>
            <w:vMerge w:val="restar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xml:space="preserve">количество посетителей составит 28000 человек </w:t>
            </w: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05 1 41 00</w:t>
            </w:r>
          </w:p>
        </w:tc>
        <w:tc>
          <w:tcPr>
            <w:tcW w:w="219"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611</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275 717,98</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308 200,00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311 396,00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311 396,00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1 206 709,98</w:t>
            </w:r>
          </w:p>
        </w:tc>
        <w:tc>
          <w:tcPr>
            <w:tcW w:w="656" w:type="pct"/>
            <w:vMerge/>
            <w:hideMark/>
          </w:tcPr>
          <w:p w:rsidR="00056006" w:rsidRPr="00056006" w:rsidRDefault="00056006" w:rsidP="00056006">
            <w:pPr>
              <w:spacing w:after="0" w:line="240" w:lineRule="auto"/>
              <w:jc w:val="center"/>
              <w:rPr>
                <w:rFonts w:ascii="Times New Roman" w:hAnsi="Times New Roman"/>
                <w:sz w:val="14"/>
                <w:szCs w:val="14"/>
              </w:rPr>
            </w:pPr>
          </w:p>
        </w:tc>
      </w:tr>
      <w:tr w:rsidR="00056006" w:rsidRPr="00056006" w:rsidTr="00056006">
        <w:trPr>
          <w:trHeight w:val="20"/>
        </w:trPr>
        <w:tc>
          <w:tcPr>
            <w:tcW w:w="219"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701"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526" w:type="pct"/>
            <w:vMerge/>
            <w:hideMark/>
          </w:tcPr>
          <w:p w:rsidR="00056006" w:rsidRPr="00056006" w:rsidRDefault="00056006" w:rsidP="00056006">
            <w:pPr>
              <w:spacing w:after="0" w:line="240" w:lineRule="auto"/>
              <w:jc w:val="center"/>
              <w:rPr>
                <w:rFonts w:ascii="Times New Roman" w:hAnsi="Times New Roman"/>
                <w:sz w:val="14"/>
                <w:szCs w:val="14"/>
              </w:rPr>
            </w:pP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4 Г 00</w:t>
            </w:r>
          </w:p>
        </w:tc>
        <w:tc>
          <w:tcPr>
            <w:tcW w:w="219"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611</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380 696,85</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380 696,85</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2.2.</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Организация и проведение культурно-массовых мероприятий посвященных истории</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управление культуры Богучанского района</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05 1 80 52</w:t>
            </w:r>
          </w:p>
        </w:tc>
        <w:tc>
          <w:tcPr>
            <w:tcW w:w="219"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612</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21 000,00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86 000,00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36 000,00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36 000,00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179 000,00</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проведение 20 мероприятий</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2.3.</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Оплата стоимости проезда в отпуск в соответствии с законодательством</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управление культуры Богучанского района</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05 1 4700</w:t>
            </w:r>
          </w:p>
        </w:tc>
        <w:tc>
          <w:tcPr>
            <w:tcW w:w="219"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612</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60 000,00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60 000,00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60 000,00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180 000,00</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xml:space="preserve">Оплата проезда  6  работников </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2.4.</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Приобретение основных средств и материальных запасов для осуществления видов деятельности бюджетных учреждений культуры</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управление культуры Богучанского района</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856</w:t>
            </w:r>
          </w:p>
        </w:tc>
        <w:tc>
          <w:tcPr>
            <w:tcW w:w="268" w:type="pct"/>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0801</w:t>
            </w:r>
          </w:p>
        </w:tc>
        <w:tc>
          <w:tcPr>
            <w:tcW w:w="587" w:type="pct"/>
            <w:gridSpan w:val="3"/>
            <w:hideMark/>
          </w:tcPr>
          <w:p w:rsidR="00056006" w:rsidRPr="00056006" w:rsidRDefault="00056006" w:rsidP="00D17FB3">
            <w:pPr>
              <w:spacing w:after="0" w:line="240" w:lineRule="auto"/>
              <w:jc w:val="center"/>
              <w:rPr>
                <w:rFonts w:ascii="Times New Roman" w:hAnsi="Times New Roman"/>
                <w:sz w:val="14"/>
                <w:szCs w:val="14"/>
              </w:rPr>
            </w:pPr>
            <w:r w:rsidRPr="00056006">
              <w:rPr>
                <w:rFonts w:ascii="Times New Roman" w:hAnsi="Times New Roman"/>
                <w:sz w:val="14"/>
                <w:szCs w:val="14"/>
              </w:rPr>
              <w:t>05 1 Ф</w:t>
            </w:r>
            <w:proofErr w:type="gramStart"/>
            <w:r w:rsidRPr="00056006">
              <w:rPr>
                <w:rFonts w:ascii="Times New Roman" w:hAnsi="Times New Roman"/>
                <w:sz w:val="14"/>
                <w:szCs w:val="14"/>
              </w:rPr>
              <w:t>0</w:t>
            </w:r>
            <w:proofErr w:type="gramEnd"/>
            <w:r w:rsidRPr="00056006">
              <w:rPr>
                <w:rFonts w:ascii="Times New Roman" w:hAnsi="Times New Roman"/>
                <w:sz w:val="14"/>
                <w:szCs w:val="14"/>
              </w:rPr>
              <w:t xml:space="preserve"> 00</w:t>
            </w:r>
          </w:p>
        </w:tc>
        <w:tc>
          <w:tcPr>
            <w:tcW w:w="219"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612</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20 000,00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20 000,00</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xml:space="preserve">Приобретение 1 </w:t>
            </w:r>
            <w:proofErr w:type="spellStart"/>
            <w:r w:rsidRPr="00056006">
              <w:rPr>
                <w:rFonts w:ascii="Times New Roman" w:hAnsi="Times New Roman"/>
                <w:sz w:val="14"/>
                <w:szCs w:val="14"/>
              </w:rPr>
              <w:t>люксометра</w:t>
            </w:r>
            <w:proofErr w:type="spellEnd"/>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Итого по задаче 2</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p>
        </w:tc>
        <w:tc>
          <w:tcPr>
            <w:tcW w:w="268" w:type="pct"/>
            <w:hideMark/>
          </w:tcPr>
          <w:p w:rsidR="00056006" w:rsidRPr="00056006" w:rsidRDefault="00056006" w:rsidP="00D17FB3">
            <w:pPr>
              <w:spacing w:after="0" w:line="240" w:lineRule="auto"/>
              <w:jc w:val="center"/>
              <w:rPr>
                <w:rFonts w:ascii="Times New Roman" w:hAnsi="Times New Roman"/>
                <w:sz w:val="14"/>
                <w:szCs w:val="14"/>
              </w:rPr>
            </w:pPr>
          </w:p>
        </w:tc>
        <w:tc>
          <w:tcPr>
            <w:tcW w:w="184" w:type="pct"/>
            <w:hideMark/>
          </w:tcPr>
          <w:p w:rsidR="00056006" w:rsidRPr="00056006" w:rsidRDefault="00056006" w:rsidP="00D17FB3">
            <w:pPr>
              <w:spacing w:after="0" w:line="240" w:lineRule="auto"/>
              <w:jc w:val="center"/>
              <w:rPr>
                <w:rFonts w:ascii="Times New Roman" w:hAnsi="Times New Roman"/>
                <w:sz w:val="14"/>
                <w:szCs w:val="14"/>
              </w:rPr>
            </w:pPr>
          </w:p>
        </w:tc>
        <w:tc>
          <w:tcPr>
            <w:tcW w:w="148" w:type="pct"/>
            <w:hideMark/>
          </w:tcPr>
          <w:p w:rsidR="00056006" w:rsidRPr="00056006" w:rsidRDefault="00056006" w:rsidP="00D17FB3">
            <w:pPr>
              <w:spacing w:after="0" w:line="240" w:lineRule="auto"/>
              <w:jc w:val="center"/>
              <w:rPr>
                <w:rFonts w:ascii="Times New Roman" w:hAnsi="Times New Roman"/>
                <w:sz w:val="14"/>
                <w:szCs w:val="14"/>
              </w:rPr>
            </w:pPr>
          </w:p>
        </w:tc>
        <w:tc>
          <w:tcPr>
            <w:tcW w:w="255" w:type="pct"/>
            <w:hideMark/>
          </w:tcPr>
          <w:p w:rsidR="00056006" w:rsidRPr="00056006" w:rsidRDefault="00056006" w:rsidP="00D17FB3">
            <w:pPr>
              <w:spacing w:after="0" w:line="240" w:lineRule="auto"/>
              <w:jc w:val="center"/>
              <w:rPr>
                <w:rFonts w:ascii="Times New Roman" w:hAnsi="Times New Roman"/>
                <w:sz w:val="14"/>
                <w:szCs w:val="14"/>
              </w:rPr>
            </w:pPr>
          </w:p>
        </w:tc>
        <w:tc>
          <w:tcPr>
            <w:tcW w:w="219"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4 687 300,00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4 890 931,75</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4 958 900,00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4 958 900,00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19 496 031,75</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Итого по программе</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p>
        </w:tc>
        <w:tc>
          <w:tcPr>
            <w:tcW w:w="268" w:type="pct"/>
            <w:hideMark/>
          </w:tcPr>
          <w:p w:rsidR="00056006" w:rsidRPr="00056006" w:rsidRDefault="00056006" w:rsidP="00D17FB3">
            <w:pPr>
              <w:spacing w:after="0" w:line="240" w:lineRule="auto"/>
              <w:jc w:val="center"/>
              <w:rPr>
                <w:rFonts w:ascii="Times New Roman" w:hAnsi="Times New Roman"/>
                <w:sz w:val="14"/>
                <w:szCs w:val="14"/>
              </w:rPr>
            </w:pPr>
          </w:p>
        </w:tc>
        <w:tc>
          <w:tcPr>
            <w:tcW w:w="184" w:type="pct"/>
            <w:hideMark/>
          </w:tcPr>
          <w:p w:rsidR="00056006" w:rsidRPr="00056006" w:rsidRDefault="00056006" w:rsidP="00D17FB3">
            <w:pPr>
              <w:spacing w:after="0" w:line="240" w:lineRule="auto"/>
              <w:jc w:val="center"/>
              <w:rPr>
                <w:rFonts w:ascii="Times New Roman" w:hAnsi="Times New Roman"/>
                <w:sz w:val="14"/>
                <w:szCs w:val="14"/>
              </w:rPr>
            </w:pPr>
          </w:p>
        </w:tc>
        <w:tc>
          <w:tcPr>
            <w:tcW w:w="148" w:type="pct"/>
            <w:hideMark/>
          </w:tcPr>
          <w:p w:rsidR="00056006" w:rsidRPr="00056006" w:rsidRDefault="00056006" w:rsidP="00D17FB3">
            <w:pPr>
              <w:spacing w:after="0" w:line="240" w:lineRule="auto"/>
              <w:jc w:val="center"/>
              <w:rPr>
                <w:rFonts w:ascii="Times New Roman" w:hAnsi="Times New Roman"/>
                <w:sz w:val="14"/>
                <w:szCs w:val="14"/>
              </w:rPr>
            </w:pPr>
          </w:p>
        </w:tc>
        <w:tc>
          <w:tcPr>
            <w:tcW w:w="255" w:type="pct"/>
            <w:hideMark/>
          </w:tcPr>
          <w:p w:rsidR="00056006" w:rsidRPr="00056006" w:rsidRDefault="00056006" w:rsidP="00D17FB3">
            <w:pPr>
              <w:spacing w:after="0" w:line="240" w:lineRule="auto"/>
              <w:jc w:val="center"/>
              <w:rPr>
                <w:rFonts w:ascii="Times New Roman" w:hAnsi="Times New Roman"/>
                <w:sz w:val="14"/>
                <w:szCs w:val="14"/>
              </w:rPr>
            </w:pPr>
          </w:p>
        </w:tc>
        <w:tc>
          <w:tcPr>
            <w:tcW w:w="219"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36 040 940,00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34 617 950,75</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35 352 610,00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35 352 610,00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141 364 110,75</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в том числе:</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p>
        </w:tc>
        <w:tc>
          <w:tcPr>
            <w:tcW w:w="268" w:type="pct"/>
            <w:hideMark/>
          </w:tcPr>
          <w:p w:rsidR="00056006" w:rsidRPr="00056006" w:rsidRDefault="00056006" w:rsidP="00D17FB3">
            <w:pPr>
              <w:spacing w:after="0" w:line="240" w:lineRule="auto"/>
              <w:jc w:val="center"/>
              <w:rPr>
                <w:rFonts w:ascii="Times New Roman" w:hAnsi="Times New Roman"/>
                <w:sz w:val="14"/>
                <w:szCs w:val="14"/>
              </w:rPr>
            </w:pPr>
          </w:p>
        </w:tc>
        <w:tc>
          <w:tcPr>
            <w:tcW w:w="184" w:type="pct"/>
            <w:hideMark/>
          </w:tcPr>
          <w:p w:rsidR="00056006" w:rsidRPr="00056006" w:rsidRDefault="00056006" w:rsidP="00D17FB3">
            <w:pPr>
              <w:spacing w:after="0" w:line="240" w:lineRule="auto"/>
              <w:jc w:val="center"/>
              <w:rPr>
                <w:rFonts w:ascii="Times New Roman" w:hAnsi="Times New Roman"/>
                <w:sz w:val="14"/>
                <w:szCs w:val="14"/>
              </w:rPr>
            </w:pPr>
          </w:p>
        </w:tc>
        <w:tc>
          <w:tcPr>
            <w:tcW w:w="148" w:type="pct"/>
            <w:hideMark/>
          </w:tcPr>
          <w:p w:rsidR="00056006" w:rsidRPr="00056006" w:rsidRDefault="00056006" w:rsidP="00D17FB3">
            <w:pPr>
              <w:spacing w:after="0" w:line="240" w:lineRule="auto"/>
              <w:jc w:val="center"/>
              <w:rPr>
                <w:rFonts w:ascii="Times New Roman" w:hAnsi="Times New Roman"/>
                <w:sz w:val="14"/>
                <w:szCs w:val="14"/>
              </w:rPr>
            </w:pPr>
          </w:p>
        </w:tc>
        <w:tc>
          <w:tcPr>
            <w:tcW w:w="255" w:type="pct"/>
            <w:hideMark/>
          </w:tcPr>
          <w:p w:rsidR="00056006" w:rsidRPr="00056006" w:rsidRDefault="00056006" w:rsidP="00D17FB3">
            <w:pPr>
              <w:spacing w:after="0" w:line="240" w:lineRule="auto"/>
              <w:jc w:val="center"/>
              <w:rPr>
                <w:rFonts w:ascii="Times New Roman" w:hAnsi="Times New Roman"/>
                <w:sz w:val="14"/>
                <w:szCs w:val="14"/>
              </w:rPr>
            </w:pPr>
          </w:p>
        </w:tc>
        <w:tc>
          <w:tcPr>
            <w:tcW w:w="219"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федеральный бюджет</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p>
        </w:tc>
        <w:tc>
          <w:tcPr>
            <w:tcW w:w="268" w:type="pct"/>
            <w:hideMark/>
          </w:tcPr>
          <w:p w:rsidR="00056006" w:rsidRPr="00056006" w:rsidRDefault="00056006" w:rsidP="00D17FB3">
            <w:pPr>
              <w:spacing w:after="0" w:line="240" w:lineRule="auto"/>
              <w:jc w:val="center"/>
              <w:rPr>
                <w:rFonts w:ascii="Times New Roman" w:hAnsi="Times New Roman"/>
                <w:sz w:val="14"/>
                <w:szCs w:val="14"/>
              </w:rPr>
            </w:pPr>
          </w:p>
        </w:tc>
        <w:tc>
          <w:tcPr>
            <w:tcW w:w="184" w:type="pct"/>
            <w:hideMark/>
          </w:tcPr>
          <w:p w:rsidR="00056006" w:rsidRPr="00056006" w:rsidRDefault="00056006" w:rsidP="00D17FB3">
            <w:pPr>
              <w:spacing w:after="0" w:line="240" w:lineRule="auto"/>
              <w:jc w:val="center"/>
              <w:rPr>
                <w:rFonts w:ascii="Times New Roman" w:hAnsi="Times New Roman"/>
                <w:sz w:val="14"/>
                <w:szCs w:val="14"/>
              </w:rPr>
            </w:pPr>
          </w:p>
        </w:tc>
        <w:tc>
          <w:tcPr>
            <w:tcW w:w="148" w:type="pct"/>
            <w:hideMark/>
          </w:tcPr>
          <w:p w:rsidR="00056006" w:rsidRPr="00056006" w:rsidRDefault="00056006" w:rsidP="00D17FB3">
            <w:pPr>
              <w:spacing w:after="0" w:line="240" w:lineRule="auto"/>
              <w:jc w:val="center"/>
              <w:rPr>
                <w:rFonts w:ascii="Times New Roman" w:hAnsi="Times New Roman"/>
                <w:sz w:val="14"/>
                <w:szCs w:val="14"/>
              </w:rPr>
            </w:pPr>
          </w:p>
        </w:tc>
        <w:tc>
          <w:tcPr>
            <w:tcW w:w="255" w:type="pct"/>
            <w:hideMark/>
          </w:tcPr>
          <w:p w:rsidR="00056006" w:rsidRPr="00056006" w:rsidRDefault="00056006" w:rsidP="00D17FB3">
            <w:pPr>
              <w:spacing w:after="0" w:line="240" w:lineRule="auto"/>
              <w:jc w:val="center"/>
              <w:rPr>
                <w:rFonts w:ascii="Times New Roman" w:hAnsi="Times New Roman"/>
                <w:sz w:val="14"/>
                <w:szCs w:val="14"/>
              </w:rPr>
            </w:pPr>
          </w:p>
        </w:tc>
        <w:tc>
          <w:tcPr>
            <w:tcW w:w="219"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20 800,0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20 800,0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20 800,0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62 400,0</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краевой бюджет</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p>
        </w:tc>
        <w:tc>
          <w:tcPr>
            <w:tcW w:w="268" w:type="pct"/>
            <w:hideMark/>
          </w:tcPr>
          <w:p w:rsidR="00056006" w:rsidRPr="00056006" w:rsidRDefault="00056006" w:rsidP="00D17FB3">
            <w:pPr>
              <w:spacing w:after="0" w:line="240" w:lineRule="auto"/>
              <w:jc w:val="center"/>
              <w:rPr>
                <w:rFonts w:ascii="Times New Roman" w:hAnsi="Times New Roman"/>
                <w:sz w:val="14"/>
                <w:szCs w:val="14"/>
              </w:rPr>
            </w:pPr>
          </w:p>
        </w:tc>
        <w:tc>
          <w:tcPr>
            <w:tcW w:w="184" w:type="pct"/>
            <w:hideMark/>
          </w:tcPr>
          <w:p w:rsidR="00056006" w:rsidRPr="00056006" w:rsidRDefault="00056006" w:rsidP="00D17FB3">
            <w:pPr>
              <w:spacing w:after="0" w:line="240" w:lineRule="auto"/>
              <w:jc w:val="center"/>
              <w:rPr>
                <w:rFonts w:ascii="Times New Roman" w:hAnsi="Times New Roman"/>
                <w:sz w:val="14"/>
                <w:szCs w:val="14"/>
              </w:rPr>
            </w:pPr>
          </w:p>
        </w:tc>
        <w:tc>
          <w:tcPr>
            <w:tcW w:w="148" w:type="pct"/>
            <w:hideMark/>
          </w:tcPr>
          <w:p w:rsidR="00056006" w:rsidRPr="00056006" w:rsidRDefault="00056006" w:rsidP="00D17FB3">
            <w:pPr>
              <w:spacing w:after="0" w:line="240" w:lineRule="auto"/>
              <w:jc w:val="center"/>
              <w:rPr>
                <w:rFonts w:ascii="Times New Roman" w:hAnsi="Times New Roman"/>
                <w:sz w:val="14"/>
                <w:szCs w:val="14"/>
              </w:rPr>
            </w:pPr>
          </w:p>
        </w:tc>
        <w:tc>
          <w:tcPr>
            <w:tcW w:w="255" w:type="pct"/>
            <w:hideMark/>
          </w:tcPr>
          <w:p w:rsidR="00056006" w:rsidRPr="00056006" w:rsidRDefault="00056006" w:rsidP="00D17FB3">
            <w:pPr>
              <w:spacing w:after="0" w:line="240" w:lineRule="auto"/>
              <w:jc w:val="center"/>
              <w:rPr>
                <w:rFonts w:ascii="Times New Roman" w:hAnsi="Times New Roman"/>
                <w:sz w:val="14"/>
                <w:szCs w:val="14"/>
              </w:rPr>
            </w:pPr>
          </w:p>
        </w:tc>
        <w:tc>
          <w:tcPr>
            <w:tcW w:w="219"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165 876,43</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191 300,00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357 176,43</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районный бюджет</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p>
        </w:tc>
        <w:tc>
          <w:tcPr>
            <w:tcW w:w="268" w:type="pct"/>
            <w:hideMark/>
          </w:tcPr>
          <w:p w:rsidR="00056006" w:rsidRPr="00056006" w:rsidRDefault="00056006" w:rsidP="00D17FB3">
            <w:pPr>
              <w:spacing w:after="0" w:line="240" w:lineRule="auto"/>
              <w:jc w:val="center"/>
              <w:rPr>
                <w:rFonts w:ascii="Times New Roman" w:hAnsi="Times New Roman"/>
                <w:sz w:val="14"/>
                <w:szCs w:val="14"/>
              </w:rPr>
            </w:pPr>
          </w:p>
        </w:tc>
        <w:tc>
          <w:tcPr>
            <w:tcW w:w="184" w:type="pct"/>
            <w:hideMark/>
          </w:tcPr>
          <w:p w:rsidR="00056006" w:rsidRPr="00056006" w:rsidRDefault="00056006" w:rsidP="00D17FB3">
            <w:pPr>
              <w:spacing w:after="0" w:line="240" w:lineRule="auto"/>
              <w:jc w:val="center"/>
              <w:rPr>
                <w:rFonts w:ascii="Times New Roman" w:hAnsi="Times New Roman"/>
                <w:sz w:val="14"/>
                <w:szCs w:val="14"/>
              </w:rPr>
            </w:pPr>
          </w:p>
        </w:tc>
        <w:tc>
          <w:tcPr>
            <w:tcW w:w="148" w:type="pct"/>
            <w:hideMark/>
          </w:tcPr>
          <w:p w:rsidR="00056006" w:rsidRPr="00056006" w:rsidRDefault="00056006" w:rsidP="00D17FB3">
            <w:pPr>
              <w:spacing w:after="0" w:line="240" w:lineRule="auto"/>
              <w:jc w:val="center"/>
              <w:rPr>
                <w:rFonts w:ascii="Times New Roman" w:hAnsi="Times New Roman"/>
                <w:sz w:val="14"/>
                <w:szCs w:val="14"/>
              </w:rPr>
            </w:pPr>
          </w:p>
        </w:tc>
        <w:tc>
          <w:tcPr>
            <w:tcW w:w="255" w:type="pct"/>
            <w:hideMark/>
          </w:tcPr>
          <w:p w:rsidR="00056006" w:rsidRPr="00056006" w:rsidRDefault="00056006" w:rsidP="00D17FB3">
            <w:pPr>
              <w:spacing w:after="0" w:line="240" w:lineRule="auto"/>
              <w:jc w:val="center"/>
              <w:rPr>
                <w:rFonts w:ascii="Times New Roman" w:hAnsi="Times New Roman"/>
                <w:sz w:val="14"/>
                <w:szCs w:val="14"/>
              </w:rPr>
            </w:pPr>
          </w:p>
        </w:tc>
        <w:tc>
          <w:tcPr>
            <w:tcW w:w="219"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34 226 763,57</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32 646 041,75</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33 657 010,00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33 657 010,00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134 186 825,32</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r>
      <w:tr w:rsidR="00056006" w:rsidRPr="00056006" w:rsidTr="00056006">
        <w:trPr>
          <w:trHeight w:val="20"/>
        </w:trPr>
        <w:tc>
          <w:tcPr>
            <w:tcW w:w="219"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lastRenderedPageBreak/>
              <w:t> </w:t>
            </w:r>
          </w:p>
        </w:tc>
        <w:tc>
          <w:tcPr>
            <w:tcW w:w="701"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бюджет поселений</w:t>
            </w:r>
          </w:p>
        </w:tc>
        <w:tc>
          <w:tcPr>
            <w:tcW w:w="52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c>
          <w:tcPr>
            <w:tcW w:w="282" w:type="pct"/>
            <w:hideMark/>
          </w:tcPr>
          <w:p w:rsidR="00056006" w:rsidRPr="00056006" w:rsidRDefault="00056006" w:rsidP="00D17FB3">
            <w:pPr>
              <w:spacing w:after="0" w:line="240" w:lineRule="auto"/>
              <w:jc w:val="center"/>
              <w:rPr>
                <w:rFonts w:ascii="Times New Roman" w:hAnsi="Times New Roman"/>
                <w:sz w:val="14"/>
                <w:szCs w:val="14"/>
              </w:rPr>
            </w:pPr>
          </w:p>
        </w:tc>
        <w:tc>
          <w:tcPr>
            <w:tcW w:w="268" w:type="pct"/>
            <w:hideMark/>
          </w:tcPr>
          <w:p w:rsidR="00056006" w:rsidRPr="00056006" w:rsidRDefault="00056006" w:rsidP="00D17FB3">
            <w:pPr>
              <w:spacing w:after="0" w:line="240" w:lineRule="auto"/>
              <w:jc w:val="center"/>
              <w:rPr>
                <w:rFonts w:ascii="Times New Roman" w:hAnsi="Times New Roman"/>
                <w:sz w:val="14"/>
                <w:szCs w:val="14"/>
              </w:rPr>
            </w:pPr>
          </w:p>
        </w:tc>
        <w:tc>
          <w:tcPr>
            <w:tcW w:w="184" w:type="pct"/>
            <w:hideMark/>
          </w:tcPr>
          <w:p w:rsidR="00056006" w:rsidRPr="00056006" w:rsidRDefault="00056006" w:rsidP="00D17FB3">
            <w:pPr>
              <w:spacing w:after="0" w:line="240" w:lineRule="auto"/>
              <w:jc w:val="center"/>
              <w:rPr>
                <w:rFonts w:ascii="Times New Roman" w:hAnsi="Times New Roman"/>
                <w:sz w:val="14"/>
                <w:szCs w:val="14"/>
              </w:rPr>
            </w:pPr>
          </w:p>
        </w:tc>
        <w:tc>
          <w:tcPr>
            <w:tcW w:w="148" w:type="pct"/>
            <w:hideMark/>
          </w:tcPr>
          <w:p w:rsidR="00056006" w:rsidRPr="00056006" w:rsidRDefault="00056006" w:rsidP="00D17FB3">
            <w:pPr>
              <w:spacing w:after="0" w:line="240" w:lineRule="auto"/>
              <w:jc w:val="center"/>
              <w:rPr>
                <w:rFonts w:ascii="Times New Roman" w:hAnsi="Times New Roman"/>
                <w:sz w:val="14"/>
                <w:szCs w:val="14"/>
              </w:rPr>
            </w:pPr>
          </w:p>
        </w:tc>
        <w:tc>
          <w:tcPr>
            <w:tcW w:w="255" w:type="pct"/>
            <w:hideMark/>
          </w:tcPr>
          <w:p w:rsidR="00056006" w:rsidRPr="00056006" w:rsidRDefault="00056006" w:rsidP="00D17FB3">
            <w:pPr>
              <w:spacing w:after="0" w:line="240" w:lineRule="auto"/>
              <w:jc w:val="center"/>
              <w:rPr>
                <w:rFonts w:ascii="Times New Roman" w:hAnsi="Times New Roman"/>
                <w:sz w:val="14"/>
                <w:szCs w:val="14"/>
              </w:rPr>
            </w:pPr>
          </w:p>
        </w:tc>
        <w:tc>
          <w:tcPr>
            <w:tcW w:w="219" w:type="pct"/>
            <w:hideMark/>
          </w:tcPr>
          <w:p w:rsidR="00056006" w:rsidRPr="00056006" w:rsidRDefault="00056006" w:rsidP="00D17FB3">
            <w:pPr>
              <w:spacing w:after="0" w:line="240" w:lineRule="auto"/>
              <w:jc w:val="center"/>
              <w:rPr>
                <w:rFonts w:ascii="Times New Roman" w:hAnsi="Times New Roman"/>
                <w:sz w:val="12"/>
                <w:szCs w:val="14"/>
              </w:rPr>
            </w:pP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1 648 300,00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1 759 809,00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1 674 800,00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1 674 800,00</w:t>
            </w:r>
          </w:p>
        </w:tc>
        <w:tc>
          <w:tcPr>
            <w:tcW w:w="308" w:type="pct"/>
            <w:hideMark/>
          </w:tcPr>
          <w:p w:rsidR="00056006" w:rsidRPr="00056006" w:rsidRDefault="00056006" w:rsidP="00D17FB3">
            <w:pPr>
              <w:spacing w:after="0" w:line="240" w:lineRule="auto"/>
              <w:jc w:val="center"/>
              <w:rPr>
                <w:rFonts w:ascii="Times New Roman" w:hAnsi="Times New Roman"/>
                <w:sz w:val="12"/>
                <w:szCs w:val="14"/>
              </w:rPr>
            </w:pPr>
            <w:r w:rsidRPr="00056006">
              <w:rPr>
                <w:rFonts w:ascii="Times New Roman" w:hAnsi="Times New Roman"/>
                <w:sz w:val="12"/>
                <w:szCs w:val="14"/>
              </w:rPr>
              <w:t>6 757 709,00</w:t>
            </w:r>
          </w:p>
        </w:tc>
        <w:tc>
          <w:tcPr>
            <w:tcW w:w="656" w:type="pct"/>
            <w:hideMark/>
          </w:tcPr>
          <w:p w:rsidR="00056006" w:rsidRPr="00056006" w:rsidRDefault="00056006" w:rsidP="00056006">
            <w:pPr>
              <w:spacing w:after="0" w:line="240" w:lineRule="auto"/>
              <w:jc w:val="center"/>
              <w:rPr>
                <w:rFonts w:ascii="Times New Roman" w:hAnsi="Times New Roman"/>
                <w:sz w:val="14"/>
                <w:szCs w:val="14"/>
              </w:rPr>
            </w:pPr>
            <w:r w:rsidRPr="00056006">
              <w:rPr>
                <w:rFonts w:ascii="Times New Roman" w:hAnsi="Times New Roman"/>
                <w:sz w:val="14"/>
                <w:szCs w:val="14"/>
              </w:rPr>
              <w:t> </w:t>
            </w:r>
          </w:p>
        </w:tc>
      </w:tr>
    </w:tbl>
    <w:p w:rsidR="00056006" w:rsidRDefault="00056006" w:rsidP="00056006">
      <w:pPr>
        <w:spacing w:after="0" w:line="240" w:lineRule="auto"/>
        <w:jc w:val="center"/>
        <w:rPr>
          <w:rFonts w:ascii="Times New Roman" w:hAnsi="Times New Roman"/>
          <w:sz w:val="20"/>
          <w:szCs w:val="20"/>
          <w:lang w:val="en-US"/>
        </w:rPr>
      </w:pPr>
    </w:p>
    <w:p w:rsidR="00B7759F" w:rsidRPr="00B7759F" w:rsidRDefault="00B7759F" w:rsidP="00B7759F">
      <w:pPr>
        <w:spacing w:after="0" w:line="240" w:lineRule="auto"/>
        <w:jc w:val="right"/>
        <w:rPr>
          <w:rFonts w:ascii="Times New Roman" w:hAnsi="Times New Roman"/>
          <w:bCs/>
          <w:sz w:val="18"/>
          <w:szCs w:val="20"/>
        </w:rPr>
      </w:pPr>
      <w:r w:rsidRPr="00B7759F">
        <w:rPr>
          <w:rFonts w:ascii="Times New Roman" w:hAnsi="Times New Roman"/>
          <w:bCs/>
          <w:sz w:val="18"/>
          <w:szCs w:val="20"/>
        </w:rPr>
        <w:t xml:space="preserve">                                                                                       Приложение № 6  </w:t>
      </w:r>
    </w:p>
    <w:p w:rsidR="00B7759F" w:rsidRPr="00B7759F" w:rsidRDefault="00B7759F" w:rsidP="00B7759F">
      <w:pPr>
        <w:spacing w:after="0" w:line="240" w:lineRule="auto"/>
        <w:jc w:val="right"/>
        <w:rPr>
          <w:rFonts w:ascii="Times New Roman" w:hAnsi="Times New Roman"/>
          <w:bCs/>
          <w:sz w:val="18"/>
          <w:szCs w:val="20"/>
        </w:rPr>
      </w:pPr>
      <w:r w:rsidRPr="00B7759F">
        <w:rPr>
          <w:rFonts w:ascii="Times New Roman" w:hAnsi="Times New Roman"/>
          <w:bCs/>
          <w:sz w:val="18"/>
          <w:szCs w:val="20"/>
        </w:rPr>
        <w:t xml:space="preserve">                                                                                        к муниципальной</w:t>
      </w:r>
    </w:p>
    <w:p w:rsidR="00B7759F" w:rsidRPr="00B7759F" w:rsidRDefault="00B7759F" w:rsidP="00B7759F">
      <w:pPr>
        <w:spacing w:after="0" w:line="240" w:lineRule="auto"/>
        <w:jc w:val="right"/>
        <w:rPr>
          <w:rFonts w:ascii="Times New Roman" w:hAnsi="Times New Roman"/>
          <w:bCs/>
          <w:sz w:val="18"/>
          <w:szCs w:val="20"/>
        </w:rPr>
      </w:pPr>
      <w:r w:rsidRPr="00B7759F">
        <w:rPr>
          <w:rFonts w:ascii="Times New Roman" w:hAnsi="Times New Roman"/>
          <w:bCs/>
          <w:sz w:val="18"/>
          <w:szCs w:val="20"/>
        </w:rPr>
        <w:t xml:space="preserve">                                                                                                    программе Богучанского</w:t>
      </w:r>
    </w:p>
    <w:p w:rsidR="00B7759F" w:rsidRPr="00B7759F" w:rsidRDefault="00B7759F" w:rsidP="00B7759F">
      <w:pPr>
        <w:spacing w:after="0" w:line="240" w:lineRule="auto"/>
        <w:jc w:val="right"/>
        <w:rPr>
          <w:rFonts w:ascii="Times New Roman" w:hAnsi="Times New Roman"/>
          <w:bCs/>
          <w:sz w:val="20"/>
          <w:szCs w:val="20"/>
        </w:rPr>
      </w:pPr>
      <w:r w:rsidRPr="00B7759F">
        <w:rPr>
          <w:rFonts w:ascii="Times New Roman" w:hAnsi="Times New Roman"/>
          <w:bCs/>
          <w:sz w:val="18"/>
          <w:szCs w:val="20"/>
        </w:rPr>
        <w:t xml:space="preserve">                                                                                                          района «Развитие культуры» </w:t>
      </w:r>
    </w:p>
    <w:p w:rsidR="00B7759F" w:rsidRPr="00B7759F" w:rsidRDefault="00B7759F" w:rsidP="00B7759F">
      <w:pPr>
        <w:spacing w:after="0" w:line="240" w:lineRule="auto"/>
        <w:jc w:val="right"/>
        <w:rPr>
          <w:rFonts w:ascii="Times New Roman" w:hAnsi="Times New Roman"/>
          <w:bCs/>
          <w:sz w:val="20"/>
          <w:szCs w:val="20"/>
          <w:lang w:val="en-US"/>
        </w:rPr>
      </w:pPr>
      <w:r w:rsidRPr="00B7759F">
        <w:rPr>
          <w:rFonts w:ascii="Times New Roman" w:hAnsi="Times New Roman"/>
          <w:bCs/>
          <w:sz w:val="20"/>
          <w:szCs w:val="20"/>
        </w:rPr>
        <w:t xml:space="preserve">                                                                                       </w:t>
      </w:r>
    </w:p>
    <w:p w:rsidR="00B7759F" w:rsidRPr="00B7759F" w:rsidRDefault="00B7759F" w:rsidP="00B7759F">
      <w:pPr>
        <w:spacing w:after="0" w:line="240" w:lineRule="auto"/>
        <w:jc w:val="center"/>
        <w:rPr>
          <w:rFonts w:ascii="Times New Roman" w:hAnsi="Times New Roman"/>
          <w:bCs/>
          <w:sz w:val="20"/>
          <w:szCs w:val="20"/>
        </w:rPr>
      </w:pPr>
      <w:r w:rsidRPr="00B7759F">
        <w:rPr>
          <w:rFonts w:ascii="Times New Roman" w:hAnsi="Times New Roman"/>
          <w:bCs/>
          <w:sz w:val="20"/>
          <w:szCs w:val="20"/>
        </w:rPr>
        <w:t>Подпрограмма « Искусство и народное творчество»</w:t>
      </w:r>
    </w:p>
    <w:p w:rsidR="00B7759F" w:rsidRPr="00B7759F" w:rsidRDefault="00B7759F" w:rsidP="00B7759F">
      <w:pPr>
        <w:spacing w:after="0" w:line="240" w:lineRule="auto"/>
        <w:jc w:val="center"/>
        <w:rPr>
          <w:rFonts w:ascii="Times New Roman" w:hAnsi="Times New Roman"/>
          <w:b/>
          <w:bCs/>
          <w:sz w:val="20"/>
          <w:szCs w:val="20"/>
        </w:rPr>
      </w:pPr>
      <w:r w:rsidRPr="00B7759F">
        <w:rPr>
          <w:rFonts w:ascii="Times New Roman" w:hAnsi="Times New Roman"/>
          <w:bCs/>
          <w:sz w:val="20"/>
          <w:szCs w:val="20"/>
        </w:rPr>
        <w:t>1. Паспорт подпрограммы</w:t>
      </w:r>
    </w:p>
    <w:tbl>
      <w:tblPr>
        <w:tblStyle w:val="a8"/>
        <w:tblW w:w="5000" w:type="pct"/>
        <w:tblLook w:val="01E0"/>
      </w:tblPr>
      <w:tblGrid>
        <w:gridCol w:w="3129"/>
        <w:gridCol w:w="6441"/>
      </w:tblGrid>
      <w:tr w:rsidR="00B7759F" w:rsidRPr="00B7759F" w:rsidTr="00B7759F">
        <w:tc>
          <w:tcPr>
            <w:tcW w:w="163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Наименование подпрограммы</w:t>
            </w:r>
          </w:p>
        </w:tc>
        <w:tc>
          <w:tcPr>
            <w:tcW w:w="3365" w:type="pct"/>
          </w:tcPr>
          <w:p w:rsidR="00B7759F" w:rsidRPr="00B7759F" w:rsidRDefault="00B7759F" w:rsidP="00B7759F">
            <w:pPr>
              <w:spacing w:after="0" w:line="240" w:lineRule="auto"/>
              <w:jc w:val="both"/>
              <w:rPr>
                <w:rFonts w:ascii="Times New Roman" w:hAnsi="Times New Roman"/>
                <w:bCs/>
                <w:sz w:val="14"/>
                <w:szCs w:val="20"/>
              </w:rPr>
            </w:pPr>
            <w:r w:rsidRPr="00B7759F">
              <w:rPr>
                <w:rFonts w:ascii="Times New Roman" w:hAnsi="Times New Roman"/>
                <w:bCs/>
                <w:sz w:val="14"/>
                <w:szCs w:val="20"/>
              </w:rPr>
              <w:t xml:space="preserve">«Искусство и народное творчество» (далее по тексту </w:t>
            </w:r>
            <w:proofErr w:type="gramStart"/>
            <w:r w:rsidRPr="00B7759F">
              <w:rPr>
                <w:rFonts w:ascii="Times New Roman" w:hAnsi="Times New Roman"/>
                <w:bCs/>
                <w:sz w:val="14"/>
                <w:szCs w:val="20"/>
              </w:rPr>
              <w:t>-П</w:t>
            </w:r>
            <w:proofErr w:type="gramEnd"/>
            <w:r w:rsidRPr="00B7759F">
              <w:rPr>
                <w:rFonts w:ascii="Times New Roman" w:hAnsi="Times New Roman"/>
                <w:bCs/>
                <w:sz w:val="14"/>
                <w:szCs w:val="20"/>
              </w:rPr>
              <w:t>одпрограмма)</w:t>
            </w:r>
          </w:p>
        </w:tc>
      </w:tr>
      <w:tr w:rsidR="00B7759F" w:rsidRPr="00B7759F" w:rsidTr="00B7759F">
        <w:tc>
          <w:tcPr>
            <w:tcW w:w="1635" w:type="pct"/>
          </w:tcPr>
          <w:p w:rsidR="00B7759F" w:rsidRPr="00B7759F" w:rsidRDefault="00B7759F" w:rsidP="00B7759F">
            <w:pPr>
              <w:spacing w:after="0" w:line="240" w:lineRule="auto"/>
              <w:jc w:val="both"/>
              <w:rPr>
                <w:rFonts w:ascii="Times New Roman" w:hAnsi="Times New Roman"/>
                <w:bCs/>
                <w:sz w:val="14"/>
                <w:szCs w:val="20"/>
              </w:rPr>
            </w:pPr>
            <w:r w:rsidRPr="00B7759F">
              <w:rPr>
                <w:rFonts w:ascii="Times New Roman" w:hAnsi="Times New Roman"/>
                <w:bCs/>
                <w:sz w:val="14"/>
                <w:szCs w:val="20"/>
              </w:rPr>
              <w:t>Наименование</w:t>
            </w:r>
          </w:p>
          <w:p w:rsidR="00B7759F" w:rsidRPr="00B7759F" w:rsidRDefault="00B7759F" w:rsidP="00B7759F">
            <w:pPr>
              <w:spacing w:after="0" w:line="240" w:lineRule="auto"/>
              <w:jc w:val="both"/>
              <w:rPr>
                <w:rFonts w:ascii="Times New Roman" w:hAnsi="Times New Roman"/>
                <w:bCs/>
                <w:sz w:val="14"/>
                <w:szCs w:val="20"/>
              </w:rPr>
            </w:pPr>
            <w:r w:rsidRPr="00B7759F">
              <w:rPr>
                <w:rFonts w:ascii="Times New Roman" w:hAnsi="Times New Roman"/>
                <w:bCs/>
                <w:sz w:val="14"/>
                <w:szCs w:val="20"/>
              </w:rPr>
              <w:t>муниципальной программы</w:t>
            </w:r>
          </w:p>
        </w:tc>
        <w:tc>
          <w:tcPr>
            <w:tcW w:w="3365" w:type="pct"/>
          </w:tcPr>
          <w:p w:rsidR="00B7759F" w:rsidRPr="00B7759F" w:rsidRDefault="00B7759F" w:rsidP="00B7759F">
            <w:pPr>
              <w:spacing w:after="0" w:line="240" w:lineRule="auto"/>
              <w:jc w:val="both"/>
              <w:rPr>
                <w:rFonts w:ascii="Times New Roman" w:hAnsi="Times New Roman"/>
                <w:bCs/>
                <w:sz w:val="14"/>
                <w:szCs w:val="20"/>
              </w:rPr>
            </w:pPr>
            <w:r w:rsidRPr="00B7759F">
              <w:rPr>
                <w:rFonts w:ascii="Times New Roman" w:hAnsi="Times New Roman"/>
                <w:bCs/>
                <w:sz w:val="14"/>
                <w:szCs w:val="20"/>
              </w:rPr>
              <w:t xml:space="preserve">Муниципальная программа Богучанского района «Развитие культуры» </w:t>
            </w:r>
          </w:p>
        </w:tc>
      </w:tr>
      <w:tr w:rsidR="00B7759F" w:rsidRPr="00B7759F" w:rsidTr="00B7759F">
        <w:tc>
          <w:tcPr>
            <w:tcW w:w="163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Муниципальный заказчик-координатор подпрограммы</w:t>
            </w:r>
          </w:p>
        </w:tc>
        <w:tc>
          <w:tcPr>
            <w:tcW w:w="336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Муниципальное казенное учреждение «Управление культуры Богучанского района»</w:t>
            </w:r>
          </w:p>
        </w:tc>
      </w:tr>
      <w:tr w:rsidR="00B7759F" w:rsidRPr="00B7759F" w:rsidTr="00B7759F">
        <w:tc>
          <w:tcPr>
            <w:tcW w:w="163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 xml:space="preserve">Исполнители мероприятий подпрограммы, главные распорядители бюджетных средств    </w:t>
            </w:r>
          </w:p>
        </w:tc>
        <w:tc>
          <w:tcPr>
            <w:tcW w:w="336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Муниципальное казенное учреждение «Управление культуры Богучанского района»,</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Финансовое управление администрации Богучанского района.</w:t>
            </w:r>
          </w:p>
        </w:tc>
      </w:tr>
      <w:tr w:rsidR="00B7759F" w:rsidRPr="00B7759F" w:rsidTr="00B7759F">
        <w:tc>
          <w:tcPr>
            <w:tcW w:w="163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Цель и задачи подпрограммы</w:t>
            </w:r>
          </w:p>
        </w:tc>
        <w:tc>
          <w:tcPr>
            <w:tcW w:w="336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Цель-обеспечение доступа населения района к культурным благам и участию в культурной жизни;</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задачи:</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 xml:space="preserve">сохранение и развитие традиционной народной культуры </w:t>
            </w:r>
          </w:p>
          <w:p w:rsidR="00B7759F" w:rsidRPr="00B7759F" w:rsidRDefault="00B7759F" w:rsidP="00B7759F">
            <w:pPr>
              <w:spacing w:after="0" w:line="240" w:lineRule="auto"/>
              <w:jc w:val="both"/>
              <w:rPr>
                <w:rFonts w:ascii="Times New Roman" w:hAnsi="Times New Roman"/>
                <w:sz w:val="14"/>
                <w:szCs w:val="20"/>
              </w:rPr>
            </w:pPr>
          </w:p>
        </w:tc>
      </w:tr>
      <w:tr w:rsidR="00B7759F" w:rsidRPr="00B7759F" w:rsidTr="00B7759F">
        <w:tc>
          <w:tcPr>
            <w:tcW w:w="163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 xml:space="preserve">Целевые индикаторы                 </w:t>
            </w:r>
          </w:p>
        </w:tc>
        <w:tc>
          <w:tcPr>
            <w:tcW w:w="3365" w:type="pct"/>
          </w:tcPr>
          <w:p w:rsidR="00B7759F" w:rsidRPr="00B7759F" w:rsidRDefault="00B7759F" w:rsidP="00B7759F">
            <w:pPr>
              <w:spacing w:after="0" w:line="240" w:lineRule="auto"/>
              <w:jc w:val="both"/>
              <w:rPr>
                <w:rFonts w:ascii="Times New Roman" w:hAnsi="Times New Roman"/>
                <w:bCs/>
                <w:sz w:val="14"/>
                <w:szCs w:val="20"/>
              </w:rPr>
            </w:pPr>
            <w:r w:rsidRPr="00B7759F">
              <w:rPr>
                <w:rFonts w:ascii="Times New Roman" w:hAnsi="Times New Roman"/>
                <w:bCs/>
                <w:sz w:val="14"/>
                <w:szCs w:val="20"/>
              </w:rPr>
              <w:t xml:space="preserve">Число </w:t>
            </w:r>
            <w:proofErr w:type="spellStart"/>
            <w:r w:rsidRPr="00B7759F">
              <w:rPr>
                <w:rFonts w:ascii="Times New Roman" w:hAnsi="Times New Roman"/>
                <w:bCs/>
                <w:sz w:val="14"/>
                <w:szCs w:val="20"/>
              </w:rPr>
              <w:t>культурно-досуговых</w:t>
            </w:r>
            <w:proofErr w:type="spellEnd"/>
            <w:r w:rsidRPr="00B7759F">
              <w:rPr>
                <w:rFonts w:ascii="Times New Roman" w:hAnsi="Times New Roman"/>
                <w:bCs/>
                <w:sz w:val="14"/>
                <w:szCs w:val="20"/>
              </w:rPr>
              <w:t xml:space="preserve"> мероприятий в период с 2014 по 2017 год составит 8597 единиц;</w:t>
            </w:r>
          </w:p>
          <w:p w:rsidR="00B7759F" w:rsidRPr="00B7759F" w:rsidRDefault="00B7759F" w:rsidP="00B7759F">
            <w:pPr>
              <w:spacing w:after="0" w:line="240" w:lineRule="auto"/>
              <w:jc w:val="both"/>
              <w:rPr>
                <w:rFonts w:ascii="Times New Roman" w:hAnsi="Times New Roman"/>
                <w:bCs/>
                <w:sz w:val="14"/>
                <w:szCs w:val="20"/>
              </w:rPr>
            </w:pPr>
            <w:r w:rsidRPr="00B7759F">
              <w:rPr>
                <w:rFonts w:ascii="Times New Roman" w:hAnsi="Times New Roman"/>
                <w:bCs/>
                <w:sz w:val="14"/>
                <w:szCs w:val="20"/>
              </w:rPr>
              <w:t>Число клубных формирований в период с 2014 по 2017 год составит 1087 единиц;</w:t>
            </w:r>
          </w:p>
          <w:p w:rsidR="00B7759F" w:rsidRPr="00B7759F" w:rsidRDefault="00B7759F" w:rsidP="00B7759F">
            <w:pPr>
              <w:spacing w:after="0" w:line="240" w:lineRule="auto"/>
              <w:jc w:val="both"/>
              <w:rPr>
                <w:rFonts w:ascii="Times New Roman" w:hAnsi="Times New Roman"/>
                <w:bCs/>
                <w:sz w:val="14"/>
                <w:szCs w:val="20"/>
              </w:rPr>
            </w:pPr>
            <w:r w:rsidRPr="00B7759F">
              <w:rPr>
                <w:rFonts w:ascii="Times New Roman" w:hAnsi="Times New Roman"/>
                <w:bCs/>
                <w:sz w:val="14"/>
                <w:szCs w:val="20"/>
              </w:rPr>
              <w:t xml:space="preserve">Число посетителей </w:t>
            </w:r>
            <w:proofErr w:type="spellStart"/>
            <w:r w:rsidRPr="00B7759F">
              <w:rPr>
                <w:rFonts w:ascii="Times New Roman" w:hAnsi="Times New Roman"/>
                <w:bCs/>
                <w:sz w:val="14"/>
                <w:szCs w:val="20"/>
              </w:rPr>
              <w:t>культурно-досуговых</w:t>
            </w:r>
            <w:proofErr w:type="spellEnd"/>
            <w:r w:rsidRPr="00B7759F">
              <w:rPr>
                <w:rFonts w:ascii="Times New Roman" w:hAnsi="Times New Roman"/>
                <w:bCs/>
                <w:sz w:val="14"/>
                <w:szCs w:val="20"/>
              </w:rPr>
              <w:t xml:space="preserve"> мероприятий в период с 2014 по  2017 год составит 653796 человек;</w:t>
            </w:r>
          </w:p>
          <w:p w:rsidR="00B7759F" w:rsidRPr="00B7759F" w:rsidRDefault="00B7759F" w:rsidP="00B7759F">
            <w:pPr>
              <w:spacing w:after="0" w:line="240" w:lineRule="auto"/>
              <w:jc w:val="both"/>
              <w:rPr>
                <w:rFonts w:ascii="Times New Roman" w:hAnsi="Times New Roman"/>
                <w:bCs/>
                <w:sz w:val="14"/>
                <w:szCs w:val="20"/>
              </w:rPr>
            </w:pPr>
            <w:r w:rsidRPr="00B7759F">
              <w:rPr>
                <w:rFonts w:ascii="Times New Roman" w:hAnsi="Times New Roman"/>
                <w:bCs/>
                <w:sz w:val="14"/>
                <w:szCs w:val="20"/>
              </w:rPr>
              <w:t>Число участников клубных формирований в период с 2014 по  2017 год составит 14379 человек.</w:t>
            </w:r>
          </w:p>
        </w:tc>
      </w:tr>
      <w:tr w:rsidR="00B7759F" w:rsidRPr="00B7759F" w:rsidTr="00B7759F">
        <w:tc>
          <w:tcPr>
            <w:tcW w:w="163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Сроки реализации подпрограммы</w:t>
            </w:r>
          </w:p>
        </w:tc>
        <w:tc>
          <w:tcPr>
            <w:tcW w:w="336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2014-2017 годы</w:t>
            </w:r>
          </w:p>
        </w:tc>
      </w:tr>
      <w:tr w:rsidR="00B7759F" w:rsidRPr="00B7759F" w:rsidTr="00B7759F">
        <w:tc>
          <w:tcPr>
            <w:tcW w:w="163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Объемы и источники финансирования подпрограммы</w:t>
            </w:r>
          </w:p>
        </w:tc>
        <w:tc>
          <w:tcPr>
            <w:tcW w:w="336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Общий объем финансирования подпрограммы – 294 236 771,30 рублей, в том числе по годам:</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средства районного бюджета:</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в 2014 году – 50 250 516,14 рублей;</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в 2015 году – 53 249 303,30 рублей;</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в 2016 году – 53 185 290,00 рублей;</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в 2017 году – 53 185 290,00 рублей.</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средства бюджета поселений:</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в 2014 году – 15 504 640,00 рублей;</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в 2015 году – 22 751 327,00 рублей;</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в 2016 году – 22 944 700,00 рублей;</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в 2017 году – 22 944 700,00 рублей.</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средства краевого бюджета:</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в 2014 году – 221 004,86 рублей.</w:t>
            </w:r>
          </w:p>
          <w:p w:rsidR="00B7759F" w:rsidRPr="00B7759F" w:rsidRDefault="00B7759F" w:rsidP="00B7759F">
            <w:pPr>
              <w:spacing w:after="0" w:line="240" w:lineRule="auto"/>
              <w:jc w:val="both"/>
              <w:rPr>
                <w:rFonts w:ascii="Times New Roman" w:hAnsi="Times New Roman"/>
                <w:sz w:val="14"/>
                <w:szCs w:val="20"/>
              </w:rPr>
            </w:pPr>
          </w:p>
        </w:tc>
      </w:tr>
      <w:tr w:rsidR="00B7759F" w:rsidRPr="00B7759F" w:rsidTr="00B7759F">
        <w:tc>
          <w:tcPr>
            <w:tcW w:w="163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 xml:space="preserve">Система организации </w:t>
            </w:r>
            <w:proofErr w:type="gramStart"/>
            <w:r w:rsidRPr="00B7759F">
              <w:rPr>
                <w:rFonts w:ascii="Times New Roman" w:hAnsi="Times New Roman"/>
                <w:sz w:val="14"/>
                <w:szCs w:val="20"/>
              </w:rPr>
              <w:t>контроля за</w:t>
            </w:r>
            <w:proofErr w:type="gramEnd"/>
            <w:r w:rsidRPr="00B7759F">
              <w:rPr>
                <w:rFonts w:ascii="Times New Roman" w:hAnsi="Times New Roman"/>
                <w:sz w:val="14"/>
                <w:szCs w:val="20"/>
              </w:rPr>
              <w:t xml:space="preserve"> исполнением подпрограммы</w:t>
            </w:r>
          </w:p>
        </w:tc>
        <w:tc>
          <w:tcPr>
            <w:tcW w:w="3365" w:type="pct"/>
          </w:tcPr>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Муниципальное казенное учреждение «Управление культуры Богучанского района»</w:t>
            </w:r>
          </w:p>
          <w:p w:rsidR="00B7759F" w:rsidRPr="00B7759F" w:rsidRDefault="00B7759F" w:rsidP="00B7759F">
            <w:pPr>
              <w:spacing w:after="0" w:line="240" w:lineRule="auto"/>
              <w:jc w:val="both"/>
              <w:rPr>
                <w:rFonts w:ascii="Times New Roman" w:hAnsi="Times New Roman"/>
                <w:sz w:val="14"/>
                <w:szCs w:val="20"/>
              </w:rPr>
            </w:pPr>
            <w:r w:rsidRPr="00B7759F">
              <w:rPr>
                <w:rFonts w:ascii="Times New Roman" w:hAnsi="Times New Roman"/>
                <w:sz w:val="14"/>
                <w:szCs w:val="20"/>
              </w:rPr>
              <w:t>Финансовое управление администрации Богучанского района</w:t>
            </w:r>
          </w:p>
        </w:tc>
      </w:tr>
    </w:tbl>
    <w:p w:rsidR="00B7759F" w:rsidRPr="00032F3C" w:rsidRDefault="00B7759F" w:rsidP="00B7759F">
      <w:pPr>
        <w:spacing w:after="0" w:line="240" w:lineRule="auto"/>
        <w:jc w:val="both"/>
        <w:rPr>
          <w:rFonts w:ascii="Times New Roman" w:hAnsi="Times New Roman"/>
          <w:b/>
          <w:sz w:val="20"/>
          <w:szCs w:val="20"/>
        </w:rPr>
      </w:pP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2. Основные разделы Подпрограммы.</w:t>
      </w:r>
    </w:p>
    <w:p w:rsidR="00B7759F" w:rsidRPr="00B7759F" w:rsidRDefault="00B7759F" w:rsidP="00B7759F">
      <w:pPr>
        <w:spacing w:after="0" w:line="240" w:lineRule="auto"/>
        <w:jc w:val="both"/>
        <w:rPr>
          <w:rFonts w:ascii="Times New Roman" w:hAnsi="Times New Roman"/>
          <w:sz w:val="20"/>
          <w:szCs w:val="20"/>
        </w:rPr>
      </w:pP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2.1. Постановка </w:t>
      </w:r>
      <w:proofErr w:type="spellStart"/>
      <w:r w:rsidRPr="00B7759F">
        <w:rPr>
          <w:rFonts w:ascii="Times New Roman" w:hAnsi="Times New Roman"/>
          <w:sz w:val="20"/>
          <w:szCs w:val="20"/>
        </w:rPr>
        <w:t>общерайонной</w:t>
      </w:r>
      <w:proofErr w:type="spellEnd"/>
      <w:r w:rsidRPr="00B7759F">
        <w:rPr>
          <w:rFonts w:ascii="Times New Roman" w:hAnsi="Times New Roman"/>
          <w:sz w:val="20"/>
          <w:szCs w:val="20"/>
        </w:rPr>
        <w:t xml:space="preserve"> проблемы и обоснование необходимости разработки Подпрограммы.</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Деятельность учреждений культуры Богучанского района направлена на создание условий, обеспечивающих равный доступ населения к высококачественным культурным благам и услугам, и формирующих благоприятную среду для творческой  и просветительской самореализации граждан.</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Анализ ситуации в отрасли культуры свидетельствует, что, с одной стороны, культура в районе фактически является одним из инструментов для достижения социально-экономических целей, стимулирует развитие образования, обеспечивает занятость населения, формирует привлекательный  культурный образ территории. С другой стороны, состояние инфраструктуры отрасли не позволяет в полной мере использовать культурный потенциал района в качестве фактора социально-экономического развития региона, а также как средства эстетического, нравственно-патриотического воспитания широких слоев населения.</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На территории Богучанского района организацию досуга населения осуществляют 11 муниципальных бюджетных учреждений, в составе которых 29 сетевых единиц. Самым крупным является МБУК БМ РДК «Янтарь, в структуре которого находится единый методический кабинет, 28 структурных подразделений, 1 Автоклуб. </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В социально-культурной инфраструктуре культурно - </w:t>
      </w:r>
      <w:proofErr w:type="spellStart"/>
      <w:r w:rsidRPr="00B7759F">
        <w:rPr>
          <w:rFonts w:ascii="Times New Roman" w:hAnsi="Times New Roman"/>
          <w:sz w:val="20"/>
          <w:szCs w:val="20"/>
        </w:rPr>
        <w:t>досуговые</w:t>
      </w:r>
      <w:proofErr w:type="spellEnd"/>
      <w:r w:rsidRPr="00B7759F">
        <w:rPr>
          <w:rFonts w:ascii="Times New Roman" w:hAnsi="Times New Roman"/>
          <w:sz w:val="20"/>
          <w:szCs w:val="20"/>
        </w:rPr>
        <w:t xml:space="preserve"> учреждения занимают особое место: они делают доступными для населения достижения культуры, развивают навыки культурно-творческого общения, способствуют развитию реальной демократии через различные </w:t>
      </w:r>
      <w:proofErr w:type="spellStart"/>
      <w:r w:rsidRPr="00B7759F">
        <w:rPr>
          <w:rFonts w:ascii="Times New Roman" w:hAnsi="Times New Roman"/>
          <w:sz w:val="20"/>
          <w:szCs w:val="20"/>
        </w:rPr>
        <w:t>досуговые</w:t>
      </w:r>
      <w:proofErr w:type="spellEnd"/>
      <w:r w:rsidRPr="00B7759F">
        <w:rPr>
          <w:rFonts w:ascii="Times New Roman" w:hAnsi="Times New Roman"/>
          <w:sz w:val="20"/>
          <w:szCs w:val="20"/>
        </w:rPr>
        <w:t xml:space="preserve"> инициативы и занятия по месту жительства. Для достижения этой цели все </w:t>
      </w:r>
      <w:proofErr w:type="spellStart"/>
      <w:r w:rsidRPr="00B7759F">
        <w:rPr>
          <w:rFonts w:ascii="Times New Roman" w:hAnsi="Times New Roman"/>
          <w:sz w:val="20"/>
          <w:szCs w:val="20"/>
        </w:rPr>
        <w:t>культурно-досуговые</w:t>
      </w:r>
      <w:proofErr w:type="spellEnd"/>
      <w:r w:rsidRPr="00B7759F">
        <w:rPr>
          <w:rFonts w:ascii="Times New Roman" w:hAnsi="Times New Roman"/>
          <w:sz w:val="20"/>
          <w:szCs w:val="20"/>
        </w:rPr>
        <w:t xml:space="preserve"> учреждения Богучанского района планируют свою деятельность в тесной взаимосвязи с учреждениями образования, социальной защиты, центром занятости населения, органами внутренних дел, учреждениями культуры близлежащих территорий, средствами массовой информации. С некоторыми подписаны соглашения о совместной деятельности.</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Анализ сферы культуры Богучанского района  позволяет выделить ряд ее сильных и слабых сторон.</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Сильные стороны: </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1. Межотраслевое взаимодействие;</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2. Развитие дополнительного образования; </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lastRenderedPageBreak/>
        <w:t>3. Богатство района  творческими талантами;</w:t>
      </w:r>
    </w:p>
    <w:p w:rsidR="00B7759F" w:rsidRPr="00B7759F" w:rsidRDefault="00B7759F" w:rsidP="00B7759F">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B7759F">
        <w:rPr>
          <w:rFonts w:ascii="Times New Roman" w:hAnsi="Times New Roman"/>
          <w:sz w:val="20"/>
          <w:szCs w:val="20"/>
        </w:rPr>
        <w:t xml:space="preserve"> Реализация краевого приоритетного проекта «Культура Красноярья», в рамках которого осуществляется финансовая поддержка значимых для жителей  района социально-культурных проектов. </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Слабые стороны: </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Основные фонды учреждений находятся в районе крайне неудовлетворительном состоянии. Материальная база муниципальных учреждений культуры достигла крайней степени износа. Не отвечает современным потребностям посетителей техническая и технологическая оснащенность учреждений культуры. Большинство из них из-за неудовлетворительного ресурсного состояния не может предоставить населению конкурентоспособную услугу высокого качества, что противоречит утвержденным приоритетам культурной политики в районе.</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Основные приоритеты клубных учреждений на ближайшие три года:</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поэтапное проведение капитальных ремонтов по 1-2 учреждения в год;</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техническое и технологическое переоснащение клубных учреждений;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укрепление материальной базы любительских самодеятельных коллективов, участие их в краевых и всероссийских фестивалях, конкурсах;</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привлечение молодых специалистов, приобретение муниципального жилья для специалистов;</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строительство новых учреждений клубного типа: СДК в п. </w:t>
      </w:r>
      <w:proofErr w:type="spellStart"/>
      <w:r w:rsidRPr="00B7759F">
        <w:rPr>
          <w:rFonts w:ascii="Times New Roman" w:hAnsi="Times New Roman"/>
          <w:sz w:val="20"/>
          <w:szCs w:val="20"/>
        </w:rPr>
        <w:t>Нижнетерянск</w:t>
      </w:r>
      <w:proofErr w:type="spellEnd"/>
      <w:r w:rsidRPr="00B7759F">
        <w:rPr>
          <w:rFonts w:ascii="Times New Roman" w:hAnsi="Times New Roman"/>
          <w:sz w:val="20"/>
          <w:szCs w:val="20"/>
        </w:rPr>
        <w:t xml:space="preserve">; </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подключение всех учреждений культуры к сети Интернет.</w:t>
      </w:r>
    </w:p>
    <w:p w:rsidR="00B7759F" w:rsidRPr="00032F3C" w:rsidRDefault="00B7759F" w:rsidP="00B7759F">
      <w:pPr>
        <w:spacing w:after="0" w:line="240" w:lineRule="auto"/>
        <w:jc w:val="both"/>
        <w:rPr>
          <w:rFonts w:ascii="Times New Roman" w:hAnsi="Times New Roman"/>
          <w:sz w:val="20"/>
          <w:szCs w:val="20"/>
        </w:rPr>
      </w:pPr>
    </w:p>
    <w:p w:rsidR="00B7759F" w:rsidRPr="00B7759F" w:rsidRDefault="00B7759F" w:rsidP="00B7759F">
      <w:pPr>
        <w:spacing w:after="0" w:line="240" w:lineRule="auto"/>
        <w:jc w:val="center"/>
        <w:rPr>
          <w:rFonts w:ascii="Times New Roman" w:hAnsi="Times New Roman"/>
          <w:sz w:val="20"/>
          <w:szCs w:val="20"/>
        </w:rPr>
      </w:pPr>
      <w:r w:rsidRPr="00B7759F">
        <w:rPr>
          <w:rFonts w:ascii="Times New Roman" w:hAnsi="Times New Roman"/>
          <w:sz w:val="20"/>
          <w:szCs w:val="20"/>
        </w:rPr>
        <w:t>2.2. Основная цель, задачи, этапы и сроки выполнения Подпрограммы, целевые индикаторы.</w:t>
      </w:r>
    </w:p>
    <w:p w:rsidR="00B7759F" w:rsidRPr="00B7759F" w:rsidRDefault="00B7759F" w:rsidP="00B7759F">
      <w:pPr>
        <w:spacing w:after="0" w:line="240" w:lineRule="auto"/>
        <w:jc w:val="both"/>
        <w:rPr>
          <w:rFonts w:ascii="Times New Roman" w:hAnsi="Times New Roman"/>
          <w:sz w:val="20"/>
          <w:szCs w:val="20"/>
        </w:rPr>
      </w:pP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Основной целью Подпрограммы является обеспечение доступа населения к культурным благам и участию в культурной жизни. Для достижения поставленной цели Подпрограмма предусматривает решение задачи – сохранение и развитие традиционной народной культуры.</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Целевые индикаторы Подпрограммы:</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-число </w:t>
      </w:r>
      <w:proofErr w:type="spellStart"/>
      <w:r w:rsidRPr="00B7759F">
        <w:rPr>
          <w:rFonts w:ascii="Times New Roman" w:hAnsi="Times New Roman"/>
          <w:sz w:val="20"/>
          <w:szCs w:val="20"/>
        </w:rPr>
        <w:t>культурно-досуговых</w:t>
      </w:r>
      <w:proofErr w:type="spellEnd"/>
      <w:r w:rsidRPr="00B7759F">
        <w:rPr>
          <w:rFonts w:ascii="Times New Roman" w:hAnsi="Times New Roman"/>
          <w:sz w:val="20"/>
          <w:szCs w:val="20"/>
        </w:rPr>
        <w:t xml:space="preserve"> мероприятий;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-число клубных формирований;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-число посетителей </w:t>
      </w:r>
      <w:proofErr w:type="spellStart"/>
      <w:r w:rsidRPr="00B7759F">
        <w:rPr>
          <w:rFonts w:ascii="Times New Roman" w:hAnsi="Times New Roman"/>
          <w:sz w:val="20"/>
          <w:szCs w:val="20"/>
        </w:rPr>
        <w:t>культурно-досуговых</w:t>
      </w:r>
      <w:proofErr w:type="spellEnd"/>
      <w:r w:rsidRPr="00B7759F">
        <w:rPr>
          <w:rFonts w:ascii="Times New Roman" w:hAnsi="Times New Roman"/>
          <w:sz w:val="20"/>
          <w:szCs w:val="20"/>
        </w:rPr>
        <w:t xml:space="preserve"> мероприятий;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-число участников клубных формирований.</w:t>
      </w:r>
    </w:p>
    <w:p w:rsidR="00B7759F" w:rsidRPr="00B7759F" w:rsidRDefault="00B7759F" w:rsidP="00B7759F">
      <w:pPr>
        <w:spacing w:after="0" w:line="240" w:lineRule="auto"/>
        <w:jc w:val="both"/>
        <w:rPr>
          <w:rFonts w:ascii="Times New Roman" w:hAnsi="Times New Roman"/>
          <w:sz w:val="20"/>
          <w:szCs w:val="20"/>
        </w:rPr>
      </w:pP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Срок реализации Подпрограммы 2014-2017 годы.</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Перечень целевых индикаторов Подпрограммы представлены в приложении № 1 к Подпрограмме.</w:t>
      </w:r>
    </w:p>
    <w:p w:rsidR="00B7759F" w:rsidRPr="00B7759F" w:rsidRDefault="00B7759F" w:rsidP="00B7759F">
      <w:pPr>
        <w:spacing w:after="0" w:line="240" w:lineRule="auto"/>
        <w:jc w:val="both"/>
        <w:rPr>
          <w:rFonts w:ascii="Times New Roman" w:hAnsi="Times New Roman"/>
          <w:sz w:val="20"/>
          <w:szCs w:val="20"/>
        </w:rPr>
      </w:pPr>
    </w:p>
    <w:p w:rsidR="00B7759F" w:rsidRPr="00B7759F" w:rsidRDefault="00B7759F" w:rsidP="00B7759F">
      <w:pPr>
        <w:spacing w:after="0" w:line="240" w:lineRule="auto"/>
        <w:jc w:val="center"/>
        <w:rPr>
          <w:rFonts w:ascii="Times New Roman" w:hAnsi="Times New Roman"/>
          <w:sz w:val="20"/>
          <w:szCs w:val="20"/>
        </w:rPr>
      </w:pPr>
      <w:r w:rsidRPr="00B7759F">
        <w:rPr>
          <w:rFonts w:ascii="Times New Roman" w:hAnsi="Times New Roman"/>
          <w:sz w:val="20"/>
          <w:szCs w:val="20"/>
        </w:rPr>
        <w:t>2.3.Механизм реализации Подпрограммы.</w:t>
      </w:r>
    </w:p>
    <w:p w:rsidR="00B7759F" w:rsidRPr="00B7759F" w:rsidRDefault="00B7759F" w:rsidP="00B7759F">
      <w:pPr>
        <w:spacing w:after="0" w:line="240" w:lineRule="auto"/>
        <w:jc w:val="both"/>
        <w:rPr>
          <w:rFonts w:ascii="Times New Roman" w:hAnsi="Times New Roman"/>
          <w:sz w:val="20"/>
          <w:szCs w:val="20"/>
        </w:rPr>
      </w:pP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Источниками финансирования Подпрограммы является бюджет поселений,  краевой и районный бюджет. Главным распорядителем бюджетных средств является МКУ «Управление культуры Богучанского района». </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При поступлении средств на лицевой счет распорядителя, производятся кассовые расходы.</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Контроль за эффективным и целевым использованием средств подпрограммы осуществляет  Муниципальное казенное учреждение «Управление культуры Богучанского района» и Финансовое управление администрации Богучанского района.</w:t>
      </w:r>
    </w:p>
    <w:p w:rsidR="00B7759F" w:rsidRPr="00B7759F" w:rsidRDefault="00B7759F" w:rsidP="00B7759F">
      <w:pPr>
        <w:spacing w:after="0" w:line="240" w:lineRule="auto"/>
        <w:jc w:val="both"/>
        <w:rPr>
          <w:rFonts w:ascii="Times New Roman" w:hAnsi="Times New Roman"/>
          <w:sz w:val="20"/>
          <w:szCs w:val="20"/>
        </w:rPr>
      </w:pPr>
    </w:p>
    <w:p w:rsidR="00B7759F" w:rsidRPr="00B7759F" w:rsidRDefault="00B7759F" w:rsidP="00B7759F">
      <w:pPr>
        <w:spacing w:after="0" w:line="240" w:lineRule="auto"/>
        <w:jc w:val="center"/>
        <w:rPr>
          <w:rFonts w:ascii="Times New Roman" w:hAnsi="Times New Roman"/>
          <w:sz w:val="20"/>
          <w:szCs w:val="20"/>
        </w:rPr>
      </w:pPr>
      <w:r w:rsidRPr="00B7759F">
        <w:rPr>
          <w:rFonts w:ascii="Times New Roman" w:hAnsi="Times New Roman"/>
          <w:sz w:val="20"/>
          <w:szCs w:val="20"/>
        </w:rPr>
        <w:t xml:space="preserve">2.4.Управление Подпрограммой и </w:t>
      </w:r>
      <w:proofErr w:type="gramStart"/>
      <w:r w:rsidRPr="00B7759F">
        <w:rPr>
          <w:rFonts w:ascii="Times New Roman" w:hAnsi="Times New Roman"/>
          <w:sz w:val="20"/>
          <w:szCs w:val="20"/>
        </w:rPr>
        <w:t>контроль за</w:t>
      </w:r>
      <w:proofErr w:type="gramEnd"/>
      <w:r w:rsidRPr="00B7759F">
        <w:rPr>
          <w:rFonts w:ascii="Times New Roman" w:hAnsi="Times New Roman"/>
          <w:sz w:val="20"/>
          <w:szCs w:val="20"/>
        </w:rPr>
        <w:t xml:space="preserve"> ходом выполнения Подпрограммы.</w:t>
      </w:r>
    </w:p>
    <w:p w:rsidR="00B7759F" w:rsidRPr="00B7759F" w:rsidRDefault="00B7759F" w:rsidP="00B7759F">
      <w:pPr>
        <w:spacing w:after="0" w:line="240" w:lineRule="auto"/>
        <w:jc w:val="center"/>
        <w:rPr>
          <w:rFonts w:ascii="Times New Roman" w:hAnsi="Times New Roman"/>
          <w:sz w:val="20"/>
          <w:szCs w:val="20"/>
        </w:rPr>
      </w:pPr>
    </w:p>
    <w:p w:rsidR="00B7759F" w:rsidRPr="00B7759F" w:rsidRDefault="00B7759F" w:rsidP="00B7759F">
      <w:pPr>
        <w:spacing w:after="0" w:line="240" w:lineRule="auto"/>
        <w:ind w:firstLine="708"/>
        <w:jc w:val="both"/>
        <w:rPr>
          <w:rFonts w:ascii="Times New Roman" w:hAnsi="Times New Roman"/>
          <w:sz w:val="20"/>
          <w:szCs w:val="20"/>
        </w:rPr>
      </w:pPr>
      <w:proofErr w:type="gramStart"/>
      <w:r w:rsidRPr="00B7759F">
        <w:rPr>
          <w:rFonts w:ascii="Times New Roman" w:hAnsi="Times New Roman"/>
          <w:sz w:val="20"/>
          <w:szCs w:val="20"/>
        </w:rPr>
        <w:t>Контроль за</w:t>
      </w:r>
      <w:proofErr w:type="gramEnd"/>
      <w:r w:rsidRPr="00B7759F">
        <w:rPr>
          <w:rFonts w:ascii="Times New Roman" w:hAnsi="Times New Roman"/>
          <w:sz w:val="20"/>
          <w:szCs w:val="20"/>
        </w:rPr>
        <w:t xml:space="preserve"> ходом выполнения реализации Подпрограммы осуществляет МКУ «Управление культуры Богучанского района». Управление культуры, ответственное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Богучанского района от 17.07.2013 №849 –п. «Об утверждении Порядка принятия решения о разработке муниципальных программ Богучанского района, их формировании и реализации».</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Управление культуры направляет ежеквартально в управление экономики и планирования отчет о реализации Подпрограммы, не позднее 10 числа месяца, следующего за </w:t>
      </w:r>
      <w:proofErr w:type="gramStart"/>
      <w:r w:rsidRPr="00B7759F">
        <w:rPr>
          <w:rFonts w:ascii="Times New Roman" w:hAnsi="Times New Roman"/>
          <w:sz w:val="20"/>
          <w:szCs w:val="20"/>
        </w:rPr>
        <w:t>отчетным</w:t>
      </w:r>
      <w:proofErr w:type="gramEnd"/>
      <w:r w:rsidRPr="00B7759F">
        <w:rPr>
          <w:rFonts w:ascii="Times New Roman" w:hAnsi="Times New Roman"/>
          <w:sz w:val="20"/>
          <w:szCs w:val="20"/>
        </w:rPr>
        <w:t>.</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Годовой отчет о ходе реализации подпрограммы формируется  Управлением культуры и предоставляется в электронном виде и на бумажных носителях в управление экономики и планирования до 1 марта года, следующего </w:t>
      </w:r>
      <w:proofErr w:type="gramStart"/>
      <w:r w:rsidRPr="00B7759F">
        <w:rPr>
          <w:rFonts w:ascii="Times New Roman" w:hAnsi="Times New Roman"/>
          <w:sz w:val="20"/>
          <w:szCs w:val="20"/>
        </w:rPr>
        <w:t>за</w:t>
      </w:r>
      <w:proofErr w:type="gramEnd"/>
      <w:r w:rsidRPr="00B7759F">
        <w:rPr>
          <w:rFonts w:ascii="Times New Roman" w:hAnsi="Times New Roman"/>
          <w:sz w:val="20"/>
          <w:szCs w:val="20"/>
        </w:rPr>
        <w:t xml:space="preserve"> отчетным.</w:t>
      </w:r>
    </w:p>
    <w:p w:rsidR="00B7759F" w:rsidRPr="00B7759F" w:rsidRDefault="00B7759F" w:rsidP="00B7759F">
      <w:pPr>
        <w:spacing w:after="0" w:line="240" w:lineRule="auto"/>
        <w:jc w:val="both"/>
        <w:rPr>
          <w:rFonts w:ascii="Times New Roman" w:hAnsi="Times New Roman"/>
          <w:sz w:val="20"/>
          <w:szCs w:val="20"/>
        </w:rPr>
      </w:pPr>
    </w:p>
    <w:p w:rsidR="00B7759F" w:rsidRPr="00B7759F" w:rsidRDefault="00B7759F" w:rsidP="00B7759F">
      <w:pPr>
        <w:spacing w:after="0" w:line="240" w:lineRule="auto"/>
        <w:jc w:val="center"/>
        <w:rPr>
          <w:rFonts w:ascii="Times New Roman" w:hAnsi="Times New Roman"/>
          <w:sz w:val="20"/>
          <w:szCs w:val="20"/>
        </w:rPr>
      </w:pPr>
      <w:r w:rsidRPr="00B7759F">
        <w:rPr>
          <w:rFonts w:ascii="Times New Roman" w:hAnsi="Times New Roman"/>
          <w:sz w:val="20"/>
          <w:szCs w:val="20"/>
        </w:rPr>
        <w:t>2.5. Оценка социально-экономической эффективности.</w:t>
      </w:r>
    </w:p>
    <w:p w:rsidR="00B7759F" w:rsidRPr="00B7759F" w:rsidRDefault="00B7759F" w:rsidP="00B7759F">
      <w:pPr>
        <w:spacing w:after="0" w:line="240" w:lineRule="auto"/>
        <w:jc w:val="both"/>
        <w:rPr>
          <w:rFonts w:ascii="Times New Roman" w:hAnsi="Times New Roman"/>
          <w:sz w:val="20"/>
          <w:szCs w:val="20"/>
        </w:rPr>
      </w:pP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Выполнение мероприятий Подпрограммы позволит:</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lastRenderedPageBreak/>
        <w:t xml:space="preserve">-обеспечить равный доступ всех категорий населения к культурно - </w:t>
      </w:r>
      <w:proofErr w:type="spellStart"/>
      <w:r w:rsidRPr="00B7759F">
        <w:rPr>
          <w:rFonts w:ascii="Times New Roman" w:hAnsi="Times New Roman"/>
          <w:sz w:val="20"/>
          <w:szCs w:val="20"/>
        </w:rPr>
        <w:t>досуговым</w:t>
      </w:r>
      <w:proofErr w:type="spellEnd"/>
      <w:r w:rsidRPr="00B7759F">
        <w:rPr>
          <w:rFonts w:ascii="Times New Roman" w:hAnsi="Times New Roman"/>
          <w:sz w:val="20"/>
          <w:szCs w:val="20"/>
        </w:rPr>
        <w:t xml:space="preserve"> услугам и продуктам не зависимо от места проживания;</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-вовлечь различные социальные группы  в деятельность клубных формирований;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-создать условия для массового вовлечения широких слоев населения в культурный процесс;</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-развить современные формы организации досуга с учетом потребности  различных социально-возрастных групп населения.</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Ожидаемые результаты от реализации Подпрограммы:</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количество посетителей культурн</w:t>
      </w:r>
      <w:proofErr w:type="gramStart"/>
      <w:r w:rsidRPr="00B7759F">
        <w:rPr>
          <w:rFonts w:ascii="Times New Roman" w:hAnsi="Times New Roman"/>
          <w:sz w:val="20"/>
          <w:szCs w:val="20"/>
        </w:rPr>
        <w:t>о-</w:t>
      </w:r>
      <w:proofErr w:type="gramEnd"/>
      <w:r w:rsidRPr="00B7759F">
        <w:rPr>
          <w:rFonts w:ascii="Times New Roman" w:hAnsi="Times New Roman"/>
          <w:sz w:val="20"/>
          <w:szCs w:val="20"/>
        </w:rPr>
        <w:t xml:space="preserve"> </w:t>
      </w:r>
      <w:proofErr w:type="spellStart"/>
      <w:r w:rsidRPr="00B7759F">
        <w:rPr>
          <w:rFonts w:ascii="Times New Roman" w:hAnsi="Times New Roman"/>
          <w:sz w:val="20"/>
          <w:szCs w:val="20"/>
        </w:rPr>
        <w:t>досуговых</w:t>
      </w:r>
      <w:proofErr w:type="spellEnd"/>
      <w:r w:rsidRPr="00B7759F">
        <w:rPr>
          <w:rFonts w:ascii="Times New Roman" w:hAnsi="Times New Roman"/>
          <w:sz w:val="20"/>
          <w:szCs w:val="20"/>
        </w:rPr>
        <w:t xml:space="preserve"> мероприятий составит 653796 человек, в том числе по годам:</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2014 год 154550 человек;</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2015 год 165410 человек;</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2016 год 166872 человек;</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2017 год 166964 человек.</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-проведение учреждениями клубного типа 8597 мероприятий, фестивалей выставок, конкурсов, в том числе по годам:</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2014 год -1924 мероприятия;</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2015 год -2204 мероприятий;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2016 год -2225 мероприятий;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2017 год -2244 мероприятий;</w:t>
      </w:r>
    </w:p>
    <w:p w:rsidR="00B7759F" w:rsidRPr="00B7759F" w:rsidRDefault="00B7759F" w:rsidP="00B7759F">
      <w:pPr>
        <w:spacing w:after="0" w:line="240" w:lineRule="auto"/>
        <w:jc w:val="both"/>
        <w:rPr>
          <w:rFonts w:ascii="Times New Roman" w:hAnsi="Times New Roman"/>
          <w:sz w:val="20"/>
          <w:szCs w:val="20"/>
        </w:rPr>
      </w:pPr>
      <w:r w:rsidRPr="00B7759F">
        <w:rPr>
          <w:rFonts w:ascii="Times New Roman" w:hAnsi="Times New Roman"/>
          <w:sz w:val="20"/>
          <w:szCs w:val="20"/>
        </w:rPr>
        <w:t xml:space="preserve">               - проведение </w:t>
      </w:r>
      <w:proofErr w:type="gramStart"/>
      <w:r w:rsidRPr="00B7759F">
        <w:rPr>
          <w:rFonts w:ascii="Times New Roman" w:hAnsi="Times New Roman"/>
          <w:sz w:val="20"/>
          <w:szCs w:val="20"/>
        </w:rPr>
        <w:t>мероприятия</w:t>
      </w:r>
      <w:proofErr w:type="gramEnd"/>
      <w:r w:rsidRPr="00B7759F">
        <w:rPr>
          <w:rFonts w:ascii="Times New Roman" w:hAnsi="Times New Roman"/>
          <w:sz w:val="20"/>
          <w:szCs w:val="20"/>
        </w:rPr>
        <w:t xml:space="preserve"> посвященное юбилею «Образцово художественного коллектива» хореографического ансамбля «Чародейка» МБУК СДК «Юность» с. Чунояр;</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-проведение учреждениями дополнительного образования детей 15 конкурсов, 3 пленэрные практики, в том числе по годам:</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2014 год - 3 конкурса, 1 пленэрная практика;</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2015 год - 4 конкурса, 1 пленэрная практика;</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2016 год - 4 конкурса, 1 пленэрная практика;</w:t>
      </w:r>
    </w:p>
    <w:p w:rsidR="00B7759F" w:rsidRPr="00B7759F" w:rsidRDefault="00B7759F" w:rsidP="00B7759F">
      <w:pPr>
        <w:spacing w:after="0" w:line="240" w:lineRule="auto"/>
        <w:jc w:val="both"/>
        <w:rPr>
          <w:rFonts w:ascii="Times New Roman" w:hAnsi="Times New Roman"/>
          <w:sz w:val="20"/>
          <w:szCs w:val="20"/>
        </w:rPr>
      </w:pPr>
      <w:r w:rsidRPr="00B7759F">
        <w:rPr>
          <w:rFonts w:ascii="Times New Roman" w:hAnsi="Times New Roman"/>
          <w:sz w:val="20"/>
          <w:szCs w:val="20"/>
        </w:rPr>
        <w:t xml:space="preserve">  </w:t>
      </w:r>
      <w:r w:rsidRPr="00032F3C">
        <w:rPr>
          <w:rFonts w:ascii="Times New Roman" w:hAnsi="Times New Roman"/>
          <w:sz w:val="20"/>
          <w:szCs w:val="20"/>
        </w:rPr>
        <w:tab/>
      </w:r>
      <w:r w:rsidRPr="00B7759F">
        <w:rPr>
          <w:rFonts w:ascii="Times New Roman" w:hAnsi="Times New Roman"/>
          <w:sz w:val="20"/>
          <w:szCs w:val="20"/>
        </w:rPr>
        <w:t>2017 год  -4 конкурса.</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 приобретение 1 трибуны, 8 урн, обустройство </w:t>
      </w:r>
      <w:proofErr w:type="spellStart"/>
      <w:r w:rsidRPr="00B7759F">
        <w:rPr>
          <w:rFonts w:ascii="Times New Roman" w:hAnsi="Times New Roman"/>
          <w:sz w:val="20"/>
          <w:szCs w:val="20"/>
        </w:rPr>
        <w:t>волейбольно-баскетбольной</w:t>
      </w:r>
      <w:proofErr w:type="spellEnd"/>
      <w:r w:rsidRPr="00B7759F">
        <w:rPr>
          <w:rFonts w:ascii="Times New Roman" w:hAnsi="Times New Roman"/>
          <w:sz w:val="20"/>
          <w:szCs w:val="20"/>
        </w:rPr>
        <w:t xml:space="preserve"> площадки, приобретение и монтаж спортивного инвентаря;</w:t>
      </w:r>
    </w:p>
    <w:p w:rsidR="00B7759F" w:rsidRPr="00B7759F" w:rsidRDefault="00B7759F" w:rsidP="00B7759F">
      <w:pPr>
        <w:spacing w:after="0" w:line="240" w:lineRule="auto"/>
        <w:ind w:firstLine="708"/>
        <w:jc w:val="both"/>
        <w:rPr>
          <w:rFonts w:ascii="Times New Roman" w:hAnsi="Times New Roman"/>
          <w:sz w:val="20"/>
          <w:szCs w:val="20"/>
        </w:rPr>
      </w:pPr>
      <w:r>
        <w:rPr>
          <w:rFonts w:ascii="Times New Roman" w:hAnsi="Times New Roman"/>
          <w:sz w:val="20"/>
          <w:szCs w:val="20"/>
        </w:rPr>
        <w:t xml:space="preserve">- в 2014 году </w:t>
      </w:r>
      <w:proofErr w:type="gramStart"/>
      <w:r>
        <w:rPr>
          <w:rFonts w:ascii="Times New Roman" w:hAnsi="Times New Roman"/>
          <w:sz w:val="20"/>
          <w:szCs w:val="20"/>
          <w:lang w:val="en-US"/>
        </w:rPr>
        <w:t>c</w:t>
      </w:r>
      <w:proofErr w:type="spellStart"/>
      <w:proofErr w:type="gramEnd"/>
      <w:r w:rsidRPr="00B7759F">
        <w:rPr>
          <w:rFonts w:ascii="Times New Roman" w:hAnsi="Times New Roman"/>
          <w:sz w:val="20"/>
          <w:szCs w:val="20"/>
        </w:rPr>
        <w:t>офинансирование</w:t>
      </w:r>
      <w:proofErr w:type="spellEnd"/>
      <w:r w:rsidRPr="00B7759F">
        <w:rPr>
          <w:rFonts w:ascii="Times New Roman" w:hAnsi="Times New Roman"/>
          <w:sz w:val="20"/>
          <w:szCs w:val="20"/>
        </w:rPr>
        <w:t xml:space="preserve"> к Гранту СДК п. </w:t>
      </w:r>
      <w:proofErr w:type="spellStart"/>
      <w:r w:rsidRPr="00B7759F">
        <w:rPr>
          <w:rFonts w:ascii="Times New Roman" w:hAnsi="Times New Roman"/>
          <w:sz w:val="20"/>
          <w:szCs w:val="20"/>
        </w:rPr>
        <w:t>Карабула</w:t>
      </w:r>
      <w:proofErr w:type="spellEnd"/>
      <w:r w:rsidRPr="00B7759F">
        <w:rPr>
          <w:rFonts w:ascii="Times New Roman" w:hAnsi="Times New Roman"/>
          <w:sz w:val="20"/>
          <w:szCs w:val="20"/>
        </w:rPr>
        <w:t xml:space="preserve"> на оплату командировочных расходов, приобретение оборудования и расходных материалов, ремонт помещения, в 2015 году приобретение акустической системы, проведение капитального ремонта;</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-субсидии на поддержку детских клубных формирований СДК «Юность» п. Чунояр.</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оплата стоимости проезда 66 работников в отпуск в соответствии с законодательством.</w:t>
      </w:r>
    </w:p>
    <w:p w:rsidR="00B7759F" w:rsidRPr="00B7759F" w:rsidRDefault="00B7759F" w:rsidP="00B7759F">
      <w:pPr>
        <w:spacing w:after="0" w:line="240" w:lineRule="auto"/>
        <w:jc w:val="both"/>
        <w:rPr>
          <w:rFonts w:ascii="Times New Roman" w:hAnsi="Times New Roman"/>
          <w:sz w:val="20"/>
          <w:szCs w:val="20"/>
        </w:rPr>
      </w:pPr>
    </w:p>
    <w:p w:rsidR="00B7759F" w:rsidRPr="00B7759F" w:rsidRDefault="00B7759F" w:rsidP="00B7759F">
      <w:pPr>
        <w:spacing w:after="0" w:line="240" w:lineRule="auto"/>
        <w:jc w:val="center"/>
        <w:rPr>
          <w:rFonts w:ascii="Times New Roman" w:hAnsi="Times New Roman"/>
          <w:sz w:val="20"/>
          <w:szCs w:val="20"/>
        </w:rPr>
      </w:pPr>
      <w:r w:rsidRPr="00B7759F">
        <w:rPr>
          <w:rFonts w:ascii="Times New Roman" w:hAnsi="Times New Roman"/>
          <w:sz w:val="20"/>
          <w:szCs w:val="20"/>
        </w:rPr>
        <w:t>2.6. Мероприятия Подпрограммы.</w:t>
      </w:r>
    </w:p>
    <w:p w:rsidR="00B7759F" w:rsidRPr="00B7759F" w:rsidRDefault="00B7759F" w:rsidP="00B7759F">
      <w:pPr>
        <w:spacing w:after="0" w:line="240" w:lineRule="auto"/>
        <w:jc w:val="both"/>
        <w:rPr>
          <w:rFonts w:ascii="Times New Roman" w:hAnsi="Times New Roman"/>
          <w:sz w:val="20"/>
          <w:szCs w:val="20"/>
        </w:rPr>
      </w:pP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В Подпрограмму включены следующие мероприятия:</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-обеспечение деятельности (оказание услуг) подведомственных учреждений;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проведение районных мероприятий, фестивалей, выставок, конкурсов;</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-приобретение основных средств и оказание услуг для осуществления видов деятельности бюджетных учреждений культуры;</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-поддержка детских клубных формирований.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 xml:space="preserve">Перечень мероприятий с указанием средств на их реализацию </w:t>
      </w:r>
      <w:proofErr w:type="gramStart"/>
      <w:r w:rsidRPr="00B7759F">
        <w:rPr>
          <w:rFonts w:ascii="Times New Roman" w:hAnsi="Times New Roman"/>
          <w:sz w:val="20"/>
          <w:szCs w:val="20"/>
        </w:rPr>
        <w:t>представлены</w:t>
      </w:r>
      <w:proofErr w:type="gramEnd"/>
      <w:r w:rsidRPr="00B7759F">
        <w:rPr>
          <w:rFonts w:ascii="Times New Roman" w:hAnsi="Times New Roman"/>
          <w:sz w:val="20"/>
          <w:szCs w:val="20"/>
        </w:rPr>
        <w:t xml:space="preserve"> в приложении № 2 к Подпрограмме.</w:t>
      </w:r>
    </w:p>
    <w:p w:rsidR="00B7759F" w:rsidRPr="00B7759F" w:rsidRDefault="00B7759F" w:rsidP="00B7759F">
      <w:pPr>
        <w:spacing w:after="0" w:line="240" w:lineRule="auto"/>
        <w:jc w:val="both"/>
        <w:rPr>
          <w:rFonts w:ascii="Times New Roman" w:hAnsi="Times New Roman"/>
          <w:sz w:val="20"/>
          <w:szCs w:val="20"/>
        </w:rPr>
      </w:pPr>
    </w:p>
    <w:p w:rsidR="00B7759F" w:rsidRPr="00B7759F" w:rsidRDefault="00B7759F" w:rsidP="003C6F20">
      <w:pPr>
        <w:spacing w:after="0" w:line="240" w:lineRule="auto"/>
        <w:jc w:val="center"/>
        <w:rPr>
          <w:rFonts w:ascii="Times New Roman" w:hAnsi="Times New Roman"/>
          <w:sz w:val="20"/>
          <w:szCs w:val="20"/>
        </w:rPr>
      </w:pPr>
      <w:r w:rsidRPr="00B7759F">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B7759F" w:rsidRPr="00B7759F" w:rsidRDefault="00B7759F" w:rsidP="003C6F20">
      <w:pPr>
        <w:spacing w:after="0" w:line="240" w:lineRule="auto"/>
        <w:jc w:val="center"/>
        <w:rPr>
          <w:rFonts w:ascii="Times New Roman" w:hAnsi="Times New Roman"/>
          <w:sz w:val="20"/>
          <w:szCs w:val="20"/>
        </w:rPr>
      </w:pP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Мероприятия Подпрограммы реализуются за счет средств бюджетов поселений, районного и краевого бюджетов, предусмотренных на оплату муниципальных контрактов (договоров) на выполнение работ, оказание услуг, предоставление субсидий бюджету Богучанского района.</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Общий объем финансирования подпрограммы – 294 236 771,30 рублей, в том числе по годам:</w:t>
      </w:r>
    </w:p>
    <w:p w:rsidR="00B7759F" w:rsidRPr="00B7759F" w:rsidRDefault="00B7759F" w:rsidP="00B7759F">
      <w:pPr>
        <w:spacing w:after="0" w:line="240" w:lineRule="auto"/>
        <w:jc w:val="both"/>
        <w:rPr>
          <w:rFonts w:ascii="Times New Roman" w:hAnsi="Times New Roman"/>
          <w:sz w:val="20"/>
          <w:szCs w:val="20"/>
        </w:rPr>
      </w:pPr>
      <w:r w:rsidRPr="00B7759F">
        <w:rPr>
          <w:rFonts w:ascii="Times New Roman" w:hAnsi="Times New Roman"/>
          <w:sz w:val="20"/>
          <w:szCs w:val="20"/>
        </w:rPr>
        <w:t>средства районного бюджета:</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в 2014 году – 50 250 516,14 рублей;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в 2015 году – 53 249 303,30 рублей;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в 2016 году – 53 185 290,00 рублей;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в 2017 году – 53 185 290,00 рублей.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средства бюджета поселений: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в 2014 году – 15 504 640,00 рублей;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в 2015 году – 22 751 327,00 рублей;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в 2016 году – 22 944 700,00 рублей;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lastRenderedPageBreak/>
        <w:t>в 2017 году – 22 944 700,00 рублей.</w:t>
      </w:r>
    </w:p>
    <w:p w:rsidR="00B7759F" w:rsidRPr="00B7759F"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средства краевого бюджета:</w:t>
      </w:r>
    </w:p>
    <w:p w:rsidR="00B7759F" w:rsidRPr="00032F3C" w:rsidRDefault="00B7759F" w:rsidP="00B7759F">
      <w:pPr>
        <w:spacing w:after="0" w:line="240" w:lineRule="auto"/>
        <w:ind w:firstLine="708"/>
        <w:jc w:val="both"/>
        <w:rPr>
          <w:rFonts w:ascii="Times New Roman" w:hAnsi="Times New Roman"/>
          <w:sz w:val="20"/>
          <w:szCs w:val="20"/>
        </w:rPr>
      </w:pPr>
      <w:r w:rsidRPr="00B7759F">
        <w:rPr>
          <w:rFonts w:ascii="Times New Roman" w:hAnsi="Times New Roman"/>
          <w:sz w:val="20"/>
          <w:szCs w:val="20"/>
        </w:rPr>
        <w:t>в 2014 году – 221 004,86 рублей.</w:t>
      </w:r>
    </w:p>
    <w:p w:rsidR="00CD70A2" w:rsidRPr="00032F3C" w:rsidRDefault="00CD70A2" w:rsidP="00CD70A2">
      <w:pPr>
        <w:spacing w:after="0" w:line="240" w:lineRule="auto"/>
        <w:ind w:firstLine="708"/>
        <w:jc w:val="right"/>
        <w:rPr>
          <w:rFonts w:ascii="Times New Roman" w:hAnsi="Times New Roman"/>
          <w:sz w:val="20"/>
          <w:szCs w:val="20"/>
        </w:rPr>
      </w:pPr>
    </w:p>
    <w:p w:rsidR="00CD70A2" w:rsidRPr="00032F3C" w:rsidRDefault="00CD70A2" w:rsidP="00CD70A2">
      <w:pPr>
        <w:spacing w:after="0" w:line="240" w:lineRule="auto"/>
        <w:ind w:firstLine="708"/>
        <w:jc w:val="right"/>
        <w:rPr>
          <w:rFonts w:ascii="Times New Roman" w:hAnsi="Times New Roman"/>
          <w:sz w:val="18"/>
          <w:szCs w:val="20"/>
        </w:rPr>
      </w:pPr>
      <w:r w:rsidRPr="00032F3C">
        <w:rPr>
          <w:rFonts w:ascii="Times New Roman" w:hAnsi="Times New Roman"/>
          <w:sz w:val="18"/>
          <w:szCs w:val="20"/>
        </w:rPr>
        <w:t xml:space="preserve">Приложение № 1 </w:t>
      </w:r>
    </w:p>
    <w:p w:rsidR="00CD70A2" w:rsidRPr="00032F3C" w:rsidRDefault="00CD70A2" w:rsidP="00CD70A2">
      <w:pPr>
        <w:spacing w:after="0" w:line="240" w:lineRule="auto"/>
        <w:ind w:firstLine="708"/>
        <w:jc w:val="right"/>
        <w:rPr>
          <w:rFonts w:ascii="Times New Roman" w:hAnsi="Times New Roman"/>
          <w:sz w:val="18"/>
          <w:szCs w:val="20"/>
        </w:rPr>
      </w:pPr>
      <w:r w:rsidRPr="00CD70A2">
        <w:rPr>
          <w:rFonts w:ascii="Times New Roman" w:hAnsi="Times New Roman"/>
          <w:sz w:val="18"/>
          <w:szCs w:val="20"/>
        </w:rPr>
        <w:t xml:space="preserve">к подпрограмме «Искусство и народное творчество" </w:t>
      </w:r>
    </w:p>
    <w:p w:rsidR="00CD70A2" w:rsidRPr="00CD70A2" w:rsidRDefault="00CD70A2" w:rsidP="00CD70A2">
      <w:pPr>
        <w:spacing w:after="0" w:line="240" w:lineRule="auto"/>
        <w:ind w:firstLine="708"/>
        <w:jc w:val="right"/>
        <w:rPr>
          <w:rFonts w:ascii="Times New Roman" w:hAnsi="Times New Roman"/>
          <w:sz w:val="18"/>
          <w:szCs w:val="20"/>
        </w:rPr>
      </w:pPr>
      <w:r w:rsidRPr="00CD70A2">
        <w:rPr>
          <w:rFonts w:ascii="Times New Roman" w:hAnsi="Times New Roman"/>
          <w:sz w:val="18"/>
          <w:szCs w:val="20"/>
        </w:rPr>
        <w:t xml:space="preserve">реализуемой в рамках муниципальной программы </w:t>
      </w:r>
    </w:p>
    <w:p w:rsidR="00B7759F" w:rsidRPr="00032F3C" w:rsidRDefault="00CD70A2" w:rsidP="00CD70A2">
      <w:pPr>
        <w:spacing w:after="0" w:line="240" w:lineRule="auto"/>
        <w:ind w:firstLine="708"/>
        <w:jc w:val="right"/>
        <w:rPr>
          <w:rFonts w:ascii="Times New Roman" w:hAnsi="Times New Roman"/>
          <w:sz w:val="18"/>
          <w:szCs w:val="20"/>
        </w:rPr>
      </w:pPr>
      <w:r w:rsidRPr="00CD70A2">
        <w:rPr>
          <w:rFonts w:ascii="Times New Roman" w:hAnsi="Times New Roman"/>
          <w:sz w:val="18"/>
          <w:szCs w:val="20"/>
        </w:rPr>
        <w:t>Богучанского района "Развитие культуры"</w:t>
      </w:r>
    </w:p>
    <w:p w:rsidR="00CD70A2" w:rsidRPr="00032F3C" w:rsidRDefault="00CD70A2" w:rsidP="00CD70A2">
      <w:pPr>
        <w:spacing w:after="0" w:line="240" w:lineRule="auto"/>
        <w:ind w:firstLine="708"/>
        <w:jc w:val="right"/>
        <w:rPr>
          <w:rFonts w:ascii="Times New Roman" w:hAnsi="Times New Roman"/>
          <w:sz w:val="18"/>
          <w:szCs w:val="20"/>
        </w:rPr>
      </w:pPr>
    </w:p>
    <w:p w:rsidR="00CD70A2" w:rsidRPr="00032F3C" w:rsidRDefault="00CD70A2" w:rsidP="00CD70A2">
      <w:pPr>
        <w:spacing w:after="0" w:line="240" w:lineRule="auto"/>
        <w:ind w:firstLine="708"/>
        <w:jc w:val="center"/>
        <w:rPr>
          <w:rFonts w:ascii="Times New Roman" w:hAnsi="Times New Roman"/>
          <w:sz w:val="20"/>
          <w:szCs w:val="20"/>
        </w:rPr>
      </w:pPr>
      <w:r w:rsidRPr="00CD70A2">
        <w:rPr>
          <w:rFonts w:ascii="Times New Roman" w:hAnsi="Times New Roman"/>
          <w:sz w:val="20"/>
          <w:szCs w:val="20"/>
        </w:rPr>
        <w:t>Перечень целевых индикаторов подпрограммы «Искусство и народное творчество"</w:t>
      </w:r>
    </w:p>
    <w:p w:rsidR="00CD70A2" w:rsidRPr="00032F3C" w:rsidRDefault="00CD70A2" w:rsidP="00CD70A2">
      <w:pPr>
        <w:spacing w:after="0" w:line="240" w:lineRule="auto"/>
        <w:ind w:firstLine="708"/>
        <w:jc w:val="center"/>
        <w:rPr>
          <w:rFonts w:ascii="Times New Roman" w:hAnsi="Times New Roman"/>
          <w:sz w:val="20"/>
          <w:szCs w:val="20"/>
        </w:rPr>
      </w:pPr>
    </w:p>
    <w:tbl>
      <w:tblPr>
        <w:tblStyle w:val="a8"/>
        <w:tblW w:w="5000" w:type="pct"/>
        <w:tblLook w:val="04A0"/>
      </w:tblPr>
      <w:tblGrid>
        <w:gridCol w:w="479"/>
        <w:gridCol w:w="2065"/>
        <w:gridCol w:w="993"/>
        <w:gridCol w:w="2218"/>
        <w:gridCol w:w="773"/>
        <w:gridCol w:w="748"/>
        <w:gridCol w:w="764"/>
        <w:gridCol w:w="762"/>
        <w:gridCol w:w="768"/>
      </w:tblGrid>
      <w:tr w:rsidR="00CD70A2" w:rsidRPr="00CD70A2" w:rsidTr="00122E52">
        <w:trPr>
          <w:trHeight w:val="20"/>
        </w:trPr>
        <w:tc>
          <w:tcPr>
            <w:tcW w:w="250"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 </w:t>
            </w:r>
          </w:p>
        </w:tc>
        <w:tc>
          <w:tcPr>
            <w:tcW w:w="1079"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Цели, задачи, показатели</w:t>
            </w:r>
          </w:p>
        </w:tc>
        <w:tc>
          <w:tcPr>
            <w:tcW w:w="519" w:type="pct"/>
            <w:hideMark/>
          </w:tcPr>
          <w:p w:rsidR="00CD70A2" w:rsidRPr="00CD70A2" w:rsidRDefault="00122E52" w:rsidP="00122E52">
            <w:pPr>
              <w:spacing w:after="0" w:line="240" w:lineRule="auto"/>
              <w:rPr>
                <w:rFonts w:ascii="Times New Roman" w:hAnsi="Times New Roman"/>
                <w:sz w:val="14"/>
                <w:szCs w:val="14"/>
              </w:rPr>
            </w:pPr>
            <w:r>
              <w:rPr>
                <w:rFonts w:ascii="Times New Roman" w:hAnsi="Times New Roman"/>
                <w:sz w:val="14"/>
                <w:szCs w:val="14"/>
              </w:rPr>
              <w:t>Единица  изме</w:t>
            </w:r>
            <w:r w:rsidR="00CD70A2" w:rsidRPr="00CD70A2">
              <w:rPr>
                <w:rFonts w:ascii="Times New Roman" w:hAnsi="Times New Roman"/>
                <w:sz w:val="14"/>
                <w:szCs w:val="14"/>
              </w:rPr>
              <w:t>рения</w:t>
            </w:r>
          </w:p>
        </w:tc>
        <w:tc>
          <w:tcPr>
            <w:tcW w:w="1159"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Источник информации</w:t>
            </w:r>
          </w:p>
        </w:tc>
        <w:tc>
          <w:tcPr>
            <w:tcW w:w="404"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2</w:t>
            </w:r>
            <w:proofErr w:type="spellStart"/>
            <w:r w:rsidR="00440606">
              <w:rPr>
                <w:rFonts w:ascii="Times New Roman" w:hAnsi="Times New Roman"/>
                <w:sz w:val="14"/>
                <w:szCs w:val="14"/>
                <w:lang w:val="en-US"/>
              </w:rPr>
              <w:t>2</w:t>
            </w:r>
            <w:proofErr w:type="spellEnd"/>
            <w:r w:rsidRPr="00CD70A2">
              <w:rPr>
                <w:rFonts w:ascii="Times New Roman" w:hAnsi="Times New Roman"/>
                <w:sz w:val="14"/>
                <w:szCs w:val="14"/>
              </w:rPr>
              <w:t>013 год</w:t>
            </w:r>
          </w:p>
        </w:tc>
        <w:tc>
          <w:tcPr>
            <w:tcW w:w="391"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2</w:t>
            </w:r>
            <w:proofErr w:type="spellStart"/>
            <w:r w:rsidR="00440606">
              <w:rPr>
                <w:rFonts w:ascii="Times New Roman" w:hAnsi="Times New Roman"/>
                <w:sz w:val="14"/>
                <w:szCs w:val="14"/>
                <w:lang w:val="en-US"/>
              </w:rPr>
              <w:t>2</w:t>
            </w:r>
            <w:proofErr w:type="spellEnd"/>
            <w:r w:rsidRPr="00CD70A2">
              <w:rPr>
                <w:rFonts w:ascii="Times New Roman" w:hAnsi="Times New Roman"/>
                <w:sz w:val="14"/>
                <w:szCs w:val="14"/>
              </w:rPr>
              <w:t>014 год</w:t>
            </w:r>
          </w:p>
        </w:tc>
        <w:tc>
          <w:tcPr>
            <w:tcW w:w="399"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2</w:t>
            </w:r>
            <w:proofErr w:type="spellStart"/>
            <w:r w:rsidR="00440606">
              <w:rPr>
                <w:rFonts w:ascii="Times New Roman" w:hAnsi="Times New Roman"/>
                <w:sz w:val="14"/>
                <w:szCs w:val="14"/>
                <w:lang w:val="en-US"/>
              </w:rPr>
              <w:t>2</w:t>
            </w:r>
            <w:proofErr w:type="spellEnd"/>
            <w:r w:rsidRPr="00CD70A2">
              <w:rPr>
                <w:rFonts w:ascii="Times New Roman" w:hAnsi="Times New Roman"/>
                <w:sz w:val="14"/>
                <w:szCs w:val="14"/>
              </w:rPr>
              <w:t>015 год</w:t>
            </w:r>
          </w:p>
        </w:tc>
        <w:tc>
          <w:tcPr>
            <w:tcW w:w="398"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2</w:t>
            </w:r>
            <w:proofErr w:type="spellStart"/>
            <w:r w:rsidR="00440606">
              <w:rPr>
                <w:rFonts w:ascii="Times New Roman" w:hAnsi="Times New Roman"/>
                <w:sz w:val="14"/>
                <w:szCs w:val="14"/>
                <w:lang w:val="en-US"/>
              </w:rPr>
              <w:t>2</w:t>
            </w:r>
            <w:proofErr w:type="spellEnd"/>
            <w:r w:rsidRPr="00CD70A2">
              <w:rPr>
                <w:rFonts w:ascii="Times New Roman" w:hAnsi="Times New Roman"/>
                <w:sz w:val="14"/>
                <w:szCs w:val="14"/>
              </w:rPr>
              <w:t>016 год</w:t>
            </w:r>
          </w:p>
        </w:tc>
        <w:tc>
          <w:tcPr>
            <w:tcW w:w="401"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2</w:t>
            </w:r>
            <w:proofErr w:type="spellStart"/>
            <w:r w:rsidR="00440606">
              <w:rPr>
                <w:rFonts w:ascii="Times New Roman" w:hAnsi="Times New Roman"/>
                <w:sz w:val="14"/>
                <w:szCs w:val="14"/>
                <w:lang w:val="en-US"/>
              </w:rPr>
              <w:t>2</w:t>
            </w:r>
            <w:proofErr w:type="spellEnd"/>
            <w:r w:rsidRPr="00CD70A2">
              <w:rPr>
                <w:rFonts w:ascii="Times New Roman" w:hAnsi="Times New Roman"/>
                <w:sz w:val="14"/>
                <w:szCs w:val="14"/>
              </w:rPr>
              <w:t>017 год</w:t>
            </w:r>
          </w:p>
        </w:tc>
      </w:tr>
      <w:tr w:rsidR="00CD70A2" w:rsidRPr="00CD70A2" w:rsidTr="00122E52">
        <w:trPr>
          <w:trHeight w:val="20"/>
        </w:trPr>
        <w:tc>
          <w:tcPr>
            <w:tcW w:w="250"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 </w:t>
            </w:r>
          </w:p>
        </w:tc>
        <w:tc>
          <w:tcPr>
            <w:tcW w:w="4750" w:type="pct"/>
            <w:gridSpan w:val="8"/>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Цель: Обеспечение доступа населения  района к культурным благам и участию в культурной жизни</w:t>
            </w:r>
          </w:p>
        </w:tc>
      </w:tr>
      <w:tr w:rsidR="00CD70A2" w:rsidRPr="00CD70A2" w:rsidTr="00D76041">
        <w:trPr>
          <w:trHeight w:val="20"/>
        </w:trPr>
        <w:tc>
          <w:tcPr>
            <w:tcW w:w="250" w:type="pct"/>
            <w:hideMark/>
          </w:tcPr>
          <w:p w:rsidR="00CD70A2" w:rsidRPr="00CD70A2" w:rsidRDefault="00122E52" w:rsidP="00D76041">
            <w:pPr>
              <w:spacing w:after="0" w:line="240" w:lineRule="auto"/>
              <w:jc w:val="center"/>
              <w:rPr>
                <w:rFonts w:ascii="Times New Roman" w:hAnsi="Times New Roman"/>
                <w:sz w:val="14"/>
                <w:szCs w:val="14"/>
              </w:rPr>
            </w:pPr>
            <w:r>
              <w:rPr>
                <w:rFonts w:ascii="Times New Roman" w:hAnsi="Times New Roman"/>
                <w:sz w:val="14"/>
                <w:szCs w:val="14"/>
                <w:lang w:val="en-US"/>
              </w:rPr>
              <w:t>1</w:t>
            </w:r>
            <w:r w:rsidR="00CD70A2" w:rsidRPr="00CD70A2">
              <w:rPr>
                <w:rFonts w:ascii="Times New Roman" w:hAnsi="Times New Roman"/>
                <w:sz w:val="14"/>
                <w:szCs w:val="14"/>
              </w:rPr>
              <w:t>.</w:t>
            </w:r>
          </w:p>
        </w:tc>
        <w:tc>
          <w:tcPr>
            <w:tcW w:w="1079" w:type="pct"/>
            <w:hideMark/>
          </w:tcPr>
          <w:p w:rsidR="00CD70A2" w:rsidRPr="00CD70A2" w:rsidRDefault="00CD70A2" w:rsidP="00122E52">
            <w:pPr>
              <w:spacing w:after="0" w:line="240" w:lineRule="auto"/>
              <w:rPr>
                <w:rFonts w:ascii="Times New Roman" w:hAnsi="Times New Roman"/>
                <w:sz w:val="14"/>
                <w:szCs w:val="14"/>
              </w:rPr>
            </w:pPr>
            <w:r w:rsidRPr="00CD70A2">
              <w:rPr>
                <w:rFonts w:ascii="Times New Roman" w:hAnsi="Times New Roman"/>
                <w:sz w:val="14"/>
                <w:szCs w:val="14"/>
              </w:rPr>
              <w:t xml:space="preserve">Число культурно </w:t>
            </w:r>
            <w:proofErr w:type="spellStart"/>
            <w:r w:rsidRPr="00CD70A2">
              <w:rPr>
                <w:rFonts w:ascii="Times New Roman" w:hAnsi="Times New Roman"/>
                <w:sz w:val="14"/>
                <w:szCs w:val="14"/>
              </w:rPr>
              <w:t>досуговых</w:t>
            </w:r>
            <w:proofErr w:type="spellEnd"/>
            <w:r w:rsidRPr="00CD70A2">
              <w:rPr>
                <w:rFonts w:ascii="Times New Roman" w:hAnsi="Times New Roman"/>
                <w:sz w:val="14"/>
                <w:szCs w:val="14"/>
              </w:rPr>
              <w:t xml:space="preserve"> мероприятий</w:t>
            </w:r>
          </w:p>
        </w:tc>
        <w:tc>
          <w:tcPr>
            <w:tcW w:w="519" w:type="pct"/>
            <w:hideMark/>
          </w:tcPr>
          <w:p w:rsidR="00CD70A2" w:rsidRPr="00CD70A2" w:rsidRDefault="00CD70A2" w:rsidP="00122E52">
            <w:pPr>
              <w:spacing w:after="0" w:line="240" w:lineRule="auto"/>
              <w:jc w:val="both"/>
              <w:rPr>
                <w:rFonts w:ascii="Times New Roman" w:hAnsi="Times New Roman"/>
                <w:sz w:val="14"/>
                <w:szCs w:val="14"/>
              </w:rPr>
            </w:pPr>
            <w:r w:rsidRPr="00CD70A2">
              <w:rPr>
                <w:rFonts w:ascii="Times New Roman" w:hAnsi="Times New Roman"/>
                <w:sz w:val="14"/>
                <w:szCs w:val="14"/>
              </w:rPr>
              <w:t>ед.</w:t>
            </w:r>
          </w:p>
        </w:tc>
        <w:tc>
          <w:tcPr>
            <w:tcW w:w="1159" w:type="pct"/>
            <w:hideMark/>
          </w:tcPr>
          <w:p w:rsidR="00CD70A2" w:rsidRPr="00CD70A2" w:rsidRDefault="00122E52" w:rsidP="00122E52">
            <w:pPr>
              <w:spacing w:after="0" w:line="240" w:lineRule="auto"/>
              <w:jc w:val="both"/>
              <w:rPr>
                <w:rFonts w:ascii="Times New Roman" w:hAnsi="Times New Roman"/>
                <w:sz w:val="14"/>
                <w:szCs w:val="14"/>
              </w:rPr>
            </w:pPr>
            <w:r>
              <w:rPr>
                <w:rFonts w:ascii="Times New Roman" w:hAnsi="Times New Roman"/>
                <w:sz w:val="14"/>
                <w:szCs w:val="14"/>
              </w:rPr>
              <w:t>Отраслевая</w:t>
            </w:r>
            <w:r w:rsidRPr="00122E52">
              <w:rPr>
                <w:rFonts w:ascii="Times New Roman" w:hAnsi="Times New Roman"/>
                <w:sz w:val="14"/>
                <w:szCs w:val="14"/>
              </w:rPr>
              <w:t xml:space="preserve"> </w:t>
            </w:r>
            <w:r>
              <w:rPr>
                <w:rFonts w:ascii="Times New Roman" w:hAnsi="Times New Roman"/>
                <w:sz w:val="14"/>
                <w:szCs w:val="14"/>
              </w:rPr>
              <w:t>статистическая</w:t>
            </w:r>
            <w:r w:rsidRPr="00122E52">
              <w:rPr>
                <w:rFonts w:ascii="Times New Roman" w:hAnsi="Times New Roman"/>
                <w:sz w:val="14"/>
                <w:szCs w:val="14"/>
              </w:rPr>
              <w:t xml:space="preserve"> </w:t>
            </w:r>
            <w:r w:rsidR="00CD70A2" w:rsidRPr="00CD70A2">
              <w:rPr>
                <w:rFonts w:ascii="Times New Roman" w:hAnsi="Times New Roman"/>
                <w:sz w:val="14"/>
                <w:szCs w:val="14"/>
              </w:rPr>
              <w:t>отчетность форма №7-НК</w:t>
            </w:r>
          </w:p>
        </w:tc>
        <w:tc>
          <w:tcPr>
            <w:tcW w:w="404"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1</w:t>
            </w:r>
            <w:proofErr w:type="spellStart"/>
            <w:r w:rsidR="00440606">
              <w:rPr>
                <w:rFonts w:ascii="Times New Roman" w:hAnsi="Times New Roman"/>
                <w:sz w:val="14"/>
                <w:szCs w:val="14"/>
                <w:lang w:val="en-US"/>
              </w:rPr>
              <w:t>1</w:t>
            </w:r>
            <w:proofErr w:type="spellEnd"/>
            <w:r w:rsidRPr="00CD70A2">
              <w:rPr>
                <w:rFonts w:ascii="Times New Roman" w:hAnsi="Times New Roman"/>
                <w:sz w:val="14"/>
                <w:szCs w:val="14"/>
              </w:rPr>
              <w:t>839</w:t>
            </w:r>
          </w:p>
        </w:tc>
        <w:tc>
          <w:tcPr>
            <w:tcW w:w="391"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1</w:t>
            </w:r>
            <w:proofErr w:type="spellStart"/>
            <w:r w:rsidR="00440606">
              <w:rPr>
                <w:rFonts w:ascii="Times New Roman" w:hAnsi="Times New Roman"/>
                <w:sz w:val="14"/>
                <w:szCs w:val="14"/>
                <w:lang w:val="en-US"/>
              </w:rPr>
              <w:t>1</w:t>
            </w:r>
            <w:proofErr w:type="spellEnd"/>
            <w:r w:rsidRPr="00CD70A2">
              <w:rPr>
                <w:rFonts w:ascii="Times New Roman" w:hAnsi="Times New Roman"/>
                <w:sz w:val="14"/>
                <w:szCs w:val="14"/>
              </w:rPr>
              <w:t>924</w:t>
            </w:r>
          </w:p>
        </w:tc>
        <w:tc>
          <w:tcPr>
            <w:tcW w:w="399"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2</w:t>
            </w:r>
            <w:proofErr w:type="spellStart"/>
            <w:r w:rsidR="00440606">
              <w:rPr>
                <w:rFonts w:ascii="Times New Roman" w:hAnsi="Times New Roman"/>
                <w:sz w:val="14"/>
                <w:szCs w:val="14"/>
                <w:lang w:val="en-US"/>
              </w:rPr>
              <w:t>2</w:t>
            </w:r>
            <w:proofErr w:type="spellEnd"/>
            <w:r w:rsidRPr="00CD70A2">
              <w:rPr>
                <w:rFonts w:ascii="Times New Roman" w:hAnsi="Times New Roman"/>
                <w:sz w:val="14"/>
                <w:szCs w:val="14"/>
              </w:rPr>
              <w:t>204</w:t>
            </w:r>
          </w:p>
        </w:tc>
        <w:tc>
          <w:tcPr>
            <w:tcW w:w="398"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2</w:t>
            </w:r>
            <w:proofErr w:type="spellStart"/>
            <w:r w:rsidR="00440606">
              <w:rPr>
                <w:rFonts w:ascii="Times New Roman" w:hAnsi="Times New Roman"/>
                <w:sz w:val="14"/>
                <w:szCs w:val="14"/>
                <w:lang w:val="en-US"/>
              </w:rPr>
              <w:t>2</w:t>
            </w:r>
            <w:proofErr w:type="spellEnd"/>
            <w:r w:rsidRPr="00CD70A2">
              <w:rPr>
                <w:rFonts w:ascii="Times New Roman" w:hAnsi="Times New Roman"/>
                <w:sz w:val="14"/>
                <w:szCs w:val="14"/>
              </w:rPr>
              <w:t>225</w:t>
            </w:r>
          </w:p>
        </w:tc>
        <w:tc>
          <w:tcPr>
            <w:tcW w:w="401"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2</w:t>
            </w:r>
            <w:proofErr w:type="spellStart"/>
            <w:r w:rsidR="00440606">
              <w:rPr>
                <w:rFonts w:ascii="Times New Roman" w:hAnsi="Times New Roman"/>
                <w:sz w:val="14"/>
                <w:szCs w:val="14"/>
                <w:lang w:val="en-US"/>
              </w:rPr>
              <w:t>2</w:t>
            </w:r>
            <w:proofErr w:type="spellEnd"/>
            <w:r w:rsidRPr="00CD70A2">
              <w:rPr>
                <w:rFonts w:ascii="Times New Roman" w:hAnsi="Times New Roman"/>
                <w:sz w:val="14"/>
                <w:szCs w:val="14"/>
              </w:rPr>
              <w:t>244</w:t>
            </w:r>
          </w:p>
        </w:tc>
      </w:tr>
      <w:tr w:rsidR="00CD70A2" w:rsidRPr="00CD70A2" w:rsidTr="00D76041">
        <w:trPr>
          <w:trHeight w:val="20"/>
        </w:trPr>
        <w:tc>
          <w:tcPr>
            <w:tcW w:w="250" w:type="pct"/>
            <w:hideMark/>
          </w:tcPr>
          <w:p w:rsidR="00CD70A2" w:rsidRPr="00CD70A2" w:rsidRDefault="00122E52" w:rsidP="00D76041">
            <w:pPr>
              <w:spacing w:after="0" w:line="240" w:lineRule="auto"/>
              <w:jc w:val="center"/>
              <w:rPr>
                <w:rFonts w:ascii="Times New Roman" w:hAnsi="Times New Roman"/>
                <w:sz w:val="14"/>
                <w:szCs w:val="14"/>
              </w:rPr>
            </w:pPr>
            <w:r>
              <w:rPr>
                <w:rFonts w:ascii="Times New Roman" w:hAnsi="Times New Roman"/>
                <w:sz w:val="14"/>
                <w:szCs w:val="14"/>
                <w:lang w:val="en-US"/>
              </w:rPr>
              <w:t>2</w:t>
            </w:r>
            <w:r w:rsidR="00CD70A2" w:rsidRPr="00CD70A2">
              <w:rPr>
                <w:rFonts w:ascii="Times New Roman" w:hAnsi="Times New Roman"/>
                <w:sz w:val="14"/>
                <w:szCs w:val="14"/>
              </w:rPr>
              <w:t>.</w:t>
            </w:r>
          </w:p>
        </w:tc>
        <w:tc>
          <w:tcPr>
            <w:tcW w:w="1079" w:type="pct"/>
            <w:hideMark/>
          </w:tcPr>
          <w:p w:rsidR="00CD70A2" w:rsidRPr="00CD70A2" w:rsidRDefault="00CD70A2" w:rsidP="00122E52">
            <w:pPr>
              <w:spacing w:after="0" w:line="240" w:lineRule="auto"/>
              <w:rPr>
                <w:rFonts w:ascii="Times New Roman" w:hAnsi="Times New Roman"/>
                <w:sz w:val="14"/>
                <w:szCs w:val="14"/>
              </w:rPr>
            </w:pPr>
            <w:r w:rsidRPr="00CD70A2">
              <w:rPr>
                <w:rFonts w:ascii="Times New Roman" w:hAnsi="Times New Roman"/>
                <w:sz w:val="14"/>
                <w:szCs w:val="14"/>
              </w:rPr>
              <w:t>Число клубных формирований</w:t>
            </w:r>
          </w:p>
        </w:tc>
        <w:tc>
          <w:tcPr>
            <w:tcW w:w="519" w:type="pct"/>
            <w:hideMark/>
          </w:tcPr>
          <w:p w:rsidR="00CD70A2" w:rsidRPr="00CD70A2" w:rsidRDefault="00CD70A2" w:rsidP="00122E52">
            <w:pPr>
              <w:spacing w:after="0" w:line="240" w:lineRule="auto"/>
              <w:jc w:val="both"/>
              <w:rPr>
                <w:rFonts w:ascii="Times New Roman" w:hAnsi="Times New Roman"/>
                <w:sz w:val="14"/>
                <w:szCs w:val="14"/>
              </w:rPr>
            </w:pPr>
            <w:r w:rsidRPr="00CD70A2">
              <w:rPr>
                <w:rFonts w:ascii="Times New Roman" w:hAnsi="Times New Roman"/>
                <w:sz w:val="14"/>
                <w:szCs w:val="14"/>
              </w:rPr>
              <w:t>ед.</w:t>
            </w:r>
          </w:p>
        </w:tc>
        <w:tc>
          <w:tcPr>
            <w:tcW w:w="1159" w:type="pct"/>
            <w:hideMark/>
          </w:tcPr>
          <w:p w:rsidR="00CD70A2" w:rsidRPr="00CD70A2" w:rsidRDefault="00CD70A2" w:rsidP="00122E52">
            <w:pPr>
              <w:spacing w:after="0" w:line="240" w:lineRule="auto"/>
              <w:jc w:val="both"/>
              <w:rPr>
                <w:rFonts w:ascii="Times New Roman" w:hAnsi="Times New Roman"/>
                <w:sz w:val="14"/>
                <w:szCs w:val="14"/>
              </w:rPr>
            </w:pPr>
            <w:r w:rsidRPr="00CD70A2">
              <w:rPr>
                <w:rFonts w:ascii="Times New Roman" w:hAnsi="Times New Roman"/>
                <w:sz w:val="14"/>
                <w:szCs w:val="14"/>
              </w:rPr>
              <w:t>Отраслевая статистическая отчетность форма №7-НК</w:t>
            </w:r>
          </w:p>
        </w:tc>
        <w:tc>
          <w:tcPr>
            <w:tcW w:w="404"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2</w:t>
            </w:r>
            <w:proofErr w:type="spellStart"/>
            <w:r w:rsidR="00440606">
              <w:rPr>
                <w:rFonts w:ascii="Times New Roman" w:hAnsi="Times New Roman"/>
                <w:sz w:val="14"/>
                <w:szCs w:val="14"/>
                <w:lang w:val="en-US"/>
              </w:rPr>
              <w:t>2</w:t>
            </w:r>
            <w:proofErr w:type="spellEnd"/>
            <w:r w:rsidRPr="00CD70A2">
              <w:rPr>
                <w:rFonts w:ascii="Times New Roman" w:hAnsi="Times New Roman"/>
                <w:sz w:val="14"/>
                <w:szCs w:val="14"/>
              </w:rPr>
              <w:t>17</w:t>
            </w:r>
          </w:p>
        </w:tc>
        <w:tc>
          <w:tcPr>
            <w:tcW w:w="391"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2</w:t>
            </w:r>
            <w:proofErr w:type="spellStart"/>
            <w:r w:rsidR="00440606">
              <w:rPr>
                <w:rFonts w:ascii="Times New Roman" w:hAnsi="Times New Roman"/>
                <w:sz w:val="14"/>
                <w:szCs w:val="14"/>
                <w:lang w:val="en-US"/>
              </w:rPr>
              <w:t>2</w:t>
            </w:r>
            <w:proofErr w:type="spellEnd"/>
            <w:r w:rsidRPr="00CD70A2">
              <w:rPr>
                <w:rFonts w:ascii="Times New Roman" w:hAnsi="Times New Roman"/>
                <w:sz w:val="14"/>
                <w:szCs w:val="14"/>
              </w:rPr>
              <w:t>49</w:t>
            </w:r>
          </w:p>
        </w:tc>
        <w:tc>
          <w:tcPr>
            <w:tcW w:w="399"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2</w:t>
            </w:r>
            <w:proofErr w:type="spellStart"/>
            <w:r w:rsidR="00440606">
              <w:rPr>
                <w:rFonts w:ascii="Times New Roman" w:hAnsi="Times New Roman"/>
                <w:sz w:val="14"/>
                <w:szCs w:val="14"/>
                <w:lang w:val="en-US"/>
              </w:rPr>
              <w:t>2</w:t>
            </w:r>
            <w:proofErr w:type="spellEnd"/>
            <w:r w:rsidRPr="00CD70A2">
              <w:rPr>
                <w:rFonts w:ascii="Times New Roman" w:hAnsi="Times New Roman"/>
                <w:sz w:val="14"/>
                <w:szCs w:val="14"/>
              </w:rPr>
              <w:t>78</w:t>
            </w:r>
          </w:p>
        </w:tc>
        <w:tc>
          <w:tcPr>
            <w:tcW w:w="398"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2</w:t>
            </w:r>
            <w:proofErr w:type="spellStart"/>
            <w:r w:rsidR="00440606">
              <w:rPr>
                <w:rFonts w:ascii="Times New Roman" w:hAnsi="Times New Roman"/>
                <w:sz w:val="14"/>
                <w:szCs w:val="14"/>
                <w:lang w:val="en-US"/>
              </w:rPr>
              <w:t>2</w:t>
            </w:r>
            <w:proofErr w:type="spellEnd"/>
            <w:r w:rsidRPr="00CD70A2">
              <w:rPr>
                <w:rFonts w:ascii="Times New Roman" w:hAnsi="Times New Roman"/>
                <w:sz w:val="14"/>
                <w:szCs w:val="14"/>
              </w:rPr>
              <w:t>80</w:t>
            </w:r>
          </w:p>
        </w:tc>
        <w:tc>
          <w:tcPr>
            <w:tcW w:w="401"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2</w:t>
            </w:r>
            <w:proofErr w:type="spellStart"/>
            <w:r w:rsidR="00440606">
              <w:rPr>
                <w:rFonts w:ascii="Times New Roman" w:hAnsi="Times New Roman"/>
                <w:sz w:val="14"/>
                <w:szCs w:val="14"/>
                <w:lang w:val="en-US"/>
              </w:rPr>
              <w:t>2</w:t>
            </w:r>
            <w:proofErr w:type="spellEnd"/>
            <w:r w:rsidRPr="00CD70A2">
              <w:rPr>
                <w:rFonts w:ascii="Times New Roman" w:hAnsi="Times New Roman"/>
                <w:sz w:val="14"/>
                <w:szCs w:val="14"/>
              </w:rPr>
              <w:t>80</w:t>
            </w:r>
          </w:p>
        </w:tc>
      </w:tr>
      <w:tr w:rsidR="00CD70A2" w:rsidRPr="00CD70A2" w:rsidTr="00D76041">
        <w:trPr>
          <w:trHeight w:val="20"/>
        </w:trPr>
        <w:tc>
          <w:tcPr>
            <w:tcW w:w="250" w:type="pct"/>
            <w:hideMark/>
          </w:tcPr>
          <w:p w:rsidR="00CD70A2" w:rsidRPr="00CD70A2" w:rsidRDefault="00122E52" w:rsidP="00D76041">
            <w:pPr>
              <w:spacing w:after="0" w:line="240" w:lineRule="auto"/>
              <w:jc w:val="center"/>
              <w:rPr>
                <w:rFonts w:ascii="Times New Roman" w:hAnsi="Times New Roman"/>
                <w:sz w:val="14"/>
                <w:szCs w:val="14"/>
              </w:rPr>
            </w:pPr>
            <w:r>
              <w:rPr>
                <w:rFonts w:ascii="Times New Roman" w:hAnsi="Times New Roman"/>
                <w:sz w:val="14"/>
                <w:szCs w:val="14"/>
                <w:lang w:val="en-US"/>
              </w:rPr>
              <w:t>3</w:t>
            </w:r>
            <w:r w:rsidR="00CD70A2" w:rsidRPr="00CD70A2">
              <w:rPr>
                <w:rFonts w:ascii="Times New Roman" w:hAnsi="Times New Roman"/>
                <w:sz w:val="14"/>
                <w:szCs w:val="14"/>
              </w:rPr>
              <w:t>.</w:t>
            </w:r>
          </w:p>
        </w:tc>
        <w:tc>
          <w:tcPr>
            <w:tcW w:w="1079" w:type="pct"/>
            <w:hideMark/>
          </w:tcPr>
          <w:p w:rsidR="00CD70A2" w:rsidRPr="00CD70A2" w:rsidRDefault="00CD70A2" w:rsidP="00122E52">
            <w:pPr>
              <w:spacing w:after="0" w:line="240" w:lineRule="auto"/>
              <w:rPr>
                <w:rFonts w:ascii="Times New Roman" w:hAnsi="Times New Roman"/>
                <w:sz w:val="14"/>
                <w:szCs w:val="14"/>
              </w:rPr>
            </w:pPr>
            <w:r w:rsidRPr="00CD70A2">
              <w:rPr>
                <w:rFonts w:ascii="Times New Roman" w:hAnsi="Times New Roman"/>
                <w:sz w:val="14"/>
                <w:szCs w:val="14"/>
              </w:rPr>
              <w:t xml:space="preserve">Число посетителей </w:t>
            </w:r>
            <w:proofErr w:type="spellStart"/>
            <w:r w:rsidRPr="00CD70A2">
              <w:rPr>
                <w:rFonts w:ascii="Times New Roman" w:hAnsi="Times New Roman"/>
                <w:sz w:val="14"/>
                <w:szCs w:val="14"/>
              </w:rPr>
              <w:t>культурно-досуговых</w:t>
            </w:r>
            <w:proofErr w:type="spellEnd"/>
            <w:r w:rsidRPr="00CD70A2">
              <w:rPr>
                <w:rFonts w:ascii="Times New Roman" w:hAnsi="Times New Roman"/>
                <w:sz w:val="14"/>
                <w:szCs w:val="14"/>
              </w:rPr>
              <w:t xml:space="preserve">  мероприятий</w:t>
            </w:r>
          </w:p>
        </w:tc>
        <w:tc>
          <w:tcPr>
            <w:tcW w:w="519" w:type="pct"/>
            <w:hideMark/>
          </w:tcPr>
          <w:p w:rsidR="00CD70A2" w:rsidRPr="00CD70A2" w:rsidRDefault="00CD70A2" w:rsidP="00122E52">
            <w:pPr>
              <w:spacing w:after="0" w:line="240" w:lineRule="auto"/>
              <w:jc w:val="both"/>
              <w:rPr>
                <w:rFonts w:ascii="Times New Roman" w:hAnsi="Times New Roman"/>
                <w:sz w:val="14"/>
                <w:szCs w:val="14"/>
              </w:rPr>
            </w:pPr>
            <w:r w:rsidRPr="00CD70A2">
              <w:rPr>
                <w:rFonts w:ascii="Times New Roman" w:hAnsi="Times New Roman"/>
                <w:sz w:val="14"/>
                <w:szCs w:val="14"/>
              </w:rPr>
              <w:t>чел.</w:t>
            </w:r>
          </w:p>
        </w:tc>
        <w:tc>
          <w:tcPr>
            <w:tcW w:w="1159" w:type="pct"/>
            <w:hideMark/>
          </w:tcPr>
          <w:p w:rsidR="00CD70A2" w:rsidRPr="00CD70A2" w:rsidRDefault="00CD70A2" w:rsidP="00122E52">
            <w:pPr>
              <w:spacing w:after="0" w:line="240" w:lineRule="auto"/>
              <w:jc w:val="both"/>
              <w:rPr>
                <w:rFonts w:ascii="Times New Roman" w:hAnsi="Times New Roman"/>
                <w:sz w:val="14"/>
                <w:szCs w:val="14"/>
              </w:rPr>
            </w:pPr>
            <w:r w:rsidRPr="00CD70A2">
              <w:rPr>
                <w:rFonts w:ascii="Times New Roman" w:hAnsi="Times New Roman"/>
                <w:sz w:val="14"/>
                <w:szCs w:val="14"/>
              </w:rPr>
              <w:t>Отраслевая статистическая отчетность форма №7-НК</w:t>
            </w:r>
          </w:p>
        </w:tc>
        <w:tc>
          <w:tcPr>
            <w:tcW w:w="404"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 xml:space="preserve">     116 410   </w:t>
            </w:r>
          </w:p>
        </w:tc>
        <w:tc>
          <w:tcPr>
            <w:tcW w:w="391"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 xml:space="preserve">   154 550   </w:t>
            </w:r>
          </w:p>
        </w:tc>
        <w:tc>
          <w:tcPr>
            <w:tcW w:w="399"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 xml:space="preserve">    165 410   </w:t>
            </w:r>
          </w:p>
        </w:tc>
        <w:tc>
          <w:tcPr>
            <w:tcW w:w="398"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 xml:space="preserve">    166 872   </w:t>
            </w:r>
          </w:p>
        </w:tc>
        <w:tc>
          <w:tcPr>
            <w:tcW w:w="401"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 xml:space="preserve">    166 964   </w:t>
            </w:r>
          </w:p>
        </w:tc>
      </w:tr>
      <w:tr w:rsidR="00CD70A2" w:rsidRPr="00CD70A2" w:rsidTr="00D76041">
        <w:trPr>
          <w:trHeight w:val="20"/>
        </w:trPr>
        <w:tc>
          <w:tcPr>
            <w:tcW w:w="250" w:type="pct"/>
            <w:hideMark/>
          </w:tcPr>
          <w:p w:rsidR="00CD70A2" w:rsidRPr="00CD70A2" w:rsidRDefault="00122E52" w:rsidP="00D76041">
            <w:pPr>
              <w:spacing w:after="0" w:line="240" w:lineRule="auto"/>
              <w:jc w:val="center"/>
              <w:rPr>
                <w:rFonts w:ascii="Times New Roman" w:hAnsi="Times New Roman"/>
                <w:sz w:val="14"/>
                <w:szCs w:val="14"/>
              </w:rPr>
            </w:pPr>
            <w:r>
              <w:rPr>
                <w:rFonts w:ascii="Times New Roman" w:hAnsi="Times New Roman"/>
                <w:sz w:val="14"/>
                <w:szCs w:val="14"/>
                <w:lang w:val="en-US"/>
              </w:rPr>
              <w:t>4</w:t>
            </w:r>
            <w:r w:rsidR="00CD70A2" w:rsidRPr="00CD70A2">
              <w:rPr>
                <w:rFonts w:ascii="Times New Roman" w:hAnsi="Times New Roman"/>
                <w:sz w:val="14"/>
                <w:szCs w:val="14"/>
              </w:rPr>
              <w:t>.</w:t>
            </w:r>
          </w:p>
        </w:tc>
        <w:tc>
          <w:tcPr>
            <w:tcW w:w="1079" w:type="pct"/>
            <w:hideMark/>
          </w:tcPr>
          <w:p w:rsidR="00CD70A2" w:rsidRPr="00CD70A2" w:rsidRDefault="00CD70A2" w:rsidP="00122E52">
            <w:pPr>
              <w:spacing w:after="0" w:line="240" w:lineRule="auto"/>
              <w:rPr>
                <w:rFonts w:ascii="Times New Roman" w:hAnsi="Times New Roman"/>
                <w:sz w:val="14"/>
                <w:szCs w:val="14"/>
              </w:rPr>
            </w:pPr>
            <w:r w:rsidRPr="00CD70A2">
              <w:rPr>
                <w:rFonts w:ascii="Times New Roman" w:hAnsi="Times New Roman"/>
                <w:sz w:val="14"/>
                <w:szCs w:val="14"/>
              </w:rPr>
              <w:t xml:space="preserve">Число участников  клубных формирований </w:t>
            </w:r>
          </w:p>
        </w:tc>
        <w:tc>
          <w:tcPr>
            <w:tcW w:w="519" w:type="pct"/>
            <w:hideMark/>
          </w:tcPr>
          <w:p w:rsidR="00CD70A2" w:rsidRPr="00CD70A2" w:rsidRDefault="00CD70A2" w:rsidP="00122E52">
            <w:pPr>
              <w:spacing w:after="0" w:line="240" w:lineRule="auto"/>
              <w:jc w:val="both"/>
              <w:rPr>
                <w:rFonts w:ascii="Times New Roman" w:hAnsi="Times New Roman"/>
                <w:sz w:val="14"/>
                <w:szCs w:val="14"/>
              </w:rPr>
            </w:pPr>
            <w:r w:rsidRPr="00CD70A2">
              <w:rPr>
                <w:rFonts w:ascii="Times New Roman" w:hAnsi="Times New Roman"/>
                <w:sz w:val="14"/>
                <w:szCs w:val="14"/>
              </w:rPr>
              <w:t>чел.</w:t>
            </w:r>
          </w:p>
        </w:tc>
        <w:tc>
          <w:tcPr>
            <w:tcW w:w="1159" w:type="pct"/>
            <w:hideMark/>
          </w:tcPr>
          <w:p w:rsidR="00CD70A2" w:rsidRPr="00CD70A2" w:rsidRDefault="00CD70A2" w:rsidP="00122E52">
            <w:pPr>
              <w:spacing w:after="0" w:line="240" w:lineRule="auto"/>
              <w:jc w:val="both"/>
              <w:rPr>
                <w:rFonts w:ascii="Times New Roman" w:hAnsi="Times New Roman"/>
                <w:sz w:val="14"/>
                <w:szCs w:val="14"/>
              </w:rPr>
            </w:pPr>
            <w:r w:rsidRPr="00CD70A2">
              <w:rPr>
                <w:rFonts w:ascii="Times New Roman" w:hAnsi="Times New Roman"/>
                <w:sz w:val="14"/>
                <w:szCs w:val="14"/>
              </w:rPr>
              <w:t>Отраслевая статистическая отчетность форма №7-НК</w:t>
            </w:r>
          </w:p>
        </w:tc>
        <w:tc>
          <w:tcPr>
            <w:tcW w:w="404"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 xml:space="preserve">        2 756   </w:t>
            </w:r>
          </w:p>
        </w:tc>
        <w:tc>
          <w:tcPr>
            <w:tcW w:w="391"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 xml:space="preserve">      3 221   </w:t>
            </w:r>
          </w:p>
        </w:tc>
        <w:tc>
          <w:tcPr>
            <w:tcW w:w="399"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 xml:space="preserve">        3 671   </w:t>
            </w:r>
          </w:p>
        </w:tc>
        <w:tc>
          <w:tcPr>
            <w:tcW w:w="398"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 xml:space="preserve">       3 740   </w:t>
            </w:r>
          </w:p>
        </w:tc>
        <w:tc>
          <w:tcPr>
            <w:tcW w:w="401" w:type="pct"/>
            <w:hideMark/>
          </w:tcPr>
          <w:p w:rsidR="00CD70A2" w:rsidRPr="00CD70A2" w:rsidRDefault="00CD70A2" w:rsidP="00122E52">
            <w:pPr>
              <w:spacing w:after="0" w:line="240" w:lineRule="auto"/>
              <w:ind w:firstLine="708"/>
              <w:jc w:val="center"/>
              <w:rPr>
                <w:rFonts w:ascii="Times New Roman" w:hAnsi="Times New Roman"/>
                <w:sz w:val="14"/>
                <w:szCs w:val="14"/>
              </w:rPr>
            </w:pPr>
            <w:r w:rsidRPr="00CD70A2">
              <w:rPr>
                <w:rFonts w:ascii="Times New Roman" w:hAnsi="Times New Roman"/>
                <w:sz w:val="14"/>
                <w:szCs w:val="14"/>
              </w:rPr>
              <w:t xml:space="preserve">        3 747   </w:t>
            </w:r>
          </w:p>
        </w:tc>
      </w:tr>
    </w:tbl>
    <w:p w:rsidR="00CD70A2" w:rsidRPr="00CD70A2" w:rsidRDefault="00CD70A2" w:rsidP="00CD70A2">
      <w:pPr>
        <w:spacing w:after="0" w:line="240" w:lineRule="auto"/>
        <w:ind w:firstLine="708"/>
        <w:jc w:val="center"/>
        <w:rPr>
          <w:rFonts w:ascii="Times New Roman" w:hAnsi="Times New Roman"/>
          <w:sz w:val="20"/>
          <w:szCs w:val="20"/>
          <w:lang w:val="en-US"/>
        </w:rPr>
      </w:pPr>
    </w:p>
    <w:p w:rsidR="00032F3C" w:rsidRPr="00032F3C" w:rsidRDefault="00032F3C" w:rsidP="00032F3C">
      <w:pPr>
        <w:spacing w:after="0" w:line="240" w:lineRule="auto"/>
        <w:jc w:val="right"/>
        <w:rPr>
          <w:rFonts w:ascii="Times New Roman" w:hAnsi="Times New Roman"/>
          <w:sz w:val="18"/>
          <w:szCs w:val="20"/>
        </w:rPr>
      </w:pPr>
      <w:r w:rsidRPr="00032F3C">
        <w:rPr>
          <w:rFonts w:ascii="Times New Roman" w:hAnsi="Times New Roman"/>
          <w:sz w:val="18"/>
          <w:szCs w:val="20"/>
        </w:rPr>
        <w:t xml:space="preserve">Приложение № 2 </w:t>
      </w:r>
    </w:p>
    <w:p w:rsidR="00032F3C" w:rsidRPr="00032F3C" w:rsidRDefault="00032F3C" w:rsidP="00032F3C">
      <w:pPr>
        <w:spacing w:after="0" w:line="240" w:lineRule="auto"/>
        <w:jc w:val="right"/>
        <w:rPr>
          <w:rFonts w:ascii="Times New Roman" w:hAnsi="Times New Roman"/>
          <w:sz w:val="18"/>
          <w:szCs w:val="20"/>
        </w:rPr>
      </w:pPr>
      <w:r w:rsidRPr="00032F3C">
        <w:rPr>
          <w:rFonts w:ascii="Times New Roman" w:hAnsi="Times New Roman"/>
          <w:sz w:val="18"/>
          <w:szCs w:val="20"/>
        </w:rPr>
        <w:t xml:space="preserve">к подпрограмме «Искусство и народное творчество», </w:t>
      </w:r>
    </w:p>
    <w:p w:rsidR="00032F3C" w:rsidRPr="00032F3C" w:rsidRDefault="00032F3C" w:rsidP="00032F3C">
      <w:pPr>
        <w:spacing w:after="0" w:line="240" w:lineRule="auto"/>
        <w:jc w:val="right"/>
        <w:rPr>
          <w:rFonts w:ascii="Times New Roman" w:hAnsi="Times New Roman"/>
          <w:sz w:val="18"/>
          <w:szCs w:val="20"/>
        </w:rPr>
      </w:pPr>
      <w:r w:rsidRPr="00032F3C">
        <w:rPr>
          <w:rFonts w:ascii="Times New Roman" w:hAnsi="Times New Roman"/>
          <w:sz w:val="18"/>
          <w:szCs w:val="20"/>
        </w:rPr>
        <w:t xml:space="preserve">реализуемой в рамках муниципальной  программы Богучанского района </w:t>
      </w:r>
    </w:p>
    <w:p w:rsidR="00B7759F" w:rsidRPr="00032F3C" w:rsidRDefault="00032F3C" w:rsidP="00032F3C">
      <w:pPr>
        <w:spacing w:after="0" w:line="240" w:lineRule="auto"/>
        <w:jc w:val="right"/>
        <w:rPr>
          <w:rFonts w:ascii="Times New Roman" w:hAnsi="Times New Roman"/>
          <w:sz w:val="18"/>
          <w:szCs w:val="20"/>
        </w:rPr>
      </w:pPr>
      <w:r w:rsidRPr="00032F3C">
        <w:rPr>
          <w:rFonts w:ascii="Times New Roman" w:hAnsi="Times New Roman"/>
          <w:sz w:val="18"/>
          <w:szCs w:val="20"/>
        </w:rPr>
        <w:t>«Развитие культуры»</w:t>
      </w:r>
    </w:p>
    <w:p w:rsidR="00032F3C" w:rsidRPr="00032F3C" w:rsidRDefault="00032F3C" w:rsidP="00032F3C">
      <w:pPr>
        <w:spacing w:after="0" w:line="240" w:lineRule="auto"/>
        <w:jc w:val="right"/>
        <w:rPr>
          <w:rFonts w:ascii="Times New Roman" w:hAnsi="Times New Roman"/>
          <w:sz w:val="18"/>
          <w:szCs w:val="20"/>
        </w:rPr>
      </w:pPr>
    </w:p>
    <w:p w:rsidR="00032F3C" w:rsidRPr="00032F3C" w:rsidRDefault="00032F3C" w:rsidP="00032F3C">
      <w:pPr>
        <w:spacing w:after="0" w:line="240" w:lineRule="auto"/>
        <w:jc w:val="center"/>
        <w:rPr>
          <w:rFonts w:ascii="Times New Roman" w:hAnsi="Times New Roman"/>
          <w:sz w:val="20"/>
          <w:szCs w:val="20"/>
        </w:rPr>
      </w:pPr>
      <w:r w:rsidRPr="00032F3C">
        <w:rPr>
          <w:rFonts w:ascii="Times New Roman" w:hAnsi="Times New Roman"/>
          <w:sz w:val="20"/>
          <w:szCs w:val="20"/>
        </w:rPr>
        <w:t>Перечень мероприятий подпрограммы «Искусство  и народное творчество»</w:t>
      </w:r>
    </w:p>
    <w:p w:rsidR="00032F3C" w:rsidRPr="00032F3C" w:rsidRDefault="00032F3C" w:rsidP="00032F3C">
      <w:pPr>
        <w:spacing w:after="0" w:line="240" w:lineRule="auto"/>
        <w:jc w:val="center"/>
        <w:rPr>
          <w:rFonts w:ascii="Times New Roman" w:hAnsi="Times New Roman"/>
          <w:sz w:val="20"/>
          <w:szCs w:val="20"/>
        </w:rPr>
      </w:pPr>
      <w:r w:rsidRPr="00032F3C">
        <w:rPr>
          <w:rFonts w:ascii="Times New Roman" w:hAnsi="Times New Roman"/>
          <w:sz w:val="20"/>
          <w:szCs w:val="20"/>
        </w:rPr>
        <w:t>с указанием объема средств на их реализацию и ожидаемых результатов</w:t>
      </w:r>
    </w:p>
    <w:tbl>
      <w:tblPr>
        <w:tblStyle w:val="a8"/>
        <w:tblW w:w="5000" w:type="pct"/>
        <w:tblLook w:val="04A0"/>
      </w:tblPr>
      <w:tblGrid>
        <w:gridCol w:w="414"/>
        <w:gridCol w:w="1288"/>
        <w:gridCol w:w="1088"/>
        <w:gridCol w:w="529"/>
        <w:gridCol w:w="503"/>
        <w:gridCol w:w="348"/>
        <w:gridCol w:w="282"/>
        <w:gridCol w:w="509"/>
        <w:gridCol w:w="413"/>
        <w:gridCol w:w="578"/>
        <w:gridCol w:w="578"/>
        <w:gridCol w:w="578"/>
        <w:gridCol w:w="578"/>
        <w:gridCol w:w="578"/>
        <w:gridCol w:w="1306"/>
      </w:tblGrid>
      <w:tr w:rsidR="00032F3C" w:rsidRPr="00032F3C" w:rsidTr="00032F3C">
        <w:trPr>
          <w:trHeight w:val="20"/>
        </w:trPr>
        <w:tc>
          <w:tcPr>
            <w:tcW w:w="216"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w:t>
            </w:r>
          </w:p>
        </w:tc>
        <w:tc>
          <w:tcPr>
            <w:tcW w:w="673"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Наименование  программы, подпрограммы</w:t>
            </w:r>
          </w:p>
        </w:tc>
        <w:tc>
          <w:tcPr>
            <w:tcW w:w="568"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xml:space="preserve">ГРБС </w:t>
            </w:r>
          </w:p>
        </w:tc>
        <w:tc>
          <w:tcPr>
            <w:tcW w:w="1350" w:type="pct"/>
            <w:gridSpan w:val="6"/>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Код бюджетной классификации</w:t>
            </w:r>
          </w:p>
        </w:tc>
        <w:tc>
          <w:tcPr>
            <w:tcW w:w="1510" w:type="pct"/>
            <w:gridSpan w:val="5"/>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xml:space="preserve">Расходы </w:t>
            </w:r>
            <w:proofErr w:type="gramStart"/>
            <w:r w:rsidRPr="00032F3C">
              <w:rPr>
                <w:rFonts w:ascii="Times New Roman" w:hAnsi="Times New Roman"/>
                <w:sz w:val="14"/>
                <w:szCs w:val="14"/>
              </w:rPr>
              <w:t xml:space="preserve">( </w:t>
            </w:r>
            <w:proofErr w:type="gramEnd"/>
            <w:r w:rsidRPr="00032F3C">
              <w:rPr>
                <w:rFonts w:ascii="Times New Roman" w:hAnsi="Times New Roman"/>
                <w:sz w:val="14"/>
                <w:szCs w:val="14"/>
              </w:rPr>
              <w:t>руб.), годы</w:t>
            </w:r>
          </w:p>
        </w:tc>
        <w:tc>
          <w:tcPr>
            <w:tcW w:w="682"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Ожидаемый результат от реализации подпрограммного мероприятия</w:t>
            </w:r>
            <w:r w:rsidRPr="00032F3C">
              <w:rPr>
                <w:rFonts w:ascii="Times New Roman" w:hAnsi="Times New Roman"/>
                <w:sz w:val="14"/>
                <w:szCs w:val="14"/>
              </w:rPr>
              <w:br/>
              <w:t xml:space="preserve"> (в натуральном выражении)</w:t>
            </w:r>
          </w:p>
        </w:tc>
      </w:tr>
      <w:tr w:rsidR="00032F3C" w:rsidRPr="00032F3C" w:rsidTr="00032F3C">
        <w:trPr>
          <w:trHeight w:val="20"/>
        </w:trPr>
        <w:tc>
          <w:tcPr>
            <w:tcW w:w="216"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673"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568"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ГРБС</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proofErr w:type="spellStart"/>
            <w:r w:rsidRPr="00032F3C">
              <w:rPr>
                <w:rFonts w:ascii="Times New Roman" w:hAnsi="Times New Roman"/>
                <w:sz w:val="14"/>
                <w:szCs w:val="14"/>
              </w:rPr>
              <w:t>РзПр</w:t>
            </w:r>
            <w:proofErr w:type="spellEnd"/>
          </w:p>
        </w:tc>
        <w:tc>
          <w:tcPr>
            <w:tcW w:w="595" w:type="pct"/>
            <w:gridSpan w:val="3"/>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ЦСР</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ВР</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2014 год</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2015 год</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2016 год</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2017 год</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Итого на 2014 -2017 годы</w:t>
            </w:r>
          </w:p>
        </w:tc>
        <w:tc>
          <w:tcPr>
            <w:tcW w:w="682" w:type="pct"/>
            <w:vMerge/>
            <w:hideMark/>
          </w:tcPr>
          <w:p w:rsidR="00032F3C" w:rsidRPr="00032F3C" w:rsidRDefault="00032F3C" w:rsidP="00032F3C">
            <w:pPr>
              <w:spacing w:after="0" w:line="240" w:lineRule="auto"/>
              <w:jc w:val="center"/>
              <w:rPr>
                <w:rFonts w:ascii="Times New Roman" w:hAnsi="Times New Roman"/>
                <w:sz w:val="14"/>
                <w:szCs w:val="14"/>
              </w:rPr>
            </w:pPr>
          </w:p>
        </w:tc>
      </w:tr>
      <w:tr w:rsidR="00032F3C" w:rsidRPr="00032F3C" w:rsidTr="00032F3C">
        <w:trPr>
          <w:trHeight w:val="20"/>
        </w:trPr>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4101" w:type="pct"/>
            <w:gridSpan w:val="13"/>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Цель. Обеспечение доступа населения Богучанского района к культурным благам и участию в культурной жизни</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r>
      <w:tr w:rsidR="00032F3C" w:rsidRPr="00032F3C" w:rsidTr="00032F3C">
        <w:trPr>
          <w:trHeight w:val="20"/>
        </w:trPr>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w:t>
            </w:r>
          </w:p>
        </w:tc>
        <w:tc>
          <w:tcPr>
            <w:tcW w:w="4101" w:type="pct"/>
            <w:gridSpan w:val="13"/>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Задача 1. Сохранение и развитие традиционной  народной культуры</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r>
      <w:tr w:rsidR="00032F3C" w:rsidRPr="00032F3C" w:rsidTr="00032F3C">
        <w:trPr>
          <w:trHeight w:val="20"/>
        </w:trPr>
        <w:tc>
          <w:tcPr>
            <w:tcW w:w="216"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1.1.</w:t>
            </w:r>
          </w:p>
          <w:p w:rsidR="00032F3C" w:rsidRPr="00032F3C" w:rsidRDefault="00032F3C" w:rsidP="00032F3C">
            <w:pPr>
              <w:jc w:val="center"/>
              <w:rPr>
                <w:rFonts w:ascii="Times New Roman" w:hAnsi="Times New Roman"/>
                <w:sz w:val="14"/>
                <w:szCs w:val="14"/>
              </w:rPr>
            </w:pPr>
            <w:r w:rsidRPr="00032F3C">
              <w:rPr>
                <w:rFonts w:ascii="Times New Roman" w:hAnsi="Times New Roman"/>
                <w:sz w:val="14"/>
                <w:szCs w:val="14"/>
              </w:rPr>
              <w:t> </w:t>
            </w:r>
          </w:p>
        </w:tc>
        <w:tc>
          <w:tcPr>
            <w:tcW w:w="673"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Обеспечение деятельности (оказание услуг) подведомственных учреждений</w:t>
            </w:r>
          </w:p>
        </w:tc>
        <w:tc>
          <w:tcPr>
            <w:tcW w:w="568"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Управление культуры Богучанского района</w:t>
            </w: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4000</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611</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45 620 281,56</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36 257 720,03</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47 893 948,00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47 893 948,00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177 665 897,59</w:t>
            </w:r>
          </w:p>
        </w:tc>
        <w:tc>
          <w:tcPr>
            <w:tcW w:w="682"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xml:space="preserve"> Количество посетителей </w:t>
            </w:r>
            <w:proofErr w:type="spellStart"/>
            <w:r w:rsidRPr="00032F3C">
              <w:rPr>
                <w:rFonts w:ascii="Times New Roman" w:hAnsi="Times New Roman"/>
                <w:sz w:val="14"/>
                <w:szCs w:val="14"/>
              </w:rPr>
              <w:t>культурно-досуговых</w:t>
            </w:r>
            <w:proofErr w:type="spellEnd"/>
            <w:r w:rsidRPr="00032F3C">
              <w:rPr>
                <w:rFonts w:ascii="Times New Roman" w:hAnsi="Times New Roman"/>
                <w:sz w:val="14"/>
                <w:szCs w:val="14"/>
              </w:rPr>
              <w:t xml:space="preserve"> мероприятий составит 653796 человек </w:t>
            </w:r>
          </w:p>
        </w:tc>
      </w:tr>
      <w:tr w:rsidR="00032F3C" w:rsidRPr="00032F3C" w:rsidTr="00032F3C">
        <w:trPr>
          <w:trHeight w:val="20"/>
        </w:trPr>
        <w:tc>
          <w:tcPr>
            <w:tcW w:w="216" w:type="pct"/>
            <w:vMerge/>
            <w:hideMark/>
          </w:tcPr>
          <w:p w:rsidR="00032F3C" w:rsidRPr="00032F3C" w:rsidRDefault="00032F3C" w:rsidP="00032F3C">
            <w:pPr>
              <w:jc w:val="center"/>
              <w:rPr>
                <w:rFonts w:ascii="Times New Roman" w:hAnsi="Times New Roman"/>
                <w:sz w:val="14"/>
                <w:szCs w:val="14"/>
              </w:rPr>
            </w:pPr>
          </w:p>
        </w:tc>
        <w:tc>
          <w:tcPr>
            <w:tcW w:w="673"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568"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4100</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611</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2 267 176,58</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2 291 979,27</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2 315 748,00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2 315 748,00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9 190 651,85</w:t>
            </w:r>
          </w:p>
        </w:tc>
        <w:tc>
          <w:tcPr>
            <w:tcW w:w="682" w:type="pct"/>
            <w:vMerge/>
            <w:hideMark/>
          </w:tcPr>
          <w:p w:rsidR="00032F3C" w:rsidRPr="00032F3C" w:rsidRDefault="00032F3C" w:rsidP="00032F3C">
            <w:pPr>
              <w:spacing w:after="0" w:line="240" w:lineRule="auto"/>
              <w:jc w:val="center"/>
              <w:rPr>
                <w:rFonts w:ascii="Times New Roman" w:hAnsi="Times New Roman"/>
                <w:sz w:val="14"/>
                <w:szCs w:val="14"/>
              </w:rPr>
            </w:pPr>
          </w:p>
        </w:tc>
      </w:tr>
      <w:tr w:rsidR="00032F3C" w:rsidRPr="00032F3C" w:rsidTr="00032F3C">
        <w:trPr>
          <w:trHeight w:val="20"/>
        </w:trPr>
        <w:tc>
          <w:tcPr>
            <w:tcW w:w="216" w:type="pct"/>
            <w:vMerge/>
            <w:hideMark/>
          </w:tcPr>
          <w:p w:rsidR="00032F3C" w:rsidRPr="00032F3C" w:rsidRDefault="00032F3C" w:rsidP="00032F3C">
            <w:pPr>
              <w:jc w:val="center"/>
              <w:rPr>
                <w:rFonts w:ascii="Times New Roman" w:hAnsi="Times New Roman"/>
                <w:sz w:val="14"/>
                <w:szCs w:val="14"/>
              </w:rPr>
            </w:pPr>
          </w:p>
        </w:tc>
        <w:tc>
          <w:tcPr>
            <w:tcW w:w="673"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568"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4500</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611</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183 600,00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185 504,00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185 504,00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554 608,00</w:t>
            </w:r>
          </w:p>
        </w:tc>
        <w:tc>
          <w:tcPr>
            <w:tcW w:w="682" w:type="pct"/>
            <w:vMerge/>
            <w:hideMark/>
          </w:tcPr>
          <w:p w:rsidR="00032F3C" w:rsidRPr="00032F3C" w:rsidRDefault="00032F3C" w:rsidP="00032F3C">
            <w:pPr>
              <w:spacing w:after="0" w:line="240" w:lineRule="auto"/>
              <w:jc w:val="center"/>
              <w:rPr>
                <w:rFonts w:ascii="Times New Roman" w:hAnsi="Times New Roman"/>
                <w:sz w:val="14"/>
                <w:szCs w:val="14"/>
              </w:rPr>
            </w:pPr>
          </w:p>
        </w:tc>
      </w:tr>
      <w:tr w:rsidR="00032F3C" w:rsidRPr="00032F3C" w:rsidTr="00032F3C">
        <w:trPr>
          <w:trHeight w:val="20"/>
        </w:trPr>
        <w:tc>
          <w:tcPr>
            <w:tcW w:w="216" w:type="pct"/>
            <w:vMerge/>
            <w:hideMark/>
          </w:tcPr>
          <w:p w:rsidR="00032F3C" w:rsidRPr="00032F3C" w:rsidRDefault="00032F3C" w:rsidP="00032F3C">
            <w:pPr>
              <w:jc w:val="center"/>
              <w:rPr>
                <w:rFonts w:ascii="Times New Roman" w:hAnsi="Times New Roman"/>
                <w:sz w:val="14"/>
                <w:szCs w:val="14"/>
              </w:rPr>
            </w:pPr>
          </w:p>
        </w:tc>
        <w:tc>
          <w:tcPr>
            <w:tcW w:w="673"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568"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4500</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611</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121 004,86</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121 004,86</w:t>
            </w:r>
          </w:p>
        </w:tc>
        <w:tc>
          <w:tcPr>
            <w:tcW w:w="682" w:type="pct"/>
            <w:vMerge/>
            <w:hideMark/>
          </w:tcPr>
          <w:p w:rsidR="00032F3C" w:rsidRPr="00032F3C" w:rsidRDefault="00032F3C" w:rsidP="00032F3C">
            <w:pPr>
              <w:spacing w:after="0" w:line="240" w:lineRule="auto"/>
              <w:jc w:val="center"/>
              <w:rPr>
                <w:rFonts w:ascii="Times New Roman" w:hAnsi="Times New Roman"/>
                <w:sz w:val="14"/>
                <w:szCs w:val="14"/>
              </w:rPr>
            </w:pPr>
          </w:p>
        </w:tc>
      </w:tr>
      <w:tr w:rsidR="00032F3C" w:rsidRPr="00032F3C" w:rsidTr="00032F3C">
        <w:trPr>
          <w:trHeight w:val="20"/>
        </w:trPr>
        <w:tc>
          <w:tcPr>
            <w:tcW w:w="216" w:type="pct"/>
            <w:vMerge/>
            <w:hideMark/>
          </w:tcPr>
          <w:p w:rsidR="00032F3C" w:rsidRPr="00032F3C" w:rsidRDefault="00032F3C" w:rsidP="00032F3C">
            <w:pPr>
              <w:jc w:val="center"/>
              <w:rPr>
                <w:rFonts w:ascii="Times New Roman" w:hAnsi="Times New Roman"/>
                <w:sz w:val="14"/>
                <w:szCs w:val="14"/>
              </w:rPr>
            </w:pPr>
          </w:p>
        </w:tc>
        <w:tc>
          <w:tcPr>
            <w:tcW w:w="673"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568"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4Г00</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611</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10 015 914,00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10 015 914,00</w:t>
            </w:r>
          </w:p>
        </w:tc>
        <w:tc>
          <w:tcPr>
            <w:tcW w:w="682" w:type="pct"/>
            <w:vMerge/>
            <w:hideMark/>
          </w:tcPr>
          <w:p w:rsidR="00032F3C" w:rsidRPr="00032F3C" w:rsidRDefault="00032F3C" w:rsidP="00032F3C">
            <w:pPr>
              <w:spacing w:after="0" w:line="240" w:lineRule="auto"/>
              <w:jc w:val="center"/>
              <w:rPr>
                <w:rFonts w:ascii="Times New Roman" w:hAnsi="Times New Roman"/>
                <w:sz w:val="14"/>
                <w:szCs w:val="14"/>
              </w:rPr>
            </w:pPr>
          </w:p>
        </w:tc>
      </w:tr>
      <w:tr w:rsidR="00032F3C" w:rsidRPr="00032F3C" w:rsidTr="00032F3C">
        <w:trPr>
          <w:trHeight w:val="20"/>
        </w:trPr>
        <w:tc>
          <w:tcPr>
            <w:tcW w:w="216" w:type="pct"/>
            <w:vMerge/>
            <w:hideMark/>
          </w:tcPr>
          <w:p w:rsidR="00032F3C" w:rsidRPr="00032F3C" w:rsidRDefault="00032F3C" w:rsidP="00032F3C">
            <w:pPr>
              <w:jc w:val="center"/>
              <w:rPr>
                <w:rFonts w:ascii="Times New Roman" w:hAnsi="Times New Roman"/>
                <w:sz w:val="14"/>
                <w:szCs w:val="14"/>
              </w:rPr>
            </w:pPr>
          </w:p>
        </w:tc>
        <w:tc>
          <w:tcPr>
            <w:tcW w:w="673"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568"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Ч003</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611</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13 921 523,68</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16 587 465,40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22 097 517,00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22 097 517,00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74 704 023,08</w:t>
            </w:r>
          </w:p>
        </w:tc>
        <w:tc>
          <w:tcPr>
            <w:tcW w:w="682" w:type="pct"/>
            <w:vMerge/>
            <w:hideMark/>
          </w:tcPr>
          <w:p w:rsidR="00032F3C" w:rsidRPr="00032F3C" w:rsidRDefault="00032F3C" w:rsidP="00032F3C">
            <w:pPr>
              <w:spacing w:after="0" w:line="240" w:lineRule="auto"/>
              <w:jc w:val="center"/>
              <w:rPr>
                <w:rFonts w:ascii="Times New Roman" w:hAnsi="Times New Roman"/>
                <w:sz w:val="14"/>
                <w:szCs w:val="14"/>
              </w:rPr>
            </w:pPr>
          </w:p>
        </w:tc>
      </w:tr>
      <w:tr w:rsidR="00032F3C" w:rsidRPr="00032F3C" w:rsidTr="00032F3C">
        <w:trPr>
          <w:trHeight w:val="20"/>
        </w:trPr>
        <w:tc>
          <w:tcPr>
            <w:tcW w:w="216" w:type="pct"/>
            <w:vMerge/>
            <w:hideMark/>
          </w:tcPr>
          <w:p w:rsidR="00032F3C" w:rsidRPr="00032F3C" w:rsidRDefault="00032F3C" w:rsidP="00032F3C">
            <w:pPr>
              <w:jc w:val="center"/>
              <w:rPr>
                <w:rFonts w:ascii="Times New Roman" w:hAnsi="Times New Roman"/>
                <w:sz w:val="14"/>
                <w:szCs w:val="14"/>
              </w:rPr>
            </w:pPr>
          </w:p>
        </w:tc>
        <w:tc>
          <w:tcPr>
            <w:tcW w:w="673"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568"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Ч103</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611</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584 938,32</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754 765,93</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701 971,00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701 971,00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2 743 646,25</w:t>
            </w:r>
          </w:p>
        </w:tc>
        <w:tc>
          <w:tcPr>
            <w:tcW w:w="682" w:type="pct"/>
            <w:vMerge/>
            <w:hideMark/>
          </w:tcPr>
          <w:p w:rsidR="00032F3C" w:rsidRPr="00032F3C" w:rsidRDefault="00032F3C" w:rsidP="00032F3C">
            <w:pPr>
              <w:spacing w:after="0" w:line="240" w:lineRule="auto"/>
              <w:jc w:val="center"/>
              <w:rPr>
                <w:rFonts w:ascii="Times New Roman" w:hAnsi="Times New Roman"/>
                <w:sz w:val="14"/>
                <w:szCs w:val="14"/>
              </w:rPr>
            </w:pPr>
          </w:p>
        </w:tc>
      </w:tr>
      <w:tr w:rsidR="00032F3C" w:rsidRPr="00032F3C" w:rsidTr="00032F3C">
        <w:trPr>
          <w:trHeight w:val="20"/>
        </w:trPr>
        <w:tc>
          <w:tcPr>
            <w:tcW w:w="216" w:type="pct"/>
            <w:vMerge/>
            <w:hideMark/>
          </w:tcPr>
          <w:p w:rsidR="00032F3C" w:rsidRPr="00032F3C" w:rsidRDefault="00032F3C" w:rsidP="00032F3C">
            <w:pPr>
              <w:jc w:val="center"/>
              <w:rPr>
                <w:rFonts w:ascii="Times New Roman" w:hAnsi="Times New Roman"/>
                <w:sz w:val="14"/>
                <w:szCs w:val="14"/>
              </w:rPr>
            </w:pPr>
          </w:p>
        </w:tc>
        <w:tc>
          <w:tcPr>
            <w:tcW w:w="673"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568"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Ч503</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611</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59 400,00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143 900,00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145 212,00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145 212,00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493 724,00</w:t>
            </w:r>
          </w:p>
        </w:tc>
        <w:tc>
          <w:tcPr>
            <w:tcW w:w="682" w:type="pct"/>
            <w:vMerge/>
            <w:hideMark/>
          </w:tcPr>
          <w:p w:rsidR="00032F3C" w:rsidRPr="00032F3C" w:rsidRDefault="00032F3C" w:rsidP="00032F3C">
            <w:pPr>
              <w:spacing w:after="0" w:line="240" w:lineRule="auto"/>
              <w:jc w:val="center"/>
              <w:rPr>
                <w:rFonts w:ascii="Times New Roman" w:hAnsi="Times New Roman"/>
                <w:sz w:val="14"/>
                <w:szCs w:val="14"/>
              </w:rPr>
            </w:pPr>
          </w:p>
        </w:tc>
      </w:tr>
      <w:tr w:rsidR="00032F3C" w:rsidRPr="00032F3C" w:rsidTr="00032F3C">
        <w:trPr>
          <w:trHeight w:val="20"/>
        </w:trPr>
        <w:tc>
          <w:tcPr>
            <w:tcW w:w="216"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673"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568"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ЧГ03</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611</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4 430 795,67</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4 430 795,67</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r>
      <w:tr w:rsidR="00032F3C" w:rsidRPr="00032F3C" w:rsidTr="00032F3C">
        <w:trPr>
          <w:trHeight w:val="20"/>
        </w:trPr>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1.2</w:t>
            </w:r>
          </w:p>
        </w:tc>
        <w:tc>
          <w:tcPr>
            <w:tcW w:w="673"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Проведение районных мероприятий, фестивалей, выставок, конкурсов</w:t>
            </w:r>
          </w:p>
        </w:tc>
        <w:tc>
          <w:tcPr>
            <w:tcW w:w="568"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Управление культуры Богучанского района, Финансовое управление администрации Богучанского района</w:t>
            </w: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8052</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612</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1 930 958,00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3 061 940,00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1 451 940,00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1 451 940,00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7 896 778,00</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xml:space="preserve"> Проведение учреждениями клубного типа 8597 мероприятий, фестивалей, выставок, конкурсов </w:t>
            </w:r>
          </w:p>
        </w:tc>
      </w:tr>
      <w:tr w:rsidR="00032F3C" w:rsidRPr="00032F3C" w:rsidTr="00032F3C">
        <w:trPr>
          <w:trHeight w:val="20"/>
        </w:trPr>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673"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568"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890</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Ч007</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540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100 000,00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100 000,00</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xml:space="preserve"> Проведение </w:t>
            </w:r>
            <w:proofErr w:type="gramStart"/>
            <w:r w:rsidRPr="00032F3C">
              <w:rPr>
                <w:rFonts w:ascii="Times New Roman" w:hAnsi="Times New Roman"/>
                <w:sz w:val="14"/>
                <w:szCs w:val="14"/>
              </w:rPr>
              <w:t>мероприятия</w:t>
            </w:r>
            <w:proofErr w:type="gramEnd"/>
            <w:r w:rsidRPr="00032F3C">
              <w:rPr>
                <w:rFonts w:ascii="Times New Roman" w:hAnsi="Times New Roman"/>
                <w:sz w:val="14"/>
                <w:szCs w:val="14"/>
              </w:rPr>
              <w:t xml:space="preserve"> посвященное юбилею </w:t>
            </w:r>
            <w:r w:rsidRPr="00032F3C">
              <w:rPr>
                <w:rFonts w:ascii="Times New Roman" w:hAnsi="Times New Roman"/>
                <w:sz w:val="14"/>
                <w:szCs w:val="14"/>
              </w:rPr>
              <w:lastRenderedPageBreak/>
              <w:t xml:space="preserve">"образцово художественного коллектива" хореографического ансамбля "Чародейка" МБУК  "СДК "Юность" с. Чунояр" </w:t>
            </w:r>
          </w:p>
        </w:tc>
      </w:tr>
      <w:tr w:rsidR="00032F3C" w:rsidRPr="00032F3C" w:rsidTr="00032F3C">
        <w:trPr>
          <w:trHeight w:val="20"/>
        </w:trPr>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lastRenderedPageBreak/>
              <w:t>1.3</w:t>
            </w:r>
          </w:p>
        </w:tc>
        <w:tc>
          <w:tcPr>
            <w:tcW w:w="673"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568"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0702</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8052</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612</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432 100,00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532 150,00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432 150,00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432 150,00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1 828 550,00</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xml:space="preserve"> Проведение учреждениями дополнительного образования детей 15 конкурсов и 3-х пленэрных практик </w:t>
            </w:r>
          </w:p>
        </w:tc>
      </w:tr>
      <w:tr w:rsidR="00032F3C" w:rsidRPr="00032F3C" w:rsidTr="00032F3C">
        <w:trPr>
          <w:trHeight w:val="20"/>
        </w:trPr>
        <w:tc>
          <w:tcPr>
            <w:tcW w:w="216"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1.4</w:t>
            </w:r>
          </w:p>
        </w:tc>
        <w:tc>
          <w:tcPr>
            <w:tcW w:w="673"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приобретение основных средств и оказание услуг для осуществления видов деятельности бюджетных учреждений культуры</w:t>
            </w:r>
          </w:p>
        </w:tc>
        <w:tc>
          <w:tcPr>
            <w:tcW w:w="568"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Управление культуры Богучанского района</w:t>
            </w: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Ч013</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612</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903 790,00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903 790,00</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xml:space="preserve"> Приобретение 1 трибуны, 8 урн, обустройство </w:t>
            </w:r>
            <w:proofErr w:type="spellStart"/>
            <w:r w:rsidRPr="00032F3C">
              <w:rPr>
                <w:rFonts w:ascii="Times New Roman" w:hAnsi="Times New Roman"/>
                <w:sz w:val="14"/>
                <w:szCs w:val="14"/>
              </w:rPr>
              <w:t>волейбольн</w:t>
            </w:r>
            <w:proofErr w:type="gramStart"/>
            <w:r w:rsidRPr="00032F3C">
              <w:rPr>
                <w:rFonts w:ascii="Times New Roman" w:hAnsi="Times New Roman"/>
                <w:sz w:val="14"/>
                <w:szCs w:val="14"/>
              </w:rPr>
              <w:t>о</w:t>
            </w:r>
            <w:proofErr w:type="spellEnd"/>
            <w:r w:rsidRPr="00032F3C">
              <w:rPr>
                <w:rFonts w:ascii="Times New Roman" w:hAnsi="Times New Roman"/>
                <w:sz w:val="14"/>
                <w:szCs w:val="14"/>
              </w:rPr>
              <w:t>-</w:t>
            </w:r>
            <w:proofErr w:type="gramEnd"/>
            <w:r w:rsidRPr="00032F3C">
              <w:rPr>
                <w:rFonts w:ascii="Times New Roman" w:hAnsi="Times New Roman"/>
                <w:sz w:val="14"/>
                <w:szCs w:val="14"/>
              </w:rPr>
              <w:t xml:space="preserve"> баскетбольной площадки, приобретение и монтаж спортивного инвентаря </w:t>
            </w:r>
          </w:p>
        </w:tc>
      </w:tr>
      <w:tr w:rsidR="00032F3C" w:rsidRPr="00032F3C" w:rsidTr="00032F3C">
        <w:trPr>
          <w:trHeight w:val="20"/>
        </w:trPr>
        <w:tc>
          <w:tcPr>
            <w:tcW w:w="216"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673"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568"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Ч003</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612</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34 988,00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147 000,00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181 988,00</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xml:space="preserve"> В 2014 г. </w:t>
            </w:r>
            <w:proofErr w:type="spellStart"/>
            <w:r w:rsidRPr="00032F3C">
              <w:rPr>
                <w:rFonts w:ascii="Times New Roman" w:hAnsi="Times New Roman"/>
                <w:sz w:val="14"/>
                <w:szCs w:val="14"/>
              </w:rPr>
              <w:t>Софинансирование</w:t>
            </w:r>
            <w:proofErr w:type="spellEnd"/>
            <w:r w:rsidRPr="00032F3C">
              <w:rPr>
                <w:rFonts w:ascii="Times New Roman" w:hAnsi="Times New Roman"/>
                <w:sz w:val="14"/>
                <w:szCs w:val="14"/>
              </w:rPr>
              <w:t xml:space="preserve"> к Гранту СДК </w:t>
            </w:r>
            <w:proofErr w:type="spellStart"/>
            <w:r w:rsidRPr="00032F3C">
              <w:rPr>
                <w:rFonts w:ascii="Times New Roman" w:hAnsi="Times New Roman"/>
                <w:sz w:val="14"/>
                <w:szCs w:val="14"/>
              </w:rPr>
              <w:t>п</w:t>
            </w:r>
            <w:proofErr w:type="gramStart"/>
            <w:r w:rsidRPr="00032F3C">
              <w:rPr>
                <w:rFonts w:ascii="Times New Roman" w:hAnsi="Times New Roman"/>
                <w:sz w:val="14"/>
                <w:szCs w:val="14"/>
              </w:rPr>
              <w:t>.К</w:t>
            </w:r>
            <w:proofErr w:type="gramEnd"/>
            <w:r w:rsidRPr="00032F3C">
              <w:rPr>
                <w:rFonts w:ascii="Times New Roman" w:hAnsi="Times New Roman"/>
                <w:sz w:val="14"/>
                <w:szCs w:val="14"/>
              </w:rPr>
              <w:t>арабула</w:t>
            </w:r>
            <w:proofErr w:type="spellEnd"/>
            <w:r w:rsidRPr="00032F3C">
              <w:rPr>
                <w:rFonts w:ascii="Times New Roman" w:hAnsi="Times New Roman"/>
                <w:sz w:val="14"/>
                <w:szCs w:val="14"/>
              </w:rPr>
              <w:t xml:space="preserve"> на 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 </w:t>
            </w:r>
          </w:p>
        </w:tc>
      </w:tr>
      <w:tr w:rsidR="00032F3C" w:rsidRPr="00032F3C" w:rsidTr="00032F3C">
        <w:trPr>
          <w:trHeight w:val="20"/>
        </w:trPr>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1.5</w:t>
            </w:r>
          </w:p>
        </w:tc>
        <w:tc>
          <w:tcPr>
            <w:tcW w:w="67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Поддержка детских клубных формирований</w:t>
            </w:r>
          </w:p>
        </w:tc>
        <w:tc>
          <w:tcPr>
            <w:tcW w:w="568"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Управление культуры Богучанского района, Финансовое управление администрации Богучанского района</w:t>
            </w: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890</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7483</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612</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100 000,00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100 000,00</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xml:space="preserve"> субсидии на поддержку детских клубных формирований СДК "Юность" п. Чунояр </w:t>
            </w:r>
          </w:p>
        </w:tc>
      </w:tr>
      <w:tr w:rsidR="00032F3C" w:rsidRPr="00032F3C" w:rsidTr="00032F3C">
        <w:trPr>
          <w:trHeight w:val="20"/>
        </w:trPr>
        <w:tc>
          <w:tcPr>
            <w:tcW w:w="216"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1.6.</w:t>
            </w:r>
          </w:p>
        </w:tc>
        <w:tc>
          <w:tcPr>
            <w:tcW w:w="673"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Оплата стоимости проезда в отпуск в соответствии с законодательством</w:t>
            </w:r>
          </w:p>
        </w:tc>
        <w:tc>
          <w:tcPr>
            <w:tcW w:w="568"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Управление культуры Богучанского района</w:t>
            </w: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4700</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612</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906 000,00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906 000,00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906 000,00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2 718 000,00</w:t>
            </w:r>
          </w:p>
        </w:tc>
        <w:tc>
          <w:tcPr>
            <w:tcW w:w="682" w:type="pct"/>
            <w:vMerge w:val="restar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xml:space="preserve">Оплата проезда  66  работников </w:t>
            </w:r>
          </w:p>
        </w:tc>
      </w:tr>
      <w:tr w:rsidR="00032F3C" w:rsidRPr="00032F3C" w:rsidTr="00032F3C">
        <w:trPr>
          <w:trHeight w:val="20"/>
        </w:trPr>
        <w:tc>
          <w:tcPr>
            <w:tcW w:w="216"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673"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568" w:type="pct"/>
            <w:vMerge/>
            <w:hideMark/>
          </w:tcPr>
          <w:p w:rsidR="00032F3C" w:rsidRPr="00032F3C" w:rsidRDefault="00032F3C" w:rsidP="00032F3C">
            <w:pPr>
              <w:spacing w:after="0" w:line="240" w:lineRule="auto"/>
              <w:jc w:val="center"/>
              <w:rPr>
                <w:rFonts w:ascii="Times New Roman" w:hAnsi="Times New Roman"/>
                <w:sz w:val="14"/>
                <w:szCs w:val="14"/>
              </w:rPr>
            </w:pPr>
          </w:p>
        </w:tc>
        <w:tc>
          <w:tcPr>
            <w:tcW w:w="27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856</w:t>
            </w:r>
          </w:p>
        </w:tc>
        <w:tc>
          <w:tcPr>
            <w:tcW w:w="26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0801</w:t>
            </w:r>
          </w:p>
        </w:tc>
        <w:tc>
          <w:tcPr>
            <w:tcW w:w="1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05</w:t>
            </w:r>
          </w:p>
        </w:tc>
        <w:tc>
          <w:tcPr>
            <w:tcW w:w="147"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w:t>
            </w:r>
          </w:p>
        </w:tc>
        <w:tc>
          <w:tcPr>
            <w:tcW w:w="26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Ч703</w:t>
            </w:r>
          </w:p>
        </w:tc>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612</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587 400,00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587 400,00</w:t>
            </w:r>
          </w:p>
        </w:tc>
        <w:tc>
          <w:tcPr>
            <w:tcW w:w="682" w:type="pct"/>
            <w:vMerge/>
            <w:hideMark/>
          </w:tcPr>
          <w:p w:rsidR="00032F3C" w:rsidRPr="00032F3C" w:rsidRDefault="00032F3C" w:rsidP="00032F3C">
            <w:pPr>
              <w:spacing w:after="0" w:line="240" w:lineRule="auto"/>
              <w:jc w:val="center"/>
              <w:rPr>
                <w:rFonts w:ascii="Times New Roman" w:hAnsi="Times New Roman"/>
                <w:sz w:val="14"/>
                <w:szCs w:val="14"/>
              </w:rPr>
            </w:pPr>
          </w:p>
        </w:tc>
      </w:tr>
      <w:tr w:rsidR="00032F3C" w:rsidRPr="00032F3C" w:rsidTr="00032F3C">
        <w:trPr>
          <w:trHeight w:val="20"/>
        </w:trPr>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67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Итого  по задаче 1</w:t>
            </w:r>
          </w:p>
        </w:tc>
        <w:tc>
          <w:tcPr>
            <w:tcW w:w="568"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276" w:type="pct"/>
            <w:hideMark/>
          </w:tcPr>
          <w:p w:rsidR="00032F3C" w:rsidRPr="00032F3C" w:rsidRDefault="00032F3C" w:rsidP="00032F3C">
            <w:pPr>
              <w:spacing w:after="0" w:line="240" w:lineRule="auto"/>
              <w:jc w:val="center"/>
              <w:rPr>
                <w:rFonts w:ascii="Times New Roman" w:hAnsi="Times New Roman"/>
                <w:sz w:val="14"/>
                <w:szCs w:val="14"/>
              </w:rPr>
            </w:pPr>
          </w:p>
        </w:tc>
        <w:tc>
          <w:tcPr>
            <w:tcW w:w="263" w:type="pct"/>
            <w:hideMark/>
          </w:tcPr>
          <w:p w:rsidR="00032F3C" w:rsidRPr="00032F3C" w:rsidRDefault="00032F3C" w:rsidP="00032F3C">
            <w:pPr>
              <w:spacing w:after="0" w:line="240" w:lineRule="auto"/>
              <w:jc w:val="center"/>
              <w:rPr>
                <w:rFonts w:ascii="Times New Roman" w:hAnsi="Times New Roman"/>
                <w:sz w:val="14"/>
                <w:szCs w:val="14"/>
              </w:rPr>
            </w:pPr>
          </w:p>
        </w:tc>
        <w:tc>
          <w:tcPr>
            <w:tcW w:w="182" w:type="pct"/>
            <w:hideMark/>
          </w:tcPr>
          <w:p w:rsidR="00032F3C" w:rsidRPr="00032F3C" w:rsidRDefault="00032F3C" w:rsidP="00032F3C">
            <w:pPr>
              <w:spacing w:after="0" w:line="240" w:lineRule="auto"/>
              <w:jc w:val="center"/>
              <w:rPr>
                <w:rFonts w:ascii="Times New Roman" w:hAnsi="Times New Roman"/>
                <w:sz w:val="14"/>
                <w:szCs w:val="14"/>
              </w:rPr>
            </w:pPr>
          </w:p>
        </w:tc>
        <w:tc>
          <w:tcPr>
            <w:tcW w:w="147" w:type="pct"/>
            <w:hideMark/>
          </w:tcPr>
          <w:p w:rsidR="00032F3C" w:rsidRPr="00032F3C" w:rsidRDefault="00032F3C" w:rsidP="00032F3C">
            <w:pPr>
              <w:spacing w:after="0" w:line="240" w:lineRule="auto"/>
              <w:jc w:val="center"/>
              <w:rPr>
                <w:rFonts w:ascii="Times New Roman" w:hAnsi="Times New Roman"/>
                <w:sz w:val="14"/>
                <w:szCs w:val="14"/>
              </w:rPr>
            </w:pPr>
          </w:p>
        </w:tc>
        <w:tc>
          <w:tcPr>
            <w:tcW w:w="266" w:type="pct"/>
            <w:hideMark/>
          </w:tcPr>
          <w:p w:rsidR="00032F3C" w:rsidRPr="00032F3C" w:rsidRDefault="00032F3C" w:rsidP="00032F3C">
            <w:pPr>
              <w:spacing w:after="0" w:line="240" w:lineRule="auto"/>
              <w:jc w:val="center"/>
              <w:rPr>
                <w:rFonts w:ascii="Times New Roman" w:hAnsi="Times New Roman"/>
                <w:sz w:val="14"/>
                <w:szCs w:val="14"/>
              </w:rPr>
            </w:pPr>
          </w:p>
        </w:tc>
        <w:tc>
          <w:tcPr>
            <w:tcW w:w="216"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65 976 161,00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76 000 630,30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76 129 990,00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76 129 990,00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294 236 771,30</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r>
      <w:tr w:rsidR="00032F3C" w:rsidRPr="00032F3C" w:rsidTr="00032F3C">
        <w:trPr>
          <w:trHeight w:val="20"/>
        </w:trPr>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67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Итого по программе</w:t>
            </w:r>
          </w:p>
        </w:tc>
        <w:tc>
          <w:tcPr>
            <w:tcW w:w="568"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276" w:type="pct"/>
            <w:hideMark/>
          </w:tcPr>
          <w:p w:rsidR="00032F3C" w:rsidRPr="00032F3C" w:rsidRDefault="00032F3C" w:rsidP="00032F3C">
            <w:pPr>
              <w:spacing w:after="0" w:line="240" w:lineRule="auto"/>
              <w:jc w:val="center"/>
              <w:rPr>
                <w:rFonts w:ascii="Times New Roman" w:hAnsi="Times New Roman"/>
                <w:sz w:val="14"/>
                <w:szCs w:val="14"/>
              </w:rPr>
            </w:pPr>
          </w:p>
        </w:tc>
        <w:tc>
          <w:tcPr>
            <w:tcW w:w="263" w:type="pct"/>
            <w:hideMark/>
          </w:tcPr>
          <w:p w:rsidR="00032F3C" w:rsidRPr="00032F3C" w:rsidRDefault="00032F3C" w:rsidP="00032F3C">
            <w:pPr>
              <w:spacing w:after="0" w:line="240" w:lineRule="auto"/>
              <w:jc w:val="center"/>
              <w:rPr>
                <w:rFonts w:ascii="Times New Roman" w:hAnsi="Times New Roman"/>
                <w:sz w:val="14"/>
                <w:szCs w:val="14"/>
              </w:rPr>
            </w:pPr>
          </w:p>
        </w:tc>
        <w:tc>
          <w:tcPr>
            <w:tcW w:w="182" w:type="pct"/>
            <w:hideMark/>
          </w:tcPr>
          <w:p w:rsidR="00032F3C" w:rsidRPr="00032F3C" w:rsidRDefault="00032F3C" w:rsidP="00032F3C">
            <w:pPr>
              <w:spacing w:after="0" w:line="240" w:lineRule="auto"/>
              <w:jc w:val="center"/>
              <w:rPr>
                <w:rFonts w:ascii="Times New Roman" w:hAnsi="Times New Roman"/>
                <w:sz w:val="14"/>
                <w:szCs w:val="14"/>
              </w:rPr>
            </w:pPr>
          </w:p>
        </w:tc>
        <w:tc>
          <w:tcPr>
            <w:tcW w:w="147" w:type="pct"/>
            <w:hideMark/>
          </w:tcPr>
          <w:p w:rsidR="00032F3C" w:rsidRPr="00032F3C" w:rsidRDefault="00032F3C" w:rsidP="00032F3C">
            <w:pPr>
              <w:spacing w:after="0" w:line="240" w:lineRule="auto"/>
              <w:jc w:val="center"/>
              <w:rPr>
                <w:rFonts w:ascii="Times New Roman" w:hAnsi="Times New Roman"/>
                <w:sz w:val="14"/>
                <w:szCs w:val="14"/>
              </w:rPr>
            </w:pPr>
          </w:p>
        </w:tc>
        <w:tc>
          <w:tcPr>
            <w:tcW w:w="266" w:type="pct"/>
            <w:hideMark/>
          </w:tcPr>
          <w:p w:rsidR="00032F3C" w:rsidRPr="00032F3C" w:rsidRDefault="00032F3C" w:rsidP="00032F3C">
            <w:pPr>
              <w:spacing w:after="0" w:line="240" w:lineRule="auto"/>
              <w:jc w:val="center"/>
              <w:rPr>
                <w:rFonts w:ascii="Times New Roman" w:hAnsi="Times New Roman"/>
                <w:sz w:val="14"/>
                <w:szCs w:val="14"/>
              </w:rPr>
            </w:pPr>
          </w:p>
        </w:tc>
        <w:tc>
          <w:tcPr>
            <w:tcW w:w="216"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65 976 161,00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76 000 630,30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76 129 990,00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76 129 990,00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294 236 771,30</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r>
      <w:tr w:rsidR="00032F3C" w:rsidRPr="00032F3C" w:rsidTr="00032F3C">
        <w:trPr>
          <w:trHeight w:val="20"/>
        </w:trPr>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67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в том числе:</w:t>
            </w:r>
          </w:p>
        </w:tc>
        <w:tc>
          <w:tcPr>
            <w:tcW w:w="568"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276" w:type="pct"/>
            <w:hideMark/>
          </w:tcPr>
          <w:p w:rsidR="00032F3C" w:rsidRPr="00032F3C" w:rsidRDefault="00032F3C" w:rsidP="00032F3C">
            <w:pPr>
              <w:spacing w:after="0" w:line="240" w:lineRule="auto"/>
              <w:jc w:val="center"/>
              <w:rPr>
                <w:rFonts w:ascii="Times New Roman" w:hAnsi="Times New Roman"/>
                <w:sz w:val="14"/>
                <w:szCs w:val="14"/>
              </w:rPr>
            </w:pPr>
          </w:p>
        </w:tc>
        <w:tc>
          <w:tcPr>
            <w:tcW w:w="263" w:type="pct"/>
            <w:hideMark/>
          </w:tcPr>
          <w:p w:rsidR="00032F3C" w:rsidRPr="00032F3C" w:rsidRDefault="00032F3C" w:rsidP="00032F3C">
            <w:pPr>
              <w:spacing w:after="0" w:line="240" w:lineRule="auto"/>
              <w:jc w:val="center"/>
              <w:rPr>
                <w:rFonts w:ascii="Times New Roman" w:hAnsi="Times New Roman"/>
                <w:sz w:val="14"/>
                <w:szCs w:val="14"/>
              </w:rPr>
            </w:pPr>
          </w:p>
        </w:tc>
        <w:tc>
          <w:tcPr>
            <w:tcW w:w="182" w:type="pct"/>
            <w:hideMark/>
          </w:tcPr>
          <w:p w:rsidR="00032F3C" w:rsidRPr="00032F3C" w:rsidRDefault="00032F3C" w:rsidP="00032F3C">
            <w:pPr>
              <w:spacing w:after="0" w:line="240" w:lineRule="auto"/>
              <w:jc w:val="center"/>
              <w:rPr>
                <w:rFonts w:ascii="Times New Roman" w:hAnsi="Times New Roman"/>
                <w:sz w:val="14"/>
                <w:szCs w:val="14"/>
              </w:rPr>
            </w:pPr>
          </w:p>
        </w:tc>
        <w:tc>
          <w:tcPr>
            <w:tcW w:w="147" w:type="pct"/>
            <w:hideMark/>
          </w:tcPr>
          <w:p w:rsidR="00032F3C" w:rsidRPr="00032F3C" w:rsidRDefault="00032F3C" w:rsidP="00032F3C">
            <w:pPr>
              <w:spacing w:after="0" w:line="240" w:lineRule="auto"/>
              <w:jc w:val="center"/>
              <w:rPr>
                <w:rFonts w:ascii="Times New Roman" w:hAnsi="Times New Roman"/>
                <w:sz w:val="14"/>
                <w:szCs w:val="14"/>
              </w:rPr>
            </w:pPr>
          </w:p>
        </w:tc>
        <w:tc>
          <w:tcPr>
            <w:tcW w:w="266" w:type="pct"/>
            <w:hideMark/>
          </w:tcPr>
          <w:p w:rsidR="00032F3C" w:rsidRPr="00032F3C" w:rsidRDefault="00032F3C" w:rsidP="00032F3C">
            <w:pPr>
              <w:spacing w:after="0" w:line="240" w:lineRule="auto"/>
              <w:jc w:val="center"/>
              <w:rPr>
                <w:rFonts w:ascii="Times New Roman" w:hAnsi="Times New Roman"/>
                <w:sz w:val="14"/>
                <w:szCs w:val="14"/>
              </w:rPr>
            </w:pPr>
          </w:p>
        </w:tc>
        <w:tc>
          <w:tcPr>
            <w:tcW w:w="216"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r>
      <w:tr w:rsidR="00032F3C" w:rsidRPr="00032F3C" w:rsidTr="00032F3C">
        <w:trPr>
          <w:trHeight w:val="20"/>
        </w:trPr>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67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краевой бюджет</w:t>
            </w:r>
          </w:p>
        </w:tc>
        <w:tc>
          <w:tcPr>
            <w:tcW w:w="568"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276" w:type="pct"/>
            <w:hideMark/>
          </w:tcPr>
          <w:p w:rsidR="00032F3C" w:rsidRPr="00032F3C" w:rsidRDefault="00032F3C" w:rsidP="00032F3C">
            <w:pPr>
              <w:spacing w:after="0" w:line="240" w:lineRule="auto"/>
              <w:jc w:val="center"/>
              <w:rPr>
                <w:rFonts w:ascii="Times New Roman" w:hAnsi="Times New Roman"/>
                <w:sz w:val="14"/>
                <w:szCs w:val="14"/>
              </w:rPr>
            </w:pPr>
          </w:p>
        </w:tc>
        <w:tc>
          <w:tcPr>
            <w:tcW w:w="263" w:type="pct"/>
            <w:hideMark/>
          </w:tcPr>
          <w:p w:rsidR="00032F3C" w:rsidRPr="00032F3C" w:rsidRDefault="00032F3C" w:rsidP="00032F3C">
            <w:pPr>
              <w:spacing w:after="0" w:line="240" w:lineRule="auto"/>
              <w:jc w:val="center"/>
              <w:rPr>
                <w:rFonts w:ascii="Times New Roman" w:hAnsi="Times New Roman"/>
                <w:sz w:val="14"/>
                <w:szCs w:val="14"/>
              </w:rPr>
            </w:pPr>
          </w:p>
        </w:tc>
        <w:tc>
          <w:tcPr>
            <w:tcW w:w="182" w:type="pct"/>
            <w:hideMark/>
          </w:tcPr>
          <w:p w:rsidR="00032F3C" w:rsidRPr="00032F3C" w:rsidRDefault="00032F3C" w:rsidP="00032F3C">
            <w:pPr>
              <w:spacing w:after="0" w:line="240" w:lineRule="auto"/>
              <w:jc w:val="center"/>
              <w:rPr>
                <w:rFonts w:ascii="Times New Roman" w:hAnsi="Times New Roman"/>
                <w:sz w:val="14"/>
                <w:szCs w:val="14"/>
              </w:rPr>
            </w:pPr>
          </w:p>
        </w:tc>
        <w:tc>
          <w:tcPr>
            <w:tcW w:w="147" w:type="pct"/>
            <w:hideMark/>
          </w:tcPr>
          <w:p w:rsidR="00032F3C" w:rsidRPr="00032F3C" w:rsidRDefault="00032F3C" w:rsidP="00032F3C">
            <w:pPr>
              <w:spacing w:after="0" w:line="240" w:lineRule="auto"/>
              <w:jc w:val="center"/>
              <w:rPr>
                <w:rFonts w:ascii="Times New Roman" w:hAnsi="Times New Roman"/>
                <w:sz w:val="14"/>
                <w:szCs w:val="14"/>
              </w:rPr>
            </w:pPr>
          </w:p>
        </w:tc>
        <w:tc>
          <w:tcPr>
            <w:tcW w:w="266" w:type="pct"/>
            <w:hideMark/>
          </w:tcPr>
          <w:p w:rsidR="00032F3C" w:rsidRPr="00032F3C" w:rsidRDefault="00032F3C" w:rsidP="00032F3C">
            <w:pPr>
              <w:spacing w:after="0" w:line="240" w:lineRule="auto"/>
              <w:jc w:val="center"/>
              <w:rPr>
                <w:rFonts w:ascii="Times New Roman" w:hAnsi="Times New Roman"/>
                <w:sz w:val="14"/>
                <w:szCs w:val="14"/>
              </w:rPr>
            </w:pPr>
          </w:p>
        </w:tc>
        <w:tc>
          <w:tcPr>
            <w:tcW w:w="216"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221 004,86</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221 004,86</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r>
      <w:tr w:rsidR="00032F3C" w:rsidRPr="00032F3C" w:rsidTr="00032F3C">
        <w:trPr>
          <w:trHeight w:val="20"/>
        </w:trPr>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67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районный бюджет</w:t>
            </w:r>
          </w:p>
        </w:tc>
        <w:tc>
          <w:tcPr>
            <w:tcW w:w="568"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276" w:type="pct"/>
            <w:hideMark/>
          </w:tcPr>
          <w:p w:rsidR="00032F3C" w:rsidRPr="00032F3C" w:rsidRDefault="00032F3C" w:rsidP="00032F3C">
            <w:pPr>
              <w:spacing w:after="0" w:line="240" w:lineRule="auto"/>
              <w:jc w:val="center"/>
              <w:rPr>
                <w:rFonts w:ascii="Times New Roman" w:hAnsi="Times New Roman"/>
                <w:sz w:val="14"/>
                <w:szCs w:val="14"/>
              </w:rPr>
            </w:pPr>
          </w:p>
        </w:tc>
        <w:tc>
          <w:tcPr>
            <w:tcW w:w="263" w:type="pct"/>
            <w:hideMark/>
          </w:tcPr>
          <w:p w:rsidR="00032F3C" w:rsidRPr="00032F3C" w:rsidRDefault="00032F3C" w:rsidP="00032F3C">
            <w:pPr>
              <w:spacing w:after="0" w:line="240" w:lineRule="auto"/>
              <w:jc w:val="center"/>
              <w:rPr>
                <w:rFonts w:ascii="Times New Roman" w:hAnsi="Times New Roman"/>
                <w:sz w:val="14"/>
                <w:szCs w:val="14"/>
              </w:rPr>
            </w:pPr>
          </w:p>
        </w:tc>
        <w:tc>
          <w:tcPr>
            <w:tcW w:w="182" w:type="pct"/>
            <w:hideMark/>
          </w:tcPr>
          <w:p w:rsidR="00032F3C" w:rsidRPr="00032F3C" w:rsidRDefault="00032F3C" w:rsidP="00032F3C">
            <w:pPr>
              <w:spacing w:after="0" w:line="240" w:lineRule="auto"/>
              <w:jc w:val="center"/>
              <w:rPr>
                <w:rFonts w:ascii="Times New Roman" w:hAnsi="Times New Roman"/>
                <w:sz w:val="14"/>
                <w:szCs w:val="14"/>
              </w:rPr>
            </w:pPr>
          </w:p>
        </w:tc>
        <w:tc>
          <w:tcPr>
            <w:tcW w:w="147" w:type="pct"/>
            <w:hideMark/>
          </w:tcPr>
          <w:p w:rsidR="00032F3C" w:rsidRPr="00032F3C" w:rsidRDefault="00032F3C" w:rsidP="00032F3C">
            <w:pPr>
              <w:spacing w:after="0" w:line="240" w:lineRule="auto"/>
              <w:jc w:val="center"/>
              <w:rPr>
                <w:rFonts w:ascii="Times New Roman" w:hAnsi="Times New Roman"/>
                <w:sz w:val="14"/>
                <w:szCs w:val="14"/>
              </w:rPr>
            </w:pPr>
          </w:p>
        </w:tc>
        <w:tc>
          <w:tcPr>
            <w:tcW w:w="266" w:type="pct"/>
            <w:hideMark/>
          </w:tcPr>
          <w:p w:rsidR="00032F3C" w:rsidRPr="00032F3C" w:rsidRDefault="00032F3C" w:rsidP="00032F3C">
            <w:pPr>
              <w:spacing w:after="0" w:line="240" w:lineRule="auto"/>
              <w:jc w:val="center"/>
              <w:rPr>
                <w:rFonts w:ascii="Times New Roman" w:hAnsi="Times New Roman"/>
                <w:sz w:val="14"/>
                <w:szCs w:val="14"/>
              </w:rPr>
            </w:pPr>
          </w:p>
        </w:tc>
        <w:tc>
          <w:tcPr>
            <w:tcW w:w="216"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50 250 516,14</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53 249 303,30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53 185 290,00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53 185 290,00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209 870 399,44</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r>
      <w:tr w:rsidR="00032F3C" w:rsidRPr="00032F3C" w:rsidTr="00032F3C">
        <w:trPr>
          <w:trHeight w:val="20"/>
        </w:trPr>
        <w:tc>
          <w:tcPr>
            <w:tcW w:w="216"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673"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бюджет поселений</w:t>
            </w:r>
          </w:p>
        </w:tc>
        <w:tc>
          <w:tcPr>
            <w:tcW w:w="568"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c>
          <w:tcPr>
            <w:tcW w:w="276" w:type="pct"/>
            <w:hideMark/>
          </w:tcPr>
          <w:p w:rsidR="00032F3C" w:rsidRPr="00032F3C" w:rsidRDefault="00032F3C" w:rsidP="00032F3C">
            <w:pPr>
              <w:spacing w:after="0" w:line="240" w:lineRule="auto"/>
              <w:jc w:val="center"/>
              <w:rPr>
                <w:rFonts w:ascii="Times New Roman" w:hAnsi="Times New Roman"/>
                <w:sz w:val="14"/>
                <w:szCs w:val="14"/>
              </w:rPr>
            </w:pPr>
          </w:p>
        </w:tc>
        <w:tc>
          <w:tcPr>
            <w:tcW w:w="263" w:type="pct"/>
            <w:hideMark/>
          </w:tcPr>
          <w:p w:rsidR="00032F3C" w:rsidRPr="00032F3C" w:rsidRDefault="00032F3C" w:rsidP="00032F3C">
            <w:pPr>
              <w:spacing w:after="0" w:line="240" w:lineRule="auto"/>
              <w:jc w:val="center"/>
              <w:rPr>
                <w:rFonts w:ascii="Times New Roman" w:hAnsi="Times New Roman"/>
                <w:sz w:val="14"/>
                <w:szCs w:val="14"/>
              </w:rPr>
            </w:pPr>
          </w:p>
        </w:tc>
        <w:tc>
          <w:tcPr>
            <w:tcW w:w="182" w:type="pct"/>
            <w:hideMark/>
          </w:tcPr>
          <w:p w:rsidR="00032F3C" w:rsidRPr="00032F3C" w:rsidRDefault="00032F3C" w:rsidP="00032F3C">
            <w:pPr>
              <w:spacing w:after="0" w:line="240" w:lineRule="auto"/>
              <w:jc w:val="center"/>
              <w:rPr>
                <w:rFonts w:ascii="Times New Roman" w:hAnsi="Times New Roman"/>
                <w:sz w:val="14"/>
                <w:szCs w:val="14"/>
              </w:rPr>
            </w:pPr>
          </w:p>
        </w:tc>
        <w:tc>
          <w:tcPr>
            <w:tcW w:w="147" w:type="pct"/>
            <w:hideMark/>
          </w:tcPr>
          <w:p w:rsidR="00032F3C" w:rsidRPr="00032F3C" w:rsidRDefault="00032F3C" w:rsidP="00032F3C">
            <w:pPr>
              <w:spacing w:after="0" w:line="240" w:lineRule="auto"/>
              <w:jc w:val="center"/>
              <w:rPr>
                <w:rFonts w:ascii="Times New Roman" w:hAnsi="Times New Roman"/>
                <w:sz w:val="14"/>
                <w:szCs w:val="14"/>
              </w:rPr>
            </w:pPr>
          </w:p>
        </w:tc>
        <w:tc>
          <w:tcPr>
            <w:tcW w:w="266" w:type="pct"/>
            <w:hideMark/>
          </w:tcPr>
          <w:p w:rsidR="00032F3C" w:rsidRPr="00032F3C" w:rsidRDefault="00032F3C" w:rsidP="00032F3C">
            <w:pPr>
              <w:spacing w:after="0" w:line="240" w:lineRule="auto"/>
              <w:jc w:val="center"/>
              <w:rPr>
                <w:rFonts w:ascii="Times New Roman" w:hAnsi="Times New Roman"/>
                <w:sz w:val="14"/>
                <w:szCs w:val="14"/>
              </w:rPr>
            </w:pPr>
          </w:p>
        </w:tc>
        <w:tc>
          <w:tcPr>
            <w:tcW w:w="216" w:type="pct"/>
            <w:hideMark/>
          </w:tcPr>
          <w:p w:rsidR="00032F3C" w:rsidRPr="00032F3C" w:rsidRDefault="00032F3C" w:rsidP="00032F3C">
            <w:pPr>
              <w:spacing w:after="0" w:line="240" w:lineRule="auto"/>
              <w:jc w:val="center"/>
              <w:rPr>
                <w:rFonts w:ascii="Times New Roman" w:hAnsi="Times New Roman"/>
                <w:sz w:val="14"/>
                <w:szCs w:val="14"/>
              </w:rPr>
            </w:pP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15 504 640,00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22 751 327,00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22 944 700,00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22 944 700,00</w:t>
            </w:r>
          </w:p>
        </w:tc>
        <w:tc>
          <w:tcPr>
            <w:tcW w:w="30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84 145 367,00</w:t>
            </w:r>
          </w:p>
        </w:tc>
        <w:tc>
          <w:tcPr>
            <w:tcW w:w="682" w:type="pct"/>
            <w:hideMark/>
          </w:tcPr>
          <w:p w:rsidR="00032F3C" w:rsidRPr="00032F3C" w:rsidRDefault="00032F3C" w:rsidP="00032F3C">
            <w:pPr>
              <w:spacing w:after="0" w:line="240" w:lineRule="auto"/>
              <w:jc w:val="center"/>
              <w:rPr>
                <w:rFonts w:ascii="Times New Roman" w:hAnsi="Times New Roman"/>
                <w:sz w:val="14"/>
                <w:szCs w:val="14"/>
              </w:rPr>
            </w:pPr>
            <w:r w:rsidRPr="00032F3C">
              <w:rPr>
                <w:rFonts w:ascii="Times New Roman" w:hAnsi="Times New Roman"/>
                <w:sz w:val="14"/>
                <w:szCs w:val="14"/>
              </w:rPr>
              <w:t> </w:t>
            </w:r>
          </w:p>
        </w:tc>
      </w:tr>
    </w:tbl>
    <w:p w:rsidR="00032F3C" w:rsidRDefault="00032F3C" w:rsidP="00032F3C">
      <w:pPr>
        <w:spacing w:after="0" w:line="240" w:lineRule="auto"/>
        <w:jc w:val="center"/>
        <w:rPr>
          <w:rFonts w:ascii="Times New Roman" w:hAnsi="Times New Roman"/>
          <w:sz w:val="20"/>
          <w:szCs w:val="20"/>
          <w:lang w:val="en-US"/>
        </w:rPr>
      </w:pPr>
    </w:p>
    <w:p w:rsidR="00860A0A" w:rsidRPr="00860A0A" w:rsidRDefault="00860A0A" w:rsidP="00860A0A">
      <w:pPr>
        <w:autoSpaceDE w:val="0"/>
        <w:autoSpaceDN w:val="0"/>
        <w:adjustRightInd w:val="0"/>
        <w:spacing w:after="0" w:line="240" w:lineRule="auto"/>
        <w:jc w:val="right"/>
        <w:rPr>
          <w:rFonts w:ascii="Times New Roman" w:eastAsia="Times New Roman" w:hAnsi="Times New Roman"/>
          <w:bCs/>
          <w:sz w:val="18"/>
          <w:szCs w:val="24"/>
          <w:lang w:eastAsia="ru-RU"/>
        </w:rPr>
      </w:pPr>
      <w:r w:rsidRPr="00860A0A">
        <w:rPr>
          <w:rFonts w:ascii="Times New Roman" w:eastAsia="Times New Roman" w:hAnsi="Times New Roman"/>
          <w:b/>
          <w:bCs/>
          <w:sz w:val="20"/>
          <w:szCs w:val="28"/>
          <w:lang w:eastAsia="ru-RU"/>
        </w:rPr>
        <w:t xml:space="preserve"> </w:t>
      </w:r>
      <w:r w:rsidRPr="00860A0A">
        <w:rPr>
          <w:rFonts w:ascii="Times New Roman" w:eastAsia="Times New Roman" w:hAnsi="Times New Roman"/>
          <w:bCs/>
          <w:sz w:val="18"/>
          <w:szCs w:val="24"/>
          <w:lang w:eastAsia="ru-RU"/>
        </w:rPr>
        <w:t xml:space="preserve">                                                                                      Приложение № 7</w:t>
      </w:r>
    </w:p>
    <w:p w:rsidR="00860A0A" w:rsidRPr="00860A0A" w:rsidRDefault="00860A0A" w:rsidP="00860A0A">
      <w:pPr>
        <w:autoSpaceDE w:val="0"/>
        <w:autoSpaceDN w:val="0"/>
        <w:adjustRightInd w:val="0"/>
        <w:spacing w:after="0" w:line="240" w:lineRule="auto"/>
        <w:jc w:val="right"/>
        <w:rPr>
          <w:rFonts w:ascii="Times New Roman" w:eastAsia="Times New Roman" w:hAnsi="Times New Roman"/>
          <w:bCs/>
          <w:sz w:val="18"/>
          <w:szCs w:val="24"/>
          <w:lang w:eastAsia="ru-RU"/>
        </w:rPr>
      </w:pPr>
      <w:r w:rsidRPr="00860A0A">
        <w:rPr>
          <w:rFonts w:ascii="Times New Roman" w:eastAsia="Times New Roman" w:hAnsi="Times New Roman"/>
          <w:bCs/>
          <w:sz w:val="18"/>
          <w:szCs w:val="24"/>
          <w:lang w:eastAsia="ru-RU"/>
        </w:rPr>
        <w:t xml:space="preserve">                                                                                         к муниципальной</w:t>
      </w:r>
    </w:p>
    <w:p w:rsidR="00860A0A" w:rsidRPr="00860A0A" w:rsidRDefault="00860A0A" w:rsidP="00860A0A">
      <w:pPr>
        <w:autoSpaceDE w:val="0"/>
        <w:autoSpaceDN w:val="0"/>
        <w:adjustRightInd w:val="0"/>
        <w:spacing w:after="0" w:line="240" w:lineRule="auto"/>
        <w:jc w:val="right"/>
        <w:rPr>
          <w:rFonts w:ascii="Times New Roman" w:eastAsia="Times New Roman" w:hAnsi="Times New Roman"/>
          <w:bCs/>
          <w:sz w:val="18"/>
          <w:szCs w:val="24"/>
          <w:lang w:eastAsia="ru-RU"/>
        </w:rPr>
      </w:pPr>
      <w:r w:rsidRPr="00860A0A">
        <w:rPr>
          <w:rFonts w:ascii="Times New Roman" w:eastAsia="Times New Roman" w:hAnsi="Times New Roman"/>
          <w:bCs/>
          <w:sz w:val="18"/>
          <w:szCs w:val="24"/>
          <w:lang w:eastAsia="ru-RU"/>
        </w:rPr>
        <w:t xml:space="preserve">                                                                                                    программе Богучанского</w:t>
      </w:r>
    </w:p>
    <w:p w:rsidR="00860A0A" w:rsidRDefault="00860A0A" w:rsidP="003C3C3A">
      <w:pPr>
        <w:autoSpaceDE w:val="0"/>
        <w:autoSpaceDN w:val="0"/>
        <w:adjustRightInd w:val="0"/>
        <w:spacing w:after="0" w:line="240" w:lineRule="auto"/>
        <w:jc w:val="right"/>
        <w:rPr>
          <w:rFonts w:ascii="Times New Roman" w:eastAsia="Times New Roman" w:hAnsi="Times New Roman"/>
          <w:bCs/>
          <w:sz w:val="18"/>
          <w:szCs w:val="24"/>
          <w:lang w:val="en-US" w:eastAsia="ru-RU"/>
        </w:rPr>
      </w:pPr>
      <w:r w:rsidRPr="00860A0A">
        <w:rPr>
          <w:rFonts w:ascii="Times New Roman" w:eastAsia="Times New Roman" w:hAnsi="Times New Roman"/>
          <w:bCs/>
          <w:sz w:val="18"/>
          <w:szCs w:val="24"/>
          <w:lang w:eastAsia="ru-RU"/>
        </w:rPr>
        <w:lastRenderedPageBreak/>
        <w:t xml:space="preserve">                                                                                                          района «Развитие культуры» </w:t>
      </w:r>
      <w:r w:rsidRPr="00860A0A">
        <w:rPr>
          <w:rFonts w:ascii="Times New Roman" w:eastAsia="Times New Roman" w:hAnsi="Times New Roman"/>
          <w:bCs/>
          <w:sz w:val="24"/>
          <w:szCs w:val="24"/>
          <w:lang w:eastAsia="ru-RU"/>
        </w:rPr>
        <w:t xml:space="preserve">                                                                                       </w:t>
      </w:r>
    </w:p>
    <w:p w:rsidR="003C3C3A" w:rsidRPr="003C3C3A" w:rsidRDefault="003C3C3A" w:rsidP="003C3C3A">
      <w:pPr>
        <w:autoSpaceDE w:val="0"/>
        <w:autoSpaceDN w:val="0"/>
        <w:adjustRightInd w:val="0"/>
        <w:spacing w:after="0" w:line="240" w:lineRule="auto"/>
        <w:jc w:val="right"/>
        <w:rPr>
          <w:rFonts w:ascii="Times New Roman" w:eastAsia="Times New Roman" w:hAnsi="Times New Roman"/>
          <w:bCs/>
          <w:sz w:val="18"/>
          <w:szCs w:val="24"/>
          <w:lang w:val="en-US" w:eastAsia="ru-RU"/>
        </w:rPr>
      </w:pPr>
    </w:p>
    <w:p w:rsidR="00860A0A" w:rsidRPr="00860A0A" w:rsidRDefault="00860A0A" w:rsidP="00860A0A">
      <w:pPr>
        <w:tabs>
          <w:tab w:val="left" w:pos="5040"/>
          <w:tab w:val="left" w:pos="5220"/>
        </w:tabs>
        <w:autoSpaceDE w:val="0"/>
        <w:autoSpaceDN w:val="0"/>
        <w:adjustRightInd w:val="0"/>
        <w:spacing w:after="0" w:line="240" w:lineRule="auto"/>
        <w:ind w:left="360"/>
        <w:jc w:val="center"/>
        <w:rPr>
          <w:rFonts w:ascii="Times New Roman" w:eastAsia="Times New Roman" w:hAnsi="Times New Roman"/>
          <w:bCs/>
          <w:sz w:val="20"/>
          <w:szCs w:val="28"/>
          <w:lang w:eastAsia="ru-RU"/>
        </w:rPr>
      </w:pPr>
      <w:r w:rsidRPr="00860A0A">
        <w:rPr>
          <w:rFonts w:ascii="Times New Roman" w:eastAsia="Times New Roman" w:hAnsi="Times New Roman"/>
          <w:bCs/>
          <w:sz w:val="20"/>
          <w:szCs w:val="28"/>
          <w:lang w:eastAsia="ru-RU"/>
        </w:rPr>
        <w:t>Подпрограмма « Обеспечение условий реализации программы и прочие мероприятия»</w:t>
      </w:r>
    </w:p>
    <w:p w:rsidR="00860A0A" w:rsidRPr="00860A0A" w:rsidRDefault="00860A0A" w:rsidP="00860A0A">
      <w:pPr>
        <w:autoSpaceDE w:val="0"/>
        <w:autoSpaceDN w:val="0"/>
        <w:adjustRightInd w:val="0"/>
        <w:spacing w:after="0" w:line="240" w:lineRule="auto"/>
        <w:jc w:val="center"/>
        <w:rPr>
          <w:rFonts w:ascii="Times New Roman" w:eastAsia="Times New Roman" w:hAnsi="Times New Roman"/>
          <w:bCs/>
          <w:sz w:val="20"/>
          <w:szCs w:val="28"/>
          <w:lang w:eastAsia="ru-RU"/>
        </w:rPr>
      </w:pPr>
      <w:r w:rsidRPr="00860A0A">
        <w:rPr>
          <w:rFonts w:ascii="Times New Roman" w:eastAsia="Times New Roman" w:hAnsi="Times New Roman"/>
          <w:bCs/>
          <w:sz w:val="20"/>
          <w:szCs w:val="28"/>
          <w:lang w:eastAsia="ru-RU"/>
        </w:rPr>
        <w:t>1. Паспорт подпрограммы</w:t>
      </w:r>
    </w:p>
    <w:tbl>
      <w:tblPr>
        <w:tblStyle w:val="3f0"/>
        <w:tblW w:w="5000" w:type="pct"/>
        <w:tblLook w:val="01E0"/>
      </w:tblPr>
      <w:tblGrid>
        <w:gridCol w:w="3129"/>
        <w:gridCol w:w="6441"/>
      </w:tblGrid>
      <w:tr w:rsidR="00860A0A" w:rsidRPr="00860A0A" w:rsidTr="00860A0A">
        <w:tc>
          <w:tcPr>
            <w:tcW w:w="1635" w:type="pct"/>
          </w:tcPr>
          <w:p w:rsidR="00860A0A" w:rsidRPr="00860A0A" w:rsidRDefault="00860A0A" w:rsidP="00860A0A">
            <w:pPr>
              <w:autoSpaceDE w:val="0"/>
              <w:autoSpaceDN w:val="0"/>
              <w:adjustRightInd w:val="0"/>
              <w:spacing w:after="0" w:line="240" w:lineRule="auto"/>
              <w:rPr>
                <w:sz w:val="16"/>
                <w:szCs w:val="16"/>
                <w:lang w:eastAsia="ru-RU"/>
              </w:rPr>
            </w:pPr>
            <w:r w:rsidRPr="00860A0A">
              <w:rPr>
                <w:sz w:val="16"/>
                <w:szCs w:val="16"/>
                <w:lang w:eastAsia="ru-RU"/>
              </w:rPr>
              <w:t>Наименование подпрограммы</w:t>
            </w:r>
          </w:p>
        </w:tc>
        <w:tc>
          <w:tcPr>
            <w:tcW w:w="3365" w:type="pct"/>
          </w:tcPr>
          <w:p w:rsidR="00860A0A" w:rsidRPr="00860A0A" w:rsidRDefault="00860A0A" w:rsidP="00860A0A">
            <w:pPr>
              <w:tabs>
                <w:tab w:val="left" w:pos="5040"/>
                <w:tab w:val="left" w:pos="5220"/>
              </w:tabs>
              <w:autoSpaceDE w:val="0"/>
              <w:autoSpaceDN w:val="0"/>
              <w:adjustRightInd w:val="0"/>
              <w:spacing w:after="0" w:line="240" w:lineRule="auto"/>
              <w:rPr>
                <w:bCs/>
                <w:sz w:val="16"/>
                <w:szCs w:val="16"/>
                <w:lang w:eastAsia="ru-RU"/>
              </w:rPr>
            </w:pPr>
            <w:r w:rsidRPr="00860A0A">
              <w:rPr>
                <w:bCs/>
                <w:sz w:val="16"/>
                <w:szCs w:val="16"/>
                <w:lang w:eastAsia="ru-RU"/>
              </w:rPr>
              <w:t xml:space="preserve">«Обеспечение условий реализации программы и прочие мероприятия» </w:t>
            </w:r>
            <w:proofErr w:type="gramStart"/>
            <w:r w:rsidRPr="00860A0A">
              <w:rPr>
                <w:bCs/>
                <w:sz w:val="16"/>
                <w:szCs w:val="16"/>
                <w:lang w:eastAsia="ru-RU"/>
              </w:rPr>
              <w:t xml:space="preserve">( </w:t>
            </w:r>
            <w:proofErr w:type="gramEnd"/>
            <w:r w:rsidRPr="00860A0A">
              <w:rPr>
                <w:bCs/>
                <w:sz w:val="16"/>
                <w:szCs w:val="16"/>
                <w:lang w:eastAsia="ru-RU"/>
              </w:rPr>
              <w:t>далее по тексту Подпрограмма)</w:t>
            </w:r>
          </w:p>
        </w:tc>
      </w:tr>
      <w:tr w:rsidR="00860A0A" w:rsidRPr="00860A0A" w:rsidTr="00860A0A">
        <w:tc>
          <w:tcPr>
            <w:tcW w:w="1635" w:type="pct"/>
          </w:tcPr>
          <w:p w:rsidR="00860A0A" w:rsidRPr="00860A0A" w:rsidRDefault="00860A0A" w:rsidP="00860A0A">
            <w:pPr>
              <w:autoSpaceDE w:val="0"/>
              <w:autoSpaceDN w:val="0"/>
              <w:adjustRightInd w:val="0"/>
              <w:spacing w:after="0" w:line="240" w:lineRule="auto"/>
              <w:rPr>
                <w:bCs/>
                <w:sz w:val="16"/>
                <w:szCs w:val="16"/>
                <w:lang w:eastAsia="ru-RU"/>
              </w:rPr>
            </w:pPr>
            <w:r w:rsidRPr="00860A0A">
              <w:rPr>
                <w:bCs/>
                <w:sz w:val="16"/>
                <w:szCs w:val="16"/>
                <w:lang w:eastAsia="ru-RU"/>
              </w:rPr>
              <w:t>Наименование</w:t>
            </w:r>
          </w:p>
          <w:p w:rsidR="00860A0A" w:rsidRPr="00860A0A" w:rsidRDefault="00860A0A" w:rsidP="00860A0A">
            <w:pPr>
              <w:autoSpaceDE w:val="0"/>
              <w:autoSpaceDN w:val="0"/>
              <w:adjustRightInd w:val="0"/>
              <w:spacing w:after="0" w:line="240" w:lineRule="auto"/>
              <w:rPr>
                <w:bCs/>
                <w:sz w:val="16"/>
                <w:szCs w:val="16"/>
                <w:lang w:eastAsia="ru-RU"/>
              </w:rPr>
            </w:pPr>
            <w:r w:rsidRPr="00860A0A">
              <w:rPr>
                <w:bCs/>
                <w:sz w:val="16"/>
                <w:szCs w:val="16"/>
                <w:lang w:eastAsia="ru-RU"/>
              </w:rPr>
              <w:t>муниципальной программы</w:t>
            </w:r>
          </w:p>
        </w:tc>
        <w:tc>
          <w:tcPr>
            <w:tcW w:w="3365" w:type="pct"/>
          </w:tcPr>
          <w:p w:rsidR="00860A0A" w:rsidRPr="00860A0A" w:rsidRDefault="00860A0A" w:rsidP="00860A0A">
            <w:pPr>
              <w:tabs>
                <w:tab w:val="left" w:pos="5040"/>
                <w:tab w:val="left" w:pos="5220"/>
              </w:tabs>
              <w:autoSpaceDE w:val="0"/>
              <w:autoSpaceDN w:val="0"/>
              <w:adjustRightInd w:val="0"/>
              <w:spacing w:after="0" w:line="240" w:lineRule="auto"/>
              <w:rPr>
                <w:bCs/>
                <w:sz w:val="16"/>
                <w:szCs w:val="16"/>
                <w:lang w:eastAsia="ru-RU"/>
              </w:rPr>
            </w:pPr>
            <w:r w:rsidRPr="00860A0A">
              <w:rPr>
                <w:bCs/>
                <w:sz w:val="16"/>
                <w:szCs w:val="16"/>
                <w:lang w:eastAsia="ru-RU"/>
              </w:rPr>
              <w:t xml:space="preserve">Муниципальная программа Богучанского района «Развитие культуры» </w:t>
            </w:r>
          </w:p>
        </w:tc>
      </w:tr>
      <w:tr w:rsidR="00860A0A" w:rsidRPr="00860A0A" w:rsidTr="00860A0A">
        <w:tc>
          <w:tcPr>
            <w:tcW w:w="1635" w:type="pct"/>
          </w:tcPr>
          <w:p w:rsidR="00860A0A" w:rsidRPr="00860A0A" w:rsidRDefault="00860A0A" w:rsidP="00860A0A">
            <w:pPr>
              <w:autoSpaceDE w:val="0"/>
              <w:autoSpaceDN w:val="0"/>
              <w:adjustRightInd w:val="0"/>
              <w:spacing w:after="0" w:line="240" w:lineRule="auto"/>
              <w:rPr>
                <w:sz w:val="16"/>
                <w:szCs w:val="16"/>
                <w:lang w:eastAsia="ru-RU"/>
              </w:rPr>
            </w:pPr>
            <w:r w:rsidRPr="00860A0A">
              <w:rPr>
                <w:sz w:val="16"/>
                <w:szCs w:val="16"/>
                <w:lang w:eastAsia="ru-RU"/>
              </w:rPr>
              <w:t>Муниципальный заказчик-координатор Подпрограммы</w:t>
            </w:r>
          </w:p>
        </w:tc>
        <w:tc>
          <w:tcPr>
            <w:tcW w:w="3365" w:type="pct"/>
          </w:tcPr>
          <w:p w:rsidR="00860A0A" w:rsidRPr="00860A0A" w:rsidRDefault="00860A0A" w:rsidP="00860A0A">
            <w:pPr>
              <w:autoSpaceDE w:val="0"/>
              <w:autoSpaceDN w:val="0"/>
              <w:adjustRightInd w:val="0"/>
              <w:spacing w:after="0" w:line="240" w:lineRule="auto"/>
              <w:rPr>
                <w:sz w:val="16"/>
                <w:szCs w:val="16"/>
                <w:lang w:eastAsia="ru-RU"/>
              </w:rPr>
            </w:pPr>
            <w:r w:rsidRPr="00860A0A">
              <w:rPr>
                <w:sz w:val="16"/>
                <w:szCs w:val="16"/>
                <w:lang w:eastAsia="ru-RU"/>
              </w:rPr>
              <w:t>Муниципальное казенное учреждение «Управление культуры Богучанского района»</w:t>
            </w:r>
          </w:p>
        </w:tc>
      </w:tr>
      <w:tr w:rsidR="00860A0A" w:rsidRPr="00860A0A" w:rsidTr="00860A0A">
        <w:tc>
          <w:tcPr>
            <w:tcW w:w="1635" w:type="pct"/>
          </w:tcPr>
          <w:p w:rsidR="00860A0A" w:rsidRPr="00860A0A" w:rsidRDefault="00860A0A" w:rsidP="00860A0A">
            <w:pPr>
              <w:autoSpaceDE w:val="0"/>
              <w:autoSpaceDN w:val="0"/>
              <w:adjustRightInd w:val="0"/>
              <w:spacing w:after="0" w:line="240" w:lineRule="auto"/>
              <w:rPr>
                <w:sz w:val="16"/>
                <w:szCs w:val="16"/>
                <w:lang w:eastAsia="ru-RU"/>
              </w:rPr>
            </w:pPr>
            <w:r w:rsidRPr="00860A0A">
              <w:rPr>
                <w:sz w:val="16"/>
                <w:szCs w:val="16"/>
                <w:lang w:eastAsia="ru-RU"/>
              </w:rPr>
              <w:t>Исполнители мероприятий подпрограммы, главные распорядители бюджетных средств</w:t>
            </w:r>
            <w:r w:rsidRPr="00860A0A">
              <w:rPr>
                <w:rFonts w:ascii="Arial" w:hAnsi="Arial" w:cs="Arial"/>
                <w:sz w:val="16"/>
                <w:szCs w:val="16"/>
                <w:lang w:eastAsia="ru-RU"/>
              </w:rPr>
              <w:t xml:space="preserve">    </w:t>
            </w:r>
          </w:p>
        </w:tc>
        <w:tc>
          <w:tcPr>
            <w:tcW w:w="3365" w:type="pct"/>
          </w:tcPr>
          <w:p w:rsidR="00860A0A" w:rsidRPr="00860A0A" w:rsidRDefault="00860A0A" w:rsidP="00860A0A">
            <w:pPr>
              <w:autoSpaceDE w:val="0"/>
              <w:autoSpaceDN w:val="0"/>
              <w:adjustRightInd w:val="0"/>
              <w:spacing w:after="0" w:line="240" w:lineRule="auto"/>
              <w:rPr>
                <w:sz w:val="16"/>
                <w:szCs w:val="16"/>
                <w:lang w:eastAsia="ru-RU"/>
              </w:rPr>
            </w:pPr>
            <w:r w:rsidRPr="00860A0A">
              <w:rPr>
                <w:sz w:val="16"/>
                <w:szCs w:val="16"/>
                <w:lang w:eastAsia="ru-RU"/>
              </w:rPr>
              <w:t>Муниципальное казенное учреждение «Управление культуры Богучанского района»</w:t>
            </w:r>
          </w:p>
          <w:p w:rsidR="00860A0A" w:rsidRPr="00860A0A" w:rsidRDefault="00860A0A" w:rsidP="00860A0A">
            <w:pPr>
              <w:autoSpaceDE w:val="0"/>
              <w:autoSpaceDN w:val="0"/>
              <w:adjustRightInd w:val="0"/>
              <w:spacing w:after="0" w:line="240" w:lineRule="auto"/>
              <w:rPr>
                <w:sz w:val="16"/>
                <w:szCs w:val="16"/>
                <w:lang w:eastAsia="ru-RU"/>
              </w:rPr>
            </w:pPr>
          </w:p>
        </w:tc>
      </w:tr>
      <w:tr w:rsidR="00860A0A" w:rsidRPr="00860A0A" w:rsidTr="00860A0A">
        <w:tc>
          <w:tcPr>
            <w:tcW w:w="1635" w:type="pct"/>
          </w:tcPr>
          <w:p w:rsidR="00860A0A" w:rsidRPr="00860A0A" w:rsidRDefault="00860A0A" w:rsidP="00860A0A">
            <w:pPr>
              <w:autoSpaceDE w:val="0"/>
              <w:autoSpaceDN w:val="0"/>
              <w:adjustRightInd w:val="0"/>
              <w:spacing w:after="0" w:line="240" w:lineRule="auto"/>
              <w:rPr>
                <w:sz w:val="16"/>
                <w:szCs w:val="16"/>
                <w:lang w:eastAsia="ru-RU"/>
              </w:rPr>
            </w:pPr>
            <w:r w:rsidRPr="00860A0A">
              <w:rPr>
                <w:sz w:val="16"/>
                <w:szCs w:val="16"/>
                <w:lang w:eastAsia="ru-RU"/>
              </w:rPr>
              <w:t>Соисполнители подпрограммы</w:t>
            </w:r>
          </w:p>
        </w:tc>
        <w:tc>
          <w:tcPr>
            <w:tcW w:w="3365" w:type="pct"/>
          </w:tcPr>
          <w:p w:rsidR="00860A0A" w:rsidRPr="00860A0A" w:rsidRDefault="00860A0A" w:rsidP="00860A0A">
            <w:pPr>
              <w:autoSpaceDE w:val="0"/>
              <w:autoSpaceDN w:val="0"/>
              <w:adjustRightInd w:val="0"/>
              <w:spacing w:after="0" w:line="240" w:lineRule="auto"/>
              <w:rPr>
                <w:sz w:val="16"/>
                <w:szCs w:val="16"/>
                <w:lang w:eastAsia="ru-RU"/>
              </w:rPr>
            </w:pPr>
            <w:r w:rsidRPr="00860A0A">
              <w:rPr>
                <w:sz w:val="16"/>
                <w:szCs w:val="16"/>
                <w:lang w:eastAsia="ru-RU"/>
              </w:rPr>
              <w:t>Муниципальное казенное учреждение «Муниципальная служба Заказчика»</w:t>
            </w:r>
          </w:p>
          <w:p w:rsidR="00860A0A" w:rsidRPr="00860A0A" w:rsidRDefault="00860A0A" w:rsidP="00860A0A">
            <w:pPr>
              <w:widowControl w:val="0"/>
              <w:autoSpaceDE w:val="0"/>
              <w:autoSpaceDN w:val="0"/>
              <w:adjustRightInd w:val="0"/>
              <w:spacing w:after="0" w:line="240" w:lineRule="auto"/>
              <w:rPr>
                <w:sz w:val="16"/>
                <w:szCs w:val="16"/>
                <w:lang w:eastAsia="ru-RU"/>
              </w:rPr>
            </w:pPr>
          </w:p>
        </w:tc>
      </w:tr>
      <w:tr w:rsidR="00860A0A" w:rsidRPr="00860A0A" w:rsidTr="00860A0A">
        <w:tc>
          <w:tcPr>
            <w:tcW w:w="1635" w:type="pct"/>
          </w:tcPr>
          <w:p w:rsidR="00860A0A" w:rsidRPr="00860A0A" w:rsidRDefault="00860A0A" w:rsidP="00860A0A">
            <w:pPr>
              <w:autoSpaceDE w:val="0"/>
              <w:autoSpaceDN w:val="0"/>
              <w:adjustRightInd w:val="0"/>
              <w:spacing w:after="0" w:line="240" w:lineRule="auto"/>
              <w:rPr>
                <w:sz w:val="16"/>
                <w:szCs w:val="16"/>
                <w:lang w:eastAsia="ru-RU"/>
              </w:rPr>
            </w:pPr>
            <w:r w:rsidRPr="00860A0A">
              <w:rPr>
                <w:sz w:val="16"/>
                <w:szCs w:val="16"/>
                <w:lang w:eastAsia="ru-RU"/>
              </w:rPr>
              <w:t>Цель и задачи Подпрограммы</w:t>
            </w:r>
          </w:p>
        </w:tc>
        <w:tc>
          <w:tcPr>
            <w:tcW w:w="3365" w:type="pct"/>
          </w:tcPr>
          <w:p w:rsidR="00860A0A" w:rsidRPr="00860A0A" w:rsidRDefault="00860A0A" w:rsidP="00860A0A">
            <w:pPr>
              <w:widowControl w:val="0"/>
              <w:autoSpaceDE w:val="0"/>
              <w:autoSpaceDN w:val="0"/>
              <w:adjustRightInd w:val="0"/>
              <w:spacing w:after="0" w:line="240" w:lineRule="auto"/>
              <w:rPr>
                <w:sz w:val="16"/>
                <w:szCs w:val="16"/>
                <w:lang w:eastAsia="ru-RU"/>
              </w:rPr>
            </w:pPr>
            <w:r w:rsidRPr="00860A0A">
              <w:rPr>
                <w:sz w:val="16"/>
                <w:szCs w:val="16"/>
                <w:lang w:eastAsia="ru-RU"/>
              </w:rPr>
              <w:t>Цель-создание условий для устойчивого развития отрасли «Культура» в Богучанском районе.</w:t>
            </w:r>
          </w:p>
          <w:p w:rsidR="00860A0A" w:rsidRPr="00860A0A" w:rsidRDefault="00860A0A" w:rsidP="00860A0A">
            <w:pPr>
              <w:widowControl w:val="0"/>
              <w:autoSpaceDE w:val="0"/>
              <w:autoSpaceDN w:val="0"/>
              <w:adjustRightInd w:val="0"/>
              <w:spacing w:after="0" w:line="240" w:lineRule="auto"/>
              <w:rPr>
                <w:sz w:val="16"/>
                <w:szCs w:val="16"/>
                <w:lang w:eastAsia="ru-RU"/>
              </w:rPr>
            </w:pPr>
            <w:r w:rsidRPr="00860A0A">
              <w:rPr>
                <w:sz w:val="16"/>
                <w:szCs w:val="16"/>
                <w:lang w:eastAsia="ru-RU"/>
              </w:rPr>
              <w:t>Задачи:</w:t>
            </w:r>
          </w:p>
          <w:p w:rsidR="00860A0A" w:rsidRPr="00860A0A" w:rsidRDefault="00860A0A" w:rsidP="00860A0A">
            <w:pPr>
              <w:widowControl w:val="0"/>
              <w:autoSpaceDE w:val="0"/>
              <w:autoSpaceDN w:val="0"/>
              <w:adjustRightInd w:val="0"/>
              <w:spacing w:after="0" w:line="240" w:lineRule="auto"/>
              <w:rPr>
                <w:sz w:val="16"/>
                <w:szCs w:val="16"/>
                <w:lang w:eastAsia="ru-RU"/>
              </w:rPr>
            </w:pPr>
            <w:r w:rsidRPr="00860A0A">
              <w:rPr>
                <w:sz w:val="16"/>
                <w:szCs w:val="16"/>
                <w:lang w:eastAsia="ru-RU"/>
              </w:rPr>
              <w:t>- развитие системы дополнительного образования в области культуры;</w:t>
            </w:r>
          </w:p>
          <w:p w:rsidR="00860A0A" w:rsidRPr="00860A0A" w:rsidRDefault="00860A0A" w:rsidP="00860A0A">
            <w:pPr>
              <w:widowControl w:val="0"/>
              <w:autoSpaceDE w:val="0"/>
              <w:autoSpaceDN w:val="0"/>
              <w:adjustRightInd w:val="0"/>
              <w:spacing w:after="0" w:line="240" w:lineRule="auto"/>
              <w:rPr>
                <w:sz w:val="16"/>
                <w:szCs w:val="16"/>
                <w:lang w:eastAsia="ru-RU"/>
              </w:rPr>
            </w:pPr>
            <w:r w:rsidRPr="00860A0A">
              <w:rPr>
                <w:sz w:val="16"/>
                <w:szCs w:val="16"/>
                <w:lang w:eastAsia="ru-RU"/>
              </w:rPr>
              <w:t>- поддержка творческих работников;</w:t>
            </w:r>
          </w:p>
          <w:p w:rsidR="00860A0A" w:rsidRPr="00860A0A" w:rsidRDefault="00860A0A" w:rsidP="00860A0A">
            <w:pPr>
              <w:widowControl w:val="0"/>
              <w:autoSpaceDE w:val="0"/>
              <w:autoSpaceDN w:val="0"/>
              <w:adjustRightInd w:val="0"/>
              <w:spacing w:after="0" w:line="240" w:lineRule="auto"/>
              <w:rPr>
                <w:sz w:val="16"/>
                <w:szCs w:val="16"/>
                <w:lang w:eastAsia="ru-RU"/>
              </w:rPr>
            </w:pPr>
            <w:r w:rsidRPr="00860A0A">
              <w:rPr>
                <w:sz w:val="16"/>
                <w:szCs w:val="16"/>
                <w:lang w:eastAsia="ru-RU"/>
              </w:rPr>
              <w:t>- внедрение информационно-коммуникационных технологий в отрасли «Культура», развитие информационных ресурсов;</w:t>
            </w:r>
          </w:p>
          <w:p w:rsidR="00860A0A" w:rsidRPr="00860A0A" w:rsidRDefault="00860A0A" w:rsidP="00860A0A">
            <w:pPr>
              <w:widowControl w:val="0"/>
              <w:autoSpaceDE w:val="0"/>
              <w:autoSpaceDN w:val="0"/>
              <w:adjustRightInd w:val="0"/>
              <w:spacing w:after="0" w:line="240" w:lineRule="auto"/>
              <w:rPr>
                <w:sz w:val="16"/>
                <w:szCs w:val="16"/>
                <w:lang w:eastAsia="ru-RU"/>
              </w:rPr>
            </w:pPr>
            <w:r w:rsidRPr="00860A0A">
              <w:rPr>
                <w:sz w:val="16"/>
                <w:szCs w:val="16"/>
                <w:lang w:eastAsia="ru-RU"/>
              </w:rPr>
              <w:t>- развитие инфраструктуры отрасли «Культура»;</w:t>
            </w:r>
          </w:p>
          <w:p w:rsidR="00860A0A" w:rsidRPr="00860A0A" w:rsidRDefault="00860A0A" w:rsidP="00860A0A">
            <w:pPr>
              <w:widowControl w:val="0"/>
              <w:autoSpaceDE w:val="0"/>
              <w:autoSpaceDN w:val="0"/>
              <w:adjustRightInd w:val="0"/>
              <w:spacing w:after="0" w:line="240" w:lineRule="auto"/>
              <w:rPr>
                <w:sz w:val="16"/>
                <w:szCs w:val="16"/>
                <w:lang w:eastAsia="ru-RU"/>
              </w:rPr>
            </w:pPr>
            <w:r w:rsidRPr="00860A0A">
              <w:rPr>
                <w:sz w:val="16"/>
                <w:szCs w:val="16"/>
                <w:lang w:eastAsia="ru-RU"/>
              </w:rPr>
              <w:t>- обеспечение эффективного управления в отрасли «Культура».</w:t>
            </w:r>
          </w:p>
        </w:tc>
      </w:tr>
      <w:tr w:rsidR="00860A0A" w:rsidRPr="00860A0A" w:rsidTr="00860A0A">
        <w:tc>
          <w:tcPr>
            <w:tcW w:w="1635" w:type="pct"/>
          </w:tcPr>
          <w:p w:rsidR="00860A0A" w:rsidRPr="00860A0A" w:rsidRDefault="00860A0A" w:rsidP="00860A0A">
            <w:pPr>
              <w:autoSpaceDE w:val="0"/>
              <w:autoSpaceDN w:val="0"/>
              <w:adjustRightInd w:val="0"/>
              <w:spacing w:after="0" w:line="240" w:lineRule="auto"/>
              <w:rPr>
                <w:sz w:val="16"/>
                <w:szCs w:val="16"/>
                <w:lang w:eastAsia="ru-RU"/>
              </w:rPr>
            </w:pPr>
            <w:r w:rsidRPr="00860A0A">
              <w:rPr>
                <w:sz w:val="16"/>
                <w:szCs w:val="16"/>
                <w:lang w:eastAsia="ru-RU"/>
              </w:rPr>
              <w:t xml:space="preserve">Целевые индикаторы                 </w:t>
            </w:r>
          </w:p>
        </w:tc>
        <w:tc>
          <w:tcPr>
            <w:tcW w:w="3365" w:type="pct"/>
          </w:tcPr>
          <w:p w:rsidR="00860A0A" w:rsidRPr="00860A0A" w:rsidRDefault="00860A0A" w:rsidP="00860A0A">
            <w:pPr>
              <w:spacing w:after="0" w:line="240" w:lineRule="auto"/>
              <w:rPr>
                <w:bCs/>
                <w:sz w:val="16"/>
                <w:szCs w:val="16"/>
                <w:lang w:eastAsia="ru-RU"/>
              </w:rPr>
            </w:pPr>
            <w:r w:rsidRPr="00860A0A">
              <w:rPr>
                <w:bCs/>
                <w:sz w:val="16"/>
                <w:szCs w:val="16"/>
                <w:lang w:eastAsia="ru-RU"/>
              </w:rPr>
              <w:t>Число обучающихся в рамках предельного контингента определенного лицензией в период с 2014 по  2017 год составит 2406 человек;</w:t>
            </w:r>
          </w:p>
          <w:p w:rsidR="00860A0A" w:rsidRPr="00860A0A" w:rsidRDefault="00860A0A" w:rsidP="00860A0A">
            <w:pPr>
              <w:spacing w:after="0" w:line="240" w:lineRule="auto"/>
              <w:rPr>
                <w:bCs/>
                <w:sz w:val="16"/>
                <w:szCs w:val="16"/>
                <w:lang w:eastAsia="ru-RU"/>
              </w:rPr>
            </w:pPr>
            <w:r w:rsidRPr="00860A0A">
              <w:rPr>
                <w:bCs/>
                <w:sz w:val="16"/>
                <w:szCs w:val="16"/>
                <w:lang w:eastAsia="ru-RU"/>
              </w:rPr>
              <w:t>Число обучающихся, ставших участниками районных конкурсов и фестивалей в период с 2014 по 2017 год составит 1134 человека;</w:t>
            </w:r>
          </w:p>
          <w:p w:rsidR="00860A0A" w:rsidRPr="00860A0A" w:rsidRDefault="00860A0A" w:rsidP="00860A0A">
            <w:pPr>
              <w:spacing w:after="0" w:line="240" w:lineRule="auto"/>
              <w:rPr>
                <w:bCs/>
                <w:sz w:val="16"/>
                <w:szCs w:val="16"/>
                <w:lang w:eastAsia="ru-RU"/>
              </w:rPr>
            </w:pPr>
            <w:r w:rsidRPr="00860A0A">
              <w:rPr>
                <w:bCs/>
                <w:sz w:val="16"/>
                <w:szCs w:val="16"/>
                <w:lang w:eastAsia="ru-RU"/>
              </w:rPr>
              <w:t>Доведение до выпуска в период с 2014 по 2017 год составит 400%;</w:t>
            </w:r>
          </w:p>
          <w:p w:rsidR="00860A0A" w:rsidRPr="00860A0A" w:rsidRDefault="00860A0A" w:rsidP="00860A0A">
            <w:pPr>
              <w:spacing w:after="0" w:line="240" w:lineRule="auto"/>
              <w:rPr>
                <w:bCs/>
                <w:sz w:val="16"/>
                <w:szCs w:val="16"/>
                <w:lang w:eastAsia="ru-RU"/>
              </w:rPr>
            </w:pPr>
            <w:r w:rsidRPr="00860A0A">
              <w:rPr>
                <w:bCs/>
                <w:sz w:val="16"/>
                <w:szCs w:val="16"/>
                <w:lang w:eastAsia="ru-RU"/>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искусства в период с 2014 по 2017 год составит 1 человек;</w:t>
            </w:r>
          </w:p>
          <w:p w:rsidR="00860A0A" w:rsidRPr="00860A0A" w:rsidRDefault="00860A0A" w:rsidP="00860A0A">
            <w:pPr>
              <w:spacing w:after="0" w:line="240" w:lineRule="auto"/>
              <w:rPr>
                <w:bCs/>
                <w:sz w:val="16"/>
                <w:szCs w:val="16"/>
                <w:lang w:eastAsia="ru-RU"/>
              </w:rPr>
            </w:pPr>
            <w:r w:rsidRPr="00860A0A">
              <w:rPr>
                <w:bCs/>
                <w:sz w:val="16"/>
                <w:szCs w:val="16"/>
                <w:lang w:eastAsia="ru-RU"/>
              </w:rPr>
              <w:t xml:space="preserve">Своевременность </w:t>
            </w:r>
            <w:proofErr w:type="gramStart"/>
            <w:r w:rsidRPr="00860A0A">
              <w:rPr>
                <w:bCs/>
                <w:sz w:val="16"/>
                <w:szCs w:val="16"/>
                <w:lang w:eastAsia="ru-RU"/>
              </w:rPr>
              <w:t>представления уточненного фрагмента реестра расходных обязательств главного распорядителя</w:t>
            </w:r>
            <w:proofErr w:type="gramEnd"/>
            <w:r w:rsidRPr="00860A0A">
              <w:rPr>
                <w:bCs/>
                <w:sz w:val="16"/>
                <w:szCs w:val="16"/>
                <w:lang w:eastAsia="ru-RU"/>
              </w:rPr>
              <w:t xml:space="preserve"> к 2017 году составит 5 баллов;</w:t>
            </w:r>
          </w:p>
          <w:p w:rsidR="00860A0A" w:rsidRPr="00860A0A" w:rsidRDefault="00860A0A" w:rsidP="00860A0A">
            <w:pPr>
              <w:spacing w:after="0" w:line="240" w:lineRule="auto"/>
              <w:rPr>
                <w:bCs/>
                <w:sz w:val="16"/>
                <w:szCs w:val="16"/>
                <w:lang w:eastAsia="ru-RU"/>
              </w:rPr>
            </w:pPr>
            <w:r w:rsidRPr="00860A0A">
              <w:rPr>
                <w:bCs/>
                <w:sz w:val="16"/>
                <w:szCs w:val="16"/>
                <w:lang w:eastAsia="ru-RU"/>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к 2017 году составит 5 баллов;</w:t>
            </w:r>
          </w:p>
          <w:p w:rsidR="00860A0A" w:rsidRPr="00860A0A" w:rsidRDefault="00860A0A" w:rsidP="00860A0A">
            <w:pPr>
              <w:spacing w:after="0" w:line="240" w:lineRule="auto"/>
              <w:rPr>
                <w:bCs/>
                <w:sz w:val="16"/>
                <w:szCs w:val="16"/>
                <w:lang w:eastAsia="ru-RU"/>
              </w:rPr>
            </w:pPr>
            <w:r w:rsidRPr="00860A0A">
              <w:rPr>
                <w:bCs/>
                <w:sz w:val="16"/>
                <w:szCs w:val="16"/>
                <w:lang w:eastAsia="ru-RU"/>
              </w:rPr>
              <w:t>Соблюдение сроков представления главным распорядителем  годовой бюджетной отчетности к 2017 году составит 5 баллов.</w:t>
            </w:r>
          </w:p>
        </w:tc>
      </w:tr>
      <w:tr w:rsidR="00860A0A" w:rsidRPr="00860A0A" w:rsidTr="00860A0A">
        <w:tc>
          <w:tcPr>
            <w:tcW w:w="1635" w:type="pct"/>
          </w:tcPr>
          <w:p w:rsidR="00860A0A" w:rsidRPr="00860A0A" w:rsidRDefault="00860A0A" w:rsidP="00860A0A">
            <w:pPr>
              <w:widowControl w:val="0"/>
              <w:autoSpaceDE w:val="0"/>
              <w:autoSpaceDN w:val="0"/>
              <w:adjustRightInd w:val="0"/>
              <w:spacing w:after="0" w:line="240" w:lineRule="auto"/>
              <w:rPr>
                <w:sz w:val="16"/>
                <w:szCs w:val="16"/>
                <w:lang w:eastAsia="ru-RU"/>
              </w:rPr>
            </w:pPr>
            <w:r w:rsidRPr="00860A0A">
              <w:rPr>
                <w:sz w:val="16"/>
                <w:szCs w:val="16"/>
                <w:lang w:eastAsia="ru-RU"/>
              </w:rPr>
              <w:t>Сроки реализации Подпрограммы</w:t>
            </w:r>
          </w:p>
        </w:tc>
        <w:tc>
          <w:tcPr>
            <w:tcW w:w="3365" w:type="pct"/>
          </w:tcPr>
          <w:p w:rsidR="00860A0A" w:rsidRPr="00860A0A" w:rsidRDefault="00860A0A" w:rsidP="00860A0A">
            <w:pPr>
              <w:widowControl w:val="0"/>
              <w:autoSpaceDE w:val="0"/>
              <w:autoSpaceDN w:val="0"/>
              <w:adjustRightInd w:val="0"/>
              <w:spacing w:after="0" w:line="240" w:lineRule="auto"/>
              <w:rPr>
                <w:sz w:val="16"/>
                <w:szCs w:val="16"/>
                <w:lang w:eastAsia="ru-RU"/>
              </w:rPr>
            </w:pPr>
            <w:r w:rsidRPr="00860A0A">
              <w:rPr>
                <w:sz w:val="16"/>
                <w:szCs w:val="16"/>
                <w:lang w:eastAsia="ru-RU"/>
              </w:rPr>
              <w:t>2014-2017 годы</w:t>
            </w:r>
          </w:p>
        </w:tc>
      </w:tr>
      <w:tr w:rsidR="00860A0A" w:rsidRPr="00860A0A" w:rsidTr="00860A0A">
        <w:tc>
          <w:tcPr>
            <w:tcW w:w="1635" w:type="pct"/>
          </w:tcPr>
          <w:p w:rsidR="00860A0A" w:rsidRPr="00860A0A" w:rsidRDefault="00860A0A" w:rsidP="00860A0A">
            <w:pPr>
              <w:widowControl w:val="0"/>
              <w:autoSpaceDE w:val="0"/>
              <w:autoSpaceDN w:val="0"/>
              <w:adjustRightInd w:val="0"/>
              <w:spacing w:after="0" w:line="240" w:lineRule="auto"/>
              <w:rPr>
                <w:sz w:val="16"/>
                <w:szCs w:val="16"/>
                <w:lang w:eastAsia="ru-RU"/>
              </w:rPr>
            </w:pPr>
            <w:r w:rsidRPr="00860A0A">
              <w:rPr>
                <w:sz w:val="16"/>
                <w:szCs w:val="16"/>
                <w:lang w:eastAsia="ru-RU"/>
              </w:rPr>
              <w:t>Объемы и источники финансирования Подпрограммы</w:t>
            </w:r>
          </w:p>
        </w:tc>
        <w:tc>
          <w:tcPr>
            <w:tcW w:w="3365" w:type="pct"/>
          </w:tcPr>
          <w:p w:rsidR="00860A0A" w:rsidRPr="00860A0A" w:rsidRDefault="00860A0A" w:rsidP="00860A0A">
            <w:pPr>
              <w:spacing w:after="0" w:line="240" w:lineRule="auto"/>
              <w:rPr>
                <w:sz w:val="16"/>
                <w:szCs w:val="16"/>
                <w:lang w:eastAsia="ru-RU"/>
              </w:rPr>
            </w:pPr>
            <w:r w:rsidRPr="00860A0A">
              <w:rPr>
                <w:sz w:val="16"/>
                <w:szCs w:val="16"/>
                <w:lang w:eastAsia="ru-RU"/>
              </w:rPr>
              <w:t>Общий объем финансирования подпрограммы – 221 561 566,56 рублей, в том числе по годам:</w:t>
            </w:r>
          </w:p>
          <w:p w:rsidR="00860A0A" w:rsidRPr="00860A0A" w:rsidRDefault="00860A0A" w:rsidP="00860A0A">
            <w:pPr>
              <w:autoSpaceDE w:val="0"/>
              <w:autoSpaceDN w:val="0"/>
              <w:adjustRightInd w:val="0"/>
              <w:spacing w:after="0" w:line="240" w:lineRule="auto"/>
              <w:contextualSpacing/>
              <w:jc w:val="both"/>
              <w:rPr>
                <w:sz w:val="16"/>
                <w:szCs w:val="16"/>
              </w:rPr>
            </w:pPr>
            <w:r w:rsidRPr="00860A0A">
              <w:rPr>
                <w:sz w:val="16"/>
                <w:szCs w:val="16"/>
              </w:rPr>
              <w:t>средства районного бюджета:</w:t>
            </w:r>
          </w:p>
          <w:p w:rsidR="00860A0A" w:rsidRPr="00860A0A" w:rsidRDefault="00860A0A" w:rsidP="00860A0A">
            <w:pPr>
              <w:spacing w:after="0" w:line="240" w:lineRule="auto"/>
              <w:jc w:val="both"/>
              <w:outlineLvl w:val="0"/>
              <w:rPr>
                <w:color w:val="000000"/>
                <w:sz w:val="16"/>
                <w:szCs w:val="16"/>
                <w:lang w:eastAsia="ru-RU"/>
              </w:rPr>
            </w:pPr>
            <w:r w:rsidRPr="00860A0A">
              <w:rPr>
                <w:sz w:val="16"/>
                <w:szCs w:val="16"/>
                <w:lang w:eastAsia="ru-RU"/>
              </w:rPr>
              <w:t xml:space="preserve">в 2014 году – </w:t>
            </w:r>
            <w:r w:rsidRPr="00860A0A">
              <w:rPr>
                <w:color w:val="000000"/>
                <w:sz w:val="16"/>
                <w:szCs w:val="16"/>
                <w:lang w:eastAsia="ru-RU"/>
              </w:rPr>
              <w:t xml:space="preserve">62 635 962,80 </w:t>
            </w:r>
            <w:r w:rsidRPr="00860A0A">
              <w:rPr>
                <w:sz w:val="16"/>
                <w:szCs w:val="16"/>
                <w:lang w:eastAsia="ru-RU"/>
              </w:rPr>
              <w:t>рублей;</w:t>
            </w:r>
          </w:p>
          <w:p w:rsidR="00860A0A" w:rsidRPr="00860A0A" w:rsidRDefault="00860A0A" w:rsidP="00860A0A">
            <w:pPr>
              <w:spacing w:after="0" w:line="240" w:lineRule="auto"/>
              <w:jc w:val="both"/>
              <w:outlineLvl w:val="0"/>
              <w:rPr>
                <w:color w:val="000000"/>
                <w:sz w:val="16"/>
                <w:szCs w:val="16"/>
                <w:lang w:eastAsia="ru-RU"/>
              </w:rPr>
            </w:pPr>
            <w:r w:rsidRPr="00860A0A">
              <w:rPr>
                <w:sz w:val="16"/>
                <w:szCs w:val="16"/>
                <w:lang w:eastAsia="ru-RU"/>
              </w:rPr>
              <w:t xml:space="preserve">в 2015 году – </w:t>
            </w:r>
            <w:r w:rsidRPr="00860A0A">
              <w:rPr>
                <w:color w:val="000000"/>
                <w:sz w:val="16"/>
                <w:szCs w:val="16"/>
                <w:lang w:eastAsia="ru-RU"/>
              </w:rPr>
              <w:t xml:space="preserve">54 796 217,46 </w:t>
            </w:r>
            <w:r w:rsidRPr="00860A0A">
              <w:rPr>
                <w:sz w:val="16"/>
                <w:szCs w:val="16"/>
                <w:lang w:eastAsia="ru-RU"/>
              </w:rPr>
              <w:t>рублей;</w:t>
            </w:r>
          </w:p>
          <w:p w:rsidR="00860A0A" w:rsidRPr="00860A0A" w:rsidRDefault="00860A0A" w:rsidP="00860A0A">
            <w:pPr>
              <w:spacing w:after="0" w:line="240" w:lineRule="auto"/>
              <w:jc w:val="both"/>
              <w:outlineLvl w:val="0"/>
              <w:rPr>
                <w:sz w:val="16"/>
                <w:szCs w:val="16"/>
                <w:lang w:eastAsia="ru-RU"/>
              </w:rPr>
            </w:pPr>
            <w:r w:rsidRPr="00860A0A">
              <w:rPr>
                <w:sz w:val="16"/>
                <w:szCs w:val="16"/>
                <w:lang w:eastAsia="ru-RU"/>
              </w:rPr>
              <w:t>в 2016 году –</w:t>
            </w:r>
            <w:r w:rsidRPr="00860A0A">
              <w:rPr>
                <w:color w:val="000000"/>
                <w:sz w:val="16"/>
                <w:szCs w:val="16"/>
                <w:lang w:eastAsia="ru-RU"/>
              </w:rPr>
              <w:t xml:space="preserve"> 51 411 070,00 </w:t>
            </w:r>
            <w:r w:rsidRPr="00860A0A">
              <w:rPr>
                <w:sz w:val="16"/>
                <w:szCs w:val="16"/>
                <w:lang w:eastAsia="ru-RU"/>
              </w:rPr>
              <w:t>рублей;</w:t>
            </w:r>
          </w:p>
          <w:p w:rsidR="00860A0A" w:rsidRPr="00860A0A" w:rsidRDefault="00860A0A" w:rsidP="00860A0A">
            <w:pPr>
              <w:spacing w:after="0" w:line="240" w:lineRule="auto"/>
              <w:jc w:val="both"/>
              <w:outlineLvl w:val="0"/>
              <w:rPr>
                <w:sz w:val="16"/>
                <w:szCs w:val="16"/>
                <w:lang w:eastAsia="ru-RU"/>
              </w:rPr>
            </w:pPr>
            <w:r w:rsidRPr="00860A0A">
              <w:rPr>
                <w:sz w:val="16"/>
                <w:szCs w:val="16"/>
                <w:lang w:eastAsia="ru-RU"/>
              </w:rPr>
              <w:t>в 2017 году –</w:t>
            </w:r>
            <w:r w:rsidRPr="00860A0A">
              <w:rPr>
                <w:color w:val="000000"/>
                <w:sz w:val="16"/>
                <w:szCs w:val="16"/>
                <w:lang w:eastAsia="ru-RU"/>
              </w:rPr>
              <w:t xml:space="preserve"> 51 411 070,00 </w:t>
            </w:r>
            <w:r w:rsidRPr="00860A0A">
              <w:rPr>
                <w:sz w:val="16"/>
                <w:szCs w:val="16"/>
                <w:lang w:eastAsia="ru-RU"/>
              </w:rPr>
              <w:t>рублей.</w:t>
            </w:r>
          </w:p>
          <w:p w:rsidR="00860A0A" w:rsidRPr="00860A0A" w:rsidRDefault="00860A0A" w:rsidP="00860A0A">
            <w:pPr>
              <w:spacing w:after="0" w:line="240" w:lineRule="auto"/>
              <w:jc w:val="both"/>
              <w:outlineLvl w:val="0"/>
              <w:rPr>
                <w:color w:val="000000"/>
                <w:sz w:val="16"/>
                <w:szCs w:val="16"/>
                <w:lang w:eastAsia="ru-RU"/>
              </w:rPr>
            </w:pPr>
            <w:r w:rsidRPr="00860A0A">
              <w:rPr>
                <w:sz w:val="16"/>
                <w:szCs w:val="16"/>
                <w:lang w:eastAsia="ru-RU"/>
              </w:rPr>
              <w:t>средства краевого бюджета:</w:t>
            </w:r>
          </w:p>
          <w:p w:rsidR="00860A0A" w:rsidRPr="00860A0A" w:rsidRDefault="00860A0A" w:rsidP="00860A0A">
            <w:pPr>
              <w:spacing w:after="0" w:line="240" w:lineRule="auto"/>
              <w:jc w:val="both"/>
              <w:outlineLvl w:val="0"/>
              <w:rPr>
                <w:sz w:val="16"/>
                <w:szCs w:val="16"/>
                <w:lang w:eastAsia="ru-RU"/>
              </w:rPr>
            </w:pPr>
            <w:r w:rsidRPr="00860A0A">
              <w:rPr>
                <w:sz w:val="16"/>
                <w:szCs w:val="16"/>
                <w:lang w:eastAsia="ru-RU"/>
              </w:rPr>
              <w:t xml:space="preserve">в 2014 году – </w:t>
            </w:r>
            <w:r w:rsidRPr="00860A0A">
              <w:rPr>
                <w:color w:val="000000"/>
                <w:sz w:val="16"/>
                <w:szCs w:val="16"/>
                <w:lang w:eastAsia="ru-RU"/>
              </w:rPr>
              <w:t xml:space="preserve">934 381,30 </w:t>
            </w:r>
            <w:r w:rsidRPr="00860A0A">
              <w:rPr>
                <w:sz w:val="16"/>
                <w:szCs w:val="16"/>
                <w:lang w:eastAsia="ru-RU"/>
              </w:rPr>
              <w:t>рублей;</w:t>
            </w:r>
          </w:p>
          <w:p w:rsidR="00860A0A" w:rsidRPr="00860A0A" w:rsidRDefault="00860A0A" w:rsidP="00860A0A">
            <w:pPr>
              <w:spacing w:after="0" w:line="240" w:lineRule="auto"/>
              <w:jc w:val="both"/>
              <w:outlineLvl w:val="0"/>
              <w:rPr>
                <w:sz w:val="16"/>
                <w:szCs w:val="16"/>
                <w:lang w:eastAsia="ru-RU"/>
              </w:rPr>
            </w:pPr>
            <w:r w:rsidRPr="00860A0A">
              <w:rPr>
                <w:sz w:val="16"/>
                <w:szCs w:val="16"/>
                <w:lang w:eastAsia="ru-RU"/>
              </w:rPr>
              <w:t xml:space="preserve">в 2015 году – </w:t>
            </w:r>
            <w:r w:rsidRPr="00860A0A">
              <w:rPr>
                <w:color w:val="000000"/>
                <w:sz w:val="16"/>
                <w:szCs w:val="16"/>
                <w:lang w:eastAsia="ru-RU"/>
              </w:rPr>
              <w:t xml:space="preserve">372 865,00 </w:t>
            </w:r>
            <w:r w:rsidRPr="00860A0A">
              <w:rPr>
                <w:sz w:val="16"/>
                <w:szCs w:val="16"/>
                <w:lang w:eastAsia="ru-RU"/>
              </w:rPr>
              <w:t>рублей.</w:t>
            </w:r>
          </w:p>
        </w:tc>
      </w:tr>
      <w:tr w:rsidR="00860A0A" w:rsidRPr="00860A0A" w:rsidTr="00860A0A">
        <w:tc>
          <w:tcPr>
            <w:tcW w:w="1635" w:type="pct"/>
          </w:tcPr>
          <w:p w:rsidR="00860A0A" w:rsidRPr="00860A0A" w:rsidRDefault="00860A0A" w:rsidP="00860A0A">
            <w:pPr>
              <w:widowControl w:val="0"/>
              <w:autoSpaceDE w:val="0"/>
              <w:autoSpaceDN w:val="0"/>
              <w:adjustRightInd w:val="0"/>
              <w:spacing w:after="0" w:line="240" w:lineRule="auto"/>
              <w:rPr>
                <w:sz w:val="16"/>
                <w:szCs w:val="16"/>
                <w:lang w:eastAsia="ru-RU"/>
              </w:rPr>
            </w:pPr>
            <w:r w:rsidRPr="00860A0A">
              <w:rPr>
                <w:sz w:val="16"/>
                <w:szCs w:val="16"/>
                <w:lang w:eastAsia="ru-RU"/>
              </w:rPr>
              <w:t xml:space="preserve">Система организации </w:t>
            </w:r>
            <w:proofErr w:type="gramStart"/>
            <w:r w:rsidRPr="00860A0A">
              <w:rPr>
                <w:sz w:val="16"/>
                <w:szCs w:val="16"/>
                <w:lang w:eastAsia="ru-RU"/>
              </w:rPr>
              <w:t>контроля за</w:t>
            </w:r>
            <w:proofErr w:type="gramEnd"/>
            <w:r w:rsidRPr="00860A0A">
              <w:rPr>
                <w:sz w:val="16"/>
                <w:szCs w:val="16"/>
                <w:lang w:eastAsia="ru-RU"/>
              </w:rPr>
              <w:t xml:space="preserve"> исполнением подпрограммы</w:t>
            </w:r>
          </w:p>
        </w:tc>
        <w:tc>
          <w:tcPr>
            <w:tcW w:w="3365" w:type="pct"/>
          </w:tcPr>
          <w:p w:rsidR="00860A0A" w:rsidRPr="00860A0A" w:rsidRDefault="00860A0A" w:rsidP="00860A0A">
            <w:pPr>
              <w:widowControl w:val="0"/>
              <w:autoSpaceDE w:val="0"/>
              <w:autoSpaceDN w:val="0"/>
              <w:adjustRightInd w:val="0"/>
              <w:spacing w:after="0" w:line="240" w:lineRule="auto"/>
              <w:rPr>
                <w:sz w:val="16"/>
                <w:szCs w:val="16"/>
                <w:lang w:eastAsia="ru-RU"/>
              </w:rPr>
            </w:pPr>
            <w:r w:rsidRPr="00860A0A">
              <w:rPr>
                <w:sz w:val="16"/>
                <w:szCs w:val="16"/>
                <w:lang w:eastAsia="ru-RU"/>
              </w:rPr>
              <w:t>Муниципальное казенное учреждение «Управление культуры Богучанского района»</w:t>
            </w:r>
          </w:p>
          <w:p w:rsidR="00860A0A" w:rsidRPr="00860A0A" w:rsidRDefault="00860A0A" w:rsidP="00860A0A">
            <w:pPr>
              <w:widowControl w:val="0"/>
              <w:autoSpaceDE w:val="0"/>
              <w:autoSpaceDN w:val="0"/>
              <w:adjustRightInd w:val="0"/>
              <w:spacing w:after="0" w:line="240" w:lineRule="auto"/>
              <w:rPr>
                <w:sz w:val="16"/>
                <w:szCs w:val="16"/>
                <w:lang w:eastAsia="ru-RU"/>
              </w:rPr>
            </w:pPr>
            <w:r w:rsidRPr="00860A0A">
              <w:rPr>
                <w:sz w:val="16"/>
                <w:szCs w:val="16"/>
                <w:lang w:eastAsia="ru-RU"/>
              </w:rPr>
              <w:t>Финансовое управление администрации Богучанского района</w:t>
            </w:r>
          </w:p>
        </w:tc>
      </w:tr>
    </w:tbl>
    <w:p w:rsidR="003C3C3A" w:rsidRPr="005E314A" w:rsidRDefault="003C3C3A" w:rsidP="00860A0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860A0A" w:rsidRPr="00860A0A" w:rsidRDefault="00860A0A" w:rsidP="00860A0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2. Основные разделы Подпрограммы.</w:t>
      </w:r>
    </w:p>
    <w:p w:rsidR="00860A0A" w:rsidRPr="00860A0A" w:rsidRDefault="00860A0A" w:rsidP="00860A0A">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860A0A" w:rsidRPr="00860A0A" w:rsidRDefault="00860A0A" w:rsidP="003C3C3A">
      <w:pPr>
        <w:widowControl w:val="0"/>
        <w:autoSpaceDE w:val="0"/>
        <w:autoSpaceDN w:val="0"/>
        <w:adjustRightInd w:val="0"/>
        <w:spacing w:after="0" w:line="240" w:lineRule="auto"/>
        <w:outlineLvl w:val="1"/>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2.1. Постановка </w:t>
      </w:r>
      <w:proofErr w:type="spellStart"/>
      <w:r w:rsidRPr="00860A0A">
        <w:rPr>
          <w:rFonts w:ascii="Times New Roman" w:eastAsia="Times New Roman" w:hAnsi="Times New Roman"/>
          <w:sz w:val="20"/>
          <w:szCs w:val="20"/>
          <w:lang w:eastAsia="ru-RU"/>
        </w:rPr>
        <w:t>общерайонной</w:t>
      </w:r>
      <w:proofErr w:type="spellEnd"/>
      <w:r w:rsidRPr="00860A0A">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Для создания условий для устойчивого развития отрасли «культура» в Богучанском районе создана сеть образовательных учреждений в области культуры. Эта сеть по состоянию на 01.01.2014г</w:t>
      </w:r>
      <w:r>
        <w:rPr>
          <w:rFonts w:ascii="Times New Roman" w:eastAsia="Times New Roman" w:hAnsi="Times New Roman"/>
          <w:sz w:val="20"/>
          <w:szCs w:val="20"/>
          <w:lang w:eastAsia="ru-RU"/>
        </w:rPr>
        <w:t xml:space="preserve"> состоит из 6 школ</w:t>
      </w:r>
      <w:r w:rsidRPr="00860A0A">
        <w:rPr>
          <w:rFonts w:ascii="Times New Roman" w:eastAsia="Times New Roman" w:hAnsi="Times New Roman"/>
          <w:sz w:val="20"/>
          <w:szCs w:val="20"/>
          <w:lang w:eastAsia="ru-RU"/>
        </w:rPr>
        <w:t xml:space="preserve">: Ангарская ДШИ, </w:t>
      </w:r>
      <w:proofErr w:type="spellStart"/>
      <w:r w:rsidRPr="00860A0A">
        <w:rPr>
          <w:rFonts w:ascii="Times New Roman" w:eastAsia="Times New Roman" w:hAnsi="Times New Roman"/>
          <w:sz w:val="20"/>
          <w:szCs w:val="20"/>
          <w:lang w:eastAsia="ru-RU"/>
        </w:rPr>
        <w:t>Богучанская</w:t>
      </w:r>
      <w:proofErr w:type="spellEnd"/>
      <w:r w:rsidRPr="00860A0A">
        <w:rPr>
          <w:rFonts w:ascii="Times New Roman" w:eastAsia="Times New Roman" w:hAnsi="Times New Roman"/>
          <w:sz w:val="20"/>
          <w:szCs w:val="20"/>
          <w:lang w:eastAsia="ru-RU"/>
        </w:rPr>
        <w:t xml:space="preserve"> ДШИ, </w:t>
      </w:r>
      <w:proofErr w:type="spellStart"/>
      <w:r w:rsidRPr="00860A0A">
        <w:rPr>
          <w:rFonts w:ascii="Times New Roman" w:eastAsia="Times New Roman" w:hAnsi="Times New Roman"/>
          <w:sz w:val="20"/>
          <w:szCs w:val="20"/>
          <w:lang w:eastAsia="ru-RU"/>
        </w:rPr>
        <w:t>Манзенская</w:t>
      </w:r>
      <w:proofErr w:type="spellEnd"/>
      <w:r w:rsidRPr="00860A0A">
        <w:rPr>
          <w:rFonts w:ascii="Times New Roman" w:eastAsia="Times New Roman" w:hAnsi="Times New Roman"/>
          <w:sz w:val="20"/>
          <w:szCs w:val="20"/>
          <w:lang w:eastAsia="ru-RU"/>
        </w:rPr>
        <w:t xml:space="preserve"> ДШИ, </w:t>
      </w:r>
      <w:proofErr w:type="spellStart"/>
      <w:r w:rsidRPr="00860A0A">
        <w:rPr>
          <w:rFonts w:ascii="Times New Roman" w:eastAsia="Times New Roman" w:hAnsi="Times New Roman"/>
          <w:sz w:val="20"/>
          <w:szCs w:val="20"/>
          <w:lang w:eastAsia="ru-RU"/>
        </w:rPr>
        <w:t>Невонская</w:t>
      </w:r>
      <w:proofErr w:type="spellEnd"/>
      <w:r w:rsidRPr="00860A0A">
        <w:rPr>
          <w:rFonts w:ascii="Times New Roman" w:eastAsia="Times New Roman" w:hAnsi="Times New Roman"/>
          <w:sz w:val="20"/>
          <w:szCs w:val="20"/>
          <w:lang w:eastAsia="ru-RU"/>
        </w:rPr>
        <w:t xml:space="preserve"> ДШИ </w:t>
      </w:r>
      <w:proofErr w:type="spellStart"/>
      <w:r w:rsidRPr="00860A0A">
        <w:rPr>
          <w:rFonts w:ascii="Times New Roman" w:eastAsia="Times New Roman" w:hAnsi="Times New Roman"/>
          <w:sz w:val="20"/>
          <w:szCs w:val="20"/>
          <w:lang w:eastAsia="ru-RU"/>
        </w:rPr>
        <w:t>Пинчугская</w:t>
      </w:r>
      <w:proofErr w:type="spellEnd"/>
      <w:r w:rsidRPr="00860A0A">
        <w:rPr>
          <w:rFonts w:ascii="Times New Roman" w:eastAsia="Times New Roman" w:hAnsi="Times New Roman"/>
          <w:sz w:val="20"/>
          <w:szCs w:val="20"/>
          <w:lang w:eastAsia="ru-RU"/>
        </w:rPr>
        <w:t xml:space="preserve"> ДШИ, </w:t>
      </w:r>
      <w:proofErr w:type="spellStart"/>
      <w:r w:rsidRPr="00860A0A">
        <w:rPr>
          <w:rFonts w:ascii="Times New Roman" w:eastAsia="Times New Roman" w:hAnsi="Times New Roman"/>
          <w:sz w:val="20"/>
          <w:szCs w:val="20"/>
          <w:lang w:eastAsia="ru-RU"/>
        </w:rPr>
        <w:t>Таежнинская</w:t>
      </w:r>
      <w:proofErr w:type="spellEnd"/>
      <w:r w:rsidRPr="00860A0A">
        <w:rPr>
          <w:rFonts w:ascii="Times New Roman" w:eastAsia="Times New Roman" w:hAnsi="Times New Roman"/>
          <w:sz w:val="20"/>
          <w:szCs w:val="20"/>
          <w:lang w:eastAsia="ru-RU"/>
        </w:rPr>
        <w:t xml:space="preserve"> ДШИ. Контингент составляет 575 обучающихся, работает 50 преподавателей. Школы реализуют образовательные программы дополнительного образования детей по видам искусств: музыкальное искусство; изобразительное искусство; декоративно-прикладное искусство; хореографическое  искусство; подготовка детей  к обучению в ДШИ.</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Одним из ключевых факторов эффективной работы образовательных учреждений в области культуры является их обеспеченность высококвалифицированными специалистами. Основной проблемой в районе в этой области является дефицит кадров. Педагогическая нагрузка на одного преподавателя в среднем составляет 2 ставки.</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В настоящее время в связи с потребностью общества в неординарной творческой личности процесс поиска талантов, создание условий для развития их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860A0A">
        <w:rPr>
          <w:rFonts w:ascii="Times New Roman" w:eastAsia="Times New Roman" w:hAnsi="Times New Roman"/>
          <w:sz w:val="20"/>
          <w:szCs w:val="20"/>
          <w:lang w:eastAsia="ru-RU"/>
        </w:rPr>
        <w:lastRenderedPageBreak/>
        <w:t>Сложившаяся в районе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профессионального самоопределения в сфере музыкального, изобразительного и хореографического искусства.</w:t>
      </w:r>
      <w:proofErr w:type="gramEnd"/>
      <w:r w:rsidRPr="00860A0A">
        <w:rPr>
          <w:rFonts w:ascii="Times New Roman" w:eastAsia="Times New Roman" w:hAnsi="Times New Roman"/>
          <w:sz w:val="20"/>
          <w:szCs w:val="20"/>
          <w:lang w:eastAsia="ru-RU"/>
        </w:rPr>
        <w:t xml:space="preserve"> Доля учащихся детских школ искусств в общем числе учащихся общеобразовательных школ в районе составляет 9,3%.</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Уже с первых классов одаренные дети  принимают участие в конкурсах и фестивалях, выставках различного уровня.</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При этом материально техническая база всех образовательных учреждений в области культуры района требует существенной модернизации. </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Высокая степень изношенности основных фондов, наряду с недостаточным финансированием мероприятий, направленных на ремонт сетей энергоснабжения, водоснабжения,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 </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В </w:t>
      </w:r>
      <w:proofErr w:type="gramStart"/>
      <w:r w:rsidRPr="00860A0A">
        <w:rPr>
          <w:rFonts w:ascii="Times New Roman" w:eastAsia="Times New Roman" w:hAnsi="Times New Roman"/>
          <w:sz w:val="20"/>
          <w:szCs w:val="20"/>
          <w:lang w:eastAsia="ru-RU"/>
        </w:rPr>
        <w:t>рамках</w:t>
      </w:r>
      <w:proofErr w:type="gramEnd"/>
      <w:r w:rsidRPr="00860A0A">
        <w:rPr>
          <w:rFonts w:ascii="Times New Roman" w:eastAsia="Times New Roman" w:hAnsi="Times New Roman"/>
          <w:sz w:val="20"/>
          <w:szCs w:val="20"/>
          <w:lang w:eastAsia="ru-RU"/>
        </w:rPr>
        <w:t xml:space="preserve"> действовавших в 2010-2012 годах программ, все учреждения культуры по </w:t>
      </w:r>
      <w:proofErr w:type="spellStart"/>
      <w:r w:rsidRPr="00860A0A">
        <w:rPr>
          <w:rFonts w:ascii="Times New Roman" w:eastAsia="Times New Roman" w:hAnsi="Times New Roman"/>
          <w:sz w:val="20"/>
          <w:szCs w:val="20"/>
          <w:lang w:eastAsia="ru-RU"/>
        </w:rPr>
        <w:t>Богучанскому</w:t>
      </w:r>
      <w:proofErr w:type="spellEnd"/>
      <w:r w:rsidRPr="00860A0A">
        <w:rPr>
          <w:rFonts w:ascii="Times New Roman" w:eastAsia="Times New Roman" w:hAnsi="Times New Roman"/>
          <w:sz w:val="20"/>
          <w:szCs w:val="20"/>
          <w:lang w:eastAsia="ru-RU"/>
        </w:rPr>
        <w:t xml:space="preserve"> району были оснащены системами пожаротушения и оснащены системами охранно-пожарной сигнализации зданий. Системами видеонаблюдения оснащен в 2013 году краеведческий музей.</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В последние десятилетия одним из важнейших факторов, влияющих на развитие общества, стали информационно-коммуникационные технологии. Социальная направленность информации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Основным направлением реализации Стратегии развития  информационного общества в Российской Федерации в сфере культуры обозначено обеспечение доступности для граждан библиотечных и музейных фондов. 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предлагает создание системы общественных центров доступа населения к государственным информационным ресурсам, в том числе на базе библиотек и музея. </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Решение вышеуказанных задач невозможно без комплексной технологической модернизации библиотек и музея. В стратегии внедрения  информационно-коммуникационных технологий в отрасли «культура», развития информационных ресурсов к 2017 году будут достигнуты следующие результаты:</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доля библиотек, подключенных к сети Интернет, в общем количестве библиотек Богучанского района составит 24,1%;</w:t>
      </w:r>
    </w:p>
    <w:p w:rsidR="00860A0A" w:rsidRPr="00860A0A" w:rsidRDefault="00860A0A" w:rsidP="00860A0A">
      <w:pPr>
        <w:spacing w:after="0" w:line="240" w:lineRule="auto"/>
        <w:jc w:val="both"/>
        <w:rPr>
          <w:rFonts w:ascii="Times New Roman" w:eastAsia="Times New Roman" w:hAnsi="Times New Roman"/>
          <w:color w:val="000000"/>
          <w:sz w:val="20"/>
          <w:szCs w:val="20"/>
          <w:lang w:eastAsia="ru-RU"/>
        </w:rPr>
      </w:pPr>
      <w:r w:rsidRPr="00860A0A">
        <w:rPr>
          <w:rFonts w:ascii="Times New Roman" w:eastAsia="Times New Roman" w:hAnsi="Times New Roman"/>
          <w:color w:val="000000"/>
          <w:sz w:val="20"/>
          <w:szCs w:val="20"/>
          <w:lang w:eastAsia="ru-RU"/>
        </w:rPr>
        <w:t xml:space="preserve">       доля представленных (во всех формах) зрителю музейных  предметов в общем количестве музейных предметов основного фонда составит 24,1%. </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Мерами, обеспечивающими достижение целевых показателей развития сферы культуры, являются: </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создание механизма стимулирования работников учреждений культуры, оказывающих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направленных на повышение качества оказания муниципальных услуг;</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Богучанском районе;</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переобучение, повышение квалификации, приток квалифицированных кадров, сохранение и развитие кадрового потенциала.</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860A0A" w:rsidRPr="00860A0A" w:rsidRDefault="00860A0A" w:rsidP="00860A0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2.2. Основная цель, задачи, этапы и сроки выполнения Подпрограммы, целевые индикаторы.</w:t>
      </w:r>
    </w:p>
    <w:p w:rsidR="00860A0A" w:rsidRPr="00860A0A" w:rsidRDefault="00860A0A" w:rsidP="00860A0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Целью Подпрограммы является создание условий для устойчивого развития отрасли «Культура». </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В рамках Подпрограммы «Обеспечение условий реализации программы и прочие мероприятия» решаются следующие задачи:</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развитие системы дополнительного образования в области культуры;</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поддержка творческих работников;</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внедрение информационно-коммуникационных технологий в отрасли «Культура» развитие информационных ресурсов;</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развитие инфраструктуры отрасли «Культура»;</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обеспечение эффективного управления в отрасли «Культура».</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Целевые индикаторы подпрограммы:</w:t>
      </w:r>
    </w:p>
    <w:p w:rsidR="00860A0A" w:rsidRPr="00860A0A" w:rsidRDefault="00860A0A" w:rsidP="00860A0A">
      <w:pPr>
        <w:spacing w:after="0" w:line="240" w:lineRule="auto"/>
        <w:ind w:firstLine="540"/>
        <w:rPr>
          <w:rFonts w:ascii="Times New Roman" w:eastAsia="Times New Roman" w:hAnsi="Times New Roman"/>
          <w:sz w:val="20"/>
          <w:szCs w:val="20"/>
          <w:lang w:eastAsia="ru-RU"/>
        </w:rPr>
      </w:pPr>
      <w:proofErr w:type="gramStart"/>
      <w:r w:rsidRPr="00860A0A">
        <w:rPr>
          <w:rFonts w:ascii="Times New Roman" w:eastAsia="Times New Roman" w:hAnsi="Times New Roman"/>
          <w:sz w:val="20"/>
          <w:szCs w:val="20"/>
          <w:lang w:eastAsia="ru-RU"/>
        </w:rPr>
        <w:t>-число обучающихся в рамках предельного контингента, определенного лицензией;</w:t>
      </w:r>
      <w:proofErr w:type="gramEnd"/>
    </w:p>
    <w:p w:rsidR="00860A0A" w:rsidRPr="00860A0A" w:rsidRDefault="00860A0A" w:rsidP="00860A0A">
      <w:pPr>
        <w:spacing w:after="0" w:line="240" w:lineRule="auto"/>
        <w:ind w:firstLine="540"/>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-число обучающихся, ставших участниками районных конкурсов и фестивалей;</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-доведение до выпуска;</w:t>
      </w:r>
    </w:p>
    <w:p w:rsidR="00860A0A" w:rsidRPr="00860A0A" w:rsidRDefault="00860A0A" w:rsidP="00860A0A">
      <w:pPr>
        <w:spacing w:after="0" w:line="240" w:lineRule="auto"/>
        <w:ind w:firstLine="540"/>
        <w:rPr>
          <w:rFonts w:ascii="Times New Roman" w:eastAsia="Times New Roman" w:hAnsi="Times New Roman"/>
          <w:bCs/>
          <w:sz w:val="20"/>
          <w:szCs w:val="20"/>
          <w:lang w:eastAsia="ru-RU"/>
        </w:rPr>
      </w:pPr>
      <w:r w:rsidRPr="00860A0A">
        <w:rPr>
          <w:rFonts w:ascii="Times New Roman" w:eastAsia="Times New Roman" w:hAnsi="Times New Roman"/>
          <w:bCs/>
          <w:sz w:val="20"/>
          <w:szCs w:val="20"/>
          <w:lang w:eastAsia="ru-RU"/>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искусства;</w:t>
      </w:r>
    </w:p>
    <w:p w:rsidR="00860A0A" w:rsidRPr="00860A0A" w:rsidRDefault="00860A0A" w:rsidP="00860A0A">
      <w:pPr>
        <w:spacing w:after="0" w:line="240" w:lineRule="auto"/>
        <w:ind w:firstLine="540"/>
        <w:rPr>
          <w:rFonts w:ascii="Times New Roman" w:eastAsia="Times New Roman" w:hAnsi="Times New Roman"/>
          <w:bCs/>
          <w:sz w:val="20"/>
          <w:szCs w:val="20"/>
          <w:lang w:eastAsia="ru-RU"/>
        </w:rPr>
      </w:pPr>
      <w:r w:rsidRPr="00860A0A">
        <w:rPr>
          <w:rFonts w:ascii="Times New Roman" w:eastAsia="Times New Roman" w:hAnsi="Times New Roman"/>
          <w:bCs/>
          <w:sz w:val="20"/>
          <w:szCs w:val="20"/>
          <w:lang w:eastAsia="ru-RU"/>
        </w:rPr>
        <w:lastRenderedPageBreak/>
        <w:t xml:space="preserve">-своевременность </w:t>
      </w:r>
      <w:proofErr w:type="gramStart"/>
      <w:r w:rsidRPr="00860A0A">
        <w:rPr>
          <w:rFonts w:ascii="Times New Roman" w:eastAsia="Times New Roman" w:hAnsi="Times New Roman"/>
          <w:bCs/>
          <w:sz w:val="20"/>
          <w:szCs w:val="20"/>
          <w:lang w:eastAsia="ru-RU"/>
        </w:rPr>
        <w:t>представления уточненного фрагмента реестра расходных обязательств главного распорядителя</w:t>
      </w:r>
      <w:proofErr w:type="gramEnd"/>
      <w:r w:rsidRPr="00860A0A">
        <w:rPr>
          <w:rFonts w:ascii="Times New Roman" w:eastAsia="Times New Roman" w:hAnsi="Times New Roman"/>
          <w:bCs/>
          <w:sz w:val="20"/>
          <w:szCs w:val="20"/>
          <w:lang w:eastAsia="ru-RU"/>
        </w:rPr>
        <w:t>;</w:t>
      </w:r>
    </w:p>
    <w:p w:rsidR="00860A0A" w:rsidRPr="00860A0A" w:rsidRDefault="00860A0A" w:rsidP="00860A0A">
      <w:pPr>
        <w:spacing w:after="0" w:line="240" w:lineRule="auto"/>
        <w:ind w:firstLine="540"/>
        <w:rPr>
          <w:rFonts w:ascii="Times New Roman" w:eastAsia="Times New Roman" w:hAnsi="Times New Roman"/>
          <w:bCs/>
          <w:sz w:val="20"/>
          <w:szCs w:val="20"/>
          <w:lang w:eastAsia="ru-RU"/>
        </w:rPr>
      </w:pPr>
      <w:r w:rsidRPr="00860A0A">
        <w:rPr>
          <w:rFonts w:ascii="Times New Roman" w:eastAsia="Times New Roman" w:hAnsi="Times New Roman"/>
          <w:bCs/>
          <w:sz w:val="20"/>
          <w:szCs w:val="20"/>
          <w:lang w:eastAsia="ru-RU"/>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bCs/>
          <w:sz w:val="20"/>
          <w:szCs w:val="20"/>
          <w:lang w:eastAsia="ru-RU"/>
        </w:rPr>
        <w:t>-соблюдение сроков представления главным распорядителем  годовой бюджетной отчетности.</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Сроки реализации Подпрограммы</w:t>
      </w:r>
      <w:proofErr w:type="gramStart"/>
      <w:r w:rsidRPr="00860A0A">
        <w:rPr>
          <w:rFonts w:ascii="Times New Roman" w:eastAsia="Times New Roman" w:hAnsi="Times New Roman"/>
          <w:sz w:val="20"/>
          <w:szCs w:val="20"/>
          <w:lang w:eastAsia="ru-RU"/>
        </w:rPr>
        <w:t xml:space="preserve"> :</w:t>
      </w:r>
      <w:proofErr w:type="gramEnd"/>
      <w:r w:rsidRPr="00860A0A">
        <w:rPr>
          <w:rFonts w:ascii="Times New Roman" w:eastAsia="Times New Roman" w:hAnsi="Times New Roman"/>
          <w:sz w:val="20"/>
          <w:szCs w:val="20"/>
          <w:lang w:eastAsia="ru-RU"/>
        </w:rPr>
        <w:t xml:space="preserve"> 2014-2017 годы.</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Перечень целевых индикаторов </w:t>
      </w:r>
      <w:proofErr w:type="gramStart"/>
      <w:r w:rsidRPr="00860A0A">
        <w:rPr>
          <w:rFonts w:ascii="Times New Roman" w:eastAsia="Times New Roman" w:hAnsi="Times New Roman"/>
          <w:sz w:val="20"/>
          <w:szCs w:val="20"/>
          <w:lang w:eastAsia="ru-RU"/>
        </w:rPr>
        <w:t>приведены</w:t>
      </w:r>
      <w:proofErr w:type="gramEnd"/>
      <w:r w:rsidRPr="00860A0A">
        <w:rPr>
          <w:rFonts w:ascii="Times New Roman" w:eastAsia="Times New Roman" w:hAnsi="Times New Roman"/>
          <w:sz w:val="20"/>
          <w:szCs w:val="20"/>
          <w:lang w:eastAsia="ru-RU"/>
        </w:rPr>
        <w:t xml:space="preserve"> в приложении № 1 к Подпрограмме.</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860A0A" w:rsidRPr="00860A0A" w:rsidRDefault="00860A0A" w:rsidP="00860A0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2.3. Механизм реализации Подпрограммы.</w:t>
      </w:r>
    </w:p>
    <w:p w:rsidR="00860A0A" w:rsidRPr="00860A0A" w:rsidRDefault="00860A0A" w:rsidP="00860A0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Источниками финансирования Подпрограммы является районный, краевой и федеральный бюджет. Главным распорядителем бюджетных средств является МКУ «Управление культуры Богучанского района». </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При поступлении средств на лицевой счет распорядителя, производятся кассовые расходы.</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Контроль за эффективным и целевым использованием средств подпрограммы осуществляет  Муниципальное казенное учреждение «Управление культуры Богучанского района» и Финансовое управление администрации Богучанского района.</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860A0A" w:rsidRPr="00860A0A" w:rsidRDefault="00860A0A" w:rsidP="00860A0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2.4. Управление Подпрограммой и </w:t>
      </w:r>
      <w:proofErr w:type="gramStart"/>
      <w:r w:rsidRPr="00860A0A">
        <w:rPr>
          <w:rFonts w:ascii="Times New Roman" w:eastAsia="Times New Roman" w:hAnsi="Times New Roman"/>
          <w:sz w:val="20"/>
          <w:szCs w:val="20"/>
          <w:lang w:eastAsia="ru-RU"/>
        </w:rPr>
        <w:t>контроль за</w:t>
      </w:r>
      <w:proofErr w:type="gramEnd"/>
      <w:r w:rsidRPr="00860A0A">
        <w:rPr>
          <w:rFonts w:ascii="Times New Roman" w:eastAsia="Times New Roman" w:hAnsi="Times New Roman"/>
          <w:sz w:val="20"/>
          <w:szCs w:val="20"/>
          <w:lang w:eastAsia="ru-RU"/>
        </w:rPr>
        <w:t xml:space="preserve"> ходом выполнения Подпрограммы.</w:t>
      </w:r>
    </w:p>
    <w:p w:rsidR="00860A0A" w:rsidRPr="00860A0A" w:rsidRDefault="00860A0A" w:rsidP="00860A0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860A0A">
        <w:rPr>
          <w:rFonts w:ascii="Times New Roman" w:eastAsia="Times New Roman" w:hAnsi="Times New Roman"/>
          <w:sz w:val="20"/>
          <w:szCs w:val="20"/>
          <w:lang w:eastAsia="ru-RU"/>
        </w:rPr>
        <w:t>Контроль за</w:t>
      </w:r>
      <w:proofErr w:type="gramEnd"/>
      <w:r w:rsidRPr="00860A0A">
        <w:rPr>
          <w:rFonts w:ascii="Times New Roman" w:eastAsia="Times New Roman" w:hAnsi="Times New Roman"/>
          <w:sz w:val="20"/>
          <w:szCs w:val="20"/>
          <w:lang w:eastAsia="ru-RU"/>
        </w:rPr>
        <w:t xml:space="preserve"> ходом выполнения реализации Подпрограммы осуществляет  МКУ «Управление культуры Богучанского района».</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МКУ «Управление культуры Богучанского района», ответственное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Богучанского района от 17.07.2013 №849-п «Об утверждении Порядка принятия решения о разработке муниципальных программ Богучанского района, их формировании и реализации».</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МКУ «Управление культуры Богучанского района» направляет ежеквартально в управление экономики и планирования отчет о реализации Подпрограммы, не позднее 10 числа месяца, следующего за </w:t>
      </w:r>
      <w:proofErr w:type="gramStart"/>
      <w:r w:rsidRPr="00860A0A">
        <w:rPr>
          <w:rFonts w:ascii="Times New Roman" w:eastAsia="Times New Roman" w:hAnsi="Times New Roman"/>
          <w:sz w:val="20"/>
          <w:szCs w:val="20"/>
          <w:lang w:eastAsia="ru-RU"/>
        </w:rPr>
        <w:t>отчетным</w:t>
      </w:r>
      <w:proofErr w:type="gramEnd"/>
      <w:r w:rsidRPr="00860A0A">
        <w:rPr>
          <w:rFonts w:ascii="Times New Roman" w:eastAsia="Times New Roman" w:hAnsi="Times New Roman"/>
          <w:sz w:val="20"/>
          <w:szCs w:val="20"/>
          <w:lang w:eastAsia="ru-RU"/>
        </w:rPr>
        <w:t>.</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Годовой  отчет о ходе реализации подпрограммы формируется МКУ «Управление культуры Богучанского района» и направляется на бумажных носителях и в электронном виде в управление экономики и планирования до 1 марта года, следующего за </w:t>
      </w:r>
      <w:proofErr w:type="gramStart"/>
      <w:r w:rsidRPr="00860A0A">
        <w:rPr>
          <w:rFonts w:ascii="Times New Roman" w:eastAsia="Times New Roman" w:hAnsi="Times New Roman"/>
          <w:sz w:val="20"/>
          <w:szCs w:val="20"/>
          <w:lang w:eastAsia="ru-RU"/>
        </w:rPr>
        <w:t>отчетным</w:t>
      </w:r>
      <w:proofErr w:type="gramEnd"/>
      <w:r w:rsidRPr="00860A0A">
        <w:rPr>
          <w:rFonts w:ascii="Times New Roman" w:eastAsia="Times New Roman" w:hAnsi="Times New Roman"/>
          <w:sz w:val="20"/>
          <w:szCs w:val="20"/>
          <w:lang w:eastAsia="ru-RU"/>
        </w:rPr>
        <w:t>.</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860A0A" w:rsidRPr="00860A0A" w:rsidRDefault="00860A0A" w:rsidP="00860A0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2.5. Оценка социально-экономической эффективности</w:t>
      </w:r>
      <w:proofErr w:type="gramStart"/>
      <w:r w:rsidRPr="00860A0A">
        <w:rPr>
          <w:rFonts w:ascii="Times New Roman" w:eastAsia="Times New Roman" w:hAnsi="Times New Roman"/>
          <w:sz w:val="20"/>
          <w:szCs w:val="20"/>
          <w:lang w:eastAsia="ru-RU"/>
        </w:rPr>
        <w:t xml:space="preserve"> .</w:t>
      </w:r>
      <w:proofErr w:type="gramEnd"/>
    </w:p>
    <w:p w:rsidR="00860A0A" w:rsidRPr="00860A0A" w:rsidRDefault="00860A0A" w:rsidP="00860A0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Выполнение мероприятий Подпрограммы позволит:</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-реализовать дополнительные общеобразовательные программы дополнительного образования детей художественно-эстетической направленности в интересах личности, общества, государства;</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-разработать и внедрить методику раннего выявления одаренных детей и их поддержки;</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-стимулировать инициативу, творчество, поиск и внедрение новых технологий, форм и методов работы в деятельность муниципальных учреждений культуры и образования в области культуры;</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-повысить значимость, престижность в обществе профессии работника культуры, ее популяризации;</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-улучшить материально-техническую базу муниципальных учреждений культуры и образования в области культуры;</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-создать условия для организации досуга населения в соответствии с современными требованиями.</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Ожидаемые результаты Подпрограммы: </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число обучающихся составит 2406 человек, в том числе по годам:</w:t>
      </w:r>
    </w:p>
    <w:p w:rsidR="00860A0A" w:rsidRPr="00860A0A" w:rsidRDefault="00860A0A" w:rsidP="00860A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2014 год 577 человек;</w:t>
      </w:r>
    </w:p>
    <w:p w:rsidR="00860A0A" w:rsidRPr="00860A0A" w:rsidRDefault="00860A0A" w:rsidP="00860A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2015 год 575 человек;</w:t>
      </w:r>
    </w:p>
    <w:p w:rsidR="00860A0A" w:rsidRPr="00860A0A" w:rsidRDefault="00860A0A" w:rsidP="00860A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2016 год 612 человек;</w:t>
      </w:r>
    </w:p>
    <w:p w:rsidR="00860A0A" w:rsidRPr="00860A0A" w:rsidRDefault="00860A0A" w:rsidP="00860A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2017 год 642 человек;</w:t>
      </w:r>
    </w:p>
    <w:p w:rsidR="00860A0A" w:rsidRPr="00860A0A" w:rsidRDefault="00860A0A" w:rsidP="00860A0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       - оплата проезда в отпуск 10 работникам в соответствии с законодательством;</w:t>
      </w:r>
    </w:p>
    <w:p w:rsidR="00860A0A" w:rsidRPr="00860A0A" w:rsidRDefault="00860A0A" w:rsidP="00860A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-приобретение 2-х компьютеров, проектора, программного обеспечения «АС Музей»;</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-техническое перевооружение 6 учреждений дополнительного образования детей;</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техническое перевооружение сельских домов культуры;</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 </w:t>
      </w:r>
      <w:proofErr w:type="spellStart"/>
      <w:r w:rsidRPr="00860A0A">
        <w:rPr>
          <w:rFonts w:ascii="Times New Roman" w:eastAsia="Times New Roman" w:hAnsi="Times New Roman"/>
          <w:sz w:val="20"/>
          <w:szCs w:val="20"/>
          <w:lang w:eastAsia="ru-RU"/>
        </w:rPr>
        <w:t>софинансирование</w:t>
      </w:r>
      <w:proofErr w:type="spellEnd"/>
      <w:r w:rsidRPr="00860A0A">
        <w:rPr>
          <w:rFonts w:ascii="Times New Roman" w:eastAsia="Times New Roman" w:hAnsi="Times New Roman"/>
          <w:sz w:val="20"/>
          <w:szCs w:val="20"/>
          <w:lang w:eastAsia="ru-RU"/>
        </w:rPr>
        <w:t xml:space="preserve"> приобретения Ели (площадь МБУК БМ РДК «Янтарь»);</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установка пожарной сигнализации в 2-х учреждениях дополнительного образования детей;</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проведение капитального ремонта в 6-ти учреждениях библиотечного типа;</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проведение капитального ремонта в 8-и учреждениях клубного типа;</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lastRenderedPageBreak/>
        <w:t>-проведение капитального ремонта (замена кровли) в СДК п. Шиверский;</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 проведение огнезащитной обработки, выборочный ремонт помещения, замена окон, дверей в учреждениях клубного типа </w:t>
      </w:r>
      <w:proofErr w:type="gramStart"/>
      <w:r w:rsidRPr="00860A0A">
        <w:rPr>
          <w:rFonts w:ascii="Times New Roman" w:eastAsia="Times New Roman" w:hAnsi="Times New Roman"/>
          <w:sz w:val="20"/>
          <w:szCs w:val="20"/>
          <w:lang w:eastAsia="ru-RU"/>
        </w:rPr>
        <w:t>согласно предписаний</w:t>
      </w:r>
      <w:proofErr w:type="gramEnd"/>
      <w:r w:rsidRPr="00860A0A">
        <w:rPr>
          <w:rFonts w:ascii="Times New Roman" w:eastAsia="Times New Roman" w:hAnsi="Times New Roman"/>
          <w:sz w:val="20"/>
          <w:szCs w:val="20"/>
          <w:lang w:eastAsia="ru-RU"/>
        </w:rPr>
        <w:t>;</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проведение капитального ремонта в 6 учреждениях дополнительного образования детей;</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-обустройство прилегающей территории, строительство сценической площадки, фонтана, газонов;</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-снижение количества совершаемых преступлений на улицах и общественных местах;</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-обеспечение реализации  муниципальной программы на 100%.</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Средняя заработная плата работников культуры с учетом повышения в 2017 году составит 31340,00 рублей; </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оснащение программным обеспечением для ведения электронного каталога обеспечит доступ к нему населения.</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Реализация мероприятий Подпрограммы будет способствовать концентрации и эффективному использованию финансовых, социально-культурных ресурсов Богучанского района.</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860A0A" w:rsidRPr="00860A0A" w:rsidRDefault="00860A0A" w:rsidP="00860A0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2.6. Мероприятия Подпрограммы.</w:t>
      </w:r>
    </w:p>
    <w:p w:rsidR="00860A0A" w:rsidRPr="00860A0A" w:rsidRDefault="00860A0A" w:rsidP="00860A0A">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 В Подпрограмму «Обеспечение условий реализации программы и прочие мероприятия» включены следующие мероприятия:</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-обеспечение деятельности (оказание услуг) подведомственных учреждений;</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оснащение муниципальных музеев и библиотек Богучанского района компьютерным оборудованием и программным обеспечением, в том числе для ведения электронного каталога;</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приобретение основных средств и  материальных запасов для осуществления видов деятельности бюджетных учреждений культуры;</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реконструкции зданий и помещений;</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-обустройство прилегающей территории МБУК БМ РДК «</w:t>
      </w:r>
      <w:proofErr w:type="spellStart"/>
      <w:r w:rsidRPr="00860A0A">
        <w:rPr>
          <w:rFonts w:ascii="Times New Roman" w:eastAsia="Times New Roman" w:hAnsi="Times New Roman"/>
          <w:sz w:val="20"/>
          <w:szCs w:val="20"/>
          <w:lang w:eastAsia="ru-RU"/>
        </w:rPr>
        <w:t>Богучанский</w:t>
      </w:r>
      <w:proofErr w:type="spellEnd"/>
      <w:r w:rsidRPr="00860A0A">
        <w:rPr>
          <w:rFonts w:ascii="Times New Roman" w:eastAsia="Times New Roman" w:hAnsi="Times New Roman"/>
          <w:sz w:val="20"/>
          <w:szCs w:val="20"/>
          <w:lang w:eastAsia="ru-RU"/>
        </w:rPr>
        <w:t xml:space="preserve"> </w:t>
      </w:r>
      <w:proofErr w:type="spellStart"/>
      <w:r w:rsidRPr="00860A0A">
        <w:rPr>
          <w:rFonts w:ascii="Times New Roman" w:eastAsia="Times New Roman" w:hAnsi="Times New Roman"/>
          <w:sz w:val="20"/>
          <w:szCs w:val="20"/>
          <w:lang w:eastAsia="ru-RU"/>
        </w:rPr>
        <w:t>межпоселенческий</w:t>
      </w:r>
      <w:proofErr w:type="spellEnd"/>
      <w:r w:rsidRPr="00860A0A">
        <w:rPr>
          <w:rFonts w:ascii="Times New Roman" w:eastAsia="Times New Roman" w:hAnsi="Times New Roman"/>
          <w:sz w:val="20"/>
          <w:szCs w:val="20"/>
          <w:lang w:eastAsia="ru-RU"/>
        </w:rPr>
        <w:t xml:space="preserve"> районный Дом культуры «Янтарь»»;</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-выполнение функций в установленной сфере деятельности.</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Перечень мероприятий с указанием средств на их реализацию </w:t>
      </w:r>
      <w:proofErr w:type="gramStart"/>
      <w:r w:rsidRPr="00860A0A">
        <w:rPr>
          <w:rFonts w:ascii="Times New Roman" w:eastAsia="Times New Roman" w:hAnsi="Times New Roman"/>
          <w:sz w:val="20"/>
          <w:szCs w:val="20"/>
          <w:lang w:eastAsia="ru-RU"/>
        </w:rPr>
        <w:t>представлены</w:t>
      </w:r>
      <w:proofErr w:type="gramEnd"/>
      <w:r w:rsidRPr="00860A0A">
        <w:rPr>
          <w:rFonts w:ascii="Times New Roman" w:eastAsia="Times New Roman" w:hAnsi="Times New Roman"/>
          <w:sz w:val="20"/>
          <w:szCs w:val="20"/>
          <w:lang w:eastAsia="ru-RU"/>
        </w:rPr>
        <w:t xml:space="preserve"> в приложении № 2 к Подпрограмме.</w:t>
      </w:r>
    </w:p>
    <w:p w:rsidR="00860A0A" w:rsidRPr="00860A0A" w:rsidRDefault="00860A0A" w:rsidP="00860A0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860A0A" w:rsidRPr="00860A0A" w:rsidRDefault="00860A0A" w:rsidP="00860A0A">
      <w:pPr>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2.7.Обоснование финансовых, материальных и трудовых затрат (ресурсное  обеспечение Подпрограммы) с указанием источников финансирования.</w:t>
      </w:r>
    </w:p>
    <w:p w:rsidR="00860A0A" w:rsidRPr="00860A0A" w:rsidRDefault="00860A0A" w:rsidP="00860A0A">
      <w:pPr>
        <w:autoSpaceDE w:val="0"/>
        <w:autoSpaceDN w:val="0"/>
        <w:adjustRightInd w:val="0"/>
        <w:spacing w:after="0" w:line="240" w:lineRule="auto"/>
        <w:jc w:val="center"/>
        <w:rPr>
          <w:rFonts w:ascii="Times New Roman" w:eastAsia="Times New Roman" w:hAnsi="Times New Roman"/>
          <w:sz w:val="20"/>
          <w:szCs w:val="20"/>
          <w:lang w:eastAsia="ru-RU"/>
        </w:rPr>
      </w:pPr>
    </w:p>
    <w:p w:rsidR="00860A0A" w:rsidRPr="00860A0A" w:rsidRDefault="00860A0A" w:rsidP="00860A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Мероприятия Подпрограммы реализуются за счет средств районного, краевого и федерального бюджетов, предусмотренных на оплату муниципальных контрактов (договоров) на выполнение работ, оказание услуг.</w:t>
      </w:r>
    </w:p>
    <w:p w:rsidR="00860A0A" w:rsidRPr="00860A0A" w:rsidRDefault="00860A0A" w:rsidP="00860A0A">
      <w:pPr>
        <w:spacing w:after="0" w:line="240" w:lineRule="auto"/>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Общий объем финансирования подпрограммы – 221 561 566,56 рублей, в том числе по годам:</w:t>
      </w:r>
    </w:p>
    <w:p w:rsidR="00860A0A" w:rsidRPr="00860A0A" w:rsidRDefault="00860A0A" w:rsidP="00860A0A">
      <w:pPr>
        <w:autoSpaceDE w:val="0"/>
        <w:autoSpaceDN w:val="0"/>
        <w:adjustRightInd w:val="0"/>
        <w:spacing w:after="0" w:line="240" w:lineRule="auto"/>
        <w:contextualSpacing/>
        <w:jc w:val="both"/>
        <w:rPr>
          <w:rFonts w:ascii="Times New Roman" w:hAnsi="Times New Roman"/>
          <w:sz w:val="20"/>
          <w:szCs w:val="20"/>
        </w:rPr>
      </w:pPr>
      <w:r w:rsidRPr="00860A0A">
        <w:rPr>
          <w:rFonts w:ascii="Times New Roman" w:hAnsi="Times New Roman"/>
          <w:sz w:val="20"/>
          <w:szCs w:val="20"/>
        </w:rPr>
        <w:t>средства районного бюджета:</w:t>
      </w:r>
    </w:p>
    <w:p w:rsidR="00860A0A" w:rsidRPr="00860A0A" w:rsidRDefault="00860A0A" w:rsidP="00860A0A">
      <w:pPr>
        <w:spacing w:after="0" w:line="240" w:lineRule="auto"/>
        <w:ind w:firstLine="708"/>
        <w:jc w:val="both"/>
        <w:outlineLvl w:val="0"/>
        <w:rPr>
          <w:rFonts w:ascii="Times New Roman" w:eastAsia="Times New Roman" w:hAnsi="Times New Roman"/>
          <w:color w:val="000000"/>
          <w:sz w:val="20"/>
          <w:szCs w:val="20"/>
          <w:lang w:eastAsia="ru-RU"/>
        </w:rPr>
      </w:pPr>
      <w:r w:rsidRPr="00860A0A">
        <w:rPr>
          <w:rFonts w:ascii="Times New Roman" w:eastAsia="Times New Roman" w:hAnsi="Times New Roman"/>
          <w:sz w:val="20"/>
          <w:szCs w:val="20"/>
          <w:lang w:eastAsia="ru-RU"/>
        </w:rPr>
        <w:t xml:space="preserve">в 2014 году – </w:t>
      </w:r>
      <w:r w:rsidRPr="00860A0A">
        <w:rPr>
          <w:rFonts w:ascii="Times New Roman" w:eastAsia="Times New Roman" w:hAnsi="Times New Roman"/>
          <w:color w:val="000000"/>
          <w:sz w:val="20"/>
          <w:szCs w:val="20"/>
          <w:lang w:eastAsia="ru-RU"/>
        </w:rPr>
        <w:t xml:space="preserve">62 635 962,80 </w:t>
      </w:r>
      <w:r w:rsidRPr="00860A0A">
        <w:rPr>
          <w:rFonts w:ascii="Times New Roman" w:eastAsia="Times New Roman" w:hAnsi="Times New Roman"/>
          <w:sz w:val="20"/>
          <w:szCs w:val="20"/>
          <w:lang w:eastAsia="ru-RU"/>
        </w:rPr>
        <w:t>рублей;</w:t>
      </w:r>
    </w:p>
    <w:p w:rsidR="00860A0A" w:rsidRPr="00860A0A" w:rsidRDefault="00860A0A" w:rsidP="00860A0A">
      <w:pPr>
        <w:spacing w:after="0" w:line="240" w:lineRule="auto"/>
        <w:ind w:firstLine="708"/>
        <w:jc w:val="both"/>
        <w:outlineLvl w:val="0"/>
        <w:rPr>
          <w:rFonts w:ascii="Times New Roman" w:eastAsia="Times New Roman" w:hAnsi="Times New Roman"/>
          <w:color w:val="000000"/>
          <w:sz w:val="20"/>
          <w:szCs w:val="20"/>
          <w:lang w:eastAsia="ru-RU"/>
        </w:rPr>
      </w:pPr>
      <w:r w:rsidRPr="00860A0A">
        <w:rPr>
          <w:rFonts w:ascii="Times New Roman" w:eastAsia="Times New Roman" w:hAnsi="Times New Roman"/>
          <w:sz w:val="20"/>
          <w:szCs w:val="20"/>
          <w:lang w:eastAsia="ru-RU"/>
        </w:rPr>
        <w:t xml:space="preserve">в 2015 году – </w:t>
      </w:r>
      <w:r w:rsidRPr="00860A0A">
        <w:rPr>
          <w:rFonts w:ascii="Times New Roman" w:eastAsia="Times New Roman" w:hAnsi="Times New Roman"/>
          <w:color w:val="000000"/>
          <w:sz w:val="20"/>
          <w:szCs w:val="20"/>
          <w:lang w:eastAsia="ru-RU"/>
        </w:rPr>
        <w:t xml:space="preserve">54 796 217,46 </w:t>
      </w:r>
      <w:r w:rsidRPr="00860A0A">
        <w:rPr>
          <w:rFonts w:ascii="Times New Roman" w:eastAsia="Times New Roman" w:hAnsi="Times New Roman"/>
          <w:sz w:val="20"/>
          <w:szCs w:val="20"/>
          <w:lang w:eastAsia="ru-RU"/>
        </w:rPr>
        <w:t>рублей;</w:t>
      </w:r>
    </w:p>
    <w:p w:rsidR="00860A0A" w:rsidRPr="00860A0A" w:rsidRDefault="00860A0A" w:rsidP="00860A0A">
      <w:pPr>
        <w:spacing w:after="0" w:line="240" w:lineRule="auto"/>
        <w:ind w:firstLine="708"/>
        <w:jc w:val="both"/>
        <w:outlineLvl w:val="0"/>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в 2016 году –</w:t>
      </w:r>
      <w:r w:rsidRPr="00860A0A">
        <w:rPr>
          <w:rFonts w:ascii="Times New Roman" w:eastAsia="Times New Roman" w:hAnsi="Times New Roman"/>
          <w:color w:val="000000"/>
          <w:sz w:val="20"/>
          <w:szCs w:val="20"/>
          <w:lang w:eastAsia="ru-RU"/>
        </w:rPr>
        <w:t xml:space="preserve"> 51 411 070,00 </w:t>
      </w:r>
      <w:r w:rsidRPr="00860A0A">
        <w:rPr>
          <w:rFonts w:ascii="Times New Roman" w:eastAsia="Times New Roman" w:hAnsi="Times New Roman"/>
          <w:sz w:val="20"/>
          <w:szCs w:val="20"/>
          <w:lang w:eastAsia="ru-RU"/>
        </w:rPr>
        <w:t>рублей;</w:t>
      </w:r>
    </w:p>
    <w:p w:rsidR="00860A0A" w:rsidRPr="00860A0A" w:rsidRDefault="00860A0A" w:rsidP="00860A0A">
      <w:pPr>
        <w:spacing w:after="0" w:line="240" w:lineRule="auto"/>
        <w:ind w:firstLine="708"/>
        <w:jc w:val="both"/>
        <w:outlineLvl w:val="0"/>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в 2017 году –</w:t>
      </w:r>
      <w:r w:rsidRPr="00860A0A">
        <w:rPr>
          <w:rFonts w:ascii="Times New Roman" w:eastAsia="Times New Roman" w:hAnsi="Times New Roman"/>
          <w:color w:val="000000"/>
          <w:sz w:val="20"/>
          <w:szCs w:val="20"/>
          <w:lang w:eastAsia="ru-RU"/>
        </w:rPr>
        <w:t xml:space="preserve"> 51 411 070,00 </w:t>
      </w:r>
      <w:r w:rsidRPr="00860A0A">
        <w:rPr>
          <w:rFonts w:ascii="Times New Roman" w:eastAsia="Times New Roman" w:hAnsi="Times New Roman"/>
          <w:sz w:val="20"/>
          <w:szCs w:val="20"/>
          <w:lang w:eastAsia="ru-RU"/>
        </w:rPr>
        <w:t>рублей.</w:t>
      </w:r>
    </w:p>
    <w:p w:rsidR="00860A0A" w:rsidRPr="00860A0A" w:rsidRDefault="00860A0A" w:rsidP="00860A0A">
      <w:pPr>
        <w:spacing w:after="0" w:line="240" w:lineRule="auto"/>
        <w:jc w:val="both"/>
        <w:outlineLvl w:val="0"/>
        <w:rPr>
          <w:rFonts w:ascii="Times New Roman" w:eastAsia="Times New Roman" w:hAnsi="Times New Roman"/>
          <w:color w:val="000000"/>
          <w:sz w:val="20"/>
          <w:szCs w:val="20"/>
          <w:lang w:eastAsia="ru-RU"/>
        </w:rPr>
      </w:pPr>
      <w:r w:rsidRPr="00860A0A">
        <w:rPr>
          <w:rFonts w:ascii="Times New Roman" w:eastAsia="Times New Roman" w:hAnsi="Times New Roman"/>
          <w:sz w:val="20"/>
          <w:szCs w:val="20"/>
          <w:lang w:eastAsia="ru-RU"/>
        </w:rPr>
        <w:t>средства краевого бюджета:</w:t>
      </w:r>
    </w:p>
    <w:p w:rsidR="00860A0A" w:rsidRPr="00860A0A" w:rsidRDefault="00860A0A" w:rsidP="00860A0A">
      <w:pPr>
        <w:spacing w:after="0" w:line="240" w:lineRule="auto"/>
        <w:ind w:firstLine="708"/>
        <w:jc w:val="both"/>
        <w:outlineLvl w:val="0"/>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в 2014 году – </w:t>
      </w:r>
      <w:r w:rsidRPr="00860A0A">
        <w:rPr>
          <w:rFonts w:ascii="Times New Roman" w:eastAsia="Times New Roman" w:hAnsi="Times New Roman"/>
          <w:color w:val="000000"/>
          <w:sz w:val="20"/>
          <w:szCs w:val="20"/>
          <w:lang w:eastAsia="ru-RU"/>
        </w:rPr>
        <w:t xml:space="preserve">934 381,30 </w:t>
      </w:r>
      <w:r w:rsidRPr="00860A0A">
        <w:rPr>
          <w:rFonts w:ascii="Times New Roman" w:eastAsia="Times New Roman" w:hAnsi="Times New Roman"/>
          <w:sz w:val="20"/>
          <w:szCs w:val="20"/>
          <w:lang w:eastAsia="ru-RU"/>
        </w:rPr>
        <w:t>рублей;</w:t>
      </w:r>
    </w:p>
    <w:p w:rsidR="00860A0A" w:rsidRPr="00860A0A" w:rsidRDefault="00860A0A" w:rsidP="00860A0A">
      <w:pPr>
        <w:spacing w:after="0" w:line="240" w:lineRule="auto"/>
        <w:ind w:firstLine="708"/>
        <w:jc w:val="both"/>
        <w:outlineLvl w:val="0"/>
        <w:rPr>
          <w:rFonts w:ascii="Times New Roman" w:eastAsia="Times New Roman" w:hAnsi="Times New Roman"/>
          <w:sz w:val="20"/>
          <w:szCs w:val="20"/>
          <w:lang w:eastAsia="ru-RU"/>
        </w:rPr>
      </w:pPr>
      <w:r w:rsidRPr="00860A0A">
        <w:rPr>
          <w:rFonts w:ascii="Times New Roman" w:eastAsia="Times New Roman" w:hAnsi="Times New Roman"/>
          <w:sz w:val="20"/>
          <w:szCs w:val="20"/>
          <w:lang w:eastAsia="ru-RU"/>
        </w:rPr>
        <w:t xml:space="preserve">в 2015 году – </w:t>
      </w:r>
      <w:r w:rsidRPr="00860A0A">
        <w:rPr>
          <w:rFonts w:ascii="Times New Roman" w:eastAsia="Times New Roman" w:hAnsi="Times New Roman"/>
          <w:color w:val="000000"/>
          <w:sz w:val="20"/>
          <w:szCs w:val="20"/>
          <w:lang w:eastAsia="ru-RU"/>
        </w:rPr>
        <w:t xml:space="preserve">372 865,00 </w:t>
      </w:r>
      <w:r w:rsidRPr="00860A0A">
        <w:rPr>
          <w:rFonts w:ascii="Times New Roman" w:eastAsia="Times New Roman" w:hAnsi="Times New Roman"/>
          <w:sz w:val="20"/>
          <w:szCs w:val="20"/>
          <w:lang w:eastAsia="ru-RU"/>
        </w:rPr>
        <w:t>рублей.</w:t>
      </w:r>
    </w:p>
    <w:p w:rsidR="00860A0A" w:rsidRPr="005E314A" w:rsidRDefault="00860A0A" w:rsidP="00860A0A">
      <w:pPr>
        <w:spacing w:after="0" w:line="240" w:lineRule="auto"/>
        <w:ind w:firstLine="708"/>
        <w:jc w:val="both"/>
        <w:outlineLvl w:val="0"/>
        <w:rPr>
          <w:rFonts w:ascii="Times New Roman" w:eastAsia="Times New Roman" w:hAnsi="Times New Roman"/>
          <w:sz w:val="28"/>
          <w:szCs w:val="28"/>
          <w:lang w:eastAsia="ru-RU"/>
        </w:rPr>
      </w:pPr>
    </w:p>
    <w:p w:rsidR="006F625F" w:rsidRPr="005E314A" w:rsidRDefault="006F625F" w:rsidP="006F625F">
      <w:pPr>
        <w:spacing w:after="0" w:line="240" w:lineRule="auto"/>
        <w:ind w:firstLine="708"/>
        <w:jc w:val="right"/>
        <w:outlineLvl w:val="0"/>
        <w:rPr>
          <w:rFonts w:ascii="Times New Roman" w:eastAsia="Times New Roman" w:hAnsi="Times New Roman"/>
          <w:sz w:val="18"/>
          <w:szCs w:val="28"/>
          <w:lang w:eastAsia="ru-RU"/>
        </w:rPr>
      </w:pPr>
      <w:r w:rsidRPr="005E314A">
        <w:rPr>
          <w:rFonts w:ascii="Times New Roman" w:eastAsia="Times New Roman" w:hAnsi="Times New Roman"/>
          <w:sz w:val="18"/>
          <w:szCs w:val="28"/>
          <w:lang w:eastAsia="ru-RU"/>
        </w:rPr>
        <w:t xml:space="preserve">Приложение № 1 </w:t>
      </w:r>
    </w:p>
    <w:p w:rsidR="006F625F" w:rsidRPr="005E314A" w:rsidRDefault="006F625F" w:rsidP="006F625F">
      <w:pPr>
        <w:spacing w:after="0" w:line="240" w:lineRule="auto"/>
        <w:ind w:firstLine="708"/>
        <w:jc w:val="right"/>
        <w:outlineLvl w:val="0"/>
        <w:rPr>
          <w:rFonts w:ascii="Times New Roman" w:eastAsia="Times New Roman" w:hAnsi="Times New Roman"/>
          <w:sz w:val="18"/>
          <w:szCs w:val="28"/>
          <w:lang w:eastAsia="ru-RU"/>
        </w:rPr>
      </w:pPr>
      <w:r w:rsidRPr="006F625F">
        <w:rPr>
          <w:rFonts w:ascii="Times New Roman" w:eastAsia="Times New Roman" w:hAnsi="Times New Roman"/>
          <w:sz w:val="18"/>
          <w:szCs w:val="28"/>
          <w:lang w:eastAsia="ru-RU"/>
        </w:rPr>
        <w:t>к подпрограмме «Обеспечение условий реализации</w:t>
      </w:r>
    </w:p>
    <w:p w:rsidR="006F625F" w:rsidRPr="005E314A" w:rsidRDefault="006F625F" w:rsidP="006F625F">
      <w:pPr>
        <w:spacing w:after="0" w:line="240" w:lineRule="auto"/>
        <w:ind w:firstLine="708"/>
        <w:jc w:val="right"/>
        <w:outlineLvl w:val="0"/>
        <w:rPr>
          <w:rFonts w:ascii="Times New Roman" w:eastAsia="Times New Roman" w:hAnsi="Times New Roman"/>
          <w:sz w:val="18"/>
          <w:szCs w:val="28"/>
          <w:lang w:eastAsia="ru-RU"/>
        </w:rPr>
      </w:pPr>
      <w:r w:rsidRPr="006F625F">
        <w:rPr>
          <w:rFonts w:ascii="Times New Roman" w:eastAsia="Times New Roman" w:hAnsi="Times New Roman"/>
          <w:sz w:val="18"/>
          <w:szCs w:val="28"/>
          <w:lang w:eastAsia="ru-RU"/>
        </w:rPr>
        <w:t xml:space="preserve"> программы и прочие мероприятия», реализуемой</w:t>
      </w:r>
    </w:p>
    <w:p w:rsidR="006F625F" w:rsidRPr="006F625F" w:rsidRDefault="006F625F" w:rsidP="006F625F">
      <w:pPr>
        <w:spacing w:after="0" w:line="240" w:lineRule="auto"/>
        <w:ind w:firstLine="708"/>
        <w:jc w:val="right"/>
        <w:outlineLvl w:val="0"/>
        <w:rPr>
          <w:rFonts w:ascii="Times New Roman" w:eastAsia="Times New Roman" w:hAnsi="Times New Roman"/>
          <w:sz w:val="18"/>
          <w:szCs w:val="28"/>
          <w:lang w:eastAsia="ru-RU"/>
        </w:rPr>
      </w:pPr>
      <w:r w:rsidRPr="006F625F">
        <w:rPr>
          <w:rFonts w:ascii="Times New Roman" w:eastAsia="Times New Roman" w:hAnsi="Times New Roman"/>
          <w:sz w:val="18"/>
          <w:szCs w:val="28"/>
          <w:lang w:eastAsia="ru-RU"/>
        </w:rPr>
        <w:t xml:space="preserve"> в рамках муниципальной программы </w:t>
      </w:r>
    </w:p>
    <w:p w:rsidR="00D40313" w:rsidRDefault="006F625F" w:rsidP="006F625F">
      <w:pPr>
        <w:spacing w:after="0" w:line="240" w:lineRule="auto"/>
        <w:ind w:firstLine="708"/>
        <w:jc w:val="right"/>
        <w:outlineLvl w:val="0"/>
        <w:rPr>
          <w:rFonts w:ascii="Times New Roman" w:eastAsia="Times New Roman" w:hAnsi="Times New Roman"/>
          <w:sz w:val="18"/>
          <w:szCs w:val="28"/>
          <w:lang w:val="en-US" w:eastAsia="ru-RU"/>
        </w:rPr>
      </w:pPr>
      <w:r w:rsidRPr="006F625F">
        <w:rPr>
          <w:rFonts w:ascii="Times New Roman" w:eastAsia="Times New Roman" w:hAnsi="Times New Roman"/>
          <w:sz w:val="18"/>
          <w:szCs w:val="28"/>
          <w:lang w:eastAsia="ru-RU"/>
        </w:rPr>
        <w:t>Богучанского района  «Развитие культуры»</w:t>
      </w:r>
    </w:p>
    <w:p w:rsidR="003D3E50" w:rsidRPr="003D3E50" w:rsidRDefault="003D3E50" w:rsidP="006F625F">
      <w:pPr>
        <w:spacing w:after="0" w:line="240" w:lineRule="auto"/>
        <w:ind w:firstLine="708"/>
        <w:jc w:val="right"/>
        <w:outlineLvl w:val="0"/>
        <w:rPr>
          <w:rFonts w:ascii="Times New Roman" w:eastAsia="Times New Roman" w:hAnsi="Times New Roman"/>
          <w:sz w:val="18"/>
          <w:szCs w:val="28"/>
          <w:lang w:val="en-US" w:eastAsia="ru-RU"/>
        </w:rPr>
      </w:pPr>
    </w:p>
    <w:p w:rsidR="006F625F" w:rsidRPr="005E314A" w:rsidRDefault="006F625F" w:rsidP="006F625F">
      <w:pPr>
        <w:spacing w:after="0" w:line="240" w:lineRule="auto"/>
        <w:ind w:firstLine="708"/>
        <w:jc w:val="center"/>
        <w:outlineLvl w:val="0"/>
        <w:rPr>
          <w:rFonts w:ascii="Times New Roman" w:eastAsia="Times New Roman" w:hAnsi="Times New Roman"/>
          <w:sz w:val="20"/>
          <w:szCs w:val="28"/>
          <w:lang w:eastAsia="ru-RU"/>
        </w:rPr>
      </w:pPr>
      <w:r w:rsidRPr="006F625F">
        <w:rPr>
          <w:rFonts w:ascii="Times New Roman" w:eastAsia="Times New Roman" w:hAnsi="Times New Roman"/>
          <w:sz w:val="20"/>
          <w:szCs w:val="28"/>
          <w:lang w:eastAsia="ru-RU"/>
        </w:rPr>
        <w:t>Перечень целевых индикаторов подпрограммы «Обеспечение условий реализации   программы и прочие мероприятия»</w:t>
      </w:r>
    </w:p>
    <w:tbl>
      <w:tblPr>
        <w:tblW w:w="5000" w:type="pct"/>
        <w:tblLook w:val="04A0"/>
      </w:tblPr>
      <w:tblGrid>
        <w:gridCol w:w="350"/>
        <w:gridCol w:w="2709"/>
        <w:gridCol w:w="735"/>
        <w:gridCol w:w="2974"/>
        <w:gridCol w:w="559"/>
        <w:gridCol w:w="559"/>
        <w:gridCol w:w="560"/>
        <w:gridCol w:w="560"/>
        <w:gridCol w:w="564"/>
      </w:tblGrid>
      <w:tr w:rsidR="00985D53" w:rsidRPr="00985D53" w:rsidTr="00985D53">
        <w:trPr>
          <w:trHeight w:val="20"/>
        </w:trPr>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w:t>
            </w:r>
          </w:p>
        </w:tc>
        <w:tc>
          <w:tcPr>
            <w:tcW w:w="1433" w:type="pct"/>
            <w:tcBorders>
              <w:top w:val="single" w:sz="4" w:space="0" w:color="auto"/>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Цели, задачи, показатели</w:t>
            </w:r>
          </w:p>
        </w:tc>
        <w:tc>
          <w:tcPr>
            <w:tcW w:w="290" w:type="pct"/>
            <w:tcBorders>
              <w:top w:val="single" w:sz="4" w:space="0" w:color="auto"/>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 xml:space="preserve">Единица  </w:t>
            </w:r>
            <w:proofErr w:type="spellStart"/>
            <w:proofErr w:type="gramStart"/>
            <w:r w:rsidRPr="00985D53">
              <w:rPr>
                <w:rFonts w:ascii="Times New Roman" w:eastAsia="Times New Roman" w:hAnsi="Times New Roman"/>
                <w:color w:val="000000"/>
                <w:sz w:val="14"/>
                <w:szCs w:val="14"/>
                <w:lang w:eastAsia="ru-RU"/>
              </w:rPr>
              <w:lastRenderedPageBreak/>
              <w:t>изме-рения</w:t>
            </w:r>
            <w:proofErr w:type="spellEnd"/>
            <w:proofErr w:type="gramEnd"/>
          </w:p>
        </w:tc>
        <w:tc>
          <w:tcPr>
            <w:tcW w:w="1566" w:type="pct"/>
            <w:tcBorders>
              <w:top w:val="single" w:sz="4" w:space="0" w:color="auto"/>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lastRenderedPageBreak/>
              <w:t>Источник информации</w:t>
            </w:r>
          </w:p>
        </w:tc>
        <w:tc>
          <w:tcPr>
            <w:tcW w:w="304" w:type="pct"/>
            <w:tcBorders>
              <w:top w:val="single" w:sz="4" w:space="0" w:color="auto"/>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 xml:space="preserve">2013 </w:t>
            </w:r>
            <w:r w:rsidRPr="00985D53">
              <w:rPr>
                <w:rFonts w:ascii="Times New Roman" w:eastAsia="Times New Roman" w:hAnsi="Times New Roman"/>
                <w:color w:val="000000"/>
                <w:sz w:val="14"/>
                <w:szCs w:val="14"/>
                <w:lang w:eastAsia="ru-RU"/>
              </w:rPr>
              <w:lastRenderedPageBreak/>
              <w:t>год</w:t>
            </w:r>
          </w:p>
        </w:tc>
        <w:tc>
          <w:tcPr>
            <w:tcW w:w="304" w:type="pct"/>
            <w:tcBorders>
              <w:top w:val="single" w:sz="4" w:space="0" w:color="auto"/>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lastRenderedPageBreak/>
              <w:t xml:space="preserve">2014 </w:t>
            </w:r>
            <w:r w:rsidRPr="00985D53">
              <w:rPr>
                <w:rFonts w:ascii="Times New Roman" w:eastAsia="Times New Roman" w:hAnsi="Times New Roman"/>
                <w:color w:val="000000"/>
                <w:sz w:val="14"/>
                <w:szCs w:val="14"/>
                <w:lang w:eastAsia="ru-RU"/>
              </w:rPr>
              <w:lastRenderedPageBreak/>
              <w:t>год</w:t>
            </w:r>
          </w:p>
        </w:tc>
        <w:tc>
          <w:tcPr>
            <w:tcW w:w="304" w:type="pct"/>
            <w:tcBorders>
              <w:top w:val="single" w:sz="4" w:space="0" w:color="auto"/>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lastRenderedPageBreak/>
              <w:t xml:space="preserve">2015 </w:t>
            </w:r>
            <w:r w:rsidRPr="00985D53">
              <w:rPr>
                <w:rFonts w:ascii="Times New Roman" w:eastAsia="Times New Roman" w:hAnsi="Times New Roman"/>
                <w:color w:val="000000"/>
                <w:sz w:val="14"/>
                <w:szCs w:val="14"/>
                <w:lang w:eastAsia="ru-RU"/>
              </w:rPr>
              <w:lastRenderedPageBreak/>
              <w:t>год</w:t>
            </w:r>
          </w:p>
        </w:tc>
        <w:tc>
          <w:tcPr>
            <w:tcW w:w="304" w:type="pct"/>
            <w:tcBorders>
              <w:top w:val="single" w:sz="4" w:space="0" w:color="auto"/>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lastRenderedPageBreak/>
              <w:t xml:space="preserve">2016 </w:t>
            </w:r>
            <w:r w:rsidRPr="00985D53">
              <w:rPr>
                <w:rFonts w:ascii="Times New Roman" w:eastAsia="Times New Roman" w:hAnsi="Times New Roman"/>
                <w:color w:val="000000"/>
                <w:sz w:val="14"/>
                <w:szCs w:val="14"/>
                <w:lang w:eastAsia="ru-RU"/>
              </w:rPr>
              <w:lastRenderedPageBreak/>
              <w:t>год</w:t>
            </w:r>
          </w:p>
        </w:tc>
        <w:tc>
          <w:tcPr>
            <w:tcW w:w="304" w:type="pct"/>
            <w:tcBorders>
              <w:top w:val="single" w:sz="4" w:space="0" w:color="auto"/>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lastRenderedPageBreak/>
              <w:t xml:space="preserve">2017 </w:t>
            </w:r>
            <w:r w:rsidRPr="00985D53">
              <w:rPr>
                <w:rFonts w:ascii="Times New Roman" w:eastAsia="Times New Roman" w:hAnsi="Times New Roman"/>
                <w:color w:val="000000"/>
                <w:sz w:val="14"/>
                <w:szCs w:val="14"/>
                <w:lang w:eastAsia="ru-RU"/>
              </w:rPr>
              <w:lastRenderedPageBreak/>
              <w:t>год</w:t>
            </w:r>
          </w:p>
        </w:tc>
      </w:tr>
      <w:tr w:rsidR="00985D53" w:rsidRPr="00985D53" w:rsidTr="00985D53">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lastRenderedPageBreak/>
              <w:t> </w:t>
            </w:r>
          </w:p>
        </w:tc>
        <w:tc>
          <w:tcPr>
            <w:tcW w:w="4811" w:type="pct"/>
            <w:gridSpan w:val="8"/>
            <w:tcBorders>
              <w:top w:val="single" w:sz="4" w:space="0" w:color="auto"/>
              <w:left w:val="nil"/>
              <w:bottom w:val="single" w:sz="4" w:space="0" w:color="auto"/>
              <w:right w:val="single" w:sz="4" w:space="0" w:color="000000"/>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Цель: Создание условий для устойчивого развития отрасли «Культура» в Богучанском районе</w:t>
            </w:r>
          </w:p>
        </w:tc>
      </w:tr>
      <w:tr w:rsidR="00985D53" w:rsidRPr="00985D53" w:rsidTr="00985D53">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1.</w:t>
            </w:r>
          </w:p>
        </w:tc>
        <w:tc>
          <w:tcPr>
            <w:tcW w:w="1433"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proofErr w:type="gramStart"/>
            <w:r w:rsidRPr="00985D53">
              <w:rPr>
                <w:rFonts w:ascii="Times New Roman" w:eastAsia="Times New Roman" w:hAnsi="Times New Roman"/>
                <w:color w:val="000000"/>
                <w:sz w:val="14"/>
                <w:szCs w:val="14"/>
                <w:lang w:eastAsia="ru-RU"/>
              </w:rPr>
              <w:t>Число обучающихся в  рамках предельного контингента, определенного лицензией</w:t>
            </w:r>
            <w:proofErr w:type="gramEnd"/>
          </w:p>
        </w:tc>
        <w:tc>
          <w:tcPr>
            <w:tcW w:w="290"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чел.</w:t>
            </w:r>
          </w:p>
        </w:tc>
        <w:tc>
          <w:tcPr>
            <w:tcW w:w="1566"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Отраслевая статистическая отчетность форма №1-ДМШ</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585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577</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575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612</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642</w:t>
            </w:r>
          </w:p>
        </w:tc>
      </w:tr>
      <w:tr w:rsidR="00985D53" w:rsidRPr="00985D53" w:rsidTr="00985D53">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2.</w:t>
            </w:r>
          </w:p>
        </w:tc>
        <w:tc>
          <w:tcPr>
            <w:tcW w:w="1433"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Число обучающихся</w:t>
            </w:r>
            <w:proofErr w:type="gramStart"/>
            <w:r w:rsidRPr="00985D53">
              <w:rPr>
                <w:rFonts w:ascii="Times New Roman" w:eastAsia="Times New Roman" w:hAnsi="Times New Roman"/>
                <w:color w:val="000000"/>
                <w:sz w:val="14"/>
                <w:szCs w:val="14"/>
                <w:lang w:eastAsia="ru-RU"/>
              </w:rPr>
              <w:t xml:space="preserve"> ,</w:t>
            </w:r>
            <w:proofErr w:type="gramEnd"/>
            <w:r w:rsidRPr="00985D53">
              <w:rPr>
                <w:rFonts w:ascii="Times New Roman" w:eastAsia="Times New Roman" w:hAnsi="Times New Roman"/>
                <w:color w:val="000000"/>
                <w:sz w:val="14"/>
                <w:szCs w:val="14"/>
                <w:lang w:eastAsia="ru-RU"/>
              </w:rPr>
              <w:t xml:space="preserve"> ставших участниками районных конкурсов и фестивалей</w:t>
            </w:r>
          </w:p>
        </w:tc>
        <w:tc>
          <w:tcPr>
            <w:tcW w:w="290"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чел.</w:t>
            </w:r>
          </w:p>
        </w:tc>
        <w:tc>
          <w:tcPr>
            <w:tcW w:w="1566"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Информационные карты за отчетный учебный год</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355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273</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270</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288</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303</w:t>
            </w:r>
          </w:p>
        </w:tc>
      </w:tr>
      <w:tr w:rsidR="00985D53" w:rsidRPr="00985D53" w:rsidTr="00985D53">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3.</w:t>
            </w:r>
          </w:p>
        </w:tc>
        <w:tc>
          <w:tcPr>
            <w:tcW w:w="1433"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Доведение до выпуска</w:t>
            </w:r>
          </w:p>
        </w:tc>
        <w:tc>
          <w:tcPr>
            <w:tcW w:w="290"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w:t>
            </w:r>
          </w:p>
        </w:tc>
        <w:tc>
          <w:tcPr>
            <w:tcW w:w="1566"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Информационные карты за отчетный учебный год</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55,3</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54,8</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54,5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64,8</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66,6</w:t>
            </w:r>
          </w:p>
        </w:tc>
      </w:tr>
      <w:tr w:rsidR="00985D53" w:rsidRPr="00985D53" w:rsidTr="00985D53">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4.</w:t>
            </w:r>
          </w:p>
        </w:tc>
        <w:tc>
          <w:tcPr>
            <w:tcW w:w="1433"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 xml:space="preserve">Число получателей денежных поощрений лучшим творческим работникам, работникам организаций культуры и </w:t>
            </w:r>
            <w:proofErr w:type="spellStart"/>
            <w:r w:rsidRPr="00985D53">
              <w:rPr>
                <w:rFonts w:ascii="Times New Roman" w:eastAsia="Times New Roman" w:hAnsi="Times New Roman"/>
                <w:color w:val="000000"/>
                <w:sz w:val="14"/>
                <w:szCs w:val="14"/>
                <w:lang w:eastAsia="ru-RU"/>
              </w:rPr>
              <w:t>обрапзовательных</w:t>
            </w:r>
            <w:proofErr w:type="spellEnd"/>
            <w:r w:rsidRPr="00985D53">
              <w:rPr>
                <w:rFonts w:ascii="Times New Roman" w:eastAsia="Times New Roman" w:hAnsi="Times New Roman"/>
                <w:color w:val="000000"/>
                <w:sz w:val="14"/>
                <w:szCs w:val="14"/>
                <w:lang w:eastAsia="ru-RU"/>
              </w:rPr>
              <w:t xml:space="preserve"> учреждений в области культуры, </w:t>
            </w:r>
            <w:proofErr w:type="spellStart"/>
            <w:r w:rsidRPr="00985D53">
              <w:rPr>
                <w:rFonts w:ascii="Times New Roman" w:eastAsia="Times New Roman" w:hAnsi="Times New Roman"/>
                <w:color w:val="000000"/>
                <w:sz w:val="14"/>
                <w:szCs w:val="14"/>
                <w:lang w:eastAsia="ru-RU"/>
              </w:rPr>
              <w:t>талантлевой</w:t>
            </w:r>
            <w:proofErr w:type="spellEnd"/>
            <w:r w:rsidRPr="00985D53">
              <w:rPr>
                <w:rFonts w:ascii="Times New Roman" w:eastAsia="Times New Roman" w:hAnsi="Times New Roman"/>
                <w:color w:val="000000"/>
                <w:sz w:val="14"/>
                <w:szCs w:val="14"/>
                <w:lang w:eastAsia="ru-RU"/>
              </w:rPr>
              <w:t xml:space="preserve"> молодежи в сфере культуры </w:t>
            </w:r>
            <w:proofErr w:type="gramStart"/>
            <w:r w:rsidRPr="00985D53">
              <w:rPr>
                <w:rFonts w:ascii="Times New Roman" w:eastAsia="Times New Roman" w:hAnsi="Times New Roman"/>
                <w:color w:val="000000"/>
                <w:sz w:val="14"/>
                <w:szCs w:val="14"/>
                <w:lang w:eastAsia="ru-RU"/>
              </w:rPr>
              <w:t xml:space="preserve">и </w:t>
            </w:r>
            <w:proofErr w:type="spellStart"/>
            <w:r w:rsidRPr="00985D53">
              <w:rPr>
                <w:rFonts w:ascii="Times New Roman" w:eastAsia="Times New Roman" w:hAnsi="Times New Roman"/>
                <w:color w:val="000000"/>
                <w:sz w:val="14"/>
                <w:szCs w:val="14"/>
                <w:lang w:eastAsia="ru-RU"/>
              </w:rPr>
              <w:t>скусства</w:t>
            </w:r>
            <w:proofErr w:type="spellEnd"/>
            <w:proofErr w:type="gramEnd"/>
            <w:r w:rsidRPr="00985D53">
              <w:rPr>
                <w:rFonts w:ascii="Times New Roman" w:eastAsia="Times New Roman" w:hAnsi="Times New Roman"/>
                <w:color w:val="000000"/>
                <w:sz w:val="14"/>
                <w:szCs w:val="14"/>
                <w:lang w:eastAsia="ru-RU"/>
              </w:rPr>
              <w:t xml:space="preserve"> *</w:t>
            </w:r>
          </w:p>
        </w:tc>
        <w:tc>
          <w:tcPr>
            <w:tcW w:w="290"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чел.</w:t>
            </w:r>
          </w:p>
        </w:tc>
        <w:tc>
          <w:tcPr>
            <w:tcW w:w="1566"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Ведомственная отчетность</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1</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1</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0</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0</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0</w:t>
            </w:r>
          </w:p>
        </w:tc>
      </w:tr>
      <w:tr w:rsidR="00985D53" w:rsidRPr="00985D53" w:rsidTr="00985D53">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c>
          <w:tcPr>
            <w:tcW w:w="1433"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 xml:space="preserve">Своевременность </w:t>
            </w:r>
            <w:proofErr w:type="gramStart"/>
            <w:r w:rsidRPr="00985D53">
              <w:rPr>
                <w:rFonts w:ascii="Times New Roman" w:eastAsia="Times New Roman" w:hAnsi="Times New Roman"/>
                <w:color w:val="000000"/>
                <w:sz w:val="14"/>
                <w:szCs w:val="14"/>
                <w:lang w:eastAsia="ru-RU"/>
              </w:rPr>
              <w:t>представления уточненного фрагмента реестра расходных обязательств главного распорядителя</w:t>
            </w:r>
            <w:proofErr w:type="gramEnd"/>
            <w:r w:rsidRPr="00985D53">
              <w:rPr>
                <w:rFonts w:ascii="Times New Roman" w:eastAsia="Times New Roman" w:hAnsi="Times New Roman"/>
                <w:color w:val="000000"/>
                <w:sz w:val="14"/>
                <w:szCs w:val="14"/>
                <w:lang w:eastAsia="ru-RU"/>
              </w:rPr>
              <w:t xml:space="preserve"> </w:t>
            </w:r>
          </w:p>
        </w:tc>
        <w:tc>
          <w:tcPr>
            <w:tcW w:w="290"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баллы</w:t>
            </w:r>
          </w:p>
        </w:tc>
        <w:tc>
          <w:tcPr>
            <w:tcW w:w="1566"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 xml:space="preserve">Постановление администрации Богучанского района от 28.11.2014 № 1530-п «Об утверждении Порядка ведения реестра расходных обязательств Богучанского района»                                                                       </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r>
      <w:tr w:rsidR="00985D53" w:rsidRPr="00985D53" w:rsidTr="00985D53">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6.</w:t>
            </w:r>
          </w:p>
        </w:tc>
        <w:tc>
          <w:tcPr>
            <w:tcW w:w="1433"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 xml:space="preserve">Своевременность утверждения муниципальных заданий подведомственным главному распорядителю учреждениям на текущий финансовый год и плановый период </w:t>
            </w:r>
          </w:p>
        </w:tc>
        <w:tc>
          <w:tcPr>
            <w:tcW w:w="290"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баллы</w:t>
            </w:r>
          </w:p>
        </w:tc>
        <w:tc>
          <w:tcPr>
            <w:tcW w:w="1566"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 xml:space="preserve">Постановление </w:t>
            </w:r>
            <w:proofErr w:type="spellStart"/>
            <w:r w:rsidRPr="00985D53">
              <w:rPr>
                <w:rFonts w:ascii="Times New Roman" w:eastAsia="Times New Roman" w:hAnsi="Times New Roman"/>
                <w:color w:val="000000"/>
                <w:sz w:val="14"/>
                <w:szCs w:val="14"/>
                <w:lang w:eastAsia="ru-RU"/>
              </w:rPr>
              <w:t>администраци</w:t>
            </w:r>
            <w:proofErr w:type="spellEnd"/>
            <w:r w:rsidRPr="00985D53">
              <w:rPr>
                <w:rFonts w:ascii="Times New Roman" w:eastAsia="Times New Roman" w:hAnsi="Times New Roman"/>
                <w:color w:val="000000"/>
                <w:sz w:val="14"/>
                <w:szCs w:val="14"/>
                <w:lang w:eastAsia="ru-RU"/>
              </w:rPr>
              <w:t xml:space="preserve"> Богучанского района от 14.03.2011г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Богучанского района, а также муниципальными казенными учреждениями"</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r>
      <w:tr w:rsidR="00985D53" w:rsidRPr="00985D53" w:rsidTr="00985D53">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7.</w:t>
            </w:r>
          </w:p>
        </w:tc>
        <w:tc>
          <w:tcPr>
            <w:tcW w:w="1433"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Соблюдение сроков представления главным распорядителем  годовой бюджетной отчетности</w:t>
            </w:r>
          </w:p>
        </w:tc>
        <w:tc>
          <w:tcPr>
            <w:tcW w:w="290"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center"/>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баллы</w:t>
            </w:r>
          </w:p>
        </w:tc>
        <w:tc>
          <w:tcPr>
            <w:tcW w:w="1566"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 xml:space="preserve">Инструкция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от 25.03.2011 №33н                                           Приказ Минфина России от 28.12.2010 N 191н (ред. от 19.12.2014)"Об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c>
          <w:tcPr>
            <w:tcW w:w="304" w:type="pct"/>
            <w:tcBorders>
              <w:top w:val="nil"/>
              <w:left w:val="nil"/>
              <w:bottom w:val="single" w:sz="4" w:space="0" w:color="auto"/>
              <w:right w:val="single" w:sz="4" w:space="0" w:color="auto"/>
            </w:tcBorders>
            <w:shd w:val="clear" w:color="auto" w:fill="auto"/>
            <w:hideMark/>
          </w:tcPr>
          <w:p w:rsidR="00985D53" w:rsidRPr="00985D53" w:rsidRDefault="00985D53" w:rsidP="00985D53">
            <w:pPr>
              <w:spacing w:after="0" w:line="240" w:lineRule="auto"/>
              <w:jc w:val="right"/>
              <w:rPr>
                <w:rFonts w:ascii="Times New Roman" w:eastAsia="Times New Roman" w:hAnsi="Times New Roman"/>
                <w:color w:val="000000"/>
                <w:sz w:val="14"/>
                <w:szCs w:val="14"/>
                <w:lang w:eastAsia="ru-RU"/>
              </w:rPr>
            </w:pPr>
            <w:r w:rsidRPr="00985D53">
              <w:rPr>
                <w:rFonts w:ascii="Times New Roman" w:eastAsia="Times New Roman" w:hAnsi="Times New Roman"/>
                <w:color w:val="000000"/>
                <w:sz w:val="14"/>
                <w:szCs w:val="14"/>
                <w:lang w:eastAsia="ru-RU"/>
              </w:rPr>
              <w:t>5</w:t>
            </w:r>
          </w:p>
        </w:tc>
      </w:tr>
    </w:tbl>
    <w:p w:rsidR="006F625F" w:rsidRPr="006F625F" w:rsidRDefault="006F625F" w:rsidP="006F625F">
      <w:pPr>
        <w:spacing w:after="0" w:line="240" w:lineRule="auto"/>
        <w:ind w:firstLine="708"/>
        <w:jc w:val="center"/>
        <w:outlineLvl w:val="0"/>
        <w:rPr>
          <w:rFonts w:ascii="Times New Roman" w:eastAsia="Times New Roman" w:hAnsi="Times New Roman"/>
          <w:sz w:val="20"/>
          <w:szCs w:val="28"/>
          <w:lang w:eastAsia="ru-RU"/>
        </w:rPr>
      </w:pPr>
    </w:p>
    <w:p w:rsidR="00860A0A" w:rsidRDefault="006F625F" w:rsidP="006F625F">
      <w:pPr>
        <w:spacing w:after="0" w:line="240" w:lineRule="auto"/>
        <w:ind w:firstLine="708"/>
        <w:jc w:val="center"/>
        <w:outlineLvl w:val="0"/>
        <w:rPr>
          <w:rFonts w:ascii="Times New Roman" w:eastAsia="Times New Roman" w:hAnsi="Times New Roman"/>
          <w:sz w:val="18"/>
          <w:szCs w:val="28"/>
          <w:lang w:eastAsia="ru-RU"/>
        </w:rPr>
      </w:pPr>
      <w:r w:rsidRPr="000B4758">
        <w:rPr>
          <w:rFonts w:ascii="Times New Roman" w:eastAsia="Times New Roman" w:hAnsi="Times New Roman"/>
          <w:sz w:val="18"/>
          <w:szCs w:val="28"/>
          <w:lang w:eastAsia="ru-RU"/>
        </w:rPr>
        <w:t xml:space="preserve">*-Данный показатель зависит от оценки соответствия </w:t>
      </w:r>
      <w:proofErr w:type="gramStart"/>
      <w:r w:rsidRPr="000B4758">
        <w:rPr>
          <w:rFonts w:ascii="Times New Roman" w:eastAsia="Times New Roman" w:hAnsi="Times New Roman"/>
          <w:sz w:val="18"/>
          <w:szCs w:val="28"/>
          <w:lang w:eastAsia="ru-RU"/>
        </w:rPr>
        <w:t>конкурсным требованиям, отражающим показатели деятельности учреждений культуры и образования в области культуры и осуществляется</w:t>
      </w:r>
      <w:proofErr w:type="gramEnd"/>
      <w:r w:rsidRPr="000B4758">
        <w:rPr>
          <w:rFonts w:ascii="Times New Roman" w:eastAsia="Times New Roman" w:hAnsi="Times New Roman"/>
          <w:sz w:val="18"/>
          <w:szCs w:val="28"/>
          <w:lang w:eastAsia="ru-RU"/>
        </w:rPr>
        <w:t xml:space="preserve"> по результатам деятельности учреждения в предшествующем году.</w:t>
      </w:r>
    </w:p>
    <w:p w:rsidR="00BD67EC" w:rsidRDefault="00BD67EC" w:rsidP="006F625F">
      <w:pPr>
        <w:spacing w:after="0" w:line="240" w:lineRule="auto"/>
        <w:ind w:firstLine="708"/>
        <w:jc w:val="center"/>
        <w:outlineLvl w:val="0"/>
        <w:rPr>
          <w:rFonts w:ascii="Times New Roman" w:eastAsia="Times New Roman" w:hAnsi="Times New Roman"/>
          <w:sz w:val="18"/>
          <w:szCs w:val="28"/>
          <w:lang w:eastAsia="ru-RU"/>
        </w:rPr>
      </w:pPr>
    </w:p>
    <w:p w:rsidR="00BD67EC" w:rsidRPr="00BD67EC" w:rsidRDefault="00BD67EC" w:rsidP="00BD67EC">
      <w:pPr>
        <w:spacing w:after="0" w:line="240" w:lineRule="auto"/>
        <w:ind w:firstLine="708"/>
        <w:jc w:val="right"/>
        <w:outlineLvl w:val="0"/>
        <w:rPr>
          <w:rFonts w:ascii="Times New Roman" w:eastAsia="Times New Roman" w:hAnsi="Times New Roman"/>
          <w:sz w:val="18"/>
          <w:szCs w:val="28"/>
          <w:lang w:eastAsia="ru-RU"/>
        </w:rPr>
      </w:pPr>
      <w:r w:rsidRPr="00BD67EC">
        <w:rPr>
          <w:rFonts w:ascii="Times New Roman" w:eastAsia="Times New Roman" w:hAnsi="Times New Roman"/>
          <w:sz w:val="18"/>
          <w:szCs w:val="28"/>
          <w:lang w:eastAsia="ru-RU"/>
        </w:rPr>
        <w:t xml:space="preserve">Приложение № 2 </w:t>
      </w:r>
    </w:p>
    <w:p w:rsidR="00BD67EC" w:rsidRDefault="00BD67EC" w:rsidP="00BD67EC">
      <w:pPr>
        <w:spacing w:after="0" w:line="240" w:lineRule="auto"/>
        <w:ind w:firstLine="708"/>
        <w:jc w:val="right"/>
        <w:outlineLvl w:val="0"/>
        <w:rPr>
          <w:rFonts w:ascii="Times New Roman" w:eastAsia="Times New Roman" w:hAnsi="Times New Roman"/>
          <w:sz w:val="18"/>
          <w:szCs w:val="28"/>
          <w:lang w:eastAsia="ru-RU"/>
        </w:rPr>
      </w:pPr>
      <w:r w:rsidRPr="00BD67EC">
        <w:rPr>
          <w:rFonts w:ascii="Times New Roman" w:eastAsia="Times New Roman" w:hAnsi="Times New Roman"/>
          <w:sz w:val="18"/>
          <w:szCs w:val="28"/>
          <w:lang w:eastAsia="ru-RU"/>
        </w:rPr>
        <w:t xml:space="preserve">к подпрограмме «Обеспечение условий реализации   </w:t>
      </w:r>
    </w:p>
    <w:p w:rsidR="00BD67EC" w:rsidRDefault="00BD67EC" w:rsidP="00BD67EC">
      <w:pPr>
        <w:spacing w:after="0" w:line="240" w:lineRule="auto"/>
        <w:ind w:firstLine="708"/>
        <w:jc w:val="right"/>
        <w:outlineLvl w:val="0"/>
        <w:rPr>
          <w:rFonts w:ascii="Times New Roman" w:eastAsia="Times New Roman" w:hAnsi="Times New Roman"/>
          <w:sz w:val="18"/>
          <w:szCs w:val="28"/>
          <w:lang w:eastAsia="ru-RU"/>
        </w:rPr>
      </w:pPr>
      <w:r w:rsidRPr="00BD67EC">
        <w:rPr>
          <w:rFonts w:ascii="Times New Roman" w:eastAsia="Times New Roman" w:hAnsi="Times New Roman"/>
          <w:sz w:val="18"/>
          <w:szCs w:val="28"/>
          <w:lang w:eastAsia="ru-RU"/>
        </w:rPr>
        <w:t xml:space="preserve">программы и прочие мероприятия», </w:t>
      </w:r>
    </w:p>
    <w:p w:rsidR="00BD67EC" w:rsidRDefault="00BD67EC" w:rsidP="00BD67EC">
      <w:pPr>
        <w:spacing w:after="0" w:line="240" w:lineRule="auto"/>
        <w:ind w:firstLine="708"/>
        <w:jc w:val="right"/>
        <w:outlineLvl w:val="0"/>
        <w:rPr>
          <w:rFonts w:ascii="Times New Roman" w:eastAsia="Times New Roman" w:hAnsi="Times New Roman"/>
          <w:sz w:val="18"/>
          <w:szCs w:val="28"/>
          <w:lang w:eastAsia="ru-RU"/>
        </w:rPr>
      </w:pPr>
      <w:r w:rsidRPr="00BD67EC">
        <w:rPr>
          <w:rFonts w:ascii="Times New Roman" w:eastAsia="Times New Roman" w:hAnsi="Times New Roman"/>
          <w:sz w:val="18"/>
          <w:szCs w:val="28"/>
          <w:lang w:eastAsia="ru-RU"/>
        </w:rPr>
        <w:t xml:space="preserve">реализуемой в рамках муниципальной программы </w:t>
      </w:r>
    </w:p>
    <w:p w:rsidR="000B4758" w:rsidRDefault="00BD67EC" w:rsidP="00BD67EC">
      <w:pPr>
        <w:spacing w:after="0" w:line="240" w:lineRule="auto"/>
        <w:ind w:firstLine="708"/>
        <w:jc w:val="right"/>
        <w:outlineLvl w:val="0"/>
        <w:rPr>
          <w:rFonts w:ascii="Times New Roman" w:eastAsia="Times New Roman" w:hAnsi="Times New Roman"/>
          <w:sz w:val="18"/>
          <w:szCs w:val="28"/>
          <w:lang w:eastAsia="ru-RU"/>
        </w:rPr>
      </w:pPr>
      <w:r w:rsidRPr="00BD67EC">
        <w:rPr>
          <w:rFonts w:ascii="Times New Roman" w:eastAsia="Times New Roman" w:hAnsi="Times New Roman"/>
          <w:sz w:val="18"/>
          <w:szCs w:val="28"/>
          <w:lang w:eastAsia="ru-RU"/>
        </w:rPr>
        <w:t xml:space="preserve"> Богучанского района  «Развитие культуры»</w:t>
      </w:r>
    </w:p>
    <w:p w:rsidR="00BD67EC" w:rsidRDefault="00BD67EC" w:rsidP="00BD67EC">
      <w:pPr>
        <w:spacing w:after="0" w:line="240" w:lineRule="auto"/>
        <w:ind w:firstLine="708"/>
        <w:jc w:val="right"/>
        <w:outlineLvl w:val="0"/>
        <w:rPr>
          <w:rFonts w:ascii="Times New Roman" w:eastAsia="Times New Roman" w:hAnsi="Times New Roman"/>
          <w:sz w:val="18"/>
          <w:szCs w:val="28"/>
          <w:lang w:eastAsia="ru-RU"/>
        </w:rPr>
      </w:pPr>
    </w:p>
    <w:p w:rsidR="00BD67EC" w:rsidRPr="00BD67EC" w:rsidRDefault="00BD67EC" w:rsidP="00BD67EC">
      <w:pPr>
        <w:spacing w:after="0" w:line="240" w:lineRule="auto"/>
        <w:ind w:firstLine="708"/>
        <w:jc w:val="center"/>
        <w:outlineLvl w:val="0"/>
        <w:rPr>
          <w:rFonts w:ascii="Times New Roman" w:eastAsia="Times New Roman" w:hAnsi="Times New Roman"/>
          <w:sz w:val="18"/>
          <w:szCs w:val="28"/>
          <w:lang w:eastAsia="ru-RU"/>
        </w:rPr>
      </w:pPr>
      <w:r w:rsidRPr="00BD67EC">
        <w:rPr>
          <w:rFonts w:ascii="Times New Roman" w:eastAsia="Times New Roman" w:hAnsi="Times New Roman"/>
          <w:sz w:val="18"/>
          <w:szCs w:val="28"/>
          <w:lang w:eastAsia="ru-RU"/>
        </w:rPr>
        <w:t>Перечень мероприятий подпрограммы «Обеспечение условий реализации  программы  и прочие мероприятия»</w:t>
      </w:r>
    </w:p>
    <w:p w:rsidR="00BD67EC" w:rsidRDefault="00BD67EC" w:rsidP="00BD67EC">
      <w:pPr>
        <w:spacing w:after="0" w:line="240" w:lineRule="auto"/>
        <w:ind w:firstLine="708"/>
        <w:jc w:val="center"/>
        <w:outlineLvl w:val="0"/>
        <w:rPr>
          <w:rFonts w:ascii="Times New Roman" w:eastAsia="Times New Roman" w:hAnsi="Times New Roman"/>
          <w:sz w:val="18"/>
          <w:szCs w:val="28"/>
          <w:lang w:eastAsia="ru-RU"/>
        </w:rPr>
      </w:pPr>
      <w:r w:rsidRPr="00BD67EC">
        <w:rPr>
          <w:rFonts w:ascii="Times New Roman" w:eastAsia="Times New Roman" w:hAnsi="Times New Roman"/>
          <w:sz w:val="18"/>
          <w:szCs w:val="28"/>
          <w:lang w:eastAsia="ru-RU"/>
        </w:rPr>
        <w:t>с указанием объема средств на их реализацию и ожидаемых результатов</w:t>
      </w:r>
    </w:p>
    <w:tbl>
      <w:tblPr>
        <w:tblW w:w="5000" w:type="pct"/>
        <w:tblLook w:val="04A0"/>
      </w:tblPr>
      <w:tblGrid>
        <w:gridCol w:w="409"/>
        <w:gridCol w:w="1261"/>
        <w:gridCol w:w="1154"/>
        <w:gridCol w:w="521"/>
        <w:gridCol w:w="496"/>
        <w:gridCol w:w="344"/>
        <w:gridCol w:w="344"/>
        <w:gridCol w:w="510"/>
        <w:gridCol w:w="408"/>
        <w:gridCol w:w="569"/>
        <w:gridCol w:w="569"/>
        <w:gridCol w:w="569"/>
        <w:gridCol w:w="569"/>
        <w:gridCol w:w="569"/>
        <w:gridCol w:w="1278"/>
      </w:tblGrid>
      <w:tr w:rsidR="00F93B23" w:rsidRPr="00F93B23" w:rsidTr="00F93B23">
        <w:trPr>
          <w:trHeight w:val="20"/>
        </w:trPr>
        <w:tc>
          <w:tcPr>
            <w:tcW w:w="1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w:t>
            </w:r>
          </w:p>
        </w:tc>
        <w:tc>
          <w:tcPr>
            <w:tcW w:w="7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Наименование  программы, подпрограммы</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ГРБС </w:t>
            </w:r>
          </w:p>
        </w:tc>
        <w:tc>
          <w:tcPr>
            <w:tcW w:w="998" w:type="pct"/>
            <w:gridSpan w:val="6"/>
            <w:tcBorders>
              <w:top w:val="single" w:sz="4" w:space="0" w:color="auto"/>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Код бюджетной классификации</w:t>
            </w:r>
          </w:p>
        </w:tc>
        <w:tc>
          <w:tcPr>
            <w:tcW w:w="2127" w:type="pct"/>
            <w:gridSpan w:val="5"/>
            <w:tcBorders>
              <w:top w:val="single" w:sz="4" w:space="0" w:color="auto"/>
              <w:left w:val="nil"/>
              <w:bottom w:val="single" w:sz="4" w:space="0" w:color="auto"/>
              <w:right w:val="single" w:sz="4" w:space="0" w:color="000000"/>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Расходы </w:t>
            </w:r>
            <w:proofErr w:type="gramStart"/>
            <w:r w:rsidRPr="00F93B23">
              <w:rPr>
                <w:rFonts w:ascii="Times New Roman" w:eastAsia="Times New Roman" w:hAnsi="Times New Roman"/>
                <w:color w:val="000000"/>
                <w:sz w:val="14"/>
                <w:szCs w:val="14"/>
                <w:lang w:eastAsia="ru-RU"/>
              </w:rPr>
              <w:t xml:space="preserve">( </w:t>
            </w:r>
            <w:proofErr w:type="gramEnd"/>
            <w:r w:rsidRPr="00F93B23">
              <w:rPr>
                <w:rFonts w:ascii="Times New Roman" w:eastAsia="Times New Roman" w:hAnsi="Times New Roman"/>
                <w:color w:val="000000"/>
                <w:sz w:val="14"/>
                <w:szCs w:val="14"/>
                <w:lang w:eastAsia="ru-RU"/>
              </w:rPr>
              <w:t>руб.), годы</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F93B23">
              <w:rPr>
                <w:rFonts w:ascii="Times New Roman" w:eastAsia="Times New Roman" w:hAnsi="Times New Roman"/>
                <w:color w:val="000000"/>
                <w:sz w:val="14"/>
                <w:szCs w:val="14"/>
                <w:lang w:eastAsia="ru-RU"/>
              </w:rPr>
              <w:br/>
              <w:t xml:space="preserve"> (в натуральном выражении)</w:t>
            </w:r>
          </w:p>
        </w:tc>
      </w:tr>
      <w:tr w:rsidR="00F93B23" w:rsidRPr="00F93B23" w:rsidTr="00F93B23">
        <w:trPr>
          <w:trHeight w:val="20"/>
        </w:trPr>
        <w:tc>
          <w:tcPr>
            <w:tcW w:w="179" w:type="pct"/>
            <w:vMerge/>
            <w:tcBorders>
              <w:top w:val="single" w:sz="4" w:space="0" w:color="auto"/>
              <w:left w:val="single" w:sz="4" w:space="0" w:color="auto"/>
              <w:bottom w:val="single" w:sz="4" w:space="0" w:color="auto"/>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single" w:sz="4" w:space="0" w:color="auto"/>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ГРБС</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roofErr w:type="spellStart"/>
            <w:r w:rsidRPr="00F93B23">
              <w:rPr>
                <w:rFonts w:ascii="Times New Roman" w:eastAsia="Times New Roman" w:hAnsi="Times New Roman"/>
                <w:color w:val="000000"/>
                <w:sz w:val="14"/>
                <w:szCs w:val="14"/>
                <w:lang w:eastAsia="ru-RU"/>
              </w:rPr>
              <w:t>РзПр</w:t>
            </w:r>
            <w:proofErr w:type="spellEnd"/>
          </w:p>
        </w:tc>
        <w:tc>
          <w:tcPr>
            <w:tcW w:w="366" w:type="pct"/>
            <w:gridSpan w:val="3"/>
            <w:tcBorders>
              <w:top w:val="single" w:sz="4" w:space="0" w:color="auto"/>
              <w:left w:val="nil"/>
              <w:bottom w:val="single" w:sz="4" w:space="0" w:color="auto"/>
              <w:right w:val="single" w:sz="4" w:space="0" w:color="000000"/>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ЦСР</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ВР</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2014 год</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2015 год</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2016 год</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2017 год</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Итого на 2014 -2017 годы</w:t>
            </w: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4219" w:type="pct"/>
            <w:gridSpan w:val="13"/>
            <w:tcBorders>
              <w:top w:val="single" w:sz="4" w:space="0" w:color="auto"/>
              <w:left w:val="nil"/>
              <w:bottom w:val="single" w:sz="4" w:space="0" w:color="auto"/>
              <w:right w:val="single" w:sz="4" w:space="0" w:color="000000"/>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w:t>
            </w:r>
          </w:p>
        </w:tc>
        <w:tc>
          <w:tcPr>
            <w:tcW w:w="4219" w:type="pct"/>
            <w:gridSpan w:val="13"/>
            <w:tcBorders>
              <w:top w:val="single" w:sz="4" w:space="0" w:color="auto"/>
              <w:left w:val="nil"/>
              <w:bottom w:val="single" w:sz="4" w:space="0" w:color="auto"/>
              <w:right w:val="single" w:sz="4" w:space="0" w:color="000000"/>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1.1.</w:t>
            </w:r>
          </w:p>
        </w:tc>
        <w:tc>
          <w:tcPr>
            <w:tcW w:w="706"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88"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управление культуры Богучанского района</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4000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611</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32 275 487,75</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29 708 269,23</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33 393 717,00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33 393 717,00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128 771 190,98</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 Число обучающихся составит 2406 чел. </w:t>
            </w:r>
          </w:p>
        </w:tc>
      </w:tr>
      <w:tr w:rsidR="00F93B23" w:rsidRPr="00F93B23" w:rsidTr="00F93B23">
        <w:trPr>
          <w:trHeight w:val="20"/>
        </w:trPr>
        <w:tc>
          <w:tcPr>
            <w:tcW w:w="179"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4000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611</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372 865,00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372 865,00</w:t>
            </w:r>
          </w:p>
        </w:tc>
        <w:tc>
          <w:tcPr>
            <w:tcW w:w="602"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4100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611</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1 152 948,71</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981 012,90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1 043 825,00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1 043 825,00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4 221 611,61</w:t>
            </w:r>
          </w:p>
        </w:tc>
        <w:tc>
          <w:tcPr>
            <w:tcW w:w="602"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4500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611</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298 700,00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249 158,00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249 158,00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797 016,00</w:t>
            </w:r>
          </w:p>
        </w:tc>
        <w:tc>
          <w:tcPr>
            <w:tcW w:w="602"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4500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611</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254 381,30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254 381,30</w:t>
            </w:r>
          </w:p>
        </w:tc>
        <w:tc>
          <w:tcPr>
            <w:tcW w:w="602"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4Г00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611</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2 184 621,93</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2 184 621,93</w:t>
            </w:r>
          </w:p>
        </w:tc>
        <w:tc>
          <w:tcPr>
            <w:tcW w:w="602"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lastRenderedPageBreak/>
              <w:t>1.2.</w:t>
            </w:r>
          </w:p>
        </w:tc>
        <w:tc>
          <w:tcPr>
            <w:tcW w:w="706"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88"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управление культуры Богучанского района</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4700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635 700,00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635 700,00</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 Оплата проезда в отпуск 10 работникам </w:t>
            </w:r>
          </w:p>
        </w:tc>
      </w:tr>
      <w:tr w:rsidR="00F93B23" w:rsidRPr="00F93B23" w:rsidTr="00F93B23">
        <w:trPr>
          <w:trHeight w:val="20"/>
        </w:trPr>
        <w:tc>
          <w:tcPr>
            <w:tcW w:w="179"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4703</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635 700,00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635 700,00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1 271 400,00</w:t>
            </w:r>
          </w:p>
        </w:tc>
        <w:tc>
          <w:tcPr>
            <w:tcW w:w="602"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33 682 817,76</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34 181 169,06</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35 322 400,00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35 322 400,00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138 508 786,82</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w:t>
            </w:r>
          </w:p>
        </w:tc>
        <w:tc>
          <w:tcPr>
            <w:tcW w:w="4219" w:type="pct"/>
            <w:gridSpan w:val="13"/>
            <w:tcBorders>
              <w:top w:val="single" w:sz="4" w:space="0" w:color="auto"/>
              <w:left w:val="nil"/>
              <w:bottom w:val="single" w:sz="4" w:space="0" w:color="auto"/>
              <w:right w:val="single" w:sz="4" w:space="0" w:color="000000"/>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Задача 2. Поддержка  творческих работников</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tcBorders>
              <w:top w:val="nil"/>
              <w:left w:val="single" w:sz="4" w:space="0" w:color="auto"/>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2.1.</w:t>
            </w:r>
          </w:p>
        </w:tc>
        <w:tc>
          <w:tcPr>
            <w:tcW w:w="706" w:type="pct"/>
            <w:tcBorders>
              <w:top w:val="nil"/>
              <w:left w:val="nil"/>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388" w:type="pct"/>
            <w:tcBorders>
              <w:top w:val="nil"/>
              <w:left w:val="nil"/>
              <w:bottom w:val="nil"/>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управление культуры Богучанского района</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right"/>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right"/>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right"/>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right"/>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right"/>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tcBorders>
              <w:top w:val="single" w:sz="4" w:space="0" w:color="auto"/>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Итого  по задаче 2</w:t>
            </w:r>
          </w:p>
        </w:tc>
        <w:tc>
          <w:tcPr>
            <w:tcW w:w="388" w:type="pct"/>
            <w:tcBorders>
              <w:top w:val="single" w:sz="4" w:space="0" w:color="auto"/>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0,0</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4219" w:type="pct"/>
            <w:gridSpan w:val="13"/>
            <w:tcBorders>
              <w:top w:val="single" w:sz="4" w:space="0" w:color="auto"/>
              <w:left w:val="nil"/>
              <w:bottom w:val="single" w:sz="4" w:space="0" w:color="auto"/>
              <w:right w:val="single" w:sz="4" w:space="0" w:color="000000"/>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3.1.</w:t>
            </w:r>
          </w:p>
        </w:tc>
        <w:tc>
          <w:tcPr>
            <w:tcW w:w="706"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388"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управление культуры Богучанского района</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Ф000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50 000,00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42 000,00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42 000,00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42 000,00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176 000,00</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 Приобретение  2х компьютеров, проектора, </w:t>
            </w:r>
            <w:proofErr w:type="spellStart"/>
            <w:r w:rsidRPr="00F93B23">
              <w:rPr>
                <w:rFonts w:ascii="Times New Roman" w:eastAsia="Times New Roman" w:hAnsi="Times New Roman"/>
                <w:color w:val="000000"/>
                <w:sz w:val="14"/>
                <w:szCs w:val="14"/>
                <w:lang w:eastAsia="ru-RU"/>
              </w:rPr>
              <w:t>програмного</w:t>
            </w:r>
            <w:proofErr w:type="spellEnd"/>
            <w:r w:rsidRPr="00F93B23">
              <w:rPr>
                <w:rFonts w:ascii="Times New Roman" w:eastAsia="Times New Roman" w:hAnsi="Times New Roman"/>
                <w:color w:val="000000"/>
                <w:sz w:val="14"/>
                <w:szCs w:val="14"/>
                <w:lang w:eastAsia="ru-RU"/>
              </w:rPr>
              <w:t xml:space="preserve"> обеспечения </w:t>
            </w:r>
          </w:p>
        </w:tc>
      </w:tr>
      <w:tr w:rsidR="00F93B23" w:rsidRPr="00F93B23" w:rsidTr="00F93B23">
        <w:trPr>
          <w:trHeight w:val="20"/>
        </w:trPr>
        <w:tc>
          <w:tcPr>
            <w:tcW w:w="179"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8220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20 000,00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20 000,00</w:t>
            </w:r>
          </w:p>
        </w:tc>
        <w:tc>
          <w:tcPr>
            <w:tcW w:w="602"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7485</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80 000,00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80 000,00</w:t>
            </w:r>
          </w:p>
        </w:tc>
        <w:tc>
          <w:tcPr>
            <w:tcW w:w="602"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Итого  по задаче 3</w:t>
            </w:r>
          </w:p>
        </w:tc>
        <w:tc>
          <w:tcPr>
            <w:tcW w:w="388"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150 000,00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42 000,00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42 000,00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42 000,00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276 000,00</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w:t>
            </w:r>
          </w:p>
        </w:tc>
        <w:tc>
          <w:tcPr>
            <w:tcW w:w="4219" w:type="pct"/>
            <w:gridSpan w:val="13"/>
            <w:tcBorders>
              <w:top w:val="single" w:sz="4" w:space="0" w:color="auto"/>
              <w:left w:val="nil"/>
              <w:bottom w:val="single" w:sz="4" w:space="0" w:color="auto"/>
              <w:right w:val="single" w:sz="4" w:space="0" w:color="000000"/>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Задача 4. Развитие инфраструктуры отрасли «культура»</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4.1.</w:t>
            </w:r>
          </w:p>
        </w:tc>
        <w:tc>
          <w:tcPr>
            <w:tcW w:w="706"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88"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управление культуры Богучанского района</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Ф000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500 000,00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308 100,00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308 100,00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308 100,00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1 424 300,00</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F93B23" w:rsidRPr="00F93B23" w:rsidTr="00F93B23">
        <w:trPr>
          <w:trHeight w:val="20"/>
        </w:trPr>
        <w:tc>
          <w:tcPr>
            <w:tcW w:w="179"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Ф000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1 187 350,00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1 360 000,00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500 000,00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500 000,00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3 547 350,00</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 Улучшить техническое перевооружение  </w:t>
            </w:r>
            <w:proofErr w:type="spellStart"/>
            <w:r w:rsidRPr="00F93B23">
              <w:rPr>
                <w:rFonts w:ascii="Times New Roman" w:eastAsia="Times New Roman" w:hAnsi="Times New Roman"/>
                <w:color w:val="000000"/>
                <w:sz w:val="14"/>
                <w:szCs w:val="14"/>
                <w:lang w:eastAsia="ru-RU"/>
              </w:rPr>
              <w:t>сельких</w:t>
            </w:r>
            <w:proofErr w:type="spellEnd"/>
            <w:r w:rsidRPr="00F93B23">
              <w:rPr>
                <w:rFonts w:ascii="Times New Roman" w:eastAsia="Times New Roman" w:hAnsi="Times New Roman"/>
                <w:color w:val="000000"/>
                <w:sz w:val="14"/>
                <w:szCs w:val="14"/>
                <w:lang w:eastAsia="ru-RU"/>
              </w:rPr>
              <w:t xml:space="preserve"> домов культуры </w:t>
            </w:r>
          </w:p>
        </w:tc>
      </w:tr>
      <w:tr w:rsidR="00F93B23" w:rsidRPr="00F93B23" w:rsidTr="00F93B23">
        <w:trPr>
          <w:trHeight w:val="20"/>
        </w:trPr>
        <w:tc>
          <w:tcPr>
            <w:tcW w:w="179"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Ч003</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150 000,00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150 000,00</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 </w:t>
            </w:r>
            <w:proofErr w:type="spellStart"/>
            <w:r w:rsidRPr="00F93B23">
              <w:rPr>
                <w:rFonts w:ascii="Times New Roman" w:eastAsia="Times New Roman" w:hAnsi="Times New Roman"/>
                <w:color w:val="000000"/>
                <w:sz w:val="14"/>
                <w:szCs w:val="14"/>
                <w:lang w:eastAsia="ru-RU"/>
              </w:rPr>
              <w:t>Софинансирование</w:t>
            </w:r>
            <w:proofErr w:type="spellEnd"/>
            <w:r w:rsidRPr="00F93B23">
              <w:rPr>
                <w:rFonts w:ascii="Times New Roman" w:eastAsia="Times New Roman" w:hAnsi="Times New Roman"/>
                <w:color w:val="000000"/>
                <w:sz w:val="14"/>
                <w:szCs w:val="14"/>
                <w:lang w:eastAsia="ru-RU"/>
              </w:rPr>
              <w:t xml:space="preserve"> приобретения Ели (площадь МБУК БМ РДК "Янтарь") </w:t>
            </w: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4.2.</w:t>
            </w:r>
          </w:p>
        </w:tc>
        <w:tc>
          <w:tcPr>
            <w:tcW w:w="706"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388"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управление культуры Богучанского района</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8002</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140 000,00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140 000,00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140 000,00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420 000,00</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w:t>
            </w:r>
          </w:p>
        </w:tc>
      </w:tr>
      <w:tr w:rsidR="00F93B23" w:rsidRPr="00F93B23" w:rsidTr="00F93B23">
        <w:trPr>
          <w:trHeight w:val="20"/>
        </w:trPr>
        <w:tc>
          <w:tcPr>
            <w:tcW w:w="179"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4.3.</w:t>
            </w:r>
          </w:p>
        </w:tc>
        <w:tc>
          <w:tcPr>
            <w:tcW w:w="706"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w:t>
            </w:r>
            <w:r w:rsidRPr="00F93B23">
              <w:rPr>
                <w:rFonts w:ascii="Times New Roman" w:eastAsia="Times New Roman" w:hAnsi="Times New Roman"/>
                <w:color w:val="000000"/>
                <w:sz w:val="14"/>
                <w:szCs w:val="14"/>
                <w:lang w:eastAsia="ru-RU"/>
              </w:rPr>
              <w:lastRenderedPageBreak/>
              <w:t>учреждений, осуществляемых в процессе капитального ремонта и реконструкции зданий и помещений</w:t>
            </w:r>
          </w:p>
        </w:tc>
        <w:tc>
          <w:tcPr>
            <w:tcW w:w="388"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Ц000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1 242 000,00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600 000,00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400 000,00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400 000,00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2 642 000,00</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Проведение капитального ремонта в 6-ти учреждениях библиотечного типа</w:t>
            </w:r>
          </w:p>
        </w:tc>
      </w:tr>
      <w:tr w:rsidR="00F93B23" w:rsidRPr="00F93B23" w:rsidTr="00F93B23">
        <w:trPr>
          <w:trHeight w:val="20"/>
        </w:trPr>
        <w:tc>
          <w:tcPr>
            <w:tcW w:w="179"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Ц000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5 925 100,00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2 700 000,00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1 200 000,00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1 200 000,00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11 025 100,00</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Проведение капитального ремонта в 8-и учреждениях клубного типа</w:t>
            </w:r>
          </w:p>
        </w:tc>
      </w:tr>
      <w:tr w:rsidR="00F93B23" w:rsidRPr="00F93B23" w:rsidTr="00F93B23">
        <w:trPr>
          <w:trHeight w:val="20"/>
        </w:trPr>
        <w:tc>
          <w:tcPr>
            <w:tcW w:w="179"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Ч007</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400 000,00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400 000,00</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F93B23" w:rsidRPr="00F93B23" w:rsidTr="00F93B23">
        <w:trPr>
          <w:trHeight w:val="20"/>
        </w:trPr>
        <w:tc>
          <w:tcPr>
            <w:tcW w:w="179"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w:t>
            </w:r>
            <w:r w:rsidRPr="00F93B23">
              <w:rPr>
                <w:rFonts w:ascii="Times New Roman" w:eastAsia="Times New Roman" w:hAnsi="Times New Roman"/>
                <w:color w:val="000000"/>
                <w:sz w:val="14"/>
                <w:szCs w:val="14"/>
                <w:lang w:eastAsia="ru-RU"/>
              </w:rPr>
              <w:lastRenderedPageBreak/>
              <w:t>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lastRenderedPageBreak/>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7744</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w:t>
            </w:r>
            <w:r w:rsidRPr="00F93B23">
              <w:rPr>
                <w:rFonts w:ascii="Times New Roman" w:eastAsia="Times New Roman" w:hAnsi="Times New Roman"/>
                <w:color w:val="000000"/>
                <w:sz w:val="14"/>
                <w:szCs w:val="14"/>
                <w:lang w:eastAsia="ru-RU"/>
              </w:rPr>
              <w:lastRenderedPageBreak/>
              <w:t>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lastRenderedPageBreak/>
              <w:t xml:space="preserve">600 </w:t>
            </w:r>
            <w:r w:rsidRPr="00F93B23">
              <w:rPr>
                <w:rFonts w:ascii="Times New Roman" w:eastAsia="Times New Roman" w:hAnsi="Times New Roman"/>
                <w:color w:val="000000"/>
                <w:sz w:val="14"/>
                <w:szCs w:val="14"/>
                <w:lang w:eastAsia="ru-RU"/>
              </w:rPr>
              <w:lastRenderedPageBreak/>
              <w:t>000,00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600 </w:t>
            </w:r>
            <w:r w:rsidRPr="00F93B23">
              <w:rPr>
                <w:rFonts w:ascii="Times New Roman" w:eastAsia="Times New Roman" w:hAnsi="Times New Roman"/>
                <w:color w:val="000000"/>
                <w:sz w:val="14"/>
                <w:szCs w:val="14"/>
                <w:lang w:eastAsia="ru-RU"/>
              </w:rPr>
              <w:lastRenderedPageBreak/>
              <w:t>000,00</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lastRenderedPageBreak/>
              <w:t xml:space="preserve">Проведение </w:t>
            </w:r>
            <w:r w:rsidRPr="00F93B23">
              <w:rPr>
                <w:rFonts w:ascii="Times New Roman" w:eastAsia="Times New Roman" w:hAnsi="Times New Roman"/>
                <w:color w:val="000000"/>
                <w:sz w:val="14"/>
                <w:szCs w:val="14"/>
                <w:lang w:eastAsia="ru-RU"/>
              </w:rPr>
              <w:lastRenderedPageBreak/>
              <w:t xml:space="preserve">огнезащитной обработки, выборочный ремонт помещения, замена окон, дверей в учреждениях клубного типа </w:t>
            </w:r>
            <w:proofErr w:type="gramStart"/>
            <w:r w:rsidRPr="00F93B23">
              <w:rPr>
                <w:rFonts w:ascii="Times New Roman" w:eastAsia="Times New Roman" w:hAnsi="Times New Roman"/>
                <w:color w:val="000000"/>
                <w:sz w:val="14"/>
                <w:szCs w:val="14"/>
                <w:lang w:eastAsia="ru-RU"/>
              </w:rPr>
              <w:t>согласно предписаний</w:t>
            </w:r>
            <w:proofErr w:type="gramEnd"/>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lastRenderedPageBreak/>
              <w:t>4.4</w:t>
            </w:r>
          </w:p>
        </w:tc>
        <w:tc>
          <w:tcPr>
            <w:tcW w:w="706"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88" w:type="pct"/>
            <w:tcBorders>
              <w:top w:val="nil"/>
              <w:left w:val="nil"/>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управление культуры Богучанского района</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Ц000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413 500,00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2 000 000,00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2 413 500,00</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F93B23" w:rsidRPr="00F93B23" w:rsidTr="00F93B23">
        <w:trPr>
          <w:trHeight w:val="20"/>
        </w:trPr>
        <w:tc>
          <w:tcPr>
            <w:tcW w:w="179" w:type="pct"/>
            <w:tcBorders>
              <w:top w:val="nil"/>
              <w:left w:val="single" w:sz="4" w:space="0" w:color="auto"/>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4.5.</w:t>
            </w:r>
          </w:p>
        </w:tc>
        <w:tc>
          <w:tcPr>
            <w:tcW w:w="706" w:type="pct"/>
            <w:tcBorders>
              <w:top w:val="nil"/>
              <w:left w:val="nil"/>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sz w:val="14"/>
                <w:szCs w:val="14"/>
                <w:lang w:eastAsia="ru-RU"/>
              </w:rPr>
            </w:pPr>
            <w:r w:rsidRPr="00F93B23">
              <w:rPr>
                <w:rFonts w:ascii="Times New Roman" w:eastAsia="Times New Roman" w:hAnsi="Times New Roman"/>
                <w:sz w:val="14"/>
                <w:szCs w:val="14"/>
                <w:lang w:eastAsia="ru-RU"/>
              </w:rPr>
              <w:t>Обустройство прилегающей территории МБУК "</w:t>
            </w:r>
            <w:proofErr w:type="spellStart"/>
            <w:r w:rsidRPr="00F93B23">
              <w:rPr>
                <w:rFonts w:ascii="Times New Roman" w:eastAsia="Times New Roman" w:hAnsi="Times New Roman"/>
                <w:sz w:val="14"/>
                <w:szCs w:val="14"/>
                <w:lang w:eastAsia="ru-RU"/>
              </w:rPr>
              <w:t>Богучанский</w:t>
            </w:r>
            <w:proofErr w:type="spellEnd"/>
            <w:r w:rsidRPr="00F93B23">
              <w:rPr>
                <w:rFonts w:ascii="Times New Roman" w:eastAsia="Times New Roman" w:hAnsi="Times New Roman"/>
                <w:sz w:val="14"/>
                <w:szCs w:val="14"/>
                <w:lang w:eastAsia="ru-RU"/>
              </w:rPr>
              <w:t xml:space="preserve"> </w:t>
            </w:r>
            <w:proofErr w:type="spellStart"/>
            <w:r w:rsidRPr="00F93B23">
              <w:rPr>
                <w:rFonts w:ascii="Times New Roman" w:eastAsia="Times New Roman" w:hAnsi="Times New Roman"/>
                <w:sz w:val="14"/>
                <w:szCs w:val="14"/>
                <w:lang w:eastAsia="ru-RU"/>
              </w:rPr>
              <w:t>межпоселенческий</w:t>
            </w:r>
            <w:proofErr w:type="spellEnd"/>
            <w:r w:rsidRPr="00F93B23">
              <w:rPr>
                <w:rFonts w:ascii="Times New Roman" w:eastAsia="Times New Roman" w:hAnsi="Times New Roman"/>
                <w:sz w:val="14"/>
                <w:szCs w:val="14"/>
                <w:lang w:eastAsia="ru-RU"/>
              </w:rPr>
              <w:t xml:space="preserve"> районный Дом культуры "Янтарь"</w:t>
            </w:r>
          </w:p>
        </w:tc>
        <w:tc>
          <w:tcPr>
            <w:tcW w:w="388" w:type="pct"/>
            <w:tcBorders>
              <w:top w:val="single" w:sz="4" w:space="0" w:color="auto"/>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МКУ "Муниципальная служба Заказчика"</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830</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8001</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5 529 676,34</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5 529 676,34</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F93B23" w:rsidRPr="00F93B23" w:rsidTr="00F93B23">
        <w:trPr>
          <w:trHeight w:val="20"/>
        </w:trPr>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4.6.</w:t>
            </w:r>
          </w:p>
        </w:tc>
        <w:tc>
          <w:tcPr>
            <w:tcW w:w="706" w:type="pct"/>
            <w:tcBorders>
              <w:top w:val="single" w:sz="4" w:space="0" w:color="auto"/>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sz w:val="14"/>
                <w:szCs w:val="14"/>
                <w:lang w:eastAsia="ru-RU"/>
              </w:rPr>
            </w:pPr>
            <w:r w:rsidRPr="00F93B23">
              <w:rPr>
                <w:rFonts w:ascii="Times New Roman" w:eastAsia="Times New Roman" w:hAnsi="Times New Roman"/>
                <w:sz w:val="14"/>
                <w:szCs w:val="14"/>
                <w:lang w:eastAsia="ru-RU"/>
              </w:rPr>
              <w:t xml:space="preserve">Приобретение и установка системы видеонаблюдения на площади перед зданием МБУК БМ РДК "Янтарь" (с. </w:t>
            </w:r>
            <w:proofErr w:type="spellStart"/>
            <w:r w:rsidRPr="00F93B23">
              <w:rPr>
                <w:rFonts w:ascii="Times New Roman" w:eastAsia="Times New Roman" w:hAnsi="Times New Roman"/>
                <w:sz w:val="14"/>
                <w:szCs w:val="14"/>
                <w:lang w:eastAsia="ru-RU"/>
              </w:rPr>
              <w:t>Богучаны</w:t>
            </w:r>
            <w:proofErr w:type="spellEnd"/>
            <w:r w:rsidRPr="00F93B23">
              <w:rPr>
                <w:rFonts w:ascii="Times New Roman" w:eastAsia="Times New Roman" w:hAnsi="Times New Roman"/>
                <w:sz w:val="14"/>
                <w:szCs w:val="14"/>
                <w:lang w:eastAsia="ru-RU"/>
              </w:rPr>
              <w:t xml:space="preserve"> ул. Ленина 119)</w:t>
            </w:r>
          </w:p>
        </w:tc>
        <w:tc>
          <w:tcPr>
            <w:tcW w:w="388"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управление культуры Богучанского района</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8001</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40 000,00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40 000,00</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Итого  по задаче 4</w:t>
            </w:r>
          </w:p>
        </w:tc>
        <w:tc>
          <w:tcPr>
            <w:tcW w:w="388"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15 987 626,34</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7 108 100,00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2 548 100,00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2 548 100,00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28 191 926,34</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tcBorders>
              <w:top w:val="nil"/>
              <w:left w:val="single" w:sz="4" w:space="0" w:color="auto"/>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w:t>
            </w:r>
          </w:p>
        </w:tc>
        <w:tc>
          <w:tcPr>
            <w:tcW w:w="4219" w:type="pct"/>
            <w:gridSpan w:val="13"/>
            <w:tcBorders>
              <w:top w:val="single" w:sz="4" w:space="0" w:color="auto"/>
              <w:left w:val="nil"/>
              <w:bottom w:val="single" w:sz="4" w:space="0" w:color="auto"/>
              <w:right w:val="single" w:sz="4" w:space="0" w:color="000000"/>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602" w:type="pct"/>
            <w:tcBorders>
              <w:top w:val="nil"/>
              <w:left w:val="nil"/>
              <w:bottom w:val="nil"/>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tcBorders>
              <w:top w:val="single" w:sz="4" w:space="0" w:color="auto"/>
              <w:left w:val="single" w:sz="4" w:space="0" w:color="auto"/>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5.1.</w:t>
            </w:r>
          </w:p>
        </w:tc>
        <w:tc>
          <w:tcPr>
            <w:tcW w:w="706" w:type="pct"/>
            <w:vMerge w:val="restart"/>
            <w:tcBorders>
              <w:top w:val="nil"/>
              <w:left w:val="single" w:sz="4" w:space="0" w:color="auto"/>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388" w:type="pct"/>
            <w:vMerge w:val="restart"/>
            <w:tcBorders>
              <w:top w:val="nil"/>
              <w:left w:val="single" w:sz="4" w:space="0" w:color="auto"/>
              <w:bottom w:val="single" w:sz="4" w:space="0" w:color="000000"/>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Управление культуры Богучанского района</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34</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111</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10 273 857,89</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11 165 073,51</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10 969 080,00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10 969 080,00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43 377 091,40</w:t>
            </w:r>
          </w:p>
        </w:tc>
        <w:tc>
          <w:tcPr>
            <w:tcW w:w="602" w:type="pct"/>
            <w:vMerge w:val="restart"/>
            <w:tcBorders>
              <w:top w:val="single" w:sz="4" w:space="0" w:color="auto"/>
              <w:left w:val="single" w:sz="4" w:space="0" w:color="auto"/>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F93B23" w:rsidRPr="00F93B23" w:rsidTr="00F93B23">
        <w:trPr>
          <w:trHeight w:val="20"/>
        </w:trPr>
        <w:tc>
          <w:tcPr>
            <w:tcW w:w="179" w:type="pct"/>
            <w:tcBorders>
              <w:top w:val="nil"/>
              <w:left w:val="single" w:sz="4" w:space="0" w:color="auto"/>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vMerge/>
            <w:tcBorders>
              <w:top w:val="nil"/>
              <w:left w:val="single" w:sz="4" w:space="0" w:color="auto"/>
              <w:bottom w:val="nil"/>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34</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326 563,49</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93 540,00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498 722,00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498 722,00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1 417 547,49</w:t>
            </w:r>
          </w:p>
        </w:tc>
        <w:tc>
          <w:tcPr>
            <w:tcW w:w="602" w:type="pct"/>
            <w:vMerge/>
            <w:tcBorders>
              <w:top w:val="single" w:sz="4" w:space="0" w:color="auto"/>
              <w:left w:val="single" w:sz="4" w:space="0" w:color="auto"/>
              <w:bottom w:val="nil"/>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tcBorders>
              <w:top w:val="nil"/>
              <w:left w:val="single" w:sz="4" w:space="0" w:color="auto"/>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vMerge/>
            <w:tcBorders>
              <w:top w:val="nil"/>
              <w:left w:val="single" w:sz="4" w:space="0" w:color="auto"/>
              <w:bottom w:val="nil"/>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34</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700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112</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400 000,00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400 000,00</w:t>
            </w:r>
          </w:p>
        </w:tc>
        <w:tc>
          <w:tcPr>
            <w:tcW w:w="602" w:type="pct"/>
            <w:vMerge/>
            <w:tcBorders>
              <w:top w:val="single" w:sz="4" w:space="0" w:color="auto"/>
              <w:left w:val="single" w:sz="4" w:space="0" w:color="auto"/>
              <w:bottom w:val="nil"/>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tcBorders>
              <w:top w:val="nil"/>
              <w:left w:val="single" w:sz="4" w:space="0" w:color="auto"/>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vMerge/>
            <w:tcBorders>
              <w:top w:val="nil"/>
              <w:left w:val="single" w:sz="4" w:space="0" w:color="auto"/>
              <w:bottom w:val="nil"/>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34</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243</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399 865,00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399 865,00</w:t>
            </w:r>
          </w:p>
        </w:tc>
        <w:tc>
          <w:tcPr>
            <w:tcW w:w="602" w:type="pct"/>
            <w:vMerge/>
            <w:tcBorders>
              <w:top w:val="single" w:sz="4" w:space="0" w:color="auto"/>
              <w:left w:val="single" w:sz="4" w:space="0" w:color="auto"/>
              <w:bottom w:val="nil"/>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tcBorders>
              <w:top w:val="nil"/>
              <w:left w:val="single" w:sz="4" w:space="0" w:color="auto"/>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vMerge/>
            <w:tcBorders>
              <w:top w:val="nil"/>
              <w:left w:val="single" w:sz="4" w:space="0" w:color="auto"/>
              <w:bottom w:val="nil"/>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34</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2 622 761,93</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1 751 362,43</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1 887 548,00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1 887 548,00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8 149 220,36</w:t>
            </w:r>
          </w:p>
        </w:tc>
        <w:tc>
          <w:tcPr>
            <w:tcW w:w="602" w:type="pct"/>
            <w:vMerge/>
            <w:tcBorders>
              <w:top w:val="single" w:sz="4" w:space="0" w:color="auto"/>
              <w:left w:val="single" w:sz="4" w:space="0" w:color="auto"/>
              <w:bottom w:val="nil"/>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tcBorders>
              <w:top w:val="nil"/>
              <w:left w:val="single" w:sz="4" w:space="0" w:color="auto"/>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vMerge/>
            <w:tcBorders>
              <w:top w:val="nil"/>
              <w:left w:val="single" w:sz="4" w:space="0" w:color="auto"/>
              <w:bottom w:val="nil"/>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34</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Г00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244</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284 617,46</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284 617,46</w:t>
            </w:r>
          </w:p>
        </w:tc>
        <w:tc>
          <w:tcPr>
            <w:tcW w:w="602" w:type="pct"/>
            <w:vMerge/>
            <w:tcBorders>
              <w:top w:val="single" w:sz="4" w:space="0" w:color="auto"/>
              <w:left w:val="single" w:sz="4" w:space="0" w:color="auto"/>
              <w:bottom w:val="nil"/>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tcBorders>
              <w:top w:val="nil"/>
              <w:left w:val="single" w:sz="4" w:space="0" w:color="auto"/>
              <w:bottom w:val="nil"/>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vMerge/>
            <w:tcBorders>
              <w:top w:val="nil"/>
              <w:left w:val="single" w:sz="4" w:space="0" w:color="auto"/>
              <w:bottom w:val="nil"/>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856</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05</w:t>
            </w: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34</w:t>
            </w: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100</w:t>
            </w: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111</w:t>
            </w: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126 851,69</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143 220,00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143 220,00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143 220,00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556 511,69</w:t>
            </w:r>
          </w:p>
        </w:tc>
        <w:tc>
          <w:tcPr>
            <w:tcW w:w="602" w:type="pct"/>
            <w:vMerge/>
            <w:tcBorders>
              <w:top w:val="single" w:sz="4" w:space="0" w:color="auto"/>
              <w:left w:val="single" w:sz="4" w:space="0" w:color="auto"/>
              <w:bottom w:val="nil"/>
              <w:right w:val="single" w:sz="4" w:space="0" w:color="auto"/>
            </w:tcBorders>
            <w:vAlign w:val="center"/>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p>
        </w:tc>
      </w:tr>
      <w:tr w:rsidR="00F93B23" w:rsidRPr="00F93B23" w:rsidTr="00F93B23">
        <w:trPr>
          <w:trHeight w:val="20"/>
        </w:trPr>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tcBorders>
              <w:top w:val="single" w:sz="4" w:space="0" w:color="auto"/>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Итого  по задаче 5</w:t>
            </w:r>
          </w:p>
        </w:tc>
        <w:tc>
          <w:tcPr>
            <w:tcW w:w="388"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13 749 900,00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13 837 813,40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13 498 570,00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13 498 570,00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54 584 853,40</w:t>
            </w:r>
          </w:p>
        </w:tc>
        <w:tc>
          <w:tcPr>
            <w:tcW w:w="602" w:type="pct"/>
            <w:tcBorders>
              <w:top w:val="single" w:sz="4" w:space="0" w:color="auto"/>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Итого по программе</w:t>
            </w:r>
          </w:p>
        </w:tc>
        <w:tc>
          <w:tcPr>
            <w:tcW w:w="388"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sz w:val="14"/>
                <w:szCs w:val="14"/>
                <w:lang w:eastAsia="ru-RU"/>
              </w:rPr>
            </w:pPr>
            <w:r w:rsidRPr="00F93B23">
              <w:rPr>
                <w:rFonts w:ascii="Times New Roman" w:eastAsia="Times New Roman" w:hAnsi="Times New Roman"/>
                <w:sz w:val="14"/>
                <w:szCs w:val="14"/>
                <w:lang w:eastAsia="ru-RU"/>
              </w:rPr>
              <w:t>63 570 344,10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sz w:val="14"/>
                <w:szCs w:val="14"/>
                <w:lang w:eastAsia="ru-RU"/>
              </w:rPr>
            </w:pPr>
            <w:r w:rsidRPr="00F93B23">
              <w:rPr>
                <w:rFonts w:ascii="Times New Roman" w:eastAsia="Times New Roman" w:hAnsi="Times New Roman"/>
                <w:sz w:val="14"/>
                <w:szCs w:val="14"/>
                <w:lang w:eastAsia="ru-RU"/>
              </w:rPr>
              <w:t>55 169 082,46</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sz w:val="14"/>
                <w:szCs w:val="14"/>
                <w:lang w:eastAsia="ru-RU"/>
              </w:rPr>
            </w:pPr>
            <w:r w:rsidRPr="00F93B23">
              <w:rPr>
                <w:rFonts w:ascii="Times New Roman" w:eastAsia="Times New Roman" w:hAnsi="Times New Roman"/>
                <w:sz w:val="14"/>
                <w:szCs w:val="14"/>
                <w:lang w:eastAsia="ru-RU"/>
              </w:rPr>
              <w:t>51 411 070,00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sz w:val="14"/>
                <w:szCs w:val="14"/>
                <w:lang w:eastAsia="ru-RU"/>
              </w:rPr>
            </w:pPr>
            <w:r w:rsidRPr="00F93B23">
              <w:rPr>
                <w:rFonts w:ascii="Times New Roman" w:eastAsia="Times New Roman" w:hAnsi="Times New Roman"/>
                <w:sz w:val="14"/>
                <w:szCs w:val="14"/>
                <w:lang w:eastAsia="ru-RU"/>
              </w:rPr>
              <w:t>51 411 070,00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sz w:val="14"/>
                <w:szCs w:val="14"/>
                <w:lang w:eastAsia="ru-RU"/>
              </w:rPr>
            </w:pPr>
            <w:r w:rsidRPr="00F93B23">
              <w:rPr>
                <w:rFonts w:ascii="Times New Roman" w:eastAsia="Times New Roman" w:hAnsi="Times New Roman"/>
                <w:sz w:val="14"/>
                <w:szCs w:val="14"/>
                <w:lang w:eastAsia="ru-RU"/>
              </w:rPr>
              <w:t>221 561 566,56</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lastRenderedPageBreak/>
              <w:t> </w:t>
            </w:r>
          </w:p>
        </w:tc>
        <w:tc>
          <w:tcPr>
            <w:tcW w:w="706"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в том числе:</w:t>
            </w:r>
          </w:p>
        </w:tc>
        <w:tc>
          <w:tcPr>
            <w:tcW w:w="388"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Федеральный бюджет</w:t>
            </w:r>
          </w:p>
        </w:tc>
        <w:tc>
          <w:tcPr>
            <w:tcW w:w="388"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районный бюджет</w:t>
            </w:r>
          </w:p>
        </w:tc>
        <w:tc>
          <w:tcPr>
            <w:tcW w:w="388"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62 635 962,80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54 796 217,46</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51 411 070,00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51 411 070,00</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220 254 320,26</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r w:rsidR="00F93B23" w:rsidRPr="00F93B23" w:rsidTr="00F93B23">
        <w:trPr>
          <w:trHeight w:val="20"/>
        </w:trPr>
        <w:tc>
          <w:tcPr>
            <w:tcW w:w="179" w:type="pct"/>
            <w:tcBorders>
              <w:top w:val="nil"/>
              <w:left w:val="single" w:sz="4" w:space="0" w:color="auto"/>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706"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краевой бюджет</w:t>
            </w:r>
          </w:p>
        </w:tc>
        <w:tc>
          <w:tcPr>
            <w:tcW w:w="388"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4"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09" w:type="pct"/>
            <w:tcBorders>
              <w:top w:val="nil"/>
              <w:left w:val="nil"/>
              <w:bottom w:val="single" w:sz="4" w:space="0" w:color="auto"/>
              <w:right w:val="nil"/>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15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213"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p>
        </w:tc>
        <w:tc>
          <w:tcPr>
            <w:tcW w:w="409"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934 381,30</w:t>
            </w:r>
          </w:p>
        </w:tc>
        <w:tc>
          <w:tcPr>
            <w:tcW w:w="400"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372 865,00</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w:t>
            </w:r>
          </w:p>
        </w:tc>
        <w:tc>
          <w:tcPr>
            <w:tcW w:w="431"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w:t>
            </w:r>
          </w:p>
        </w:tc>
        <w:tc>
          <w:tcPr>
            <w:tcW w:w="457"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jc w:val="center"/>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1 307 246,30</w:t>
            </w:r>
          </w:p>
        </w:tc>
        <w:tc>
          <w:tcPr>
            <w:tcW w:w="602" w:type="pct"/>
            <w:tcBorders>
              <w:top w:val="nil"/>
              <w:left w:val="nil"/>
              <w:bottom w:val="single" w:sz="4" w:space="0" w:color="auto"/>
              <w:right w:val="single" w:sz="4" w:space="0" w:color="auto"/>
            </w:tcBorders>
            <w:shd w:val="clear" w:color="auto" w:fill="auto"/>
            <w:hideMark/>
          </w:tcPr>
          <w:p w:rsidR="00F93B23" w:rsidRPr="00F93B23" w:rsidRDefault="00F93B23" w:rsidP="00F93B23">
            <w:pPr>
              <w:spacing w:after="0" w:line="240" w:lineRule="auto"/>
              <w:rPr>
                <w:rFonts w:ascii="Times New Roman" w:eastAsia="Times New Roman" w:hAnsi="Times New Roman"/>
                <w:color w:val="000000"/>
                <w:sz w:val="14"/>
                <w:szCs w:val="14"/>
                <w:lang w:eastAsia="ru-RU"/>
              </w:rPr>
            </w:pPr>
            <w:r w:rsidRPr="00F93B23">
              <w:rPr>
                <w:rFonts w:ascii="Times New Roman" w:eastAsia="Times New Roman" w:hAnsi="Times New Roman"/>
                <w:color w:val="000000"/>
                <w:sz w:val="14"/>
                <w:szCs w:val="14"/>
                <w:lang w:eastAsia="ru-RU"/>
              </w:rPr>
              <w:t> </w:t>
            </w:r>
          </w:p>
        </w:tc>
      </w:tr>
    </w:tbl>
    <w:p w:rsidR="00BD67EC" w:rsidRPr="00BD67EC" w:rsidRDefault="00BD67EC" w:rsidP="00BD67EC">
      <w:pPr>
        <w:spacing w:after="0" w:line="240" w:lineRule="auto"/>
        <w:ind w:firstLine="708"/>
        <w:jc w:val="center"/>
        <w:outlineLvl w:val="0"/>
        <w:rPr>
          <w:rFonts w:ascii="Times New Roman" w:eastAsia="Times New Roman" w:hAnsi="Times New Roman"/>
          <w:sz w:val="18"/>
          <w:szCs w:val="28"/>
          <w:lang w:eastAsia="ru-RU"/>
        </w:rPr>
      </w:pPr>
    </w:p>
    <w:p w:rsidR="0003398A" w:rsidRPr="0003398A" w:rsidRDefault="0003398A" w:rsidP="0003398A">
      <w:pPr>
        <w:spacing w:after="0" w:line="242" w:lineRule="auto"/>
        <w:ind w:firstLine="708"/>
        <w:jc w:val="center"/>
        <w:rPr>
          <w:rFonts w:ascii="Times New Roman" w:eastAsia="Times New Roman" w:hAnsi="Times New Roman"/>
          <w:sz w:val="18"/>
          <w:szCs w:val="24"/>
          <w:lang w:eastAsia="ru-RU"/>
        </w:rPr>
      </w:pPr>
      <w:r w:rsidRPr="0003398A">
        <w:rPr>
          <w:rFonts w:ascii="Times New Roman" w:eastAsia="Times New Roman" w:hAnsi="Times New Roman"/>
          <w:sz w:val="18"/>
          <w:szCs w:val="24"/>
          <w:lang w:eastAsia="ru-RU"/>
        </w:rPr>
        <w:t xml:space="preserve">АДМИНИСТРАЦИЯ БОГУЧАНСКОГО РАЙОНА  </w:t>
      </w:r>
    </w:p>
    <w:p w:rsidR="0003398A" w:rsidRPr="0003398A" w:rsidRDefault="0003398A" w:rsidP="0003398A">
      <w:pPr>
        <w:spacing w:after="0" w:line="242" w:lineRule="auto"/>
        <w:ind w:firstLine="708"/>
        <w:jc w:val="center"/>
        <w:rPr>
          <w:rFonts w:ascii="Times New Roman" w:eastAsia="Times New Roman" w:hAnsi="Times New Roman"/>
          <w:sz w:val="18"/>
          <w:szCs w:val="24"/>
          <w:lang w:val="en-US" w:eastAsia="ru-RU"/>
        </w:rPr>
      </w:pPr>
      <w:r w:rsidRPr="0003398A">
        <w:rPr>
          <w:rFonts w:ascii="Times New Roman" w:eastAsia="Times New Roman" w:hAnsi="Times New Roman"/>
          <w:sz w:val="18"/>
          <w:szCs w:val="24"/>
          <w:lang w:eastAsia="ru-RU"/>
        </w:rPr>
        <w:t>ПОСТАНОВЛЕНИЕ</w:t>
      </w:r>
    </w:p>
    <w:p w:rsidR="0003398A" w:rsidRPr="0003398A" w:rsidRDefault="0003398A" w:rsidP="0003398A">
      <w:pPr>
        <w:spacing w:after="0" w:line="242" w:lineRule="auto"/>
        <w:ind w:firstLine="708"/>
        <w:jc w:val="center"/>
        <w:rPr>
          <w:rFonts w:ascii="Times New Roman" w:eastAsia="Times New Roman" w:hAnsi="Times New Roman"/>
          <w:sz w:val="18"/>
          <w:szCs w:val="24"/>
          <w:lang w:eastAsia="ru-RU"/>
        </w:rPr>
      </w:pPr>
      <w:r w:rsidRPr="0003398A">
        <w:rPr>
          <w:rFonts w:ascii="Times New Roman" w:eastAsia="Times New Roman" w:hAnsi="Times New Roman"/>
          <w:sz w:val="18"/>
          <w:szCs w:val="24"/>
          <w:lang w:eastAsia="ru-RU"/>
        </w:rPr>
        <w:t xml:space="preserve">22.06.2015                                       с. </w:t>
      </w:r>
      <w:proofErr w:type="spellStart"/>
      <w:r w:rsidRPr="0003398A">
        <w:rPr>
          <w:rFonts w:ascii="Times New Roman" w:eastAsia="Times New Roman" w:hAnsi="Times New Roman"/>
          <w:sz w:val="18"/>
          <w:szCs w:val="24"/>
          <w:lang w:eastAsia="ru-RU"/>
        </w:rPr>
        <w:t>Богучаны</w:t>
      </w:r>
      <w:proofErr w:type="spellEnd"/>
      <w:r w:rsidRPr="0003398A">
        <w:rPr>
          <w:rFonts w:ascii="Times New Roman" w:eastAsia="Times New Roman" w:hAnsi="Times New Roman"/>
          <w:sz w:val="18"/>
          <w:szCs w:val="24"/>
          <w:lang w:eastAsia="ru-RU"/>
        </w:rPr>
        <w:t xml:space="preserve">                                           № 582-п</w:t>
      </w:r>
    </w:p>
    <w:p w:rsidR="0003398A" w:rsidRPr="0003398A" w:rsidRDefault="0003398A" w:rsidP="0003398A">
      <w:pPr>
        <w:spacing w:after="0" w:line="242" w:lineRule="auto"/>
        <w:ind w:firstLine="708"/>
        <w:jc w:val="center"/>
        <w:rPr>
          <w:rFonts w:ascii="Times New Roman" w:eastAsia="Times New Roman" w:hAnsi="Times New Roman"/>
          <w:sz w:val="18"/>
          <w:szCs w:val="24"/>
          <w:lang w:eastAsia="ru-RU"/>
        </w:rPr>
      </w:pPr>
    </w:p>
    <w:p w:rsidR="0003398A" w:rsidRPr="0003398A" w:rsidRDefault="0003398A" w:rsidP="0003398A">
      <w:pPr>
        <w:spacing w:after="0" w:line="242" w:lineRule="auto"/>
        <w:ind w:firstLine="708"/>
        <w:jc w:val="center"/>
        <w:rPr>
          <w:rFonts w:ascii="Times New Roman" w:eastAsia="Times New Roman" w:hAnsi="Times New Roman"/>
          <w:sz w:val="20"/>
          <w:szCs w:val="24"/>
          <w:lang w:eastAsia="ru-RU"/>
        </w:rPr>
      </w:pPr>
      <w:r w:rsidRPr="0003398A">
        <w:rPr>
          <w:rFonts w:ascii="Times New Roman" w:eastAsia="Times New Roman" w:hAnsi="Times New Roman"/>
          <w:sz w:val="20"/>
          <w:szCs w:val="24"/>
          <w:lang w:eastAsia="ru-RU"/>
        </w:rPr>
        <w:t xml:space="preserve">         О внесении изменений в муниципальную программу «Защита населения и территории Богучанского района от чрезвычайных ситуаций природного и техногенного характера», утвержденную постановлением администрации Богучанского района от 01.11.2013 № 1395-п.</w:t>
      </w:r>
    </w:p>
    <w:p w:rsidR="0003398A" w:rsidRPr="0003398A" w:rsidRDefault="0003398A" w:rsidP="0003398A">
      <w:pPr>
        <w:spacing w:after="0" w:line="242" w:lineRule="auto"/>
        <w:ind w:firstLine="708"/>
        <w:jc w:val="both"/>
        <w:rPr>
          <w:rFonts w:ascii="Times New Roman" w:eastAsia="Times New Roman" w:hAnsi="Times New Roman"/>
          <w:sz w:val="20"/>
          <w:szCs w:val="24"/>
          <w:lang w:eastAsia="ru-RU"/>
        </w:rPr>
      </w:pPr>
    </w:p>
    <w:p w:rsidR="0003398A" w:rsidRPr="005E314A" w:rsidRDefault="0003398A" w:rsidP="0003398A">
      <w:pPr>
        <w:spacing w:after="0" w:line="242" w:lineRule="auto"/>
        <w:ind w:firstLine="708"/>
        <w:jc w:val="both"/>
        <w:rPr>
          <w:rFonts w:ascii="Times New Roman" w:eastAsia="Times New Roman" w:hAnsi="Times New Roman"/>
          <w:sz w:val="20"/>
          <w:szCs w:val="24"/>
          <w:lang w:eastAsia="ru-RU"/>
        </w:rPr>
      </w:pPr>
      <w:r w:rsidRPr="0003398A">
        <w:rPr>
          <w:rFonts w:ascii="Times New Roman" w:eastAsia="Times New Roman" w:hAnsi="Times New Roman"/>
          <w:sz w:val="20"/>
          <w:szCs w:val="24"/>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8, 47, 48 Устава Богучанского района Красноярского края</w:t>
      </w:r>
    </w:p>
    <w:p w:rsidR="0003398A" w:rsidRPr="0003398A" w:rsidRDefault="0003398A" w:rsidP="0003398A">
      <w:pPr>
        <w:spacing w:after="0" w:line="242" w:lineRule="auto"/>
        <w:ind w:firstLine="708"/>
        <w:jc w:val="both"/>
        <w:rPr>
          <w:rFonts w:ascii="Times New Roman" w:eastAsia="Times New Roman" w:hAnsi="Times New Roman"/>
          <w:sz w:val="20"/>
          <w:szCs w:val="24"/>
          <w:lang w:eastAsia="ru-RU"/>
        </w:rPr>
      </w:pPr>
      <w:r w:rsidRPr="0003398A">
        <w:rPr>
          <w:rFonts w:ascii="Times New Roman" w:eastAsia="Times New Roman" w:hAnsi="Times New Roman"/>
          <w:sz w:val="20"/>
          <w:szCs w:val="24"/>
          <w:lang w:eastAsia="ru-RU"/>
        </w:rPr>
        <w:t>ПОСТАНОВЛЯЮ:</w:t>
      </w:r>
    </w:p>
    <w:p w:rsidR="0003398A" w:rsidRPr="0003398A" w:rsidRDefault="0003398A" w:rsidP="0003398A">
      <w:pPr>
        <w:spacing w:after="0" w:line="242" w:lineRule="auto"/>
        <w:ind w:firstLine="708"/>
        <w:jc w:val="both"/>
        <w:rPr>
          <w:rFonts w:ascii="Times New Roman" w:eastAsia="Times New Roman" w:hAnsi="Times New Roman"/>
          <w:sz w:val="20"/>
          <w:szCs w:val="24"/>
          <w:lang w:eastAsia="ru-RU"/>
        </w:rPr>
      </w:pPr>
      <w:r w:rsidRPr="0003398A">
        <w:rPr>
          <w:rFonts w:ascii="Times New Roman" w:eastAsia="Times New Roman" w:hAnsi="Times New Roman"/>
          <w:sz w:val="20"/>
          <w:szCs w:val="24"/>
          <w:lang w:eastAsia="ru-RU"/>
        </w:rPr>
        <w:t>1. Внести изменения в муниципальную программу «Защита населения и территории Богучанского района от чрезвычайных ситуаций природного и техногенного характера», утвержденную постановлением администрации Богучанского района от 01.11.2013 № 1395-п (далее - муниципальная программа), следующего содержания:</w:t>
      </w:r>
    </w:p>
    <w:p w:rsidR="0003398A" w:rsidRPr="0003398A" w:rsidRDefault="0003398A" w:rsidP="0003398A">
      <w:pPr>
        <w:spacing w:after="0" w:line="242" w:lineRule="auto"/>
        <w:ind w:firstLine="708"/>
        <w:jc w:val="both"/>
        <w:rPr>
          <w:rFonts w:ascii="Times New Roman" w:eastAsia="Times New Roman" w:hAnsi="Times New Roman"/>
          <w:sz w:val="20"/>
          <w:szCs w:val="24"/>
          <w:lang w:eastAsia="ru-RU"/>
        </w:rPr>
      </w:pPr>
      <w:r w:rsidRPr="0003398A">
        <w:rPr>
          <w:rFonts w:ascii="Times New Roman" w:eastAsia="Times New Roman" w:hAnsi="Times New Roman"/>
          <w:sz w:val="20"/>
          <w:szCs w:val="24"/>
          <w:lang w:eastAsia="ru-RU"/>
        </w:rPr>
        <w:t>1.1.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1 к настоящему постановлению.</w:t>
      </w:r>
    </w:p>
    <w:p w:rsidR="0003398A" w:rsidRPr="0003398A" w:rsidRDefault="0003398A" w:rsidP="0003398A">
      <w:pPr>
        <w:spacing w:after="0" w:line="242" w:lineRule="auto"/>
        <w:jc w:val="both"/>
        <w:rPr>
          <w:rFonts w:ascii="Times New Roman" w:eastAsia="Times New Roman" w:hAnsi="Times New Roman"/>
          <w:sz w:val="20"/>
          <w:szCs w:val="24"/>
          <w:lang w:eastAsia="ru-RU"/>
        </w:rPr>
      </w:pPr>
      <w:r w:rsidRPr="0003398A">
        <w:rPr>
          <w:rFonts w:ascii="Times New Roman" w:eastAsia="Times New Roman" w:hAnsi="Times New Roman"/>
          <w:sz w:val="20"/>
          <w:szCs w:val="24"/>
          <w:lang w:eastAsia="ru-RU"/>
        </w:rPr>
        <w:t xml:space="preserve">              1.2. Приложение № 3 к муниципальной программе «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2 к настоящему постановлению.</w:t>
      </w:r>
    </w:p>
    <w:p w:rsidR="0003398A" w:rsidRPr="0003398A" w:rsidRDefault="0003398A" w:rsidP="0003398A">
      <w:pPr>
        <w:spacing w:after="0" w:line="242" w:lineRule="auto"/>
        <w:ind w:firstLine="708"/>
        <w:jc w:val="both"/>
        <w:rPr>
          <w:rFonts w:ascii="Times New Roman" w:eastAsia="Times New Roman" w:hAnsi="Times New Roman"/>
          <w:sz w:val="20"/>
          <w:szCs w:val="24"/>
          <w:lang w:eastAsia="ru-RU"/>
        </w:rPr>
      </w:pPr>
      <w:r w:rsidRPr="0003398A">
        <w:rPr>
          <w:rFonts w:ascii="Times New Roman" w:eastAsia="Times New Roman" w:hAnsi="Times New Roman"/>
          <w:sz w:val="20"/>
          <w:szCs w:val="24"/>
          <w:lang w:eastAsia="ru-RU"/>
        </w:rPr>
        <w:t xml:space="preserve"> 1.3. Приложение № 5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3 к настоящему постановлению. </w:t>
      </w:r>
    </w:p>
    <w:p w:rsidR="0003398A" w:rsidRPr="0003398A" w:rsidRDefault="0003398A" w:rsidP="0003398A">
      <w:pPr>
        <w:spacing w:after="0" w:line="242" w:lineRule="auto"/>
        <w:ind w:firstLine="708"/>
        <w:jc w:val="both"/>
        <w:rPr>
          <w:rFonts w:ascii="Times New Roman" w:eastAsia="Times New Roman" w:hAnsi="Times New Roman"/>
          <w:sz w:val="20"/>
          <w:szCs w:val="24"/>
          <w:lang w:eastAsia="ru-RU"/>
        </w:rPr>
      </w:pPr>
      <w:r w:rsidRPr="0003398A">
        <w:rPr>
          <w:rFonts w:ascii="Times New Roman" w:eastAsia="Times New Roman" w:hAnsi="Times New Roman"/>
          <w:sz w:val="20"/>
          <w:szCs w:val="24"/>
          <w:lang w:eastAsia="ru-RU"/>
        </w:rPr>
        <w:t xml:space="preserve"> 1.4. Приложение № 6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4 к настоящему постановлению. </w:t>
      </w:r>
    </w:p>
    <w:p w:rsidR="0003398A" w:rsidRPr="0003398A" w:rsidRDefault="0003398A" w:rsidP="0003398A">
      <w:pPr>
        <w:spacing w:after="0" w:line="242" w:lineRule="auto"/>
        <w:ind w:firstLine="708"/>
        <w:jc w:val="both"/>
        <w:rPr>
          <w:rFonts w:ascii="Times New Roman" w:eastAsia="Times New Roman" w:hAnsi="Times New Roman"/>
          <w:sz w:val="20"/>
          <w:szCs w:val="24"/>
          <w:lang w:eastAsia="ru-RU"/>
        </w:rPr>
      </w:pPr>
    </w:p>
    <w:p w:rsidR="0003398A" w:rsidRPr="0003398A" w:rsidRDefault="0003398A" w:rsidP="0003398A">
      <w:pPr>
        <w:spacing w:after="0" w:line="242" w:lineRule="auto"/>
        <w:ind w:firstLine="708"/>
        <w:jc w:val="both"/>
        <w:rPr>
          <w:rFonts w:ascii="Times New Roman" w:eastAsia="Times New Roman" w:hAnsi="Times New Roman"/>
          <w:sz w:val="20"/>
          <w:szCs w:val="24"/>
          <w:lang w:eastAsia="ru-RU"/>
        </w:rPr>
      </w:pPr>
      <w:r w:rsidRPr="0003398A">
        <w:rPr>
          <w:rFonts w:ascii="Times New Roman" w:eastAsia="Times New Roman" w:hAnsi="Times New Roman"/>
          <w:sz w:val="20"/>
          <w:szCs w:val="24"/>
          <w:lang w:eastAsia="ru-RU"/>
        </w:rPr>
        <w:t xml:space="preserve"> 1.5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 изложить в новой редакции, согласно приложению № 5 к настоящему постановлению. </w:t>
      </w:r>
    </w:p>
    <w:p w:rsidR="0003398A" w:rsidRPr="0003398A" w:rsidRDefault="0003398A" w:rsidP="0003398A">
      <w:pPr>
        <w:spacing w:after="0" w:line="242" w:lineRule="auto"/>
        <w:ind w:firstLine="708"/>
        <w:jc w:val="both"/>
        <w:rPr>
          <w:rFonts w:ascii="Times New Roman" w:eastAsia="Times New Roman" w:hAnsi="Times New Roman"/>
          <w:sz w:val="20"/>
          <w:szCs w:val="24"/>
          <w:lang w:eastAsia="ru-RU"/>
        </w:rPr>
      </w:pPr>
      <w:r w:rsidRPr="0003398A">
        <w:rPr>
          <w:rFonts w:ascii="Times New Roman" w:eastAsia="Times New Roman" w:hAnsi="Times New Roman"/>
          <w:sz w:val="20"/>
          <w:szCs w:val="24"/>
          <w:lang w:eastAsia="ru-RU"/>
        </w:rPr>
        <w:t>1.6 Приложение № 2 к подпрограмме «Борьба с пожарами в населенных пунктах Богучанского района» на 2014-2017 годы изложить в новой редакции, согласно приложению № 6 к настоящему постановлению.</w:t>
      </w:r>
    </w:p>
    <w:p w:rsidR="0003398A" w:rsidRPr="0003398A" w:rsidRDefault="0003398A" w:rsidP="0003398A">
      <w:pPr>
        <w:spacing w:after="0" w:line="242" w:lineRule="auto"/>
        <w:ind w:firstLine="708"/>
        <w:jc w:val="both"/>
        <w:rPr>
          <w:rFonts w:ascii="Times New Roman" w:eastAsia="Times New Roman" w:hAnsi="Times New Roman"/>
          <w:sz w:val="20"/>
          <w:szCs w:val="24"/>
          <w:lang w:eastAsia="ru-RU"/>
        </w:rPr>
      </w:pPr>
      <w:r w:rsidRPr="0003398A">
        <w:rPr>
          <w:rFonts w:ascii="Times New Roman" w:eastAsia="Times New Roman" w:hAnsi="Times New Roman"/>
          <w:sz w:val="20"/>
          <w:szCs w:val="24"/>
          <w:lang w:eastAsia="ru-RU"/>
        </w:rPr>
        <w:t xml:space="preserve">2. Контроль за исполнением настоящего постановления возложить на первого заместителя Главы администрации Богучанского района А.Ю. </w:t>
      </w:r>
      <w:proofErr w:type="spellStart"/>
      <w:r w:rsidRPr="0003398A">
        <w:rPr>
          <w:rFonts w:ascii="Times New Roman" w:eastAsia="Times New Roman" w:hAnsi="Times New Roman"/>
          <w:sz w:val="20"/>
          <w:szCs w:val="24"/>
          <w:lang w:eastAsia="ru-RU"/>
        </w:rPr>
        <w:t>Машинистова</w:t>
      </w:r>
      <w:proofErr w:type="spellEnd"/>
      <w:r w:rsidRPr="0003398A">
        <w:rPr>
          <w:rFonts w:ascii="Times New Roman" w:eastAsia="Times New Roman" w:hAnsi="Times New Roman"/>
          <w:sz w:val="20"/>
          <w:szCs w:val="24"/>
          <w:lang w:eastAsia="ru-RU"/>
        </w:rPr>
        <w:t>.</w:t>
      </w:r>
    </w:p>
    <w:p w:rsidR="0003398A" w:rsidRPr="0003398A" w:rsidRDefault="0003398A" w:rsidP="0003398A">
      <w:pPr>
        <w:spacing w:after="0" w:line="242" w:lineRule="auto"/>
        <w:ind w:firstLine="708"/>
        <w:jc w:val="both"/>
        <w:rPr>
          <w:rFonts w:ascii="Times New Roman" w:eastAsia="Times New Roman" w:hAnsi="Times New Roman"/>
          <w:sz w:val="20"/>
          <w:szCs w:val="24"/>
          <w:lang w:eastAsia="ru-RU"/>
        </w:rPr>
      </w:pPr>
      <w:r w:rsidRPr="0003398A">
        <w:rPr>
          <w:rFonts w:ascii="Times New Roman" w:eastAsia="Times New Roman" w:hAnsi="Times New Roman"/>
          <w:sz w:val="20"/>
          <w:szCs w:val="24"/>
          <w:lang w:eastAsia="ru-RU"/>
        </w:rPr>
        <w:t>3. Постановление вступает в силу со дня, следующего за днем опубликования в Официальном вестнике Богучанского района.</w:t>
      </w:r>
    </w:p>
    <w:p w:rsidR="0003398A" w:rsidRPr="0003398A" w:rsidRDefault="0003398A" w:rsidP="0003398A">
      <w:pPr>
        <w:spacing w:after="0" w:line="242" w:lineRule="auto"/>
        <w:ind w:firstLine="708"/>
        <w:jc w:val="both"/>
        <w:rPr>
          <w:rFonts w:ascii="Times New Roman" w:eastAsia="Times New Roman" w:hAnsi="Times New Roman"/>
          <w:sz w:val="20"/>
          <w:szCs w:val="24"/>
          <w:lang w:eastAsia="ru-RU"/>
        </w:rPr>
      </w:pPr>
    </w:p>
    <w:tbl>
      <w:tblPr>
        <w:tblW w:w="0" w:type="auto"/>
        <w:tblLook w:val="04A0"/>
      </w:tblPr>
      <w:tblGrid>
        <w:gridCol w:w="4797"/>
        <w:gridCol w:w="4773"/>
      </w:tblGrid>
      <w:tr w:rsidR="0003398A" w:rsidRPr="0003398A" w:rsidTr="00BB795B">
        <w:trPr>
          <w:trHeight w:val="647"/>
        </w:trPr>
        <w:tc>
          <w:tcPr>
            <w:tcW w:w="4797" w:type="dxa"/>
          </w:tcPr>
          <w:p w:rsidR="0003398A" w:rsidRPr="0003398A" w:rsidRDefault="0003398A" w:rsidP="00D524F2">
            <w:pPr>
              <w:spacing w:after="0" w:line="242" w:lineRule="auto"/>
              <w:jc w:val="both"/>
              <w:rPr>
                <w:rFonts w:ascii="Times New Roman" w:eastAsia="Times New Roman" w:hAnsi="Times New Roman"/>
                <w:sz w:val="20"/>
                <w:szCs w:val="24"/>
                <w:lang w:eastAsia="ru-RU"/>
              </w:rPr>
            </w:pPr>
            <w:r w:rsidRPr="0003398A">
              <w:rPr>
                <w:rFonts w:ascii="Times New Roman" w:eastAsia="Times New Roman" w:hAnsi="Times New Roman"/>
                <w:sz w:val="20"/>
                <w:szCs w:val="24"/>
                <w:lang w:eastAsia="ru-RU"/>
              </w:rPr>
              <w:t>Глава администрации</w:t>
            </w:r>
          </w:p>
          <w:p w:rsidR="0003398A" w:rsidRPr="0003398A" w:rsidRDefault="0003398A" w:rsidP="00D524F2">
            <w:pPr>
              <w:spacing w:after="0" w:line="242" w:lineRule="auto"/>
              <w:jc w:val="both"/>
              <w:rPr>
                <w:rFonts w:ascii="Times New Roman" w:eastAsia="Times New Roman" w:hAnsi="Times New Roman"/>
                <w:sz w:val="20"/>
                <w:szCs w:val="24"/>
                <w:lang w:val="en-US" w:eastAsia="ru-RU"/>
              </w:rPr>
            </w:pPr>
            <w:r w:rsidRPr="0003398A">
              <w:rPr>
                <w:rFonts w:ascii="Times New Roman" w:eastAsia="Times New Roman" w:hAnsi="Times New Roman"/>
                <w:sz w:val="20"/>
                <w:szCs w:val="24"/>
                <w:lang w:eastAsia="ru-RU"/>
              </w:rPr>
              <w:t>Богучанского района</w:t>
            </w:r>
            <w:r>
              <w:rPr>
                <w:rFonts w:ascii="Times New Roman" w:eastAsia="Times New Roman" w:hAnsi="Times New Roman"/>
                <w:sz w:val="20"/>
                <w:szCs w:val="24"/>
                <w:lang w:val="en-US" w:eastAsia="ru-RU"/>
              </w:rPr>
              <w:t xml:space="preserve">                        </w:t>
            </w:r>
          </w:p>
        </w:tc>
        <w:tc>
          <w:tcPr>
            <w:tcW w:w="4773" w:type="dxa"/>
          </w:tcPr>
          <w:p w:rsidR="0003398A" w:rsidRPr="0003398A" w:rsidRDefault="0003398A" w:rsidP="0003398A">
            <w:pPr>
              <w:spacing w:after="0" w:line="242" w:lineRule="auto"/>
              <w:ind w:firstLine="708"/>
              <w:jc w:val="both"/>
              <w:rPr>
                <w:rFonts w:ascii="Times New Roman" w:eastAsia="Times New Roman" w:hAnsi="Times New Roman"/>
                <w:sz w:val="20"/>
                <w:szCs w:val="24"/>
                <w:lang w:eastAsia="ru-RU"/>
              </w:rPr>
            </w:pPr>
          </w:p>
          <w:p w:rsidR="0003398A" w:rsidRDefault="0003398A" w:rsidP="0003398A">
            <w:pPr>
              <w:spacing w:after="0" w:line="242" w:lineRule="auto"/>
              <w:ind w:firstLine="708"/>
              <w:jc w:val="both"/>
              <w:rPr>
                <w:rFonts w:ascii="Times New Roman" w:eastAsia="Times New Roman" w:hAnsi="Times New Roman"/>
                <w:sz w:val="20"/>
                <w:szCs w:val="24"/>
                <w:lang w:val="en-US" w:eastAsia="ru-RU"/>
              </w:rPr>
            </w:pPr>
            <w:r>
              <w:rPr>
                <w:rFonts w:ascii="Times New Roman" w:eastAsia="Times New Roman" w:hAnsi="Times New Roman"/>
                <w:sz w:val="20"/>
                <w:szCs w:val="24"/>
                <w:lang w:val="en-US" w:eastAsia="ru-RU"/>
              </w:rPr>
              <w:t xml:space="preserve">                                             </w:t>
            </w:r>
            <w:r w:rsidRPr="0003398A">
              <w:rPr>
                <w:rFonts w:ascii="Times New Roman" w:eastAsia="Times New Roman" w:hAnsi="Times New Roman"/>
                <w:sz w:val="20"/>
                <w:szCs w:val="24"/>
                <w:lang w:eastAsia="ru-RU"/>
              </w:rPr>
              <w:t>В.Ю. Карнаухов</w:t>
            </w:r>
          </w:p>
          <w:p w:rsidR="0003398A" w:rsidRPr="0003398A" w:rsidRDefault="0003398A" w:rsidP="0003398A">
            <w:pPr>
              <w:spacing w:after="0" w:line="242" w:lineRule="auto"/>
              <w:ind w:firstLine="708"/>
              <w:jc w:val="both"/>
              <w:rPr>
                <w:rFonts w:ascii="Times New Roman" w:eastAsia="Times New Roman" w:hAnsi="Times New Roman"/>
                <w:sz w:val="20"/>
                <w:szCs w:val="24"/>
                <w:lang w:val="en-US" w:eastAsia="ru-RU"/>
              </w:rPr>
            </w:pPr>
          </w:p>
        </w:tc>
      </w:tr>
    </w:tbl>
    <w:p w:rsidR="00BB795B" w:rsidRPr="00BB795B" w:rsidRDefault="00BB795B" w:rsidP="00BB795B">
      <w:pPr>
        <w:autoSpaceDE w:val="0"/>
        <w:autoSpaceDN w:val="0"/>
        <w:adjustRightInd w:val="0"/>
        <w:spacing w:after="0" w:line="240" w:lineRule="auto"/>
        <w:ind w:left="5387" w:hanging="142"/>
        <w:jc w:val="right"/>
        <w:outlineLvl w:val="1"/>
        <w:rPr>
          <w:rFonts w:ascii="Times New Roman" w:eastAsia="Times New Roman" w:hAnsi="Times New Roman"/>
          <w:sz w:val="18"/>
          <w:szCs w:val="18"/>
          <w:lang w:eastAsia="ru-RU"/>
        </w:rPr>
      </w:pPr>
      <w:r w:rsidRPr="00BB795B">
        <w:rPr>
          <w:rFonts w:ascii="Times New Roman" w:eastAsia="Times New Roman" w:hAnsi="Times New Roman"/>
          <w:sz w:val="18"/>
          <w:szCs w:val="18"/>
          <w:lang w:eastAsia="ru-RU"/>
        </w:rPr>
        <w:t xml:space="preserve">Приложение </w:t>
      </w:r>
    </w:p>
    <w:p w:rsidR="00BB795B" w:rsidRPr="00BB795B" w:rsidRDefault="00BB795B" w:rsidP="00BB795B">
      <w:pPr>
        <w:autoSpaceDE w:val="0"/>
        <w:autoSpaceDN w:val="0"/>
        <w:adjustRightInd w:val="0"/>
        <w:spacing w:after="0" w:line="240" w:lineRule="auto"/>
        <w:ind w:left="5387" w:hanging="142"/>
        <w:jc w:val="right"/>
        <w:outlineLvl w:val="1"/>
        <w:rPr>
          <w:rFonts w:ascii="Times New Roman" w:eastAsia="Times New Roman" w:hAnsi="Times New Roman"/>
          <w:sz w:val="18"/>
          <w:szCs w:val="18"/>
          <w:lang w:eastAsia="ru-RU"/>
        </w:rPr>
      </w:pPr>
      <w:r w:rsidRPr="00BB795B">
        <w:rPr>
          <w:rFonts w:ascii="Times New Roman" w:eastAsia="Times New Roman" w:hAnsi="Times New Roman"/>
          <w:sz w:val="18"/>
          <w:szCs w:val="18"/>
          <w:lang w:eastAsia="ru-RU"/>
        </w:rPr>
        <w:t>к постановлению администрации</w:t>
      </w:r>
    </w:p>
    <w:p w:rsidR="00BB795B" w:rsidRPr="00BB795B" w:rsidRDefault="00BB795B" w:rsidP="00BB795B">
      <w:pPr>
        <w:autoSpaceDE w:val="0"/>
        <w:autoSpaceDN w:val="0"/>
        <w:adjustRightInd w:val="0"/>
        <w:spacing w:after="0" w:line="240" w:lineRule="auto"/>
        <w:ind w:left="5387" w:hanging="142"/>
        <w:jc w:val="right"/>
        <w:outlineLvl w:val="1"/>
        <w:rPr>
          <w:rFonts w:ascii="Times New Roman" w:eastAsia="Times New Roman" w:hAnsi="Times New Roman"/>
          <w:sz w:val="18"/>
          <w:szCs w:val="18"/>
          <w:lang w:eastAsia="ru-RU"/>
        </w:rPr>
      </w:pPr>
      <w:r w:rsidRPr="00BB795B">
        <w:rPr>
          <w:rFonts w:ascii="Times New Roman" w:eastAsia="Times New Roman" w:hAnsi="Times New Roman"/>
          <w:sz w:val="18"/>
          <w:szCs w:val="18"/>
          <w:lang w:eastAsia="ru-RU"/>
        </w:rPr>
        <w:t>Богучанского района</w:t>
      </w:r>
    </w:p>
    <w:p w:rsidR="00BB795B" w:rsidRDefault="00BB795B" w:rsidP="00BB795B">
      <w:pPr>
        <w:autoSpaceDE w:val="0"/>
        <w:autoSpaceDN w:val="0"/>
        <w:adjustRightInd w:val="0"/>
        <w:spacing w:after="0" w:line="240" w:lineRule="auto"/>
        <w:ind w:left="5387" w:hanging="142"/>
        <w:jc w:val="right"/>
        <w:outlineLvl w:val="1"/>
        <w:rPr>
          <w:rFonts w:ascii="Times New Roman" w:eastAsia="Times New Roman" w:hAnsi="Times New Roman"/>
          <w:sz w:val="18"/>
          <w:szCs w:val="18"/>
          <w:lang w:val="en-US" w:eastAsia="ru-RU"/>
        </w:rPr>
      </w:pPr>
      <w:r w:rsidRPr="00BB795B">
        <w:rPr>
          <w:rFonts w:ascii="Times New Roman" w:eastAsia="Times New Roman" w:hAnsi="Times New Roman"/>
          <w:sz w:val="18"/>
          <w:szCs w:val="18"/>
          <w:lang w:eastAsia="ru-RU"/>
        </w:rPr>
        <w:t>от  22.06. 2015 № 582-п</w:t>
      </w:r>
    </w:p>
    <w:p w:rsidR="00D524F2" w:rsidRPr="00D524F2" w:rsidRDefault="00D524F2" w:rsidP="00BB795B">
      <w:pPr>
        <w:autoSpaceDE w:val="0"/>
        <w:autoSpaceDN w:val="0"/>
        <w:adjustRightInd w:val="0"/>
        <w:spacing w:after="0" w:line="240" w:lineRule="auto"/>
        <w:ind w:left="5387" w:hanging="142"/>
        <w:jc w:val="right"/>
        <w:outlineLvl w:val="1"/>
        <w:rPr>
          <w:rFonts w:ascii="Times New Roman" w:eastAsia="Times New Roman" w:hAnsi="Times New Roman"/>
          <w:sz w:val="18"/>
          <w:szCs w:val="18"/>
          <w:lang w:val="en-US" w:eastAsia="ru-RU"/>
        </w:rPr>
      </w:pPr>
    </w:p>
    <w:p w:rsidR="00D524F2" w:rsidRPr="00BB795B" w:rsidRDefault="00D524F2" w:rsidP="00D524F2">
      <w:pPr>
        <w:autoSpaceDE w:val="0"/>
        <w:autoSpaceDN w:val="0"/>
        <w:adjustRightInd w:val="0"/>
        <w:spacing w:after="0" w:line="240" w:lineRule="auto"/>
        <w:ind w:left="5387" w:hanging="142"/>
        <w:jc w:val="right"/>
        <w:outlineLvl w:val="1"/>
        <w:rPr>
          <w:rFonts w:ascii="Times New Roman" w:eastAsia="Times New Roman" w:hAnsi="Times New Roman"/>
          <w:sz w:val="18"/>
          <w:szCs w:val="18"/>
          <w:lang w:eastAsia="ru-RU"/>
        </w:rPr>
      </w:pPr>
      <w:r w:rsidRPr="00BB795B">
        <w:rPr>
          <w:rFonts w:ascii="Times New Roman" w:eastAsia="Times New Roman" w:hAnsi="Times New Roman"/>
          <w:sz w:val="18"/>
          <w:szCs w:val="18"/>
          <w:lang w:eastAsia="ru-RU"/>
        </w:rPr>
        <w:t xml:space="preserve">Приложение </w:t>
      </w:r>
    </w:p>
    <w:p w:rsidR="00D524F2" w:rsidRPr="00BB795B" w:rsidRDefault="00D524F2" w:rsidP="00D524F2">
      <w:pPr>
        <w:autoSpaceDE w:val="0"/>
        <w:autoSpaceDN w:val="0"/>
        <w:adjustRightInd w:val="0"/>
        <w:spacing w:after="0" w:line="240" w:lineRule="auto"/>
        <w:ind w:left="5387" w:hanging="142"/>
        <w:jc w:val="right"/>
        <w:outlineLvl w:val="1"/>
        <w:rPr>
          <w:rFonts w:ascii="Times New Roman" w:eastAsia="Times New Roman" w:hAnsi="Times New Roman"/>
          <w:sz w:val="18"/>
          <w:szCs w:val="18"/>
          <w:lang w:eastAsia="ru-RU"/>
        </w:rPr>
      </w:pPr>
      <w:r w:rsidRPr="00BB795B">
        <w:rPr>
          <w:rFonts w:ascii="Times New Roman" w:eastAsia="Times New Roman" w:hAnsi="Times New Roman"/>
          <w:sz w:val="18"/>
          <w:szCs w:val="18"/>
          <w:lang w:eastAsia="ru-RU"/>
        </w:rPr>
        <w:t>к постановлению администрации</w:t>
      </w:r>
    </w:p>
    <w:p w:rsidR="00D524F2" w:rsidRPr="00BB795B" w:rsidRDefault="00D524F2" w:rsidP="00D524F2">
      <w:pPr>
        <w:autoSpaceDE w:val="0"/>
        <w:autoSpaceDN w:val="0"/>
        <w:adjustRightInd w:val="0"/>
        <w:spacing w:after="0" w:line="240" w:lineRule="auto"/>
        <w:ind w:left="5387" w:hanging="142"/>
        <w:jc w:val="right"/>
        <w:outlineLvl w:val="1"/>
        <w:rPr>
          <w:rFonts w:ascii="Times New Roman" w:eastAsia="Times New Roman" w:hAnsi="Times New Roman"/>
          <w:sz w:val="18"/>
          <w:szCs w:val="18"/>
          <w:lang w:eastAsia="ru-RU"/>
        </w:rPr>
      </w:pPr>
      <w:r w:rsidRPr="00BB795B">
        <w:rPr>
          <w:rFonts w:ascii="Times New Roman" w:eastAsia="Times New Roman" w:hAnsi="Times New Roman"/>
          <w:sz w:val="18"/>
          <w:szCs w:val="18"/>
          <w:lang w:eastAsia="ru-RU"/>
        </w:rPr>
        <w:t>Богучанского района</w:t>
      </w:r>
    </w:p>
    <w:p w:rsidR="00D524F2" w:rsidRPr="00D524F2" w:rsidRDefault="00D524F2" w:rsidP="00D524F2">
      <w:pPr>
        <w:autoSpaceDE w:val="0"/>
        <w:autoSpaceDN w:val="0"/>
        <w:adjustRightInd w:val="0"/>
        <w:spacing w:after="0" w:line="240" w:lineRule="auto"/>
        <w:ind w:left="5387" w:hanging="142"/>
        <w:jc w:val="right"/>
        <w:outlineLvl w:val="1"/>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от  </w:t>
      </w:r>
      <w:r w:rsidRPr="00D524F2">
        <w:rPr>
          <w:rFonts w:ascii="Times New Roman" w:eastAsia="Times New Roman" w:hAnsi="Times New Roman"/>
          <w:sz w:val="18"/>
          <w:szCs w:val="18"/>
          <w:lang w:eastAsia="ru-RU"/>
        </w:rPr>
        <w:t>01</w:t>
      </w:r>
      <w:r>
        <w:rPr>
          <w:rFonts w:ascii="Times New Roman" w:eastAsia="Times New Roman" w:hAnsi="Times New Roman"/>
          <w:sz w:val="18"/>
          <w:szCs w:val="18"/>
          <w:lang w:eastAsia="ru-RU"/>
        </w:rPr>
        <w:t>.</w:t>
      </w:r>
      <w:r w:rsidRPr="00D524F2">
        <w:rPr>
          <w:rFonts w:ascii="Times New Roman" w:eastAsia="Times New Roman" w:hAnsi="Times New Roman"/>
          <w:sz w:val="18"/>
          <w:szCs w:val="18"/>
          <w:lang w:eastAsia="ru-RU"/>
        </w:rPr>
        <w:t>11</w:t>
      </w:r>
      <w:r>
        <w:rPr>
          <w:rFonts w:ascii="Times New Roman" w:eastAsia="Times New Roman" w:hAnsi="Times New Roman"/>
          <w:sz w:val="18"/>
          <w:szCs w:val="18"/>
          <w:lang w:eastAsia="ru-RU"/>
        </w:rPr>
        <w:t>. 201</w:t>
      </w:r>
      <w:r w:rsidRPr="00D524F2">
        <w:rPr>
          <w:rFonts w:ascii="Times New Roman" w:eastAsia="Times New Roman" w:hAnsi="Times New Roman"/>
          <w:sz w:val="18"/>
          <w:szCs w:val="18"/>
          <w:lang w:eastAsia="ru-RU"/>
        </w:rPr>
        <w:t>3</w:t>
      </w:r>
      <w:r>
        <w:rPr>
          <w:rFonts w:ascii="Times New Roman" w:eastAsia="Times New Roman" w:hAnsi="Times New Roman"/>
          <w:sz w:val="18"/>
          <w:szCs w:val="18"/>
          <w:lang w:eastAsia="ru-RU"/>
        </w:rPr>
        <w:t xml:space="preserve"> № </w:t>
      </w:r>
      <w:r w:rsidRPr="00D524F2">
        <w:rPr>
          <w:rFonts w:ascii="Times New Roman" w:eastAsia="Times New Roman" w:hAnsi="Times New Roman"/>
          <w:sz w:val="18"/>
          <w:szCs w:val="18"/>
          <w:lang w:eastAsia="ru-RU"/>
        </w:rPr>
        <w:t>1395</w:t>
      </w:r>
      <w:r w:rsidRPr="00BB795B">
        <w:rPr>
          <w:rFonts w:ascii="Times New Roman" w:eastAsia="Times New Roman" w:hAnsi="Times New Roman"/>
          <w:sz w:val="18"/>
          <w:szCs w:val="18"/>
          <w:lang w:eastAsia="ru-RU"/>
        </w:rPr>
        <w:t>-п</w:t>
      </w:r>
    </w:p>
    <w:p w:rsidR="00BB795B" w:rsidRPr="00D524F2" w:rsidRDefault="00BB795B" w:rsidP="00BB795B">
      <w:pPr>
        <w:spacing w:after="0" w:line="240" w:lineRule="auto"/>
        <w:rPr>
          <w:rFonts w:ascii="Times New Roman" w:eastAsia="Times New Roman" w:hAnsi="Times New Roman"/>
          <w:sz w:val="18"/>
          <w:szCs w:val="18"/>
          <w:lang w:eastAsia="ru-RU"/>
        </w:rPr>
      </w:pPr>
    </w:p>
    <w:p w:rsidR="00BB795B" w:rsidRPr="00BB795B" w:rsidRDefault="00BB795B" w:rsidP="00BB795B">
      <w:pPr>
        <w:spacing w:after="0" w:line="240" w:lineRule="auto"/>
        <w:jc w:val="center"/>
        <w:outlineLvl w:val="0"/>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lastRenderedPageBreak/>
        <w:t xml:space="preserve">Муниципальная программа Богучанского района </w:t>
      </w:r>
    </w:p>
    <w:p w:rsidR="00BB795B" w:rsidRPr="00BB795B" w:rsidRDefault="00BB795B" w:rsidP="00BB795B">
      <w:pPr>
        <w:spacing w:after="0" w:line="240" w:lineRule="auto"/>
        <w:jc w:val="center"/>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«Защита населения и территории Богучанского района от чрезвычайных ситуаций природного и техногенного характера»</w:t>
      </w:r>
    </w:p>
    <w:p w:rsidR="00BB795B" w:rsidRPr="00BB795B" w:rsidRDefault="00BB795B" w:rsidP="00BB795B">
      <w:pPr>
        <w:spacing w:after="0" w:line="240" w:lineRule="auto"/>
        <w:jc w:val="center"/>
        <w:rPr>
          <w:rFonts w:ascii="Times New Roman" w:eastAsia="Times New Roman" w:hAnsi="Times New Roman"/>
          <w:b/>
          <w:sz w:val="20"/>
          <w:szCs w:val="20"/>
          <w:lang w:eastAsia="ru-RU"/>
        </w:rPr>
      </w:pPr>
    </w:p>
    <w:p w:rsidR="00BB795B" w:rsidRPr="00BB795B" w:rsidRDefault="00BB795B" w:rsidP="00BB795B">
      <w:pPr>
        <w:spacing w:after="0" w:line="240" w:lineRule="auto"/>
        <w:jc w:val="center"/>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1. Паспорт муниципальной программы </w:t>
      </w:r>
    </w:p>
    <w:p w:rsidR="00BB795B" w:rsidRPr="00BB795B" w:rsidRDefault="00BB795B" w:rsidP="00BB795B">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7132"/>
      </w:tblGrid>
      <w:tr w:rsidR="00BB795B" w:rsidRPr="00BB795B" w:rsidTr="00BB795B">
        <w:trPr>
          <w:trHeight w:val="20"/>
        </w:trPr>
        <w:tc>
          <w:tcPr>
            <w:tcW w:w="1274" w:type="pct"/>
          </w:tcPr>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Наименование муниципальной программы</w:t>
            </w:r>
          </w:p>
        </w:tc>
        <w:tc>
          <w:tcPr>
            <w:tcW w:w="3726" w:type="pct"/>
          </w:tcPr>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BB795B" w:rsidRPr="00BB795B" w:rsidTr="00BB795B">
        <w:trPr>
          <w:trHeight w:val="20"/>
        </w:trPr>
        <w:tc>
          <w:tcPr>
            <w:tcW w:w="1274" w:type="pct"/>
          </w:tcPr>
          <w:p w:rsidR="00BB795B" w:rsidRPr="00BB795B" w:rsidRDefault="00BB795B" w:rsidP="00BB795B">
            <w:pPr>
              <w:spacing w:after="0" w:line="240" w:lineRule="auto"/>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Основание для разработки программы</w:t>
            </w:r>
          </w:p>
        </w:tc>
        <w:tc>
          <w:tcPr>
            <w:tcW w:w="3726" w:type="pct"/>
          </w:tcPr>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ст. 179 Бюджетного кодекса Российской Федерации;</w:t>
            </w:r>
          </w:p>
          <w:p w:rsidR="00BB795B" w:rsidRPr="00BB795B" w:rsidRDefault="00BB795B" w:rsidP="00BB795B">
            <w:pPr>
              <w:autoSpaceDE w:val="0"/>
              <w:autoSpaceDN w:val="0"/>
              <w:adjustRightInd w:val="0"/>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 на 2015-2017 годы»</w:t>
            </w:r>
          </w:p>
        </w:tc>
      </w:tr>
      <w:tr w:rsidR="00BB795B" w:rsidRPr="00BB795B" w:rsidTr="00BB795B">
        <w:trPr>
          <w:trHeight w:val="20"/>
        </w:trPr>
        <w:tc>
          <w:tcPr>
            <w:tcW w:w="1274" w:type="pct"/>
          </w:tcPr>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Ответственный исполнитель программы</w:t>
            </w:r>
          </w:p>
        </w:tc>
        <w:tc>
          <w:tcPr>
            <w:tcW w:w="3726" w:type="pct"/>
          </w:tcPr>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BB795B" w:rsidRPr="00BB795B" w:rsidTr="00BB795B">
        <w:trPr>
          <w:trHeight w:val="20"/>
        </w:trPr>
        <w:tc>
          <w:tcPr>
            <w:tcW w:w="1274" w:type="pct"/>
          </w:tcPr>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Соисполнители программы</w:t>
            </w:r>
          </w:p>
        </w:tc>
        <w:tc>
          <w:tcPr>
            <w:tcW w:w="3726" w:type="pct"/>
          </w:tcPr>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Управление муниципальной собственностью Богучанского района</w:t>
            </w:r>
          </w:p>
        </w:tc>
      </w:tr>
      <w:tr w:rsidR="00BB795B" w:rsidRPr="00BB795B" w:rsidTr="00BB795B">
        <w:trPr>
          <w:trHeight w:val="20"/>
        </w:trPr>
        <w:tc>
          <w:tcPr>
            <w:tcW w:w="1274" w:type="pct"/>
          </w:tcPr>
          <w:p w:rsidR="00BB795B" w:rsidRPr="00BB795B" w:rsidRDefault="00BB795B" w:rsidP="00BB795B">
            <w:pPr>
              <w:autoSpaceDE w:val="0"/>
              <w:autoSpaceDN w:val="0"/>
              <w:adjustRightInd w:val="0"/>
              <w:spacing w:after="120" w:line="240" w:lineRule="auto"/>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Подпрограммы муниципальной программы, отдельные мероприятия программы</w:t>
            </w:r>
          </w:p>
        </w:tc>
        <w:tc>
          <w:tcPr>
            <w:tcW w:w="3726" w:type="pct"/>
          </w:tcPr>
          <w:p w:rsidR="00BB795B" w:rsidRPr="00BB795B" w:rsidRDefault="00BB795B" w:rsidP="00BB795B">
            <w:pPr>
              <w:spacing w:after="0" w:line="240" w:lineRule="auto"/>
              <w:jc w:val="both"/>
              <w:rPr>
                <w:rFonts w:ascii="Times New Roman" w:eastAsia="Times New Roman" w:hAnsi="Times New Roman"/>
                <w:bCs/>
                <w:sz w:val="14"/>
                <w:szCs w:val="14"/>
                <w:lang w:eastAsia="ru-RU"/>
              </w:rPr>
            </w:pPr>
            <w:r w:rsidRPr="00BB795B">
              <w:rPr>
                <w:rFonts w:ascii="Times New Roman" w:eastAsia="Times New Roman" w:hAnsi="Times New Roman"/>
                <w:bCs/>
                <w:sz w:val="14"/>
                <w:szCs w:val="14"/>
                <w:lang w:eastAsia="ru-RU"/>
              </w:rPr>
              <w:t>Подпрограммы:</w:t>
            </w:r>
          </w:p>
          <w:p w:rsidR="00BB795B" w:rsidRPr="00BB795B" w:rsidRDefault="00BB795B" w:rsidP="00BB795B">
            <w:pPr>
              <w:spacing w:after="0" w:line="240" w:lineRule="auto"/>
              <w:ind w:firstLine="529"/>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w:t>
            </w:r>
          </w:p>
          <w:p w:rsidR="00BB795B" w:rsidRPr="00BB795B" w:rsidRDefault="00BB795B" w:rsidP="00BB795B">
            <w:pPr>
              <w:spacing w:after="0" w:line="240" w:lineRule="auto"/>
              <w:ind w:firstLine="529"/>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2. «Борьба с пожарами в населенных пунктах Богучанского района» на 2014-2017 годы.</w:t>
            </w:r>
          </w:p>
        </w:tc>
      </w:tr>
      <w:tr w:rsidR="00BB795B" w:rsidRPr="00BB795B" w:rsidTr="00BB795B">
        <w:trPr>
          <w:trHeight w:val="20"/>
        </w:trPr>
        <w:tc>
          <w:tcPr>
            <w:tcW w:w="1274" w:type="pct"/>
          </w:tcPr>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Цель программы</w:t>
            </w:r>
          </w:p>
        </w:tc>
        <w:tc>
          <w:tcPr>
            <w:tcW w:w="3726" w:type="pct"/>
          </w:tcPr>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Цель: 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w:t>
            </w:r>
          </w:p>
          <w:p w:rsidR="00BB795B" w:rsidRPr="00BB795B" w:rsidRDefault="00BB795B" w:rsidP="00BB795B">
            <w:pPr>
              <w:spacing w:after="0" w:line="240" w:lineRule="auto"/>
              <w:jc w:val="both"/>
              <w:rPr>
                <w:rFonts w:ascii="Times New Roman" w:eastAsia="Times New Roman" w:hAnsi="Times New Roman"/>
                <w:sz w:val="14"/>
                <w:szCs w:val="14"/>
                <w:lang w:eastAsia="ru-RU"/>
              </w:rPr>
            </w:pPr>
          </w:p>
        </w:tc>
      </w:tr>
      <w:tr w:rsidR="00BB795B" w:rsidRPr="00BB795B" w:rsidTr="00BB795B">
        <w:trPr>
          <w:trHeight w:val="20"/>
        </w:trPr>
        <w:tc>
          <w:tcPr>
            <w:tcW w:w="1274" w:type="pct"/>
          </w:tcPr>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Задачи программы</w:t>
            </w:r>
          </w:p>
        </w:tc>
        <w:tc>
          <w:tcPr>
            <w:tcW w:w="3726" w:type="pct"/>
          </w:tcPr>
          <w:p w:rsidR="00BB795B" w:rsidRPr="00BB795B" w:rsidRDefault="00BB795B" w:rsidP="00BB795B">
            <w:pPr>
              <w:autoSpaceDE w:val="0"/>
              <w:autoSpaceDN w:val="0"/>
              <w:adjustRightInd w:val="0"/>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Задачи:</w:t>
            </w:r>
          </w:p>
          <w:p w:rsidR="00BB795B" w:rsidRPr="00BB795B" w:rsidRDefault="00BB795B" w:rsidP="00BB795B">
            <w:pPr>
              <w:autoSpaceDE w:val="0"/>
              <w:autoSpaceDN w:val="0"/>
              <w:adjustRightInd w:val="0"/>
              <w:spacing w:after="0" w:line="240" w:lineRule="auto"/>
              <w:ind w:firstLine="529"/>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BB795B" w:rsidRPr="00BB795B" w:rsidRDefault="00BB795B" w:rsidP="00BB795B">
            <w:pPr>
              <w:spacing w:after="0" w:line="240" w:lineRule="auto"/>
              <w:ind w:firstLine="529"/>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2. Организация тушения пожаров на территории Богучанского района в зоне прикрытия силами МБУ «МПЧ № 1».</w:t>
            </w:r>
          </w:p>
        </w:tc>
      </w:tr>
      <w:tr w:rsidR="00BB795B" w:rsidRPr="00BB795B" w:rsidTr="00BB795B">
        <w:trPr>
          <w:trHeight w:val="20"/>
        </w:trPr>
        <w:tc>
          <w:tcPr>
            <w:tcW w:w="1274" w:type="pct"/>
            <w:tcBorders>
              <w:top w:val="single" w:sz="4" w:space="0" w:color="auto"/>
              <w:left w:val="single" w:sz="4" w:space="0" w:color="auto"/>
              <w:bottom w:val="single" w:sz="4" w:space="0" w:color="auto"/>
              <w:right w:val="single" w:sz="4" w:space="0" w:color="auto"/>
            </w:tcBorders>
          </w:tcPr>
          <w:p w:rsidR="00BB795B" w:rsidRPr="00BB795B" w:rsidRDefault="00BB795B" w:rsidP="00BB795B">
            <w:pPr>
              <w:spacing w:after="0" w:line="240" w:lineRule="auto"/>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Этапы и сроки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Сроки реализации программы: 2014-2017 годы</w:t>
            </w:r>
          </w:p>
        </w:tc>
      </w:tr>
      <w:tr w:rsidR="00BB795B" w:rsidRPr="00BB795B" w:rsidTr="00BB795B">
        <w:trPr>
          <w:trHeight w:val="20"/>
        </w:trPr>
        <w:tc>
          <w:tcPr>
            <w:tcW w:w="1274" w:type="pct"/>
          </w:tcPr>
          <w:p w:rsidR="00BB795B" w:rsidRPr="00BB795B" w:rsidRDefault="00BB795B" w:rsidP="00BB795B">
            <w:pPr>
              <w:spacing w:after="0" w:line="240" w:lineRule="auto"/>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 xml:space="preserve">Целевые индикаторы </w:t>
            </w:r>
          </w:p>
          <w:p w:rsidR="00BB795B" w:rsidRPr="00BB795B" w:rsidRDefault="00BB795B" w:rsidP="00BB795B">
            <w:pPr>
              <w:spacing w:after="0" w:line="240" w:lineRule="auto"/>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 xml:space="preserve">и показатели результативности программы </w:t>
            </w:r>
          </w:p>
        </w:tc>
        <w:tc>
          <w:tcPr>
            <w:tcW w:w="3726" w:type="pct"/>
          </w:tcPr>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Целевые показатели:</w:t>
            </w:r>
          </w:p>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не допущение погибших в результате ЧС природного и техногенного характера, к 2017 году в размере 100% от  среднего показателя 2010-2012 годов;</w:t>
            </w:r>
          </w:p>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увеличение числа населения, оповещаемого об угрозе ЧС природного и техногенного характера к  2017 году 54 %  от общего количества оповещаемого населения;</w:t>
            </w:r>
          </w:p>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снижение числа погибших при пожарах в зоне прикрытия силами МБУ «МПЧ № 1» к 2017 году 97,1% от  среднего показателя 2010-2012 годов;</w:t>
            </w:r>
          </w:p>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снижение числа травмированных при пожарах в зоне прикрытия МБУ «МПЧ № 1» к 2017 году 95% от  среднего показателя 2010-2012 годов;</w:t>
            </w:r>
          </w:p>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недопущение гибели и травматизма при пожарах на межселенной территории в размере 100% от среднего показателя 2010-2012 годов.</w:t>
            </w:r>
          </w:p>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Показатели результативности представлены в приложении № 1 к паспорту муниципальной программы.</w:t>
            </w:r>
          </w:p>
          <w:p w:rsidR="00BB795B" w:rsidRPr="00BB795B" w:rsidRDefault="00BB795B" w:rsidP="00BB795B">
            <w:pPr>
              <w:spacing w:after="0" w:line="240" w:lineRule="auto"/>
              <w:jc w:val="both"/>
              <w:rPr>
                <w:rFonts w:ascii="Times New Roman" w:eastAsia="Times New Roman" w:hAnsi="Times New Roman"/>
                <w:color w:val="FF0000"/>
                <w:sz w:val="14"/>
                <w:szCs w:val="14"/>
                <w:lang w:eastAsia="ru-RU"/>
              </w:rPr>
            </w:pPr>
            <w:r w:rsidRPr="00BB795B">
              <w:rPr>
                <w:rFonts w:ascii="Times New Roman" w:eastAsia="Times New Roman" w:hAnsi="Times New Roman"/>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BB795B" w:rsidRPr="00BB795B" w:rsidTr="00BB795B">
        <w:trPr>
          <w:trHeight w:val="20"/>
        </w:trPr>
        <w:tc>
          <w:tcPr>
            <w:tcW w:w="1274" w:type="pct"/>
            <w:tcBorders>
              <w:top w:val="single" w:sz="4" w:space="0" w:color="auto"/>
              <w:left w:val="single" w:sz="4" w:space="0" w:color="auto"/>
              <w:bottom w:val="single" w:sz="4" w:space="0" w:color="auto"/>
              <w:right w:val="single" w:sz="4" w:space="0" w:color="auto"/>
            </w:tcBorders>
          </w:tcPr>
          <w:p w:rsidR="00BB795B" w:rsidRPr="00BB795B" w:rsidRDefault="00BB795B" w:rsidP="00BB795B">
            <w:pPr>
              <w:spacing w:after="0" w:line="240" w:lineRule="auto"/>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 xml:space="preserve">Ресурсное обеспечение программы </w:t>
            </w:r>
          </w:p>
        </w:tc>
        <w:tc>
          <w:tcPr>
            <w:tcW w:w="3726" w:type="pct"/>
            <w:tcBorders>
              <w:top w:val="single" w:sz="4" w:space="0" w:color="auto"/>
              <w:left w:val="single" w:sz="4" w:space="0" w:color="auto"/>
              <w:bottom w:val="single" w:sz="4" w:space="0" w:color="auto"/>
              <w:right w:val="single" w:sz="4" w:space="0" w:color="auto"/>
            </w:tcBorders>
          </w:tcPr>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 xml:space="preserve">Всего 85 942 079,11 рублей из районного бюджета, в том числе по годам: </w:t>
            </w:r>
          </w:p>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2014 год – 20 424 723,11  рублей;</w:t>
            </w:r>
          </w:p>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2015 год – 21 717 052,0  рублей;</w:t>
            </w:r>
          </w:p>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2016 год – 21 900 152,0  рублей;</w:t>
            </w:r>
          </w:p>
          <w:p w:rsidR="00BB795B" w:rsidRPr="00BB795B" w:rsidRDefault="00BB795B" w:rsidP="00BB795B">
            <w:pPr>
              <w:spacing w:after="0" w:line="240" w:lineRule="auto"/>
              <w:jc w:val="both"/>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2017 год – 21 900 152,0  рублей.</w:t>
            </w:r>
          </w:p>
        </w:tc>
      </w:tr>
      <w:tr w:rsidR="00BB795B" w:rsidRPr="00BB795B" w:rsidTr="00BB795B">
        <w:trPr>
          <w:trHeight w:val="20"/>
        </w:trPr>
        <w:tc>
          <w:tcPr>
            <w:tcW w:w="1274" w:type="pct"/>
            <w:tcBorders>
              <w:top w:val="single" w:sz="4" w:space="0" w:color="auto"/>
              <w:left w:val="single" w:sz="4" w:space="0" w:color="auto"/>
              <w:bottom w:val="single" w:sz="4" w:space="0" w:color="auto"/>
              <w:right w:val="single" w:sz="4" w:space="0" w:color="auto"/>
            </w:tcBorders>
          </w:tcPr>
          <w:p w:rsidR="00BB795B" w:rsidRPr="00BB795B" w:rsidRDefault="00BB795B" w:rsidP="00BB795B">
            <w:pPr>
              <w:autoSpaceDE w:val="0"/>
              <w:autoSpaceDN w:val="0"/>
              <w:adjustRightInd w:val="0"/>
              <w:spacing w:after="0" w:line="240" w:lineRule="auto"/>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br w:type="page"/>
              <w:t>Перечень объектов капитального строительства</w:t>
            </w:r>
          </w:p>
        </w:tc>
        <w:tc>
          <w:tcPr>
            <w:tcW w:w="3726" w:type="pct"/>
            <w:tcBorders>
              <w:top w:val="single" w:sz="4" w:space="0" w:color="auto"/>
              <w:left w:val="single" w:sz="4" w:space="0" w:color="auto"/>
              <w:bottom w:val="single" w:sz="4" w:space="0" w:color="auto"/>
              <w:right w:val="single" w:sz="4" w:space="0" w:color="auto"/>
            </w:tcBorders>
          </w:tcPr>
          <w:p w:rsidR="00BB795B" w:rsidRPr="00BB795B" w:rsidRDefault="00BB795B" w:rsidP="00BB795B">
            <w:pPr>
              <w:spacing w:after="0" w:line="240" w:lineRule="auto"/>
              <w:rPr>
                <w:rFonts w:ascii="Times New Roman" w:eastAsia="Times New Roman" w:hAnsi="Times New Roman"/>
                <w:sz w:val="14"/>
                <w:szCs w:val="14"/>
                <w:lang w:eastAsia="ru-RU"/>
              </w:rPr>
            </w:pPr>
            <w:r w:rsidRPr="00BB795B">
              <w:rPr>
                <w:rFonts w:ascii="Times New Roman" w:eastAsia="Times New Roman" w:hAnsi="Times New Roman"/>
                <w:sz w:val="14"/>
                <w:szCs w:val="14"/>
                <w:lang w:eastAsia="ru-RU"/>
              </w:rPr>
              <w:t>Капитальное строительство в 2014-2017 годах в рамках настоящей программы не предусмотрено (</w:t>
            </w:r>
            <w:proofErr w:type="gramStart"/>
            <w:r w:rsidRPr="00BB795B">
              <w:rPr>
                <w:rFonts w:ascii="Times New Roman" w:eastAsia="Times New Roman" w:hAnsi="Times New Roman"/>
                <w:sz w:val="14"/>
                <w:szCs w:val="14"/>
                <w:lang w:eastAsia="ru-RU"/>
              </w:rPr>
              <w:t>см</w:t>
            </w:r>
            <w:proofErr w:type="gramEnd"/>
            <w:r w:rsidRPr="00BB795B">
              <w:rPr>
                <w:rFonts w:ascii="Times New Roman" w:eastAsia="Times New Roman" w:hAnsi="Times New Roman"/>
                <w:sz w:val="14"/>
                <w:szCs w:val="14"/>
                <w:lang w:eastAsia="ru-RU"/>
              </w:rPr>
              <w:t>. приложение № 3 к паспорту программы)</w:t>
            </w:r>
          </w:p>
        </w:tc>
      </w:tr>
    </w:tbl>
    <w:p w:rsidR="00BB795B" w:rsidRPr="00546F91" w:rsidRDefault="00BB795B" w:rsidP="00BB795B">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BB795B" w:rsidRPr="00BB795B" w:rsidRDefault="00BB795B" w:rsidP="00BB795B">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2. Характеристика текущего состояния защиты населения и территории и территории района от чрезвычайных ситуаций  природного и техногенного характера</w:t>
      </w:r>
    </w:p>
    <w:p w:rsidR="00BB795B" w:rsidRPr="00BB795B" w:rsidRDefault="00BB795B" w:rsidP="00BB795B">
      <w:pPr>
        <w:autoSpaceDE w:val="0"/>
        <w:autoSpaceDN w:val="0"/>
        <w:adjustRightInd w:val="0"/>
        <w:spacing w:after="0" w:line="240" w:lineRule="auto"/>
        <w:outlineLvl w:val="0"/>
        <w:rPr>
          <w:rFonts w:ascii="Times New Roman" w:eastAsia="Times New Roman" w:hAnsi="Times New Roman"/>
          <w:sz w:val="20"/>
          <w:szCs w:val="20"/>
          <w:lang w:eastAsia="ru-RU"/>
        </w:rPr>
      </w:pPr>
    </w:p>
    <w:p w:rsidR="00BB795B" w:rsidRPr="00BB795B" w:rsidRDefault="00BB795B" w:rsidP="00BB795B">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ab/>
      </w:r>
      <w:proofErr w:type="gramStart"/>
      <w:r w:rsidRPr="00BB795B">
        <w:rPr>
          <w:rFonts w:ascii="Times New Roman" w:eastAsia="Times New Roman" w:hAnsi="Times New Roman"/>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BB795B">
        <w:rPr>
          <w:rFonts w:ascii="Times New Roman" w:eastAsia="Times New Roman" w:hAnsi="Times New Roman"/>
          <w:sz w:val="20"/>
          <w:szCs w:val="20"/>
          <w:lang w:eastAsia="ru-RU"/>
        </w:rPr>
        <w:t xml:space="preserve"> подготовки населения и должностных лиц к действиям в условиях чрезвычайной ситуации.</w:t>
      </w:r>
    </w:p>
    <w:p w:rsidR="00BB795B" w:rsidRPr="00BB795B" w:rsidRDefault="00BB795B" w:rsidP="00BB795B">
      <w:pPr>
        <w:spacing w:after="0" w:line="240" w:lineRule="auto"/>
        <w:ind w:right="24" w:firstLine="720"/>
        <w:jc w:val="both"/>
        <w:rPr>
          <w:rFonts w:ascii="Times New Roman" w:eastAsia="Times New Roman" w:hAnsi="Times New Roman"/>
          <w:sz w:val="20"/>
          <w:szCs w:val="20"/>
          <w:lang w:eastAsia="ru-RU"/>
        </w:rPr>
      </w:pPr>
      <w:proofErr w:type="spellStart"/>
      <w:r w:rsidRPr="00BB795B">
        <w:rPr>
          <w:rFonts w:ascii="Times New Roman" w:eastAsia="Times New Roman" w:hAnsi="Times New Roman"/>
          <w:sz w:val="20"/>
          <w:szCs w:val="20"/>
          <w:lang w:eastAsia="ru-RU"/>
        </w:rPr>
        <w:t>Богучанский</w:t>
      </w:r>
      <w:proofErr w:type="spellEnd"/>
      <w:r w:rsidRPr="00BB795B">
        <w:rPr>
          <w:rFonts w:ascii="Times New Roman" w:eastAsia="Times New Roman" w:hAnsi="Times New Roman"/>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BB795B" w:rsidRPr="00BB795B" w:rsidRDefault="00BB795B" w:rsidP="00BB795B">
      <w:pPr>
        <w:spacing w:after="0" w:line="240" w:lineRule="auto"/>
        <w:ind w:right="24"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катастрофического затопления при разрушении плотин гидроузлов;</w:t>
      </w:r>
    </w:p>
    <w:p w:rsidR="00BB795B" w:rsidRPr="00BB795B" w:rsidRDefault="00BB795B" w:rsidP="00BB795B">
      <w:pPr>
        <w:spacing w:after="0" w:line="240" w:lineRule="auto"/>
        <w:ind w:right="24"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крупных производственных аварий и пожаров;</w:t>
      </w:r>
    </w:p>
    <w:p w:rsidR="00BB795B" w:rsidRPr="00BB795B" w:rsidRDefault="00BB795B" w:rsidP="00BB795B">
      <w:pPr>
        <w:spacing w:after="0" w:line="240" w:lineRule="auto"/>
        <w:ind w:right="24"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лесных пожаров;</w:t>
      </w:r>
    </w:p>
    <w:p w:rsidR="00BB795B" w:rsidRPr="00BB795B" w:rsidRDefault="00BB795B" w:rsidP="00BB795B">
      <w:pPr>
        <w:spacing w:after="0" w:line="240" w:lineRule="auto"/>
        <w:ind w:right="24"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наводнений и паводков;</w:t>
      </w:r>
    </w:p>
    <w:p w:rsidR="00BB795B" w:rsidRPr="00BB795B" w:rsidRDefault="00BB795B" w:rsidP="00BB795B">
      <w:pPr>
        <w:spacing w:after="0" w:line="240" w:lineRule="auto"/>
        <w:ind w:right="24"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аварий и крушений на железнодорожном транспорте;</w:t>
      </w:r>
    </w:p>
    <w:p w:rsidR="00BB795B" w:rsidRPr="00BB795B" w:rsidRDefault="00BB795B" w:rsidP="00BB795B">
      <w:pPr>
        <w:spacing w:after="0" w:line="240" w:lineRule="auto"/>
        <w:ind w:right="24"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авиакатастроф;</w:t>
      </w:r>
    </w:p>
    <w:p w:rsidR="00BB795B" w:rsidRPr="00BB795B" w:rsidRDefault="00BB795B" w:rsidP="00BB795B">
      <w:pPr>
        <w:spacing w:after="0" w:line="240" w:lineRule="auto"/>
        <w:ind w:right="24"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аварий на коммунально-энергетических сетях;</w:t>
      </w:r>
    </w:p>
    <w:p w:rsidR="00BB795B" w:rsidRPr="00BB795B" w:rsidRDefault="00BB795B" w:rsidP="00BB795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взрывов при транспортировке и хранении взрывчатых материалов;</w:t>
      </w:r>
    </w:p>
    <w:p w:rsidR="00BB795B" w:rsidRPr="00BB795B" w:rsidRDefault="00BB795B" w:rsidP="00BB795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аварийных разливов нефтепродуктов.</w:t>
      </w:r>
    </w:p>
    <w:p w:rsidR="00BB795B" w:rsidRPr="00BB795B" w:rsidRDefault="00BB795B" w:rsidP="00BB795B">
      <w:pPr>
        <w:tabs>
          <w:tab w:val="left" w:pos="709"/>
        </w:tabs>
        <w:spacing w:after="0" w:line="240" w:lineRule="auto"/>
        <w:ind w:left="20" w:right="10"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lastRenderedPageBreak/>
        <w:t xml:space="preserve">На территории Богучанского района расположены 3 организации, эксплуатирующие 3 </w:t>
      </w:r>
      <w:proofErr w:type="spellStart"/>
      <w:r w:rsidRPr="00BB795B">
        <w:rPr>
          <w:rFonts w:ascii="Times New Roman" w:eastAsia="Times New Roman" w:hAnsi="Times New Roman"/>
          <w:sz w:val="20"/>
          <w:szCs w:val="20"/>
          <w:lang w:eastAsia="ru-RU"/>
        </w:rPr>
        <w:t>пожаровзрывоопасных</w:t>
      </w:r>
      <w:proofErr w:type="spellEnd"/>
      <w:r w:rsidRPr="00BB795B">
        <w:rPr>
          <w:rFonts w:ascii="Times New Roman" w:eastAsia="Times New Roman" w:hAnsi="Times New Roman"/>
          <w:sz w:val="20"/>
          <w:szCs w:val="20"/>
          <w:lang w:eastAsia="ru-RU"/>
        </w:rPr>
        <w:t xml:space="preserve"> объекта.</w:t>
      </w:r>
    </w:p>
    <w:p w:rsidR="00BB795B" w:rsidRPr="00BB795B" w:rsidRDefault="00BB795B" w:rsidP="00BB795B">
      <w:pPr>
        <w:spacing w:after="0" w:line="240" w:lineRule="auto"/>
        <w:ind w:left="20" w:right="10" w:firstLine="689"/>
        <w:jc w:val="both"/>
        <w:rPr>
          <w:rFonts w:ascii="Times New Roman" w:eastAsia="Times New Roman" w:hAnsi="Times New Roman"/>
          <w:sz w:val="20"/>
          <w:szCs w:val="20"/>
          <w:lang w:eastAsia="ru-RU"/>
        </w:rPr>
      </w:pPr>
      <w:r w:rsidRPr="00BB795B">
        <w:rPr>
          <w:rFonts w:ascii="Times New Roman" w:eastAsia="Times New Roman" w:hAnsi="Times New Roman"/>
          <w:snapToGrid w:val="0"/>
          <w:sz w:val="20"/>
          <w:szCs w:val="20"/>
          <w:lang w:eastAsia="ru-RU"/>
        </w:rPr>
        <w:t xml:space="preserve">В 2013 году на территории района произошло 2 </w:t>
      </w:r>
      <w:proofErr w:type="gramStart"/>
      <w:r w:rsidRPr="00BB795B">
        <w:rPr>
          <w:rFonts w:ascii="Times New Roman" w:eastAsia="Times New Roman" w:hAnsi="Times New Roman"/>
          <w:snapToGrid w:val="0"/>
          <w:sz w:val="20"/>
          <w:szCs w:val="20"/>
          <w:lang w:eastAsia="ru-RU"/>
        </w:rPr>
        <w:t>чрезвычайных</w:t>
      </w:r>
      <w:proofErr w:type="gramEnd"/>
      <w:r w:rsidRPr="00BB795B">
        <w:rPr>
          <w:rFonts w:ascii="Times New Roman" w:eastAsia="Times New Roman" w:hAnsi="Times New Roman"/>
          <w:snapToGrid w:val="0"/>
          <w:sz w:val="20"/>
          <w:szCs w:val="20"/>
          <w:lang w:eastAsia="ru-RU"/>
        </w:rPr>
        <w:t xml:space="preserve"> ситуации, связанные с лесными пожарами, муниципального характера.</w:t>
      </w:r>
    </w:p>
    <w:p w:rsidR="00BB795B" w:rsidRPr="00BB795B" w:rsidRDefault="00BB795B" w:rsidP="00BB795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За </w:t>
      </w:r>
      <w:r w:rsidRPr="00BB795B">
        <w:rPr>
          <w:rFonts w:ascii="Times New Roman" w:eastAsia="Times New Roman" w:hAnsi="Times New Roman"/>
          <w:bCs/>
          <w:sz w:val="20"/>
          <w:szCs w:val="20"/>
          <w:lang w:eastAsia="ru-RU"/>
        </w:rPr>
        <w:t>2013 год в населенных пунктах</w:t>
      </w:r>
      <w:r w:rsidRPr="00BB795B">
        <w:rPr>
          <w:rFonts w:ascii="Times New Roman" w:eastAsia="Times New Roman" w:hAnsi="Times New Roman"/>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BB795B" w:rsidRPr="00BB795B" w:rsidRDefault="00BB795B" w:rsidP="00BB795B">
      <w:pPr>
        <w:spacing w:after="0" w:line="240" w:lineRule="auto"/>
        <w:ind w:firstLine="709"/>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С начала пожароопасного сезона 2014 года на территории района зарегистрировано 267 лесных пожаров на общей площади 40 585,1 га (за предыдущий год зарегистрировано 210 лесных пожаров на общей площади 3 470 га).</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С целью оказания помощи населению в чрезвычайных ситуациях и борьбы с пожарами в районе создано МБУ «МПЧ № 1» и Единая дежурно-диспетчерская служба МО </w:t>
      </w:r>
      <w:proofErr w:type="spellStart"/>
      <w:r w:rsidRPr="00BB795B">
        <w:rPr>
          <w:rFonts w:ascii="Times New Roman" w:eastAsia="Times New Roman" w:hAnsi="Times New Roman"/>
          <w:sz w:val="20"/>
          <w:szCs w:val="20"/>
          <w:lang w:eastAsia="ru-RU"/>
        </w:rPr>
        <w:t>Богучанский</w:t>
      </w:r>
      <w:proofErr w:type="spellEnd"/>
      <w:r w:rsidRPr="00BB795B">
        <w:rPr>
          <w:rFonts w:ascii="Times New Roman" w:eastAsia="Times New Roman" w:hAnsi="Times New Roman"/>
          <w:sz w:val="20"/>
          <w:szCs w:val="20"/>
          <w:lang w:eastAsia="ru-RU"/>
        </w:rPr>
        <w:t xml:space="preserve"> район (далее – ЕДДС МО </w:t>
      </w:r>
      <w:proofErr w:type="spellStart"/>
      <w:r w:rsidRPr="00BB795B">
        <w:rPr>
          <w:rFonts w:ascii="Times New Roman" w:eastAsia="Times New Roman" w:hAnsi="Times New Roman"/>
          <w:sz w:val="20"/>
          <w:szCs w:val="20"/>
          <w:lang w:eastAsia="ru-RU"/>
        </w:rPr>
        <w:t>Богучанский</w:t>
      </w:r>
      <w:proofErr w:type="spellEnd"/>
      <w:r w:rsidRPr="00BB795B">
        <w:rPr>
          <w:rFonts w:ascii="Times New Roman" w:eastAsia="Times New Roman" w:hAnsi="Times New Roman"/>
          <w:sz w:val="20"/>
          <w:szCs w:val="20"/>
          <w:lang w:eastAsia="ru-RU"/>
        </w:rPr>
        <w:t xml:space="preserve"> район) общей численностью 45 человек.</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Основные направления деятельности учреждений:</w:t>
      </w:r>
    </w:p>
    <w:p w:rsidR="00BB795B" w:rsidRPr="00BB795B" w:rsidRDefault="00BB795B" w:rsidP="00BB795B">
      <w:pPr>
        <w:spacing w:after="0" w:line="240" w:lineRule="auto"/>
        <w:ind w:firstLine="720"/>
        <w:jc w:val="both"/>
        <w:rPr>
          <w:rFonts w:ascii="Times New Roman" w:eastAsia="Times New Roman" w:hAnsi="Times New Roman"/>
          <w:bCs/>
          <w:sz w:val="20"/>
          <w:szCs w:val="20"/>
          <w:lang w:eastAsia="ru-RU"/>
        </w:rPr>
      </w:pPr>
      <w:r w:rsidRPr="00BB795B">
        <w:rPr>
          <w:rFonts w:ascii="Times New Roman" w:eastAsia="Times New Roman" w:hAnsi="Times New Roman"/>
          <w:sz w:val="20"/>
          <w:szCs w:val="20"/>
          <w:lang w:eastAsia="ru-RU"/>
        </w:rPr>
        <w:t>обеспечение мероприятий</w:t>
      </w:r>
      <w:r w:rsidRPr="00BB795B">
        <w:rPr>
          <w:rFonts w:ascii="Times New Roman" w:eastAsia="Times New Roman" w:hAnsi="Times New Roman"/>
          <w:color w:val="FF0000"/>
          <w:sz w:val="20"/>
          <w:szCs w:val="20"/>
          <w:lang w:eastAsia="ru-RU"/>
        </w:rPr>
        <w:t xml:space="preserve"> </w:t>
      </w:r>
      <w:r w:rsidRPr="00BB795B">
        <w:rPr>
          <w:rFonts w:ascii="Times New Roman" w:eastAsia="Times New Roman" w:hAnsi="Times New Roman"/>
          <w:bCs/>
          <w:sz w:val="20"/>
          <w:szCs w:val="20"/>
          <w:lang w:eastAsia="ru-RU"/>
        </w:rPr>
        <w:t>по предупреждению и ликвидации последствий чрезвычайных ситуаций (далее – ЧС);</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обеспечение мероприятий по гражданской обороне и пожарной безопасности.</w:t>
      </w:r>
    </w:p>
    <w:p w:rsidR="00BB795B" w:rsidRPr="00BB795B" w:rsidRDefault="00BB795B" w:rsidP="00BB795B">
      <w:pPr>
        <w:spacing w:after="0" w:line="240" w:lineRule="auto"/>
        <w:ind w:firstLine="709"/>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Предполагается для оперативного оповещения населения (всего 27 764 чел.) 11 поселений, находящихся в зоне потенциальных рисков </w:t>
      </w:r>
      <w:proofErr w:type="spellStart"/>
      <w:r w:rsidRPr="00BB795B">
        <w:rPr>
          <w:rFonts w:ascii="Times New Roman" w:eastAsia="Times New Roman" w:hAnsi="Times New Roman"/>
          <w:sz w:val="20"/>
          <w:szCs w:val="20"/>
          <w:lang w:eastAsia="ru-RU"/>
        </w:rPr>
        <w:t>БоГЭС</w:t>
      </w:r>
      <w:proofErr w:type="spellEnd"/>
      <w:r w:rsidRPr="00BB795B">
        <w:rPr>
          <w:rFonts w:ascii="Times New Roman" w:eastAsia="Times New Roman" w:hAnsi="Times New Roman"/>
          <w:sz w:val="20"/>
          <w:szCs w:val="20"/>
          <w:lang w:eastAsia="ru-RU"/>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BB795B">
        <w:rPr>
          <w:rFonts w:ascii="Times New Roman" w:eastAsia="Times New Roman" w:hAnsi="Times New Roman"/>
          <w:sz w:val="20"/>
          <w:szCs w:val="20"/>
          <w:lang w:eastAsia="ru-RU"/>
        </w:rPr>
        <w:t>Богучанский</w:t>
      </w:r>
      <w:proofErr w:type="spellEnd"/>
      <w:r w:rsidRPr="00BB795B">
        <w:rPr>
          <w:rFonts w:ascii="Times New Roman" w:eastAsia="Times New Roman" w:hAnsi="Times New Roman"/>
          <w:sz w:val="20"/>
          <w:szCs w:val="20"/>
          <w:lang w:eastAsia="ru-RU"/>
        </w:rPr>
        <w:t xml:space="preserve"> район. Кроме этого, предполагается для обеспечения оперативного информирования населения районного центра (с. </w:t>
      </w:r>
      <w:proofErr w:type="spellStart"/>
      <w:r w:rsidRPr="00BB795B">
        <w:rPr>
          <w:rFonts w:ascii="Times New Roman" w:eastAsia="Times New Roman" w:hAnsi="Times New Roman"/>
          <w:sz w:val="20"/>
          <w:szCs w:val="20"/>
          <w:lang w:eastAsia="ru-RU"/>
        </w:rPr>
        <w:t>Богучаны</w:t>
      </w:r>
      <w:proofErr w:type="spellEnd"/>
      <w:r w:rsidRPr="00BB795B">
        <w:rPr>
          <w:rFonts w:ascii="Times New Roman" w:eastAsia="Times New Roman" w:hAnsi="Times New Roman"/>
          <w:sz w:val="20"/>
          <w:szCs w:val="20"/>
          <w:lang w:eastAsia="ru-RU"/>
        </w:rPr>
        <w:t xml:space="preserve">) об угрозе возникновения чрезвычайных ситуаций и изменениях обстановки использовать громкоговорящую связь (далее – ГГС), находящуюся </w:t>
      </w:r>
      <w:proofErr w:type="gramStart"/>
      <w:r w:rsidRPr="00BB795B">
        <w:rPr>
          <w:rFonts w:ascii="Times New Roman" w:eastAsia="Times New Roman" w:hAnsi="Times New Roman"/>
          <w:sz w:val="20"/>
          <w:szCs w:val="20"/>
          <w:lang w:eastAsia="ru-RU"/>
        </w:rPr>
        <w:t>в</w:t>
      </w:r>
      <w:proofErr w:type="gramEnd"/>
      <w:r w:rsidRPr="00BB795B">
        <w:rPr>
          <w:rFonts w:ascii="Times New Roman" w:eastAsia="Times New Roman" w:hAnsi="Times New Roman"/>
          <w:sz w:val="20"/>
          <w:szCs w:val="20"/>
          <w:lang w:eastAsia="ru-RU"/>
        </w:rPr>
        <w:t xml:space="preserve"> с. </w:t>
      </w:r>
      <w:proofErr w:type="spellStart"/>
      <w:r w:rsidRPr="00BB795B">
        <w:rPr>
          <w:rFonts w:ascii="Times New Roman" w:eastAsia="Times New Roman" w:hAnsi="Times New Roman"/>
          <w:sz w:val="20"/>
          <w:szCs w:val="20"/>
          <w:lang w:eastAsia="ru-RU"/>
        </w:rPr>
        <w:t>Богучаны</w:t>
      </w:r>
      <w:proofErr w:type="spellEnd"/>
      <w:r w:rsidRPr="00BB795B">
        <w:rPr>
          <w:rFonts w:ascii="Times New Roman" w:eastAsia="Times New Roman" w:hAnsi="Times New Roman"/>
          <w:sz w:val="20"/>
          <w:szCs w:val="20"/>
          <w:lang w:eastAsia="ru-RU"/>
        </w:rPr>
        <w:t xml:space="preserve">. </w:t>
      </w:r>
      <w:proofErr w:type="gramStart"/>
      <w:r w:rsidRPr="00BB795B">
        <w:rPr>
          <w:rFonts w:ascii="Times New Roman" w:eastAsia="Times New Roman" w:hAnsi="Times New Roman"/>
          <w:sz w:val="20"/>
          <w:szCs w:val="20"/>
          <w:lang w:eastAsia="ru-RU"/>
        </w:rPr>
        <w:t>Выходные устройства предполагается разместить: на узле связи ОАО «</w:t>
      </w:r>
      <w:proofErr w:type="spellStart"/>
      <w:r w:rsidRPr="00BB795B">
        <w:rPr>
          <w:rFonts w:ascii="Times New Roman" w:eastAsia="Times New Roman" w:hAnsi="Times New Roman"/>
          <w:sz w:val="20"/>
          <w:szCs w:val="20"/>
          <w:lang w:eastAsia="ru-RU"/>
        </w:rPr>
        <w:t>Ростелеком</w:t>
      </w:r>
      <w:proofErr w:type="spellEnd"/>
      <w:r w:rsidRPr="00BB795B">
        <w:rPr>
          <w:rFonts w:ascii="Times New Roman" w:eastAsia="Times New Roman" w:hAnsi="Times New Roman"/>
          <w:sz w:val="20"/>
          <w:szCs w:val="20"/>
          <w:lang w:eastAsia="ru-RU"/>
        </w:rPr>
        <w:t>», ООО «</w:t>
      </w:r>
      <w:proofErr w:type="spellStart"/>
      <w:r w:rsidRPr="00BB795B">
        <w:rPr>
          <w:rFonts w:ascii="Times New Roman" w:eastAsia="Times New Roman" w:hAnsi="Times New Roman"/>
          <w:sz w:val="20"/>
          <w:szCs w:val="20"/>
          <w:lang w:eastAsia="ru-RU"/>
        </w:rPr>
        <w:t>Бытсервис</w:t>
      </w:r>
      <w:proofErr w:type="spellEnd"/>
      <w:r w:rsidRPr="00BB795B">
        <w:rPr>
          <w:rFonts w:ascii="Times New Roman" w:eastAsia="Times New Roman" w:hAnsi="Times New Roman"/>
          <w:sz w:val="20"/>
          <w:szCs w:val="20"/>
          <w:lang w:eastAsia="ru-RU"/>
        </w:rPr>
        <w:t>», пожарном депо Федерального государственного краевого учреждения «19 отряд Федеральной пожарной службы» главного управления Министерства по чрезвычайным ситуациям Российской Федерации по Красноярскому краю (далее – ФГКУ «ОФПС №19» ГУ МЧС РФ по Красноярскому краю), микрорайоне  «Восточный», поликлинике центральной районной больницы (далее – ЦРБ), здании управления образования.</w:t>
      </w:r>
      <w:proofErr w:type="gramEnd"/>
    </w:p>
    <w:p w:rsidR="00BB795B" w:rsidRPr="00BB795B" w:rsidRDefault="00BB795B" w:rsidP="00BB795B">
      <w:pPr>
        <w:spacing w:after="0" w:line="240" w:lineRule="auto"/>
        <w:ind w:firstLine="709"/>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Предусмотреть использование системы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w:t>
      </w:r>
      <w:proofErr w:type="spellStart"/>
      <w:r w:rsidRPr="00BB795B">
        <w:rPr>
          <w:rFonts w:ascii="Times New Roman" w:eastAsia="Times New Roman" w:hAnsi="Times New Roman"/>
          <w:sz w:val="20"/>
          <w:szCs w:val="20"/>
          <w:lang w:eastAsia="ru-RU"/>
        </w:rPr>
        <w:t>Бытсервис</w:t>
      </w:r>
      <w:proofErr w:type="spellEnd"/>
      <w:r w:rsidRPr="00BB795B">
        <w:rPr>
          <w:rFonts w:ascii="Times New Roman" w:eastAsia="Times New Roman" w:hAnsi="Times New Roman"/>
          <w:sz w:val="20"/>
          <w:szCs w:val="20"/>
          <w:lang w:eastAsia="ru-RU"/>
        </w:rPr>
        <w:t>», муниципальное казенное общеобразовательное учреждение «Центр дополнительного образования детей», Дежурная часть межмуниципального отдела Министерства внутренних дел России «</w:t>
      </w:r>
      <w:proofErr w:type="spellStart"/>
      <w:r w:rsidRPr="00BB795B">
        <w:rPr>
          <w:rFonts w:ascii="Times New Roman" w:eastAsia="Times New Roman" w:hAnsi="Times New Roman"/>
          <w:sz w:val="20"/>
          <w:szCs w:val="20"/>
          <w:lang w:eastAsia="ru-RU"/>
        </w:rPr>
        <w:t>Богучанский</w:t>
      </w:r>
      <w:proofErr w:type="spellEnd"/>
      <w:r w:rsidRPr="00BB795B">
        <w:rPr>
          <w:rFonts w:ascii="Times New Roman" w:eastAsia="Times New Roman" w:hAnsi="Times New Roman"/>
          <w:sz w:val="20"/>
          <w:szCs w:val="20"/>
          <w:lang w:eastAsia="ru-RU"/>
        </w:rPr>
        <w:t>».</w:t>
      </w:r>
    </w:p>
    <w:p w:rsidR="00BB795B" w:rsidRPr="00BB795B" w:rsidRDefault="00BB795B" w:rsidP="00BB795B">
      <w:pPr>
        <w:spacing w:after="0" w:line="240" w:lineRule="auto"/>
        <w:ind w:firstLine="709"/>
        <w:jc w:val="both"/>
        <w:rPr>
          <w:rFonts w:ascii="Times New Roman" w:eastAsia="Times New Roman" w:hAnsi="Times New Roman"/>
          <w:sz w:val="20"/>
          <w:szCs w:val="20"/>
          <w:lang w:eastAsia="ru-RU"/>
        </w:rPr>
      </w:pPr>
    </w:p>
    <w:p w:rsidR="00BB795B" w:rsidRPr="00BB795B" w:rsidRDefault="00BB795B" w:rsidP="00BB795B">
      <w:pPr>
        <w:spacing w:after="0" w:line="240" w:lineRule="auto"/>
        <w:jc w:val="center"/>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3. Приоритеты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BB795B" w:rsidRPr="00BB795B" w:rsidRDefault="00BB795B" w:rsidP="00BB795B">
      <w:pPr>
        <w:spacing w:after="0" w:line="240" w:lineRule="auto"/>
        <w:jc w:val="center"/>
        <w:rPr>
          <w:rFonts w:ascii="Times New Roman" w:eastAsia="Times New Roman" w:hAnsi="Times New Roman"/>
          <w:sz w:val="20"/>
          <w:szCs w:val="20"/>
          <w:lang w:eastAsia="ru-RU"/>
        </w:rPr>
      </w:pPr>
    </w:p>
    <w:p w:rsidR="00BB795B" w:rsidRPr="00BB795B" w:rsidRDefault="00BB795B" w:rsidP="00BB795B">
      <w:pPr>
        <w:spacing w:after="0" w:line="240" w:lineRule="auto"/>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ab/>
        <w:t>Приоритетами в области гражданской обороны, защиты населения и территории района от ЧС являются:</w:t>
      </w:r>
    </w:p>
    <w:p w:rsidR="00BB795B" w:rsidRPr="00BB795B" w:rsidRDefault="00BB795B" w:rsidP="00BB795B">
      <w:pPr>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обеспечение безопасности и охраны жизни людей на водных объектах района;</w:t>
      </w:r>
    </w:p>
    <w:p w:rsidR="00BB795B" w:rsidRPr="00BB795B" w:rsidRDefault="00BB795B" w:rsidP="00BB795B">
      <w:pPr>
        <w:spacing w:after="0" w:line="240" w:lineRule="auto"/>
        <w:jc w:val="both"/>
        <w:rPr>
          <w:rFonts w:ascii="Times New Roman" w:eastAsia="Times New Roman" w:hAnsi="Times New Roman"/>
          <w:spacing w:val="3"/>
          <w:sz w:val="20"/>
          <w:szCs w:val="20"/>
          <w:lang w:eastAsia="ru-RU"/>
        </w:rPr>
      </w:pPr>
      <w:r w:rsidRPr="00BB795B">
        <w:rPr>
          <w:rFonts w:ascii="Times New Roman" w:eastAsia="Times New Roman" w:hAnsi="Times New Roman"/>
          <w:sz w:val="20"/>
          <w:szCs w:val="20"/>
          <w:lang w:eastAsia="ru-RU"/>
        </w:rPr>
        <w:tab/>
      </w:r>
      <w:r w:rsidRPr="00BB795B">
        <w:rPr>
          <w:rFonts w:ascii="Times New Roman" w:eastAsia="Times New Roman" w:hAnsi="Times New Roman"/>
          <w:spacing w:val="3"/>
          <w:sz w:val="20"/>
          <w:szCs w:val="20"/>
          <w:lang w:eastAsia="ru-RU"/>
        </w:rPr>
        <w:t>организация проведения мероприятий по ГО;</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обеспечение осуществления мер по поддержанию сил и средств ГО, а также </w:t>
      </w:r>
      <w:r w:rsidRPr="00BB795B">
        <w:rPr>
          <w:rFonts w:ascii="Times New Roman" w:eastAsia="Times New Roman" w:hAnsi="Times New Roman"/>
          <w:spacing w:val="3"/>
          <w:sz w:val="20"/>
          <w:szCs w:val="20"/>
          <w:lang w:eastAsia="ru-RU"/>
        </w:rPr>
        <w:t xml:space="preserve">для защиты населения и территорий от ЧС </w:t>
      </w:r>
      <w:r w:rsidRPr="00BB795B">
        <w:rPr>
          <w:rFonts w:ascii="Times New Roman" w:eastAsia="Times New Roman" w:hAnsi="Times New Roman"/>
          <w:sz w:val="20"/>
          <w:szCs w:val="20"/>
          <w:lang w:eastAsia="ru-RU"/>
        </w:rPr>
        <w:t>в состоянии постоянной готовности;</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BB795B" w:rsidRPr="00BB795B" w:rsidRDefault="00BB795B" w:rsidP="00BB795B">
      <w:pPr>
        <w:spacing w:after="0" w:line="240" w:lineRule="auto"/>
        <w:ind w:right="-6" w:firstLine="720"/>
        <w:jc w:val="both"/>
        <w:rPr>
          <w:rFonts w:ascii="Times New Roman" w:eastAsia="Times New Roman" w:hAnsi="Times New Roman"/>
          <w:spacing w:val="3"/>
          <w:sz w:val="20"/>
          <w:szCs w:val="20"/>
          <w:lang w:eastAsia="ru-RU"/>
        </w:rPr>
      </w:pPr>
      <w:r w:rsidRPr="00BB795B">
        <w:rPr>
          <w:rFonts w:ascii="Times New Roman" w:eastAsia="Times New Roman" w:hAnsi="Times New Roman"/>
          <w:color w:val="000000"/>
          <w:spacing w:val="3"/>
          <w:sz w:val="20"/>
          <w:szCs w:val="20"/>
          <w:lang w:eastAsia="ru-RU"/>
        </w:rPr>
        <w:t>организация и проведение неотложных работ при чрезвычайных ситуациях</w:t>
      </w:r>
      <w:r w:rsidRPr="00BB795B">
        <w:rPr>
          <w:rFonts w:ascii="Times New Roman" w:eastAsia="Times New Roman" w:hAnsi="Times New Roman"/>
          <w:spacing w:val="3"/>
          <w:sz w:val="20"/>
          <w:szCs w:val="20"/>
          <w:lang w:eastAsia="ru-RU"/>
        </w:rPr>
        <w:t>;</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оснащение современными средствами связи и оперативного реагирования.</w:t>
      </w:r>
    </w:p>
    <w:p w:rsidR="00BB795B" w:rsidRPr="00BB795B" w:rsidRDefault="00BB795B" w:rsidP="00BB795B">
      <w:pPr>
        <w:spacing w:after="0" w:line="240" w:lineRule="auto"/>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ab/>
        <w:t>Приоритетами в области пожарной безопасности являются:</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организация и осуществление пожарной охраны населенных пунктов района;</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организация и осуществление тушения пожаров, и проведение первоочередных работ, связанных с тушением пожаров;</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lastRenderedPageBreak/>
        <w:t>повышение эффективности пожаротушения и спасения людей при пожарах;</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развитие добровольных пожарных формирований.</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B795B" w:rsidRPr="00BB795B" w:rsidRDefault="00BB795B" w:rsidP="00BB795B">
      <w:pPr>
        <w:autoSpaceDE w:val="0"/>
        <w:autoSpaceDN w:val="0"/>
        <w:adjustRightInd w:val="0"/>
        <w:spacing w:after="0" w:line="240" w:lineRule="auto"/>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ab/>
        <w:t xml:space="preserve">Целью программы </w:t>
      </w:r>
      <w:r w:rsidRPr="00BB795B">
        <w:rPr>
          <w:rFonts w:ascii="Times New Roman" w:eastAsia="Times New Roman" w:hAnsi="Times New Roman"/>
          <w:b/>
          <w:sz w:val="20"/>
          <w:szCs w:val="20"/>
          <w:lang w:eastAsia="ru-RU"/>
        </w:rPr>
        <w:t xml:space="preserve"> </w:t>
      </w:r>
      <w:r w:rsidRPr="00BB795B">
        <w:rPr>
          <w:rFonts w:ascii="Times New Roman" w:eastAsia="Times New Roman" w:hAnsi="Times New Roman"/>
          <w:sz w:val="20"/>
          <w:szCs w:val="20"/>
          <w:lang w:eastAsia="ru-RU"/>
        </w:rPr>
        <w:t>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w:t>
      </w:r>
    </w:p>
    <w:p w:rsidR="00BB795B" w:rsidRPr="00BB795B" w:rsidRDefault="00BB795B" w:rsidP="00BB795B">
      <w:pPr>
        <w:autoSpaceDE w:val="0"/>
        <w:autoSpaceDN w:val="0"/>
        <w:adjustRightInd w:val="0"/>
        <w:spacing w:after="0" w:line="240" w:lineRule="auto"/>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ab/>
        <w:t xml:space="preserve">Задачи программы: </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2. Организация тушения пожаров на территории Богучанского района в зоне прикрытия силами МБУ «МПЧ № 1».</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В результате реализации программных мероприятий будут обеспечены:</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всесторонний информационный обмен между 16 дежурно-диспетчерскими службами организаций района, входящих  в систему Единой дежурно-диспетчерской службы МО </w:t>
      </w:r>
      <w:proofErr w:type="spellStart"/>
      <w:r w:rsidRPr="00BB795B">
        <w:rPr>
          <w:rFonts w:ascii="Times New Roman" w:eastAsia="Times New Roman" w:hAnsi="Times New Roman"/>
          <w:sz w:val="20"/>
          <w:szCs w:val="20"/>
          <w:lang w:eastAsia="ru-RU"/>
        </w:rPr>
        <w:t>Богучанский</w:t>
      </w:r>
      <w:proofErr w:type="spellEnd"/>
      <w:r w:rsidRPr="00BB795B">
        <w:rPr>
          <w:rFonts w:ascii="Times New Roman" w:eastAsia="Times New Roman" w:hAnsi="Times New Roman"/>
          <w:sz w:val="20"/>
          <w:szCs w:val="20"/>
          <w:lang w:eastAsia="ru-RU"/>
        </w:rPr>
        <w:t xml:space="preserve"> район;</w:t>
      </w:r>
    </w:p>
    <w:p w:rsidR="00BB795B" w:rsidRPr="00BB795B" w:rsidRDefault="00BB795B" w:rsidP="00BB795B">
      <w:pPr>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BB795B" w:rsidRPr="00BB795B" w:rsidRDefault="00BB795B" w:rsidP="00BB795B">
      <w:pPr>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информационное обеспечение населения в местах массового скопления людей;</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безопасность и охрана жизни людей на водных объектах на территории района;</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обеспечение первичных мер пожарной безопасности в населенных пунктах д. Заимка, д. Каменка, д. Прилуки (межселенная территория);</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организация плановой подготовки, переподготовки специалистов единой дежурно-диспетчерской службы;</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BB795B" w:rsidRPr="00BB795B" w:rsidRDefault="00BB795B" w:rsidP="00BB795B">
      <w:pPr>
        <w:autoSpaceDE w:val="0"/>
        <w:autoSpaceDN w:val="0"/>
        <w:adjustRightInd w:val="0"/>
        <w:spacing w:after="0" w:line="240" w:lineRule="auto"/>
        <w:jc w:val="center"/>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4. Механизм реализации отдельных мероприятий программы</w:t>
      </w:r>
    </w:p>
    <w:p w:rsidR="00BB795B" w:rsidRPr="00BB795B" w:rsidRDefault="00BB795B" w:rsidP="00BB795B">
      <w:pPr>
        <w:autoSpaceDE w:val="0"/>
        <w:autoSpaceDN w:val="0"/>
        <w:adjustRightInd w:val="0"/>
        <w:spacing w:after="0" w:line="240" w:lineRule="auto"/>
        <w:jc w:val="center"/>
        <w:rPr>
          <w:rFonts w:ascii="Times New Roman" w:eastAsia="Times New Roman" w:hAnsi="Times New Roman"/>
          <w:sz w:val="20"/>
          <w:szCs w:val="20"/>
          <w:lang w:eastAsia="ru-RU"/>
        </w:rPr>
      </w:pP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Муниципальная программа реализуется в рамках подпрограмм и не содержит отдельных мероприятий.</w:t>
      </w:r>
    </w:p>
    <w:p w:rsidR="00BB795B" w:rsidRPr="00BB795B" w:rsidRDefault="00BB795B" w:rsidP="00BB795B">
      <w:pPr>
        <w:autoSpaceDE w:val="0"/>
        <w:autoSpaceDN w:val="0"/>
        <w:adjustRightInd w:val="0"/>
        <w:spacing w:after="0" w:line="240" w:lineRule="auto"/>
        <w:ind w:firstLine="708"/>
        <w:rPr>
          <w:rFonts w:ascii="Times New Roman" w:eastAsia="Times New Roman" w:hAnsi="Times New Roman"/>
          <w:sz w:val="20"/>
          <w:szCs w:val="20"/>
          <w:lang w:eastAsia="ru-RU"/>
        </w:rPr>
      </w:pPr>
    </w:p>
    <w:p w:rsidR="00BB795B" w:rsidRPr="00BB795B" w:rsidRDefault="00BB795B" w:rsidP="00BB795B">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5. Прогноз конечных результатов программы</w:t>
      </w:r>
    </w:p>
    <w:p w:rsidR="00BB795B" w:rsidRPr="00BB795B" w:rsidRDefault="00BB795B" w:rsidP="00BB795B">
      <w:pPr>
        <w:autoSpaceDE w:val="0"/>
        <w:autoSpaceDN w:val="0"/>
        <w:adjustRightInd w:val="0"/>
        <w:spacing w:after="0" w:line="240" w:lineRule="auto"/>
        <w:jc w:val="center"/>
        <w:rPr>
          <w:rFonts w:ascii="Times New Roman" w:eastAsia="Times New Roman" w:hAnsi="Times New Roman"/>
          <w:sz w:val="20"/>
          <w:szCs w:val="20"/>
          <w:lang w:eastAsia="ru-RU"/>
        </w:rPr>
      </w:pPr>
    </w:p>
    <w:p w:rsidR="00BB795B" w:rsidRPr="00BB795B" w:rsidRDefault="00BB795B" w:rsidP="00BB795B">
      <w:pPr>
        <w:autoSpaceDE w:val="0"/>
        <w:autoSpaceDN w:val="0"/>
        <w:adjustRightInd w:val="0"/>
        <w:spacing w:after="0" w:line="240" w:lineRule="auto"/>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BB795B" w:rsidRPr="00BB795B" w:rsidRDefault="00BB795B" w:rsidP="00BB795B">
      <w:pPr>
        <w:autoSpaceDE w:val="0"/>
        <w:autoSpaceDN w:val="0"/>
        <w:adjustRightInd w:val="0"/>
        <w:spacing w:after="0" w:line="240" w:lineRule="auto"/>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ab/>
        <w:t>Источником информации по показателям является ведомственная статистика.</w:t>
      </w:r>
    </w:p>
    <w:p w:rsidR="00BB795B" w:rsidRPr="00BB795B" w:rsidRDefault="00BB795B" w:rsidP="00BB795B">
      <w:pPr>
        <w:autoSpaceDE w:val="0"/>
        <w:autoSpaceDN w:val="0"/>
        <w:adjustRightInd w:val="0"/>
        <w:spacing w:after="0" w:line="240" w:lineRule="auto"/>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ab/>
        <w:t>В результате выполнения подпрограмм будут достигнуты следующие результаты:</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не допущение погибших в результате ЧС природного и техногенного характера составит 100 % от среднего показателя 2010-2012 годов;</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увеличение числа населения, оповещаемого об угрозе ЧС природного и техногенного характера к  2017 году 54 %  от общего количества оповещаемого населения;</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снижение числа погибших при пожарах в зоне прикрытия силами МБУ «МПЧ № 1» в 2014 - 2017 годах составит 97,1 % от среднего показателя 2010 - 2012 годов;</w:t>
      </w:r>
    </w:p>
    <w:p w:rsidR="00BB795B" w:rsidRPr="00BB795B" w:rsidRDefault="00BB795B" w:rsidP="00BB795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снижение числа травмированных при пожарах в зоне прикрытия МБУ «МПЧ № 1» составит 95 % от среднего показателя 2010-2012 годов;</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 не допущение гибели и травматизма при пожарах на межселенной территории составит 100 % от среднего показателя 2010-2012 годов;</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установка в здании администрации Богучанского района одного пожарного водопровода с 4 внутренними пожарными кранами.</w:t>
      </w:r>
    </w:p>
    <w:p w:rsidR="00BB795B" w:rsidRPr="00BB795B" w:rsidRDefault="00BB795B" w:rsidP="00BB795B">
      <w:pPr>
        <w:autoSpaceDE w:val="0"/>
        <w:autoSpaceDN w:val="0"/>
        <w:adjustRightInd w:val="0"/>
        <w:spacing w:after="0" w:line="240" w:lineRule="auto"/>
        <w:jc w:val="center"/>
        <w:rPr>
          <w:rFonts w:ascii="Times New Roman" w:eastAsia="Times New Roman" w:hAnsi="Times New Roman"/>
          <w:sz w:val="20"/>
          <w:szCs w:val="20"/>
          <w:lang w:eastAsia="ru-RU"/>
        </w:rPr>
      </w:pPr>
    </w:p>
    <w:p w:rsidR="00BB795B" w:rsidRPr="00BB795B" w:rsidRDefault="00BB795B" w:rsidP="00BB795B">
      <w:pPr>
        <w:autoSpaceDE w:val="0"/>
        <w:autoSpaceDN w:val="0"/>
        <w:adjustRightInd w:val="0"/>
        <w:spacing w:after="0" w:line="240" w:lineRule="auto"/>
        <w:jc w:val="center"/>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6. Перечень подпрограмм с указанием сроков их реализации </w:t>
      </w:r>
    </w:p>
    <w:p w:rsidR="00BB795B" w:rsidRPr="00BB795B" w:rsidRDefault="00BB795B" w:rsidP="00BB795B">
      <w:pPr>
        <w:autoSpaceDE w:val="0"/>
        <w:autoSpaceDN w:val="0"/>
        <w:adjustRightInd w:val="0"/>
        <w:spacing w:after="0" w:line="240" w:lineRule="auto"/>
        <w:jc w:val="center"/>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lastRenderedPageBreak/>
        <w:t>и ожидаемых результатов</w:t>
      </w:r>
    </w:p>
    <w:p w:rsidR="00BB795B" w:rsidRPr="00BB795B" w:rsidRDefault="00BB795B" w:rsidP="00BB795B">
      <w:pPr>
        <w:tabs>
          <w:tab w:val="left" w:pos="2132"/>
        </w:tabs>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 (далее – подпрограмма №1);</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«Борьба с пожарами в населенных пунктах Богучанского района» на 2014 - 2017 годы (далее – подпрограмма № 2).</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2. Задачи подпрограммы №1:</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организация оповещения жителей населенных пунктов межселенной территории Богучанского района о возникновении лесных пожаров, других чрезвычайных ситуациях и опасностях мирного и военного времени;</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организация противопожарной пропаганды, а также информирование населения о правилах поведения на водных объектах с помощью информационно-коммуникационных технологий</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информационное обеспечение населения в местах массового скопления людей, в т.ч. приобретение и установку 14 уличных громкоговорителей и пульта управления </w:t>
      </w:r>
      <w:proofErr w:type="gramStart"/>
      <w:r w:rsidRPr="00BB795B">
        <w:rPr>
          <w:rFonts w:ascii="Times New Roman" w:eastAsia="Times New Roman" w:hAnsi="Times New Roman"/>
          <w:sz w:val="20"/>
          <w:szCs w:val="20"/>
          <w:lang w:eastAsia="ru-RU"/>
        </w:rPr>
        <w:t>в</w:t>
      </w:r>
      <w:proofErr w:type="gramEnd"/>
      <w:r w:rsidRPr="00BB795B">
        <w:rPr>
          <w:rFonts w:ascii="Times New Roman" w:eastAsia="Times New Roman" w:hAnsi="Times New Roman"/>
          <w:sz w:val="20"/>
          <w:szCs w:val="20"/>
          <w:lang w:eastAsia="ru-RU"/>
        </w:rPr>
        <w:t xml:space="preserve"> с. </w:t>
      </w:r>
      <w:proofErr w:type="spellStart"/>
      <w:r w:rsidRPr="00BB795B">
        <w:rPr>
          <w:rFonts w:ascii="Times New Roman" w:eastAsia="Times New Roman" w:hAnsi="Times New Roman"/>
          <w:sz w:val="20"/>
          <w:szCs w:val="20"/>
          <w:lang w:eastAsia="ru-RU"/>
        </w:rPr>
        <w:t>Богучаны</w:t>
      </w:r>
      <w:proofErr w:type="spellEnd"/>
      <w:r w:rsidRPr="00BB795B">
        <w:rPr>
          <w:rFonts w:ascii="Times New Roman" w:eastAsia="Times New Roman" w:hAnsi="Times New Roman"/>
          <w:sz w:val="20"/>
          <w:szCs w:val="20"/>
          <w:lang w:eastAsia="ru-RU"/>
        </w:rPr>
        <w:t>;</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оповещение населения 11 сельсоветов (27 764 чел.), находящихся в зоне действия потенциальных рисков </w:t>
      </w:r>
      <w:proofErr w:type="spellStart"/>
      <w:r w:rsidRPr="00BB795B">
        <w:rPr>
          <w:rFonts w:ascii="Times New Roman" w:eastAsia="Times New Roman" w:hAnsi="Times New Roman"/>
          <w:sz w:val="20"/>
          <w:szCs w:val="20"/>
          <w:lang w:eastAsia="ru-RU"/>
        </w:rPr>
        <w:t>БоГЭС</w:t>
      </w:r>
      <w:proofErr w:type="spellEnd"/>
      <w:r w:rsidRPr="00BB795B">
        <w:rPr>
          <w:rFonts w:ascii="Times New Roman" w:eastAsia="Times New Roman" w:hAnsi="Times New Roman"/>
          <w:sz w:val="20"/>
          <w:szCs w:val="20"/>
          <w:lang w:eastAsia="ru-RU"/>
        </w:rPr>
        <w:t>;</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содержание оперативных дежурных ЕДДС МО </w:t>
      </w:r>
      <w:proofErr w:type="spellStart"/>
      <w:r w:rsidRPr="00BB795B">
        <w:rPr>
          <w:rFonts w:ascii="Times New Roman" w:eastAsia="Times New Roman" w:hAnsi="Times New Roman"/>
          <w:sz w:val="20"/>
          <w:szCs w:val="20"/>
          <w:lang w:eastAsia="ru-RU"/>
        </w:rPr>
        <w:t>Богучанский</w:t>
      </w:r>
      <w:proofErr w:type="spellEnd"/>
      <w:r w:rsidRPr="00BB795B">
        <w:rPr>
          <w:rFonts w:ascii="Times New Roman" w:eastAsia="Times New Roman" w:hAnsi="Times New Roman"/>
          <w:sz w:val="20"/>
          <w:szCs w:val="20"/>
          <w:lang w:eastAsia="ru-RU"/>
        </w:rPr>
        <w:t xml:space="preserve"> район (5 чел.), оплату услуг телефонной связи, оплату работ по расширению помещения ЕДДС МО </w:t>
      </w:r>
      <w:proofErr w:type="spellStart"/>
      <w:r w:rsidRPr="00BB795B">
        <w:rPr>
          <w:rFonts w:ascii="Times New Roman" w:eastAsia="Times New Roman" w:hAnsi="Times New Roman"/>
          <w:sz w:val="20"/>
          <w:szCs w:val="20"/>
          <w:lang w:eastAsia="ru-RU"/>
        </w:rPr>
        <w:t>Богучанский</w:t>
      </w:r>
      <w:proofErr w:type="spellEnd"/>
      <w:r w:rsidRPr="00BB795B">
        <w:rPr>
          <w:rFonts w:ascii="Times New Roman" w:eastAsia="Times New Roman" w:hAnsi="Times New Roman"/>
          <w:sz w:val="20"/>
          <w:szCs w:val="20"/>
          <w:lang w:eastAsia="ru-RU"/>
        </w:rPr>
        <w:t xml:space="preserve"> район, а также приобретение технических средств и офисной мебели;</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изготовление и размещение сюжетов в течени</w:t>
      </w:r>
      <w:proofErr w:type="gramStart"/>
      <w:r w:rsidRPr="00BB795B">
        <w:rPr>
          <w:rFonts w:ascii="Times New Roman" w:eastAsia="Times New Roman" w:hAnsi="Times New Roman"/>
          <w:sz w:val="20"/>
          <w:szCs w:val="20"/>
          <w:lang w:eastAsia="ru-RU"/>
        </w:rPr>
        <w:t>и</w:t>
      </w:r>
      <w:proofErr w:type="gramEnd"/>
      <w:r w:rsidRPr="00BB795B">
        <w:rPr>
          <w:rFonts w:ascii="Times New Roman" w:eastAsia="Times New Roman" w:hAnsi="Times New Roman"/>
          <w:sz w:val="20"/>
          <w:szCs w:val="20"/>
          <w:lang w:eastAsia="ru-RU"/>
        </w:rPr>
        <w:t xml:space="preserve"> всего пожароопасного и купальных сезонов.</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Подпрограмма приведена в приложении № 5 к муниципальной программе.</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3. Задачи подпрограммы № 2:</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исполнение муниципального заказа;</w:t>
      </w:r>
    </w:p>
    <w:p w:rsidR="00BB795B" w:rsidRPr="00BB795B" w:rsidRDefault="00BB795B" w:rsidP="00BB795B">
      <w:pPr>
        <w:spacing w:after="0" w:line="240" w:lineRule="auto"/>
        <w:ind w:firstLine="708"/>
        <w:jc w:val="both"/>
        <w:rPr>
          <w:rFonts w:ascii="Times New Roman" w:eastAsia="Times New Roman" w:hAnsi="Times New Roman"/>
          <w:b/>
          <w:sz w:val="20"/>
          <w:szCs w:val="20"/>
          <w:lang w:eastAsia="ru-RU"/>
        </w:rPr>
      </w:pPr>
      <w:r w:rsidRPr="00BB795B">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(с. </w:t>
      </w:r>
      <w:proofErr w:type="spellStart"/>
      <w:r w:rsidRPr="00BB795B">
        <w:rPr>
          <w:rFonts w:ascii="Times New Roman" w:eastAsia="Times New Roman" w:hAnsi="Times New Roman"/>
          <w:sz w:val="20"/>
          <w:szCs w:val="20"/>
          <w:lang w:eastAsia="ru-RU"/>
        </w:rPr>
        <w:t>Богучаны</w:t>
      </w:r>
      <w:proofErr w:type="spellEnd"/>
      <w:r w:rsidRPr="00BB795B">
        <w:rPr>
          <w:rFonts w:ascii="Times New Roman" w:eastAsia="Times New Roman" w:hAnsi="Times New Roman"/>
          <w:sz w:val="20"/>
          <w:szCs w:val="20"/>
          <w:lang w:eastAsia="ru-RU"/>
        </w:rPr>
        <w:t xml:space="preserve">, ул. </w:t>
      </w:r>
      <w:proofErr w:type="gramStart"/>
      <w:r w:rsidRPr="00BB795B">
        <w:rPr>
          <w:rFonts w:ascii="Times New Roman" w:eastAsia="Times New Roman" w:hAnsi="Times New Roman"/>
          <w:sz w:val="20"/>
          <w:szCs w:val="20"/>
          <w:lang w:eastAsia="ru-RU"/>
        </w:rPr>
        <w:t>Октябрьская</w:t>
      </w:r>
      <w:proofErr w:type="gramEnd"/>
      <w:r w:rsidRPr="00BB795B">
        <w:rPr>
          <w:rFonts w:ascii="Times New Roman" w:eastAsia="Times New Roman" w:hAnsi="Times New Roman"/>
          <w:sz w:val="20"/>
          <w:szCs w:val="20"/>
          <w:lang w:eastAsia="ru-RU"/>
        </w:rPr>
        <w:t>, 72);</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осуществление 341 выездов для проведения работ по тушению пожаров, поддержание в готовности 13 ед. специальной и приспособленной для целей пожаротушения техники;</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приобретение 1 пожарного автомобиля;</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обустройство и уход за 8,5 км противопожарных минерализованных полос;</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устройство 300 м водопровода в д. Каменка;</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обустройство 1 подъезда к источникам противопожарного водоснабжения на расстояние 400 м от р. Ангара до д</w:t>
      </w:r>
      <w:proofErr w:type="gramStart"/>
      <w:r w:rsidRPr="00BB795B">
        <w:rPr>
          <w:rFonts w:ascii="Times New Roman" w:eastAsia="Times New Roman" w:hAnsi="Times New Roman"/>
          <w:sz w:val="20"/>
          <w:szCs w:val="20"/>
          <w:lang w:eastAsia="ru-RU"/>
        </w:rPr>
        <w:t>.К</w:t>
      </w:r>
      <w:proofErr w:type="gramEnd"/>
      <w:r w:rsidRPr="00BB795B">
        <w:rPr>
          <w:rFonts w:ascii="Times New Roman" w:eastAsia="Times New Roman" w:hAnsi="Times New Roman"/>
          <w:sz w:val="20"/>
          <w:szCs w:val="20"/>
          <w:lang w:eastAsia="ru-RU"/>
        </w:rPr>
        <w:t>аменка;</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установка двух указателей </w:t>
      </w:r>
      <w:proofErr w:type="spellStart"/>
      <w:r w:rsidRPr="00BB795B">
        <w:rPr>
          <w:rFonts w:ascii="Times New Roman" w:eastAsia="Times New Roman" w:hAnsi="Times New Roman"/>
          <w:sz w:val="20"/>
          <w:szCs w:val="20"/>
          <w:lang w:eastAsia="ru-RU"/>
        </w:rPr>
        <w:t>водоисточников</w:t>
      </w:r>
      <w:proofErr w:type="spellEnd"/>
      <w:r w:rsidRPr="00BB795B">
        <w:rPr>
          <w:rFonts w:ascii="Times New Roman" w:eastAsia="Times New Roman" w:hAnsi="Times New Roman"/>
          <w:sz w:val="20"/>
          <w:szCs w:val="20"/>
          <w:lang w:eastAsia="ru-RU"/>
        </w:rPr>
        <w:t xml:space="preserve"> в д. Каменка;</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устройство 1 проруби на р. Ангара в д. Каменка;</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приобретение двух огнетушителей в д</w:t>
      </w:r>
      <w:proofErr w:type="gramStart"/>
      <w:r w:rsidRPr="00BB795B">
        <w:rPr>
          <w:rFonts w:ascii="Times New Roman" w:eastAsia="Times New Roman" w:hAnsi="Times New Roman"/>
          <w:sz w:val="20"/>
          <w:szCs w:val="20"/>
          <w:lang w:eastAsia="ru-RU"/>
        </w:rPr>
        <w:t>.К</w:t>
      </w:r>
      <w:proofErr w:type="gramEnd"/>
      <w:r w:rsidRPr="00BB795B">
        <w:rPr>
          <w:rFonts w:ascii="Times New Roman" w:eastAsia="Times New Roman" w:hAnsi="Times New Roman"/>
          <w:sz w:val="20"/>
          <w:szCs w:val="20"/>
          <w:lang w:eastAsia="ru-RU"/>
        </w:rPr>
        <w:t>аменка и двух РЛО в д.Прилуки;</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устройство 1 пожарного водопровода на 4 внутренних пожарных крана в здании администрации Богучанского района (с. </w:t>
      </w:r>
      <w:proofErr w:type="spellStart"/>
      <w:r w:rsidRPr="00BB795B">
        <w:rPr>
          <w:rFonts w:ascii="Times New Roman" w:eastAsia="Times New Roman" w:hAnsi="Times New Roman"/>
          <w:sz w:val="20"/>
          <w:szCs w:val="20"/>
          <w:lang w:eastAsia="ru-RU"/>
        </w:rPr>
        <w:t>Богучаны</w:t>
      </w:r>
      <w:proofErr w:type="spellEnd"/>
      <w:r w:rsidRPr="00BB795B">
        <w:rPr>
          <w:rFonts w:ascii="Times New Roman" w:eastAsia="Times New Roman" w:hAnsi="Times New Roman"/>
          <w:sz w:val="20"/>
          <w:szCs w:val="20"/>
          <w:lang w:eastAsia="ru-RU"/>
        </w:rPr>
        <w:t>, ул</w:t>
      </w:r>
      <w:proofErr w:type="gramStart"/>
      <w:r w:rsidRPr="00BB795B">
        <w:rPr>
          <w:rFonts w:ascii="Times New Roman" w:eastAsia="Times New Roman" w:hAnsi="Times New Roman"/>
          <w:sz w:val="20"/>
          <w:szCs w:val="20"/>
          <w:lang w:eastAsia="ru-RU"/>
        </w:rPr>
        <w:t>.О</w:t>
      </w:r>
      <w:proofErr w:type="gramEnd"/>
      <w:r w:rsidRPr="00BB795B">
        <w:rPr>
          <w:rFonts w:ascii="Times New Roman" w:eastAsia="Times New Roman" w:hAnsi="Times New Roman"/>
          <w:sz w:val="20"/>
          <w:szCs w:val="20"/>
          <w:lang w:eastAsia="ru-RU"/>
        </w:rPr>
        <w:t>ктябрьская, 72);</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обслуживание 1 охранной пожарной сигнализации в здании администрации Богучанского района (с. </w:t>
      </w:r>
      <w:proofErr w:type="spellStart"/>
      <w:r w:rsidRPr="00BB795B">
        <w:rPr>
          <w:rFonts w:ascii="Times New Roman" w:eastAsia="Times New Roman" w:hAnsi="Times New Roman"/>
          <w:sz w:val="20"/>
          <w:szCs w:val="20"/>
          <w:lang w:eastAsia="ru-RU"/>
        </w:rPr>
        <w:t>Богучаны</w:t>
      </w:r>
      <w:proofErr w:type="spellEnd"/>
      <w:r w:rsidRPr="00BB795B">
        <w:rPr>
          <w:rFonts w:ascii="Times New Roman" w:eastAsia="Times New Roman" w:hAnsi="Times New Roman"/>
          <w:sz w:val="20"/>
          <w:szCs w:val="20"/>
          <w:lang w:eastAsia="ru-RU"/>
        </w:rPr>
        <w:t xml:space="preserve">, ул. </w:t>
      </w:r>
      <w:proofErr w:type="gramStart"/>
      <w:r w:rsidRPr="00BB795B">
        <w:rPr>
          <w:rFonts w:ascii="Times New Roman" w:eastAsia="Times New Roman" w:hAnsi="Times New Roman"/>
          <w:sz w:val="20"/>
          <w:szCs w:val="20"/>
          <w:lang w:eastAsia="ru-RU"/>
        </w:rPr>
        <w:t>Октябрьская</w:t>
      </w:r>
      <w:proofErr w:type="gramEnd"/>
      <w:r w:rsidRPr="00BB795B">
        <w:rPr>
          <w:rFonts w:ascii="Times New Roman" w:eastAsia="Times New Roman" w:hAnsi="Times New Roman"/>
          <w:sz w:val="20"/>
          <w:szCs w:val="20"/>
          <w:lang w:eastAsia="ru-RU"/>
        </w:rPr>
        <w:t>, 72);</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установку 1 эвакуационной лестницы со 2-го этажа здания администрации Богучанского района (с. </w:t>
      </w:r>
      <w:proofErr w:type="spellStart"/>
      <w:r w:rsidRPr="00BB795B">
        <w:rPr>
          <w:rFonts w:ascii="Times New Roman" w:eastAsia="Times New Roman" w:hAnsi="Times New Roman"/>
          <w:sz w:val="20"/>
          <w:szCs w:val="20"/>
          <w:lang w:eastAsia="ru-RU"/>
        </w:rPr>
        <w:t>Богучаны</w:t>
      </w:r>
      <w:proofErr w:type="spellEnd"/>
      <w:r w:rsidRPr="00BB795B">
        <w:rPr>
          <w:rFonts w:ascii="Times New Roman" w:eastAsia="Times New Roman" w:hAnsi="Times New Roman"/>
          <w:sz w:val="20"/>
          <w:szCs w:val="20"/>
          <w:lang w:eastAsia="ru-RU"/>
        </w:rPr>
        <w:t xml:space="preserve">, ул. </w:t>
      </w:r>
      <w:proofErr w:type="gramStart"/>
      <w:r w:rsidRPr="00BB795B">
        <w:rPr>
          <w:rFonts w:ascii="Times New Roman" w:eastAsia="Times New Roman" w:hAnsi="Times New Roman"/>
          <w:sz w:val="20"/>
          <w:szCs w:val="20"/>
          <w:lang w:eastAsia="ru-RU"/>
        </w:rPr>
        <w:t>Октябрьская</w:t>
      </w:r>
      <w:proofErr w:type="gramEnd"/>
      <w:r w:rsidRPr="00BB795B">
        <w:rPr>
          <w:rFonts w:ascii="Times New Roman" w:eastAsia="Times New Roman" w:hAnsi="Times New Roman"/>
          <w:sz w:val="20"/>
          <w:szCs w:val="20"/>
          <w:lang w:eastAsia="ru-RU"/>
        </w:rPr>
        <w:t>, 72);</w:t>
      </w: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Подпрограмма приведена в приложении № 6 к настоящей муниципальной программе.</w:t>
      </w:r>
    </w:p>
    <w:p w:rsidR="00BB795B" w:rsidRPr="00BB795B" w:rsidRDefault="00BB795B" w:rsidP="00BB795B">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rPr>
      </w:pPr>
    </w:p>
    <w:p w:rsidR="00BB795B" w:rsidRPr="00BB795B" w:rsidRDefault="00BB795B" w:rsidP="00BB795B">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BB795B">
        <w:rPr>
          <w:rFonts w:ascii="Times New Roman" w:eastAsia="Times New Roman" w:hAnsi="Times New Roman"/>
          <w:sz w:val="20"/>
          <w:szCs w:val="20"/>
        </w:rPr>
        <w:t xml:space="preserve">7. </w:t>
      </w:r>
      <w:r w:rsidRPr="00BB795B">
        <w:rPr>
          <w:rFonts w:ascii="Times New Roman" w:eastAsia="Times New Roman" w:hAnsi="Times New Roman"/>
          <w:sz w:val="20"/>
          <w:szCs w:val="20"/>
          <w:lang w:eastAsia="ru-RU"/>
        </w:rPr>
        <w:t xml:space="preserve">Основные меры правового регулирования в сфере </w:t>
      </w:r>
    </w:p>
    <w:p w:rsidR="00BB795B" w:rsidRPr="00BB795B" w:rsidRDefault="00BB795B" w:rsidP="00BB795B">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защиты населения  Богучанского района от чрезвычайных ситуаций природного и техногенного характера, направленные на достижение</w:t>
      </w:r>
    </w:p>
    <w:p w:rsidR="00BB795B" w:rsidRPr="00BB795B" w:rsidRDefault="00BB795B" w:rsidP="00BB795B">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 цели и (или) конечных результатов программы, с обоснованием </w:t>
      </w:r>
    </w:p>
    <w:p w:rsidR="00BB795B" w:rsidRPr="00BB795B" w:rsidRDefault="00BB795B" w:rsidP="00BB795B">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основных положений и сроков принятия необходимых нормативных правовых актов</w:t>
      </w:r>
    </w:p>
    <w:p w:rsidR="00BB795B" w:rsidRPr="00BB795B" w:rsidRDefault="00BB795B" w:rsidP="00BB795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B795B" w:rsidRPr="00BB795B" w:rsidRDefault="00BB795B" w:rsidP="00BB795B">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lastRenderedPageBreak/>
        <w:t xml:space="preserve">Основные меры правового регулирования в сфере защиты населения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BB795B">
          <w:rPr>
            <w:rFonts w:ascii="Times New Roman" w:eastAsia="Times New Roman" w:hAnsi="Times New Roman"/>
            <w:sz w:val="20"/>
            <w:szCs w:val="20"/>
            <w:lang w:eastAsia="ru-RU"/>
          </w:rPr>
          <w:t>приложении № 1</w:t>
        </w:r>
      </w:hyperlink>
      <w:r w:rsidRPr="00BB795B">
        <w:rPr>
          <w:rFonts w:ascii="Times New Roman" w:eastAsia="Times New Roman" w:hAnsi="Times New Roman"/>
          <w:sz w:val="20"/>
          <w:szCs w:val="20"/>
          <w:lang w:eastAsia="ru-RU"/>
        </w:rPr>
        <w:t xml:space="preserve"> к настоящей муниципальной программе.</w:t>
      </w:r>
    </w:p>
    <w:p w:rsidR="00BB795B" w:rsidRPr="00BB795B" w:rsidRDefault="00BB795B" w:rsidP="00BB795B">
      <w:pPr>
        <w:autoSpaceDE w:val="0"/>
        <w:autoSpaceDN w:val="0"/>
        <w:adjustRightInd w:val="0"/>
        <w:spacing w:after="0" w:line="240" w:lineRule="auto"/>
        <w:jc w:val="both"/>
        <w:rPr>
          <w:rFonts w:ascii="Times New Roman" w:eastAsia="Times New Roman" w:hAnsi="Times New Roman"/>
          <w:sz w:val="20"/>
          <w:szCs w:val="20"/>
          <w:lang w:eastAsia="ru-RU"/>
        </w:rPr>
      </w:pPr>
    </w:p>
    <w:p w:rsidR="00BB795B" w:rsidRPr="00BB795B" w:rsidRDefault="00BB795B" w:rsidP="00BB795B">
      <w:pPr>
        <w:autoSpaceDE w:val="0"/>
        <w:autoSpaceDN w:val="0"/>
        <w:adjustRightInd w:val="0"/>
        <w:spacing w:after="0" w:line="240" w:lineRule="auto"/>
        <w:jc w:val="center"/>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8. Информация о распределении планируемых расходов по подпрограммам муниципальной программы</w:t>
      </w:r>
    </w:p>
    <w:p w:rsidR="00BB795B" w:rsidRPr="00BB795B" w:rsidRDefault="00BB795B" w:rsidP="00BB795B">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BB795B" w:rsidRPr="00BB795B" w:rsidRDefault="00BB795B" w:rsidP="00BB795B">
      <w:pPr>
        <w:spacing w:after="0" w:line="240" w:lineRule="auto"/>
        <w:ind w:firstLine="851"/>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муниципальной программы приведены в приложении № 2 к настоящей муниципальной программе.</w:t>
      </w:r>
    </w:p>
    <w:p w:rsidR="00BB795B" w:rsidRPr="00BB795B" w:rsidRDefault="00BB795B" w:rsidP="00BB795B">
      <w:pPr>
        <w:spacing w:after="0" w:line="240" w:lineRule="auto"/>
        <w:ind w:firstLine="851"/>
        <w:jc w:val="both"/>
        <w:rPr>
          <w:rFonts w:ascii="Times New Roman" w:eastAsia="Times New Roman" w:hAnsi="Times New Roman"/>
          <w:sz w:val="20"/>
          <w:szCs w:val="20"/>
          <w:lang w:eastAsia="ru-RU"/>
        </w:rPr>
      </w:pPr>
    </w:p>
    <w:p w:rsidR="00BB795B" w:rsidRPr="00BB795B" w:rsidRDefault="00BB795B" w:rsidP="00BB795B">
      <w:pPr>
        <w:autoSpaceDE w:val="0"/>
        <w:autoSpaceDN w:val="0"/>
        <w:adjustRightInd w:val="0"/>
        <w:spacing w:after="0" w:line="240" w:lineRule="auto"/>
        <w:jc w:val="center"/>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9. Объемы бюджетных ассигнований направленных на реализацию научной, научно-технической и инновационной деятельности</w:t>
      </w:r>
    </w:p>
    <w:p w:rsidR="00BB795B" w:rsidRPr="00BB795B" w:rsidRDefault="00BB795B" w:rsidP="00BB795B">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В программном периоде не предусмотрено финансирования, направленного на реализацию научной, научно-технической и инновационной деятельности.</w:t>
      </w:r>
    </w:p>
    <w:p w:rsidR="00BB795B" w:rsidRPr="00BB795B" w:rsidRDefault="00BB795B" w:rsidP="00BB795B">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B795B" w:rsidRPr="00BB795B" w:rsidRDefault="00BB795B" w:rsidP="00BB795B">
      <w:pPr>
        <w:autoSpaceDE w:val="0"/>
        <w:autoSpaceDN w:val="0"/>
        <w:adjustRightInd w:val="0"/>
        <w:spacing w:after="0" w:line="240" w:lineRule="auto"/>
        <w:jc w:val="center"/>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10. Информация о ресурсном обеспечении программы и прогнозной оценке расходов на реализацию целей программы с учетом источников финансирования</w:t>
      </w:r>
    </w:p>
    <w:p w:rsidR="00BB795B" w:rsidRPr="00BB795B" w:rsidRDefault="00BB795B" w:rsidP="00BB795B">
      <w:pPr>
        <w:autoSpaceDE w:val="0"/>
        <w:autoSpaceDN w:val="0"/>
        <w:adjustRightInd w:val="0"/>
        <w:spacing w:after="0" w:line="240" w:lineRule="auto"/>
        <w:jc w:val="center"/>
        <w:rPr>
          <w:rFonts w:ascii="Times New Roman" w:eastAsia="Times New Roman" w:hAnsi="Times New Roman"/>
          <w:sz w:val="20"/>
          <w:szCs w:val="20"/>
          <w:lang w:eastAsia="ru-RU"/>
        </w:rPr>
      </w:pPr>
    </w:p>
    <w:p w:rsidR="00BB795B" w:rsidRPr="00BB795B" w:rsidRDefault="00BB795B" w:rsidP="00BB795B">
      <w:pPr>
        <w:spacing w:after="0" w:line="240" w:lineRule="auto"/>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ab/>
        <w:t xml:space="preserve">Всего на реализацию программных мероприятий потребуется 85 942 079,11 рублей из районного бюджета, в том числе по годам: </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2014 год – 20 424 723,11  рублей;</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2015 год – 21 717 052,0  рублей;</w:t>
      </w:r>
    </w:p>
    <w:p w:rsidR="00BB795B" w:rsidRPr="00BB795B" w:rsidRDefault="00BB795B" w:rsidP="00BB795B">
      <w:pPr>
        <w:spacing w:after="0" w:line="240" w:lineRule="auto"/>
        <w:ind w:firstLine="708"/>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2016 год – 21 900 152,0  рублей;</w:t>
      </w:r>
    </w:p>
    <w:p w:rsidR="00BB795B" w:rsidRPr="00BB795B" w:rsidRDefault="00BB795B" w:rsidP="00BB795B">
      <w:pPr>
        <w:spacing w:after="0" w:line="240" w:lineRule="auto"/>
        <w:ind w:firstLine="708"/>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2017 год – 21 900 152,0  рублей.</w:t>
      </w:r>
    </w:p>
    <w:p w:rsidR="00BB795B" w:rsidRPr="00BB795B" w:rsidRDefault="00BB795B" w:rsidP="00BB795B">
      <w:pPr>
        <w:spacing w:after="0" w:line="240" w:lineRule="auto"/>
        <w:ind w:firstLine="709"/>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муниципальной программе.</w:t>
      </w:r>
    </w:p>
    <w:p w:rsidR="00BB795B" w:rsidRPr="00BB795B" w:rsidRDefault="00BB795B" w:rsidP="00BB795B">
      <w:pPr>
        <w:spacing w:after="0" w:line="240" w:lineRule="auto"/>
        <w:jc w:val="center"/>
        <w:rPr>
          <w:rFonts w:ascii="Times New Roman" w:eastAsia="Times New Roman" w:hAnsi="Times New Roman"/>
          <w:sz w:val="20"/>
          <w:szCs w:val="20"/>
          <w:lang w:eastAsia="ru-RU"/>
        </w:rPr>
      </w:pPr>
    </w:p>
    <w:p w:rsidR="00BB795B" w:rsidRPr="00BB795B" w:rsidRDefault="00BB795B" w:rsidP="00BB795B">
      <w:pPr>
        <w:spacing w:after="0" w:line="240" w:lineRule="auto"/>
        <w:jc w:val="center"/>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 xml:space="preserve">11. Прогноз сводных показателей муниципальных заданий, </w:t>
      </w:r>
    </w:p>
    <w:p w:rsidR="00BB795B" w:rsidRPr="00BB795B" w:rsidRDefault="00BB795B" w:rsidP="00BB795B">
      <w:pPr>
        <w:spacing w:after="0" w:line="240" w:lineRule="auto"/>
        <w:ind w:firstLine="851"/>
        <w:jc w:val="both"/>
        <w:rPr>
          <w:rFonts w:ascii="Times New Roman" w:eastAsia="Times New Roman" w:hAnsi="Times New Roman"/>
          <w:sz w:val="20"/>
          <w:szCs w:val="20"/>
          <w:lang w:eastAsia="ru-RU"/>
        </w:rPr>
      </w:pPr>
    </w:p>
    <w:p w:rsidR="00BB795B" w:rsidRPr="00BB795B" w:rsidRDefault="00BB795B" w:rsidP="00BB795B">
      <w:pPr>
        <w:spacing w:after="0" w:line="240" w:lineRule="auto"/>
        <w:ind w:firstLine="851"/>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Прогноз сводных показателей  муниципальных заданий представлен в приложении № 4 к настоящей муниципальной программе.</w:t>
      </w:r>
    </w:p>
    <w:p w:rsidR="00BB795B" w:rsidRPr="00BB795B" w:rsidRDefault="00BB795B" w:rsidP="00BB795B">
      <w:pPr>
        <w:spacing w:after="0" w:line="240" w:lineRule="auto"/>
        <w:ind w:firstLine="851"/>
        <w:jc w:val="both"/>
        <w:rPr>
          <w:rFonts w:ascii="Times New Roman" w:eastAsia="Times New Roman" w:hAnsi="Times New Roman"/>
          <w:sz w:val="20"/>
          <w:szCs w:val="20"/>
          <w:lang w:eastAsia="ru-RU"/>
        </w:rPr>
      </w:pPr>
    </w:p>
    <w:p w:rsidR="00BB795B" w:rsidRPr="00BB795B" w:rsidRDefault="00BB795B" w:rsidP="00BB795B">
      <w:pPr>
        <w:spacing w:after="0" w:line="240" w:lineRule="auto"/>
        <w:jc w:val="center"/>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12.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w:t>
      </w:r>
    </w:p>
    <w:p w:rsidR="00BB795B" w:rsidRPr="00BB795B" w:rsidRDefault="00BB795B" w:rsidP="00BB795B">
      <w:pPr>
        <w:spacing w:after="0" w:line="240" w:lineRule="auto"/>
        <w:jc w:val="center"/>
        <w:rPr>
          <w:rFonts w:ascii="Times New Roman" w:eastAsia="Times New Roman" w:hAnsi="Times New Roman"/>
          <w:sz w:val="20"/>
          <w:szCs w:val="20"/>
          <w:lang w:eastAsia="ru-RU"/>
        </w:rPr>
      </w:pPr>
    </w:p>
    <w:p w:rsidR="00BB795B" w:rsidRPr="00BB795B" w:rsidRDefault="00BB795B" w:rsidP="00BB795B">
      <w:pPr>
        <w:spacing w:after="0" w:line="240" w:lineRule="auto"/>
        <w:ind w:firstLine="709"/>
        <w:jc w:val="both"/>
        <w:rPr>
          <w:rFonts w:ascii="Times New Roman" w:eastAsia="Times New Roman" w:hAnsi="Times New Roman"/>
          <w:sz w:val="20"/>
          <w:szCs w:val="20"/>
          <w:lang w:eastAsia="ru-RU"/>
        </w:rPr>
      </w:pPr>
      <w:r w:rsidRPr="00BB795B">
        <w:rPr>
          <w:rFonts w:ascii="Times New Roman" w:eastAsia="Times New Roman" w:hAnsi="Times New Roman"/>
          <w:sz w:val="20"/>
          <w:szCs w:val="20"/>
          <w:lang w:eastAsia="ru-RU"/>
        </w:rPr>
        <w:t>Распределения субсидий бюджетам муниципальных образований района настоящей программой не предусмотрены.</w:t>
      </w:r>
    </w:p>
    <w:p w:rsidR="0003398A" w:rsidRPr="00546F91" w:rsidRDefault="0003398A" w:rsidP="0003398A">
      <w:pPr>
        <w:spacing w:after="0" w:line="242" w:lineRule="auto"/>
        <w:ind w:firstLine="708"/>
        <w:jc w:val="center"/>
        <w:rPr>
          <w:rFonts w:ascii="Times New Roman" w:eastAsia="Times New Roman" w:hAnsi="Times New Roman"/>
          <w:sz w:val="18"/>
          <w:szCs w:val="24"/>
          <w:lang w:eastAsia="ru-RU"/>
        </w:rPr>
      </w:pPr>
    </w:p>
    <w:p w:rsidR="00B36634" w:rsidRPr="00546F91" w:rsidRDefault="00B36634" w:rsidP="00B36634">
      <w:pPr>
        <w:spacing w:after="0" w:line="242" w:lineRule="auto"/>
        <w:ind w:firstLine="708"/>
        <w:jc w:val="right"/>
        <w:rPr>
          <w:rFonts w:ascii="Times New Roman" w:eastAsia="Times New Roman" w:hAnsi="Times New Roman"/>
          <w:sz w:val="18"/>
          <w:szCs w:val="24"/>
          <w:lang w:eastAsia="ru-RU"/>
        </w:rPr>
      </w:pPr>
      <w:r w:rsidRPr="00B36634">
        <w:rPr>
          <w:rFonts w:ascii="Times New Roman" w:eastAsia="Times New Roman" w:hAnsi="Times New Roman"/>
          <w:sz w:val="18"/>
          <w:szCs w:val="24"/>
          <w:lang w:eastAsia="ru-RU"/>
        </w:rPr>
        <w:t xml:space="preserve">Приложение № 1 к постановлению администрации Богучанского района </w:t>
      </w:r>
    </w:p>
    <w:p w:rsidR="00B36634" w:rsidRPr="00546F91" w:rsidRDefault="00B36634" w:rsidP="00B36634">
      <w:pPr>
        <w:spacing w:after="0" w:line="242" w:lineRule="auto"/>
        <w:ind w:firstLine="708"/>
        <w:jc w:val="right"/>
        <w:rPr>
          <w:rFonts w:ascii="Times New Roman" w:eastAsia="Times New Roman" w:hAnsi="Times New Roman"/>
          <w:sz w:val="18"/>
          <w:szCs w:val="24"/>
          <w:lang w:eastAsia="ru-RU"/>
        </w:rPr>
      </w:pPr>
      <w:r w:rsidRPr="00B36634">
        <w:rPr>
          <w:rFonts w:ascii="Times New Roman" w:eastAsia="Times New Roman" w:hAnsi="Times New Roman"/>
          <w:sz w:val="18"/>
          <w:szCs w:val="24"/>
          <w:lang w:eastAsia="ru-RU"/>
        </w:rPr>
        <w:t xml:space="preserve">от 22.06.2015г. №582-п                                                                                                                 </w:t>
      </w:r>
    </w:p>
    <w:p w:rsidR="00B36634" w:rsidRPr="00B36634" w:rsidRDefault="00B36634" w:rsidP="00B36634">
      <w:pPr>
        <w:spacing w:after="0" w:line="242" w:lineRule="auto"/>
        <w:ind w:firstLine="708"/>
        <w:jc w:val="right"/>
        <w:rPr>
          <w:rFonts w:ascii="Times New Roman" w:eastAsia="Times New Roman" w:hAnsi="Times New Roman"/>
          <w:sz w:val="18"/>
          <w:szCs w:val="24"/>
          <w:lang w:eastAsia="ru-RU"/>
        </w:rPr>
      </w:pPr>
      <w:r w:rsidRPr="00B36634">
        <w:rPr>
          <w:rFonts w:ascii="Times New Roman" w:eastAsia="Times New Roman" w:hAnsi="Times New Roman"/>
          <w:sz w:val="18"/>
          <w:szCs w:val="24"/>
          <w:lang w:eastAsia="ru-RU"/>
        </w:rPr>
        <w:t>Приложение № 2</w:t>
      </w:r>
    </w:p>
    <w:p w:rsidR="00B36634" w:rsidRPr="00546F91" w:rsidRDefault="00B36634" w:rsidP="00B36634">
      <w:pPr>
        <w:spacing w:after="0" w:line="242" w:lineRule="auto"/>
        <w:ind w:firstLine="708"/>
        <w:jc w:val="right"/>
        <w:rPr>
          <w:rFonts w:ascii="Times New Roman" w:eastAsia="Times New Roman" w:hAnsi="Times New Roman"/>
          <w:sz w:val="18"/>
          <w:szCs w:val="24"/>
          <w:lang w:eastAsia="ru-RU"/>
        </w:rPr>
      </w:pPr>
      <w:r w:rsidRPr="00B36634">
        <w:rPr>
          <w:rFonts w:ascii="Times New Roman" w:eastAsia="Times New Roman" w:hAnsi="Times New Roman"/>
          <w:sz w:val="18"/>
          <w:szCs w:val="24"/>
          <w:lang w:eastAsia="ru-RU"/>
        </w:rPr>
        <w:t>к муниципальной  программе «Защита населения и территории Богучанского</w:t>
      </w:r>
    </w:p>
    <w:p w:rsidR="00BB795B" w:rsidRPr="00546F91" w:rsidRDefault="00B36634" w:rsidP="00B36634">
      <w:pPr>
        <w:spacing w:after="0" w:line="242" w:lineRule="auto"/>
        <w:ind w:firstLine="708"/>
        <w:jc w:val="right"/>
        <w:rPr>
          <w:rFonts w:ascii="Times New Roman" w:eastAsia="Times New Roman" w:hAnsi="Times New Roman"/>
          <w:sz w:val="18"/>
          <w:szCs w:val="24"/>
          <w:lang w:eastAsia="ru-RU"/>
        </w:rPr>
      </w:pPr>
      <w:r w:rsidRPr="00B36634">
        <w:rPr>
          <w:rFonts w:ascii="Times New Roman" w:eastAsia="Times New Roman" w:hAnsi="Times New Roman"/>
          <w:sz w:val="18"/>
          <w:szCs w:val="24"/>
          <w:lang w:eastAsia="ru-RU"/>
        </w:rPr>
        <w:t xml:space="preserve"> района от чрезвычайных ситуаций природного и техногенного характера»</w:t>
      </w:r>
    </w:p>
    <w:p w:rsidR="00B36634" w:rsidRPr="00546F91" w:rsidRDefault="00B36634" w:rsidP="00B36634">
      <w:pPr>
        <w:spacing w:after="0" w:line="242" w:lineRule="auto"/>
        <w:ind w:firstLine="708"/>
        <w:jc w:val="right"/>
        <w:rPr>
          <w:rFonts w:ascii="Times New Roman" w:eastAsia="Times New Roman" w:hAnsi="Times New Roman"/>
          <w:sz w:val="18"/>
          <w:szCs w:val="24"/>
          <w:lang w:eastAsia="ru-RU"/>
        </w:rPr>
      </w:pPr>
    </w:p>
    <w:p w:rsidR="00B36634" w:rsidRPr="00B36634" w:rsidRDefault="00B36634" w:rsidP="00B36634">
      <w:pPr>
        <w:spacing w:after="0" w:line="242" w:lineRule="auto"/>
        <w:ind w:firstLine="708"/>
        <w:jc w:val="center"/>
        <w:rPr>
          <w:rFonts w:ascii="Times New Roman" w:eastAsia="Times New Roman" w:hAnsi="Times New Roman"/>
          <w:sz w:val="18"/>
          <w:szCs w:val="24"/>
          <w:lang w:eastAsia="ru-RU"/>
        </w:rPr>
      </w:pPr>
      <w:r w:rsidRPr="00B36634">
        <w:rPr>
          <w:rFonts w:ascii="Times New Roman" w:eastAsia="Times New Roman" w:hAnsi="Times New Roman"/>
          <w:sz w:val="18"/>
          <w:szCs w:val="24"/>
          <w:lang w:eastAsia="ru-RU"/>
        </w:rPr>
        <w:t>Распределение планируемых расходов за счет средств районного бюджета по мероприятиям и подпрограммам</w:t>
      </w:r>
    </w:p>
    <w:p w:rsidR="00B36634" w:rsidRDefault="00B36634" w:rsidP="00B36634">
      <w:pPr>
        <w:spacing w:after="0" w:line="242" w:lineRule="auto"/>
        <w:ind w:firstLine="708"/>
        <w:jc w:val="center"/>
        <w:rPr>
          <w:rFonts w:ascii="Times New Roman" w:eastAsia="Times New Roman" w:hAnsi="Times New Roman"/>
          <w:sz w:val="18"/>
          <w:szCs w:val="24"/>
          <w:lang w:val="en-US" w:eastAsia="ru-RU"/>
        </w:rPr>
      </w:pPr>
      <w:proofErr w:type="spellStart"/>
      <w:proofErr w:type="gramStart"/>
      <w:r w:rsidRPr="00B36634">
        <w:rPr>
          <w:rFonts w:ascii="Times New Roman" w:eastAsia="Times New Roman" w:hAnsi="Times New Roman"/>
          <w:sz w:val="18"/>
          <w:szCs w:val="24"/>
          <w:lang w:val="en-US" w:eastAsia="ru-RU"/>
        </w:rPr>
        <w:t>муниципальной</w:t>
      </w:r>
      <w:proofErr w:type="spellEnd"/>
      <w:proofErr w:type="gramEnd"/>
      <w:r w:rsidRPr="00B36634">
        <w:rPr>
          <w:rFonts w:ascii="Times New Roman" w:eastAsia="Times New Roman" w:hAnsi="Times New Roman"/>
          <w:sz w:val="18"/>
          <w:szCs w:val="24"/>
          <w:lang w:val="en-US" w:eastAsia="ru-RU"/>
        </w:rPr>
        <w:t xml:space="preserve"> </w:t>
      </w:r>
      <w:proofErr w:type="spellStart"/>
      <w:r w:rsidRPr="00B36634">
        <w:rPr>
          <w:rFonts w:ascii="Times New Roman" w:eastAsia="Times New Roman" w:hAnsi="Times New Roman"/>
          <w:sz w:val="18"/>
          <w:szCs w:val="24"/>
          <w:lang w:val="en-US" w:eastAsia="ru-RU"/>
        </w:rPr>
        <w:t>программы</w:t>
      </w:r>
      <w:proofErr w:type="spellEnd"/>
    </w:p>
    <w:tbl>
      <w:tblPr>
        <w:tblW w:w="5000" w:type="pct"/>
        <w:tblLook w:val="04A0"/>
      </w:tblPr>
      <w:tblGrid>
        <w:gridCol w:w="1194"/>
        <w:gridCol w:w="1415"/>
        <w:gridCol w:w="1183"/>
        <w:gridCol w:w="549"/>
        <w:gridCol w:w="521"/>
        <w:gridCol w:w="489"/>
        <w:gridCol w:w="388"/>
        <w:gridCol w:w="706"/>
        <w:gridCol w:w="768"/>
        <w:gridCol w:w="777"/>
        <w:gridCol w:w="768"/>
        <w:gridCol w:w="812"/>
      </w:tblGrid>
      <w:tr w:rsidR="00B36634" w:rsidRPr="00B36634" w:rsidTr="00B36634">
        <w:trPr>
          <w:trHeight w:val="20"/>
        </w:trPr>
        <w:tc>
          <w:tcPr>
            <w:tcW w:w="4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Статус (муниципальная программа, подпрограмма)</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Наименование  программы, подпрограммы</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Наименование ГРБС</w:t>
            </w:r>
          </w:p>
        </w:tc>
        <w:tc>
          <w:tcPr>
            <w:tcW w:w="894" w:type="pct"/>
            <w:gridSpan w:val="4"/>
            <w:tcBorders>
              <w:top w:val="single" w:sz="4" w:space="0" w:color="auto"/>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 xml:space="preserve">Код бюджетной классификации </w:t>
            </w:r>
          </w:p>
        </w:tc>
        <w:tc>
          <w:tcPr>
            <w:tcW w:w="2392" w:type="pct"/>
            <w:gridSpan w:val="5"/>
            <w:tcBorders>
              <w:top w:val="single" w:sz="4" w:space="0" w:color="auto"/>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 xml:space="preserve">Расходы </w:t>
            </w:r>
            <w:proofErr w:type="gramStart"/>
            <w:r w:rsidRPr="00B36634">
              <w:rPr>
                <w:rFonts w:ascii="Times New Roman" w:eastAsia="Times New Roman" w:hAnsi="Times New Roman"/>
                <w:color w:val="000000"/>
                <w:sz w:val="14"/>
                <w:szCs w:val="14"/>
                <w:lang w:eastAsia="ru-RU"/>
              </w:rPr>
              <w:t xml:space="preserve">( </w:t>
            </w:r>
            <w:proofErr w:type="gramEnd"/>
            <w:r w:rsidRPr="00B36634">
              <w:rPr>
                <w:rFonts w:ascii="Times New Roman" w:eastAsia="Times New Roman" w:hAnsi="Times New Roman"/>
                <w:color w:val="000000"/>
                <w:sz w:val="14"/>
                <w:szCs w:val="14"/>
                <w:lang w:eastAsia="ru-RU"/>
              </w:rPr>
              <w:t>руб.), годы</w:t>
            </w:r>
          </w:p>
        </w:tc>
      </w:tr>
      <w:tr w:rsidR="00B36634" w:rsidRPr="00B36634" w:rsidTr="00B36634">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206"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ГРБС</w:t>
            </w:r>
          </w:p>
        </w:tc>
        <w:tc>
          <w:tcPr>
            <w:tcW w:w="187"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roofErr w:type="spellStart"/>
            <w:r w:rsidRPr="00B36634">
              <w:rPr>
                <w:rFonts w:ascii="Times New Roman" w:eastAsia="Times New Roman" w:hAnsi="Times New Roman"/>
                <w:color w:val="000000"/>
                <w:sz w:val="14"/>
                <w:szCs w:val="14"/>
                <w:lang w:eastAsia="ru-RU"/>
              </w:rPr>
              <w:t>РзПр</w:t>
            </w:r>
            <w:proofErr w:type="spellEnd"/>
          </w:p>
        </w:tc>
        <w:tc>
          <w:tcPr>
            <w:tcW w:w="305" w:type="pct"/>
            <w:tcBorders>
              <w:top w:val="single" w:sz="4" w:space="0" w:color="auto"/>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ЦСР</w:t>
            </w:r>
          </w:p>
        </w:tc>
        <w:tc>
          <w:tcPr>
            <w:tcW w:w="196"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ВР</w:t>
            </w:r>
          </w:p>
        </w:tc>
        <w:tc>
          <w:tcPr>
            <w:tcW w:w="496"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2014 год</w:t>
            </w:r>
          </w:p>
        </w:tc>
        <w:tc>
          <w:tcPr>
            <w:tcW w:w="467"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2015 год</w:t>
            </w:r>
          </w:p>
        </w:tc>
        <w:tc>
          <w:tcPr>
            <w:tcW w:w="472"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2016 год</w:t>
            </w:r>
          </w:p>
        </w:tc>
        <w:tc>
          <w:tcPr>
            <w:tcW w:w="467"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2017 год</w:t>
            </w:r>
          </w:p>
        </w:tc>
        <w:tc>
          <w:tcPr>
            <w:tcW w:w="491"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 xml:space="preserve">Итого на  </w:t>
            </w:r>
            <w:r w:rsidRPr="00B36634">
              <w:rPr>
                <w:rFonts w:ascii="Times New Roman" w:eastAsia="Times New Roman" w:hAnsi="Times New Roman"/>
                <w:color w:val="000000"/>
                <w:sz w:val="14"/>
                <w:szCs w:val="14"/>
                <w:lang w:eastAsia="ru-RU"/>
              </w:rPr>
              <w:br/>
              <w:t>2014-2017годы</w:t>
            </w:r>
          </w:p>
        </w:tc>
      </w:tr>
      <w:tr w:rsidR="00B36634" w:rsidRPr="00B36634" w:rsidTr="00B36634">
        <w:trPr>
          <w:trHeight w:val="20"/>
        </w:trPr>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Муниципальная программа</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639"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всего расходные обязательства по программе</w:t>
            </w:r>
          </w:p>
        </w:tc>
        <w:tc>
          <w:tcPr>
            <w:tcW w:w="206"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8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20 424 723,11</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21 717 052,00</w:t>
            </w:r>
          </w:p>
        </w:tc>
        <w:tc>
          <w:tcPr>
            <w:tcW w:w="472"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21 900 152,00</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21 900 152,00</w:t>
            </w:r>
          </w:p>
        </w:tc>
        <w:tc>
          <w:tcPr>
            <w:tcW w:w="491"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85 942 079,11</w:t>
            </w:r>
          </w:p>
        </w:tc>
      </w:tr>
      <w:tr w:rsidR="00B36634" w:rsidRPr="00B36634" w:rsidTr="00B36634">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639"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в том числе по ГРБС:</w:t>
            </w:r>
          </w:p>
        </w:tc>
        <w:tc>
          <w:tcPr>
            <w:tcW w:w="206"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8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72"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1"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r>
      <w:tr w:rsidR="00B36634" w:rsidRPr="00B36634" w:rsidTr="00B36634">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639"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администрация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806</w:t>
            </w:r>
          </w:p>
        </w:tc>
        <w:tc>
          <w:tcPr>
            <w:tcW w:w="18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19 024 723,11</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21 717 052,00</w:t>
            </w:r>
          </w:p>
        </w:tc>
        <w:tc>
          <w:tcPr>
            <w:tcW w:w="472"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21 900 152,00</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21 900 152,00</w:t>
            </w:r>
          </w:p>
        </w:tc>
        <w:tc>
          <w:tcPr>
            <w:tcW w:w="491"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84 542 079,11</w:t>
            </w:r>
          </w:p>
        </w:tc>
      </w:tr>
      <w:tr w:rsidR="00B36634" w:rsidRPr="00B36634" w:rsidTr="00B36634">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639"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863</w:t>
            </w:r>
          </w:p>
        </w:tc>
        <w:tc>
          <w:tcPr>
            <w:tcW w:w="18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305" w:type="pct"/>
            <w:tcBorders>
              <w:top w:val="single" w:sz="4" w:space="0" w:color="auto"/>
              <w:left w:val="nil"/>
              <w:bottom w:val="single" w:sz="4" w:space="0" w:color="auto"/>
              <w:right w:val="single" w:sz="4" w:space="0" w:color="000000"/>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1 400 000,00</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w:t>
            </w:r>
          </w:p>
        </w:tc>
        <w:tc>
          <w:tcPr>
            <w:tcW w:w="491"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1 400 000,00</w:t>
            </w:r>
          </w:p>
        </w:tc>
      </w:tr>
      <w:tr w:rsidR="00B36634" w:rsidRPr="00B36634" w:rsidTr="00B36634">
        <w:trPr>
          <w:trHeight w:val="20"/>
        </w:trPr>
        <w:tc>
          <w:tcPr>
            <w:tcW w:w="476" w:type="pct"/>
            <w:vMerge w:val="restart"/>
            <w:tcBorders>
              <w:top w:val="single" w:sz="4" w:space="0" w:color="auto"/>
              <w:left w:val="single" w:sz="4" w:space="0" w:color="auto"/>
              <w:bottom w:val="nil"/>
              <w:right w:val="single" w:sz="4" w:space="0" w:color="auto"/>
            </w:tcBorders>
            <w:shd w:val="clear" w:color="auto" w:fill="auto"/>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lastRenderedPageBreak/>
              <w:t>Подпрограмма 1</w:t>
            </w:r>
          </w:p>
        </w:tc>
        <w:tc>
          <w:tcPr>
            <w:tcW w:w="599" w:type="pct"/>
            <w:vMerge w:val="restart"/>
            <w:tcBorders>
              <w:top w:val="single" w:sz="4" w:space="0" w:color="auto"/>
              <w:left w:val="single" w:sz="4" w:space="0" w:color="auto"/>
              <w:bottom w:val="nil"/>
              <w:right w:val="single" w:sz="4" w:space="0" w:color="auto"/>
            </w:tcBorders>
            <w:shd w:val="clear" w:color="auto" w:fill="auto"/>
            <w:vAlign w:val="center"/>
            <w:hideMark/>
          </w:tcPr>
          <w:p w:rsidR="00B36634" w:rsidRPr="00B36634" w:rsidRDefault="00B36634" w:rsidP="00B36634">
            <w:pPr>
              <w:spacing w:after="0" w:line="240" w:lineRule="auto"/>
              <w:rPr>
                <w:rFonts w:ascii="Times New Roman" w:eastAsia="Times New Roman" w:hAnsi="Times New Roman"/>
                <w:sz w:val="14"/>
                <w:szCs w:val="14"/>
                <w:lang w:eastAsia="ru-RU"/>
              </w:rPr>
            </w:pPr>
            <w:r w:rsidRPr="00B36634">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w:t>
            </w:r>
          </w:p>
        </w:tc>
        <w:tc>
          <w:tcPr>
            <w:tcW w:w="639"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всего расходные обязательства по подпрограмме</w:t>
            </w:r>
          </w:p>
        </w:tc>
        <w:tc>
          <w:tcPr>
            <w:tcW w:w="206" w:type="pct"/>
            <w:tcBorders>
              <w:top w:val="nil"/>
              <w:left w:val="nil"/>
              <w:bottom w:val="single" w:sz="4" w:space="0" w:color="auto"/>
              <w:right w:val="single" w:sz="4" w:space="0" w:color="auto"/>
            </w:tcBorders>
            <w:shd w:val="clear" w:color="auto" w:fill="auto"/>
            <w:hideMark/>
          </w:tcPr>
          <w:p w:rsidR="00B36634" w:rsidRPr="00546F91" w:rsidRDefault="00B36634" w:rsidP="00B36634">
            <w:pPr>
              <w:spacing w:after="0" w:line="240" w:lineRule="auto"/>
              <w:jc w:val="center"/>
              <w:rPr>
                <w:rFonts w:ascii="Times New Roman" w:eastAsia="Times New Roman" w:hAnsi="Times New Roman"/>
                <w:color w:val="000000"/>
                <w:sz w:val="14"/>
                <w:szCs w:val="14"/>
                <w:lang w:eastAsia="ru-RU"/>
              </w:rPr>
            </w:pPr>
          </w:p>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8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1 227 879,11</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2 450 052,00</w:t>
            </w:r>
          </w:p>
        </w:tc>
        <w:tc>
          <w:tcPr>
            <w:tcW w:w="472"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2 833 652,00</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2 833 652,00</w:t>
            </w:r>
          </w:p>
        </w:tc>
        <w:tc>
          <w:tcPr>
            <w:tcW w:w="491"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9 345 235,11</w:t>
            </w:r>
          </w:p>
        </w:tc>
      </w:tr>
      <w:tr w:rsidR="00B36634" w:rsidRPr="00B36634" w:rsidTr="00B36634">
        <w:trPr>
          <w:trHeight w:val="20"/>
        </w:trPr>
        <w:tc>
          <w:tcPr>
            <w:tcW w:w="476" w:type="pct"/>
            <w:vMerge/>
            <w:tcBorders>
              <w:top w:val="nil"/>
              <w:left w:val="single" w:sz="4" w:space="0" w:color="auto"/>
              <w:bottom w:val="nil"/>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599" w:type="pct"/>
            <w:vMerge/>
            <w:tcBorders>
              <w:top w:val="nil"/>
              <w:left w:val="single" w:sz="4" w:space="0" w:color="auto"/>
              <w:bottom w:val="nil"/>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sz w:val="14"/>
                <w:szCs w:val="14"/>
                <w:lang w:eastAsia="ru-RU"/>
              </w:rPr>
            </w:pPr>
          </w:p>
        </w:tc>
        <w:tc>
          <w:tcPr>
            <w:tcW w:w="639"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в том числе по ГРБС:</w:t>
            </w:r>
          </w:p>
        </w:tc>
        <w:tc>
          <w:tcPr>
            <w:tcW w:w="206"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8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72"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1"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r>
      <w:tr w:rsidR="00B36634" w:rsidRPr="00B36634" w:rsidTr="00B36634">
        <w:trPr>
          <w:trHeight w:val="20"/>
        </w:trPr>
        <w:tc>
          <w:tcPr>
            <w:tcW w:w="476" w:type="pct"/>
            <w:vMerge/>
            <w:tcBorders>
              <w:top w:val="nil"/>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599" w:type="pct"/>
            <w:vMerge/>
            <w:tcBorders>
              <w:top w:val="nil"/>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sz w:val="14"/>
                <w:szCs w:val="14"/>
                <w:lang w:eastAsia="ru-RU"/>
              </w:rPr>
            </w:pPr>
          </w:p>
        </w:tc>
        <w:tc>
          <w:tcPr>
            <w:tcW w:w="639" w:type="pct"/>
            <w:tcBorders>
              <w:top w:val="nil"/>
              <w:left w:val="nil"/>
              <w:bottom w:val="nil"/>
              <w:right w:val="single" w:sz="4" w:space="0" w:color="auto"/>
            </w:tcBorders>
            <w:shd w:val="clear" w:color="auto" w:fill="auto"/>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администрация Богучанского района</w:t>
            </w:r>
          </w:p>
        </w:tc>
        <w:tc>
          <w:tcPr>
            <w:tcW w:w="206" w:type="pct"/>
            <w:tcBorders>
              <w:top w:val="nil"/>
              <w:left w:val="nil"/>
              <w:bottom w:val="nil"/>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806</w:t>
            </w:r>
          </w:p>
        </w:tc>
        <w:tc>
          <w:tcPr>
            <w:tcW w:w="187" w:type="pct"/>
            <w:tcBorders>
              <w:top w:val="nil"/>
              <w:left w:val="nil"/>
              <w:bottom w:val="nil"/>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305" w:type="pct"/>
            <w:tcBorders>
              <w:top w:val="single" w:sz="4" w:space="0" w:color="auto"/>
              <w:left w:val="nil"/>
              <w:bottom w:val="nil"/>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96" w:type="pct"/>
            <w:tcBorders>
              <w:top w:val="nil"/>
              <w:left w:val="nil"/>
              <w:bottom w:val="nil"/>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1 227 879,11</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2 450 052,00</w:t>
            </w:r>
          </w:p>
        </w:tc>
        <w:tc>
          <w:tcPr>
            <w:tcW w:w="472"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2 833 652,00</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2 833 652,00</w:t>
            </w:r>
          </w:p>
        </w:tc>
        <w:tc>
          <w:tcPr>
            <w:tcW w:w="491" w:type="pct"/>
            <w:tcBorders>
              <w:top w:val="nil"/>
              <w:left w:val="nil"/>
              <w:bottom w:val="nil"/>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9 345 235,11</w:t>
            </w:r>
          </w:p>
        </w:tc>
      </w:tr>
      <w:tr w:rsidR="00B36634" w:rsidRPr="00B36634" w:rsidTr="00B36634">
        <w:trPr>
          <w:trHeight w:val="20"/>
        </w:trPr>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Подпрограмма 2</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"Борьба с пожарами в населенных пунктах Богучанского района" на 2014 - 2017 годы</w:t>
            </w:r>
          </w:p>
        </w:tc>
        <w:tc>
          <w:tcPr>
            <w:tcW w:w="639" w:type="pct"/>
            <w:tcBorders>
              <w:top w:val="single" w:sz="4" w:space="0" w:color="auto"/>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всего расходные обязательства по подпрограмме</w:t>
            </w:r>
          </w:p>
        </w:tc>
        <w:tc>
          <w:tcPr>
            <w:tcW w:w="206" w:type="pct"/>
            <w:tcBorders>
              <w:top w:val="single" w:sz="4" w:space="0" w:color="auto"/>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19 196 844,00</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19 267 000,00</w:t>
            </w:r>
          </w:p>
        </w:tc>
        <w:tc>
          <w:tcPr>
            <w:tcW w:w="472"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19 066 500,00</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19 066 500,00</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76 596 844,00</w:t>
            </w:r>
          </w:p>
        </w:tc>
      </w:tr>
      <w:tr w:rsidR="00B36634" w:rsidRPr="00B36634" w:rsidTr="00B36634">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639"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в том числе по ГРБС:</w:t>
            </w:r>
          </w:p>
        </w:tc>
        <w:tc>
          <w:tcPr>
            <w:tcW w:w="206"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8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72"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1"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r>
      <w:tr w:rsidR="00B36634" w:rsidRPr="00B36634" w:rsidTr="00B36634">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639"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администрация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806</w:t>
            </w:r>
          </w:p>
        </w:tc>
        <w:tc>
          <w:tcPr>
            <w:tcW w:w="18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17 796 844,0</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19 267 000,00</w:t>
            </w:r>
          </w:p>
        </w:tc>
        <w:tc>
          <w:tcPr>
            <w:tcW w:w="472"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19 066 500,00</w:t>
            </w:r>
          </w:p>
        </w:tc>
        <w:tc>
          <w:tcPr>
            <w:tcW w:w="46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19 066 500,00</w:t>
            </w:r>
          </w:p>
        </w:tc>
        <w:tc>
          <w:tcPr>
            <w:tcW w:w="491"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75 196 844,00</w:t>
            </w:r>
          </w:p>
        </w:tc>
      </w:tr>
      <w:tr w:rsidR="00B36634" w:rsidRPr="00B36634" w:rsidTr="00B36634">
        <w:trPr>
          <w:trHeight w:val="20"/>
        </w:trPr>
        <w:tc>
          <w:tcPr>
            <w:tcW w:w="476"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p>
        </w:tc>
        <w:tc>
          <w:tcPr>
            <w:tcW w:w="639" w:type="pct"/>
            <w:tcBorders>
              <w:top w:val="nil"/>
              <w:left w:val="nil"/>
              <w:bottom w:val="single" w:sz="4" w:space="0" w:color="auto"/>
              <w:right w:val="single" w:sz="4" w:space="0" w:color="auto"/>
            </w:tcBorders>
            <w:shd w:val="clear" w:color="auto" w:fill="auto"/>
            <w:hideMark/>
          </w:tcPr>
          <w:p w:rsidR="00B36634" w:rsidRPr="00B36634" w:rsidRDefault="00B36634" w:rsidP="00B36634">
            <w:pPr>
              <w:spacing w:after="0" w:line="240" w:lineRule="auto"/>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863</w:t>
            </w:r>
          </w:p>
        </w:tc>
        <w:tc>
          <w:tcPr>
            <w:tcW w:w="187"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305" w:type="pct"/>
            <w:tcBorders>
              <w:top w:val="nil"/>
              <w:left w:val="nil"/>
              <w:bottom w:val="single" w:sz="4" w:space="0" w:color="auto"/>
              <w:right w:val="single" w:sz="4" w:space="0" w:color="000000"/>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1 400 000,0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B36634" w:rsidRPr="00B36634" w:rsidRDefault="00B36634" w:rsidP="00B36634">
            <w:pPr>
              <w:spacing w:after="0" w:line="240" w:lineRule="auto"/>
              <w:jc w:val="center"/>
              <w:rPr>
                <w:rFonts w:ascii="Times New Roman" w:eastAsia="Times New Roman" w:hAnsi="Times New Roman"/>
                <w:color w:val="000000"/>
                <w:sz w:val="14"/>
                <w:szCs w:val="14"/>
                <w:lang w:eastAsia="ru-RU"/>
              </w:rPr>
            </w:pPr>
            <w:r w:rsidRPr="00B36634">
              <w:rPr>
                <w:rFonts w:ascii="Times New Roman" w:eastAsia="Times New Roman" w:hAnsi="Times New Roman"/>
                <w:color w:val="000000"/>
                <w:sz w:val="14"/>
                <w:szCs w:val="14"/>
                <w:lang w:eastAsia="ru-RU"/>
              </w:rPr>
              <w:t>1 400 000,00</w:t>
            </w:r>
          </w:p>
        </w:tc>
      </w:tr>
    </w:tbl>
    <w:p w:rsidR="00B36634" w:rsidRPr="00B36634" w:rsidRDefault="00B36634" w:rsidP="00B36634">
      <w:pPr>
        <w:spacing w:after="0" w:line="242" w:lineRule="auto"/>
        <w:ind w:firstLine="708"/>
        <w:jc w:val="center"/>
        <w:rPr>
          <w:rFonts w:ascii="Times New Roman" w:eastAsia="Times New Roman" w:hAnsi="Times New Roman"/>
          <w:sz w:val="18"/>
          <w:szCs w:val="24"/>
          <w:lang w:val="en-US" w:eastAsia="ru-RU"/>
        </w:rPr>
      </w:pPr>
    </w:p>
    <w:p w:rsidR="005E314A" w:rsidRPr="005E314A" w:rsidRDefault="005E314A" w:rsidP="005E314A">
      <w:pPr>
        <w:spacing w:after="0" w:line="242" w:lineRule="auto"/>
        <w:ind w:firstLine="708"/>
        <w:jc w:val="right"/>
        <w:rPr>
          <w:rFonts w:ascii="Times New Roman" w:eastAsia="Times New Roman" w:hAnsi="Times New Roman"/>
          <w:sz w:val="18"/>
          <w:szCs w:val="24"/>
          <w:lang w:eastAsia="ru-RU"/>
        </w:rPr>
      </w:pPr>
      <w:r w:rsidRPr="005E314A">
        <w:rPr>
          <w:rFonts w:ascii="Times New Roman" w:eastAsia="Times New Roman" w:hAnsi="Times New Roman"/>
          <w:sz w:val="18"/>
          <w:szCs w:val="24"/>
          <w:lang w:eastAsia="ru-RU"/>
        </w:rPr>
        <w:t>Приложение № 2 к постановлению</w:t>
      </w:r>
    </w:p>
    <w:p w:rsidR="005E314A" w:rsidRPr="005E314A" w:rsidRDefault="005E314A" w:rsidP="005E314A">
      <w:pPr>
        <w:spacing w:after="0" w:line="242" w:lineRule="auto"/>
        <w:ind w:firstLine="708"/>
        <w:jc w:val="right"/>
        <w:rPr>
          <w:rFonts w:ascii="Times New Roman" w:eastAsia="Times New Roman" w:hAnsi="Times New Roman"/>
          <w:sz w:val="18"/>
          <w:szCs w:val="24"/>
          <w:lang w:eastAsia="ru-RU"/>
        </w:rPr>
      </w:pPr>
      <w:r w:rsidRPr="005E314A">
        <w:rPr>
          <w:rFonts w:ascii="Times New Roman" w:eastAsia="Times New Roman" w:hAnsi="Times New Roman"/>
          <w:sz w:val="18"/>
          <w:szCs w:val="24"/>
          <w:lang w:eastAsia="ru-RU"/>
        </w:rPr>
        <w:t xml:space="preserve">администрации Богучанского района </w:t>
      </w:r>
    </w:p>
    <w:p w:rsidR="005E314A" w:rsidRPr="005E314A" w:rsidRDefault="005E314A" w:rsidP="005E314A">
      <w:pPr>
        <w:spacing w:after="0" w:line="242" w:lineRule="auto"/>
        <w:ind w:firstLine="708"/>
        <w:jc w:val="right"/>
        <w:rPr>
          <w:rFonts w:ascii="Times New Roman" w:eastAsia="Times New Roman" w:hAnsi="Times New Roman"/>
          <w:sz w:val="18"/>
          <w:szCs w:val="24"/>
          <w:lang w:eastAsia="ru-RU"/>
        </w:rPr>
      </w:pPr>
      <w:r w:rsidRPr="005E314A">
        <w:rPr>
          <w:rFonts w:ascii="Times New Roman" w:eastAsia="Times New Roman" w:hAnsi="Times New Roman"/>
          <w:sz w:val="18"/>
          <w:szCs w:val="24"/>
          <w:lang w:eastAsia="ru-RU"/>
        </w:rPr>
        <w:t xml:space="preserve">    от 22.06.2015г. №582-п                                                           </w:t>
      </w:r>
    </w:p>
    <w:p w:rsidR="005E314A" w:rsidRPr="005E314A" w:rsidRDefault="005E314A" w:rsidP="005E314A">
      <w:pPr>
        <w:spacing w:after="0" w:line="242" w:lineRule="auto"/>
        <w:ind w:firstLine="708"/>
        <w:jc w:val="right"/>
        <w:rPr>
          <w:rFonts w:ascii="Times New Roman" w:eastAsia="Times New Roman" w:hAnsi="Times New Roman"/>
          <w:sz w:val="18"/>
          <w:szCs w:val="24"/>
          <w:lang w:eastAsia="ru-RU"/>
        </w:rPr>
      </w:pPr>
      <w:r w:rsidRPr="005E314A">
        <w:rPr>
          <w:rFonts w:ascii="Times New Roman" w:eastAsia="Times New Roman" w:hAnsi="Times New Roman"/>
          <w:sz w:val="18"/>
          <w:szCs w:val="24"/>
          <w:lang w:eastAsia="ru-RU"/>
        </w:rPr>
        <w:t xml:space="preserve">                                             Приложение № 3</w:t>
      </w:r>
    </w:p>
    <w:p w:rsidR="005E314A" w:rsidRPr="005E314A" w:rsidRDefault="005E314A" w:rsidP="005E314A">
      <w:pPr>
        <w:spacing w:after="0" w:line="242" w:lineRule="auto"/>
        <w:ind w:firstLine="708"/>
        <w:jc w:val="right"/>
        <w:rPr>
          <w:rFonts w:ascii="Times New Roman" w:eastAsia="Times New Roman" w:hAnsi="Times New Roman"/>
          <w:sz w:val="18"/>
          <w:szCs w:val="24"/>
          <w:lang w:eastAsia="ru-RU"/>
        </w:rPr>
      </w:pPr>
      <w:r w:rsidRPr="005E314A">
        <w:rPr>
          <w:rFonts w:ascii="Times New Roman" w:eastAsia="Times New Roman" w:hAnsi="Times New Roman"/>
          <w:sz w:val="18"/>
          <w:szCs w:val="24"/>
          <w:lang w:eastAsia="ru-RU"/>
        </w:rPr>
        <w:t xml:space="preserve">к муниципальной программе </w:t>
      </w:r>
    </w:p>
    <w:p w:rsidR="005E314A" w:rsidRPr="005E314A" w:rsidRDefault="005E314A" w:rsidP="005E314A">
      <w:pPr>
        <w:spacing w:after="0" w:line="242" w:lineRule="auto"/>
        <w:ind w:firstLine="708"/>
        <w:jc w:val="right"/>
        <w:rPr>
          <w:rFonts w:ascii="Times New Roman" w:eastAsia="Times New Roman" w:hAnsi="Times New Roman"/>
          <w:sz w:val="18"/>
          <w:szCs w:val="24"/>
          <w:lang w:eastAsia="ru-RU"/>
        </w:rPr>
      </w:pPr>
      <w:r w:rsidRPr="005E314A">
        <w:rPr>
          <w:rFonts w:ascii="Times New Roman" w:eastAsia="Times New Roman" w:hAnsi="Times New Roman"/>
          <w:sz w:val="18"/>
          <w:szCs w:val="24"/>
          <w:lang w:eastAsia="ru-RU"/>
        </w:rPr>
        <w:t>«Защита населения и территории Богучанского района</w:t>
      </w:r>
    </w:p>
    <w:p w:rsidR="00B36634" w:rsidRPr="005E314A" w:rsidRDefault="005E314A" w:rsidP="005E314A">
      <w:pPr>
        <w:spacing w:after="0" w:line="242" w:lineRule="auto"/>
        <w:ind w:firstLine="708"/>
        <w:jc w:val="right"/>
        <w:rPr>
          <w:rFonts w:ascii="Times New Roman" w:eastAsia="Times New Roman" w:hAnsi="Times New Roman"/>
          <w:sz w:val="18"/>
          <w:szCs w:val="24"/>
          <w:lang w:eastAsia="ru-RU"/>
        </w:rPr>
      </w:pPr>
      <w:r w:rsidRPr="005E314A">
        <w:rPr>
          <w:rFonts w:ascii="Times New Roman" w:eastAsia="Times New Roman" w:hAnsi="Times New Roman"/>
          <w:sz w:val="18"/>
          <w:szCs w:val="24"/>
          <w:lang w:eastAsia="ru-RU"/>
        </w:rPr>
        <w:t xml:space="preserve"> от чрезвычайных ситуаций природного и техногенного характера"</w:t>
      </w:r>
    </w:p>
    <w:p w:rsidR="005E314A" w:rsidRPr="005E314A" w:rsidRDefault="005E314A" w:rsidP="005E314A">
      <w:pPr>
        <w:spacing w:after="0" w:line="242" w:lineRule="auto"/>
        <w:ind w:firstLine="708"/>
        <w:jc w:val="right"/>
        <w:rPr>
          <w:rFonts w:ascii="Times New Roman" w:eastAsia="Times New Roman" w:hAnsi="Times New Roman"/>
          <w:sz w:val="18"/>
          <w:szCs w:val="24"/>
          <w:lang w:eastAsia="ru-RU"/>
        </w:rPr>
      </w:pPr>
    </w:p>
    <w:p w:rsidR="005E314A" w:rsidRPr="005E314A" w:rsidRDefault="005E314A" w:rsidP="005E314A">
      <w:pPr>
        <w:spacing w:after="0" w:line="242" w:lineRule="auto"/>
        <w:ind w:firstLine="708"/>
        <w:jc w:val="center"/>
        <w:rPr>
          <w:rFonts w:ascii="Times New Roman" w:eastAsia="Times New Roman" w:hAnsi="Times New Roman"/>
          <w:sz w:val="20"/>
          <w:szCs w:val="24"/>
          <w:lang w:eastAsia="ru-RU"/>
        </w:rPr>
      </w:pPr>
      <w:r w:rsidRPr="005E314A">
        <w:rPr>
          <w:rFonts w:ascii="Times New Roman" w:eastAsia="Times New Roman" w:hAnsi="Times New Roman"/>
          <w:sz w:val="20"/>
          <w:szCs w:val="24"/>
          <w:lang w:eastAsia="ru-RU"/>
        </w:rPr>
        <w:t>Ресурсное обеспечение и прогнозная оценка расходов на реализацию целей муниципальной программы Богучанского района</w:t>
      </w:r>
    </w:p>
    <w:p w:rsidR="005E314A" w:rsidRPr="005E314A" w:rsidRDefault="005E314A" w:rsidP="005E314A">
      <w:pPr>
        <w:spacing w:after="0" w:line="242" w:lineRule="auto"/>
        <w:ind w:firstLine="708"/>
        <w:jc w:val="center"/>
        <w:rPr>
          <w:rFonts w:ascii="Times New Roman" w:eastAsia="Times New Roman" w:hAnsi="Times New Roman"/>
          <w:sz w:val="20"/>
          <w:szCs w:val="24"/>
          <w:lang w:eastAsia="ru-RU"/>
        </w:rPr>
      </w:pPr>
      <w:r w:rsidRPr="005E314A">
        <w:rPr>
          <w:rFonts w:ascii="Times New Roman" w:eastAsia="Times New Roman" w:hAnsi="Times New Roman"/>
          <w:sz w:val="20"/>
          <w:szCs w:val="24"/>
          <w:lang w:eastAsia="ru-RU"/>
        </w:rPr>
        <w:t>с учетом источников финансирования, в том числе по уровням бюджетной системы</w:t>
      </w:r>
    </w:p>
    <w:tbl>
      <w:tblPr>
        <w:tblW w:w="5000" w:type="pct"/>
        <w:tblLook w:val="04A0"/>
      </w:tblPr>
      <w:tblGrid>
        <w:gridCol w:w="1183"/>
        <w:gridCol w:w="1415"/>
        <w:gridCol w:w="2489"/>
        <w:gridCol w:w="896"/>
        <w:gridCol w:w="917"/>
        <w:gridCol w:w="896"/>
        <w:gridCol w:w="936"/>
        <w:gridCol w:w="838"/>
      </w:tblGrid>
      <w:tr w:rsidR="005E314A" w:rsidRPr="005E314A" w:rsidTr="005E314A">
        <w:trPr>
          <w:trHeight w:val="20"/>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 xml:space="preserve">Статус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 xml:space="preserve">Ответственный исполнитель, </w:t>
            </w:r>
            <w:r w:rsidRPr="005E314A">
              <w:rPr>
                <w:rFonts w:ascii="Times New Roman" w:eastAsia="Times New Roman" w:hAnsi="Times New Roman"/>
                <w:color w:val="000000"/>
                <w:sz w:val="14"/>
                <w:szCs w:val="14"/>
                <w:lang w:eastAsia="ru-RU"/>
              </w:rPr>
              <w:br/>
              <w:t>соисполнители</w:t>
            </w:r>
          </w:p>
        </w:tc>
        <w:tc>
          <w:tcPr>
            <w:tcW w:w="2557" w:type="pct"/>
            <w:gridSpan w:val="5"/>
            <w:tcBorders>
              <w:top w:val="single" w:sz="4" w:space="0" w:color="auto"/>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 xml:space="preserve">Оценка расходов </w:t>
            </w:r>
            <w:proofErr w:type="gramStart"/>
            <w:r w:rsidRPr="005E314A">
              <w:rPr>
                <w:rFonts w:ascii="Times New Roman" w:eastAsia="Times New Roman" w:hAnsi="Times New Roman"/>
                <w:color w:val="000000"/>
                <w:sz w:val="14"/>
                <w:szCs w:val="14"/>
                <w:lang w:eastAsia="ru-RU"/>
              </w:rPr>
              <w:t xml:space="preserve">( </w:t>
            </w:r>
            <w:proofErr w:type="gramEnd"/>
            <w:r w:rsidRPr="005E314A">
              <w:rPr>
                <w:rFonts w:ascii="Times New Roman" w:eastAsia="Times New Roman" w:hAnsi="Times New Roman"/>
                <w:color w:val="000000"/>
                <w:sz w:val="14"/>
                <w:szCs w:val="14"/>
                <w:lang w:eastAsia="ru-RU"/>
              </w:rPr>
              <w:t>руб.), годы</w:t>
            </w:r>
          </w:p>
        </w:tc>
      </w:tr>
      <w:tr w:rsidR="005E314A" w:rsidRPr="005E314A" w:rsidTr="005E314A">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2014 год</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2015 год</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2016 год</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2017 год</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 xml:space="preserve">Итого на  </w:t>
            </w:r>
            <w:r w:rsidRPr="005E314A">
              <w:rPr>
                <w:rFonts w:ascii="Times New Roman" w:eastAsia="Times New Roman" w:hAnsi="Times New Roman"/>
                <w:color w:val="000000"/>
                <w:sz w:val="14"/>
                <w:szCs w:val="14"/>
                <w:lang w:eastAsia="ru-RU"/>
              </w:rPr>
              <w:br/>
              <w:t>2014-2017 годы</w:t>
            </w:r>
          </w:p>
        </w:tc>
      </w:tr>
      <w:tr w:rsidR="005E314A" w:rsidRPr="005E314A" w:rsidTr="005E314A">
        <w:trPr>
          <w:trHeight w:val="20"/>
        </w:trPr>
        <w:tc>
          <w:tcPr>
            <w:tcW w:w="491" w:type="pct"/>
            <w:vMerge w:val="restart"/>
            <w:tcBorders>
              <w:top w:val="nil"/>
              <w:left w:val="single" w:sz="4" w:space="0" w:color="auto"/>
              <w:bottom w:val="nil"/>
              <w:right w:val="single" w:sz="4" w:space="0" w:color="auto"/>
            </w:tcBorders>
            <w:shd w:val="clear" w:color="auto" w:fill="auto"/>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Муниципальная программа</w:t>
            </w:r>
          </w:p>
        </w:tc>
        <w:tc>
          <w:tcPr>
            <w:tcW w:w="610" w:type="pct"/>
            <w:vMerge w:val="restart"/>
            <w:tcBorders>
              <w:top w:val="nil"/>
              <w:left w:val="single" w:sz="4" w:space="0" w:color="auto"/>
              <w:bottom w:val="nil"/>
              <w:right w:val="single" w:sz="4" w:space="0" w:color="auto"/>
            </w:tcBorders>
            <w:shd w:val="clear" w:color="auto" w:fill="auto"/>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 xml:space="preserve">Всего </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20 424 723,11</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21 717 052,00</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21 900 152,00</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21 900 152,00</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85 942 079,11</w:t>
            </w:r>
          </w:p>
        </w:tc>
      </w:tr>
      <w:tr w:rsidR="005E314A" w:rsidRPr="005E314A" w:rsidTr="005E314A">
        <w:trPr>
          <w:trHeight w:val="20"/>
        </w:trPr>
        <w:tc>
          <w:tcPr>
            <w:tcW w:w="491"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в том числе</w:t>
            </w:r>
            <w:proofErr w:type="gramStart"/>
            <w:r w:rsidRPr="005E314A">
              <w:rPr>
                <w:rFonts w:ascii="Times New Roman" w:eastAsia="Times New Roman" w:hAnsi="Times New Roman"/>
                <w:color w:val="000000"/>
                <w:sz w:val="14"/>
                <w:szCs w:val="14"/>
                <w:lang w:eastAsia="ru-RU"/>
              </w:rPr>
              <w:t xml:space="preserve"> :</w:t>
            </w:r>
            <w:proofErr w:type="gramEnd"/>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r>
      <w:tr w:rsidR="005E314A" w:rsidRPr="005E314A" w:rsidTr="005E314A">
        <w:trPr>
          <w:trHeight w:val="20"/>
        </w:trPr>
        <w:tc>
          <w:tcPr>
            <w:tcW w:w="491"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федеральный бюджет</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краевой бюджет</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районный бюджет</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20 424 723,11</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21 717 052,00</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21 900 152,00</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21 900 152,00</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85 942 079,11</w:t>
            </w:r>
          </w:p>
        </w:tc>
      </w:tr>
      <w:tr w:rsidR="005E314A" w:rsidRPr="005E314A" w:rsidTr="005E314A">
        <w:trPr>
          <w:trHeight w:val="20"/>
        </w:trPr>
        <w:tc>
          <w:tcPr>
            <w:tcW w:w="491"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внебюджетные источники</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бюджеты муниципальных образований</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юридические лица</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outlineLvl w:val="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Подпрограмма 1</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E314A" w:rsidRPr="005E314A" w:rsidRDefault="005E314A" w:rsidP="005E314A">
            <w:pPr>
              <w:spacing w:after="0" w:line="240" w:lineRule="auto"/>
              <w:rPr>
                <w:rFonts w:ascii="Times New Roman" w:eastAsia="Times New Roman" w:hAnsi="Times New Roman"/>
                <w:sz w:val="14"/>
                <w:szCs w:val="14"/>
                <w:lang w:eastAsia="ru-RU"/>
              </w:rPr>
            </w:pPr>
            <w:r w:rsidRPr="005E314A">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w:t>
            </w: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 xml:space="preserve">Всего </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1 227 879,11</w:t>
            </w:r>
          </w:p>
        </w:tc>
        <w:tc>
          <w:tcPr>
            <w:tcW w:w="522" w:type="pct"/>
            <w:tcBorders>
              <w:top w:val="nil"/>
              <w:left w:val="nil"/>
              <w:bottom w:val="single" w:sz="4" w:space="0" w:color="auto"/>
              <w:right w:val="single" w:sz="4" w:space="0" w:color="auto"/>
            </w:tcBorders>
            <w:shd w:val="clear" w:color="auto" w:fill="auto"/>
            <w:vAlign w:val="center"/>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2 450 052,00</w:t>
            </w:r>
          </w:p>
        </w:tc>
        <w:tc>
          <w:tcPr>
            <w:tcW w:w="511" w:type="pct"/>
            <w:tcBorders>
              <w:top w:val="nil"/>
              <w:left w:val="nil"/>
              <w:bottom w:val="single" w:sz="4" w:space="0" w:color="auto"/>
              <w:right w:val="single" w:sz="4" w:space="0" w:color="auto"/>
            </w:tcBorders>
            <w:shd w:val="clear" w:color="auto" w:fill="auto"/>
            <w:vAlign w:val="center"/>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2 833 652,00</w:t>
            </w:r>
          </w:p>
        </w:tc>
        <w:tc>
          <w:tcPr>
            <w:tcW w:w="532" w:type="pct"/>
            <w:tcBorders>
              <w:top w:val="nil"/>
              <w:left w:val="nil"/>
              <w:bottom w:val="single" w:sz="4" w:space="0" w:color="auto"/>
              <w:right w:val="single" w:sz="4" w:space="0" w:color="auto"/>
            </w:tcBorders>
            <w:shd w:val="clear" w:color="auto" w:fill="auto"/>
            <w:vAlign w:val="center"/>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2 833 652,00</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9 345 235,11</w:t>
            </w:r>
          </w:p>
        </w:tc>
      </w:tr>
      <w:tr w:rsidR="005E314A" w:rsidRPr="005E314A" w:rsidTr="005E314A">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в том числе</w:t>
            </w:r>
            <w:proofErr w:type="gramStart"/>
            <w:r w:rsidRPr="005E314A">
              <w:rPr>
                <w:rFonts w:ascii="Times New Roman" w:eastAsia="Times New Roman" w:hAnsi="Times New Roman"/>
                <w:color w:val="000000"/>
                <w:sz w:val="14"/>
                <w:szCs w:val="14"/>
                <w:lang w:eastAsia="ru-RU"/>
              </w:rPr>
              <w:t xml:space="preserve"> :</w:t>
            </w:r>
            <w:proofErr w:type="gramEnd"/>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r>
      <w:tr w:rsidR="005E314A" w:rsidRPr="005E314A" w:rsidTr="005E314A">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федеральный бюджет</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краевой бюджет</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районный бюджет</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1 227 879,11</w:t>
            </w:r>
          </w:p>
        </w:tc>
        <w:tc>
          <w:tcPr>
            <w:tcW w:w="522" w:type="pct"/>
            <w:tcBorders>
              <w:top w:val="nil"/>
              <w:left w:val="nil"/>
              <w:bottom w:val="single" w:sz="4" w:space="0" w:color="auto"/>
              <w:right w:val="single" w:sz="4" w:space="0" w:color="auto"/>
            </w:tcBorders>
            <w:shd w:val="clear" w:color="auto" w:fill="auto"/>
            <w:vAlign w:val="center"/>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2 450 052,00</w:t>
            </w:r>
          </w:p>
        </w:tc>
        <w:tc>
          <w:tcPr>
            <w:tcW w:w="511" w:type="pct"/>
            <w:tcBorders>
              <w:top w:val="nil"/>
              <w:left w:val="nil"/>
              <w:bottom w:val="single" w:sz="4" w:space="0" w:color="auto"/>
              <w:right w:val="single" w:sz="4" w:space="0" w:color="auto"/>
            </w:tcBorders>
            <w:shd w:val="clear" w:color="auto" w:fill="auto"/>
            <w:vAlign w:val="center"/>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2 833 652,00</w:t>
            </w:r>
          </w:p>
        </w:tc>
        <w:tc>
          <w:tcPr>
            <w:tcW w:w="532" w:type="pct"/>
            <w:tcBorders>
              <w:top w:val="nil"/>
              <w:left w:val="nil"/>
              <w:bottom w:val="single" w:sz="4" w:space="0" w:color="auto"/>
              <w:right w:val="single" w:sz="4" w:space="0" w:color="auto"/>
            </w:tcBorders>
            <w:shd w:val="clear" w:color="auto" w:fill="auto"/>
            <w:vAlign w:val="center"/>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2 833 652,00</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9 345 235,11</w:t>
            </w:r>
          </w:p>
        </w:tc>
      </w:tr>
      <w:tr w:rsidR="005E314A" w:rsidRPr="005E314A" w:rsidTr="005E314A">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внебюджетные источники</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бюджеты муниципальных образований</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юридические лица</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val="restart"/>
            <w:tcBorders>
              <w:top w:val="nil"/>
              <w:left w:val="single" w:sz="4" w:space="0" w:color="auto"/>
              <w:bottom w:val="single" w:sz="4" w:space="0" w:color="000000"/>
              <w:right w:val="single" w:sz="4" w:space="0" w:color="auto"/>
            </w:tcBorders>
            <w:shd w:val="clear" w:color="auto" w:fill="auto"/>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Подпрограмма 2</w:t>
            </w:r>
          </w:p>
        </w:tc>
        <w:tc>
          <w:tcPr>
            <w:tcW w:w="610" w:type="pct"/>
            <w:vMerge w:val="restart"/>
            <w:tcBorders>
              <w:top w:val="nil"/>
              <w:left w:val="single" w:sz="4" w:space="0" w:color="auto"/>
              <w:bottom w:val="single" w:sz="4" w:space="0" w:color="000000"/>
              <w:right w:val="single" w:sz="4" w:space="0" w:color="auto"/>
            </w:tcBorders>
            <w:shd w:val="clear" w:color="auto" w:fill="auto"/>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"Борьба с пожарами в населенных пунктах Богучанского района" на 2014 - 2017 годы</w:t>
            </w: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 xml:space="preserve">Всего </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19 196 844,00</w:t>
            </w:r>
          </w:p>
        </w:tc>
        <w:tc>
          <w:tcPr>
            <w:tcW w:w="522" w:type="pct"/>
            <w:tcBorders>
              <w:top w:val="nil"/>
              <w:left w:val="nil"/>
              <w:bottom w:val="single" w:sz="4" w:space="0" w:color="auto"/>
              <w:right w:val="single" w:sz="4" w:space="0" w:color="auto"/>
            </w:tcBorders>
            <w:shd w:val="clear" w:color="auto" w:fill="auto"/>
            <w:vAlign w:val="center"/>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19 267 000,00</w:t>
            </w:r>
          </w:p>
        </w:tc>
        <w:tc>
          <w:tcPr>
            <w:tcW w:w="511" w:type="pct"/>
            <w:tcBorders>
              <w:top w:val="nil"/>
              <w:left w:val="nil"/>
              <w:bottom w:val="single" w:sz="4" w:space="0" w:color="auto"/>
              <w:right w:val="single" w:sz="4" w:space="0" w:color="auto"/>
            </w:tcBorders>
            <w:shd w:val="clear" w:color="auto" w:fill="auto"/>
            <w:vAlign w:val="center"/>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19 066 500,00</w:t>
            </w:r>
          </w:p>
        </w:tc>
        <w:tc>
          <w:tcPr>
            <w:tcW w:w="532" w:type="pct"/>
            <w:tcBorders>
              <w:top w:val="nil"/>
              <w:left w:val="nil"/>
              <w:bottom w:val="single" w:sz="4" w:space="0" w:color="auto"/>
              <w:right w:val="single" w:sz="4" w:space="0" w:color="auto"/>
            </w:tcBorders>
            <w:shd w:val="clear" w:color="auto" w:fill="auto"/>
            <w:vAlign w:val="center"/>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19 066 500,00</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76 596 844,00</w:t>
            </w:r>
          </w:p>
        </w:tc>
      </w:tr>
      <w:tr w:rsidR="005E314A" w:rsidRPr="005E314A" w:rsidTr="005E314A">
        <w:trPr>
          <w:trHeight w:val="20"/>
        </w:trPr>
        <w:tc>
          <w:tcPr>
            <w:tcW w:w="491"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в том числе</w:t>
            </w:r>
            <w:proofErr w:type="gramStart"/>
            <w:r w:rsidRPr="005E314A">
              <w:rPr>
                <w:rFonts w:ascii="Times New Roman" w:eastAsia="Times New Roman" w:hAnsi="Times New Roman"/>
                <w:color w:val="000000"/>
                <w:sz w:val="14"/>
                <w:szCs w:val="14"/>
                <w:lang w:eastAsia="ru-RU"/>
              </w:rPr>
              <w:t xml:space="preserve"> :</w:t>
            </w:r>
            <w:proofErr w:type="gramEnd"/>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p>
        </w:tc>
      </w:tr>
      <w:tr w:rsidR="005E314A" w:rsidRPr="005E314A" w:rsidTr="005E314A">
        <w:trPr>
          <w:trHeight w:val="20"/>
        </w:trPr>
        <w:tc>
          <w:tcPr>
            <w:tcW w:w="491"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федеральный бюджет</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краевой бюджет</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районный бюджет</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19 196 844,00</w:t>
            </w:r>
          </w:p>
        </w:tc>
        <w:tc>
          <w:tcPr>
            <w:tcW w:w="522" w:type="pct"/>
            <w:tcBorders>
              <w:top w:val="nil"/>
              <w:left w:val="nil"/>
              <w:bottom w:val="single" w:sz="4" w:space="0" w:color="auto"/>
              <w:right w:val="single" w:sz="4" w:space="0" w:color="auto"/>
            </w:tcBorders>
            <w:shd w:val="clear" w:color="auto" w:fill="auto"/>
            <w:vAlign w:val="center"/>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19 267 000,00</w:t>
            </w:r>
          </w:p>
        </w:tc>
        <w:tc>
          <w:tcPr>
            <w:tcW w:w="511" w:type="pct"/>
            <w:tcBorders>
              <w:top w:val="nil"/>
              <w:left w:val="nil"/>
              <w:bottom w:val="single" w:sz="4" w:space="0" w:color="auto"/>
              <w:right w:val="single" w:sz="4" w:space="0" w:color="auto"/>
            </w:tcBorders>
            <w:shd w:val="clear" w:color="auto" w:fill="auto"/>
            <w:vAlign w:val="center"/>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19 066 500,00</w:t>
            </w:r>
          </w:p>
        </w:tc>
        <w:tc>
          <w:tcPr>
            <w:tcW w:w="532" w:type="pct"/>
            <w:tcBorders>
              <w:top w:val="nil"/>
              <w:left w:val="nil"/>
              <w:bottom w:val="single" w:sz="4" w:space="0" w:color="auto"/>
              <w:right w:val="single" w:sz="4" w:space="0" w:color="auto"/>
            </w:tcBorders>
            <w:shd w:val="clear" w:color="auto" w:fill="auto"/>
            <w:vAlign w:val="center"/>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19 066 500,00</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76 596 844,00</w:t>
            </w:r>
          </w:p>
        </w:tc>
      </w:tr>
      <w:tr w:rsidR="005E314A" w:rsidRPr="005E314A" w:rsidTr="005E314A">
        <w:trPr>
          <w:trHeight w:val="20"/>
        </w:trPr>
        <w:tc>
          <w:tcPr>
            <w:tcW w:w="491"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внебюджетные источники</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бюджеты муниципальных образований</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r w:rsidR="005E314A" w:rsidRPr="005E314A" w:rsidTr="005E314A">
        <w:trPr>
          <w:trHeight w:val="20"/>
        </w:trPr>
        <w:tc>
          <w:tcPr>
            <w:tcW w:w="491"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610" w:type="pct"/>
            <w:vMerge/>
            <w:tcBorders>
              <w:top w:val="nil"/>
              <w:left w:val="single" w:sz="4" w:space="0" w:color="auto"/>
              <w:bottom w:val="single" w:sz="4" w:space="0" w:color="000000"/>
              <w:right w:val="single" w:sz="4" w:space="0" w:color="auto"/>
            </w:tcBorders>
            <w:vAlign w:val="center"/>
            <w:hideMark/>
          </w:tcPr>
          <w:p w:rsidR="005E314A" w:rsidRPr="005E314A" w:rsidRDefault="005E314A" w:rsidP="005E314A">
            <w:pPr>
              <w:spacing w:after="0" w:line="240" w:lineRule="auto"/>
              <w:rPr>
                <w:rFonts w:ascii="Times New Roman" w:eastAsia="Times New Roman" w:hAnsi="Times New Roman"/>
                <w:color w:val="000000"/>
                <w:sz w:val="14"/>
                <w:szCs w:val="14"/>
                <w:lang w:eastAsia="ru-RU"/>
              </w:rPr>
            </w:pPr>
          </w:p>
        </w:tc>
        <w:tc>
          <w:tcPr>
            <w:tcW w:w="1343"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ind w:firstLineChars="300" w:firstLine="420"/>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юридические лица</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2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532"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5E314A" w:rsidRPr="005E314A" w:rsidRDefault="005E314A" w:rsidP="005E314A">
            <w:pPr>
              <w:spacing w:after="0" w:line="240" w:lineRule="auto"/>
              <w:jc w:val="center"/>
              <w:rPr>
                <w:rFonts w:ascii="Times New Roman" w:eastAsia="Times New Roman" w:hAnsi="Times New Roman"/>
                <w:color w:val="000000"/>
                <w:sz w:val="14"/>
                <w:szCs w:val="14"/>
                <w:lang w:eastAsia="ru-RU"/>
              </w:rPr>
            </w:pPr>
            <w:r w:rsidRPr="005E314A">
              <w:rPr>
                <w:rFonts w:ascii="Times New Roman" w:eastAsia="Times New Roman" w:hAnsi="Times New Roman"/>
                <w:color w:val="000000"/>
                <w:sz w:val="14"/>
                <w:szCs w:val="14"/>
                <w:lang w:eastAsia="ru-RU"/>
              </w:rPr>
              <w:t>-</w:t>
            </w:r>
          </w:p>
        </w:tc>
      </w:tr>
    </w:tbl>
    <w:p w:rsidR="005E314A" w:rsidRPr="00546F91" w:rsidRDefault="005E314A" w:rsidP="005E314A">
      <w:pPr>
        <w:spacing w:after="0" w:line="242" w:lineRule="auto"/>
        <w:ind w:firstLine="708"/>
        <w:jc w:val="center"/>
        <w:rPr>
          <w:rFonts w:ascii="Times New Roman" w:eastAsia="Times New Roman" w:hAnsi="Times New Roman"/>
          <w:sz w:val="20"/>
          <w:szCs w:val="24"/>
          <w:lang w:eastAsia="ru-RU"/>
        </w:rPr>
      </w:pPr>
    </w:p>
    <w:p w:rsidR="00546F91" w:rsidRPr="00546F91" w:rsidRDefault="00546F91" w:rsidP="00546F91">
      <w:pPr>
        <w:autoSpaceDE w:val="0"/>
        <w:autoSpaceDN w:val="0"/>
        <w:adjustRightInd w:val="0"/>
        <w:spacing w:after="0" w:line="240" w:lineRule="auto"/>
        <w:ind w:left="4678"/>
        <w:jc w:val="right"/>
        <w:rPr>
          <w:rFonts w:ascii="Times New Roman" w:eastAsia="Times New Roman" w:hAnsi="Times New Roman"/>
          <w:sz w:val="18"/>
          <w:szCs w:val="24"/>
          <w:lang w:eastAsia="ru-RU"/>
        </w:rPr>
      </w:pPr>
      <w:r w:rsidRPr="00546F91">
        <w:rPr>
          <w:rFonts w:ascii="Times New Roman" w:eastAsia="Times New Roman" w:hAnsi="Times New Roman"/>
          <w:sz w:val="18"/>
          <w:szCs w:val="24"/>
          <w:lang w:eastAsia="ru-RU"/>
        </w:rPr>
        <w:t xml:space="preserve">Приложение № 3 </w:t>
      </w:r>
    </w:p>
    <w:p w:rsidR="00546F91" w:rsidRDefault="00546F91" w:rsidP="00546F91">
      <w:pPr>
        <w:autoSpaceDE w:val="0"/>
        <w:autoSpaceDN w:val="0"/>
        <w:adjustRightInd w:val="0"/>
        <w:spacing w:after="0" w:line="240" w:lineRule="auto"/>
        <w:ind w:left="4678"/>
        <w:jc w:val="right"/>
        <w:rPr>
          <w:rFonts w:ascii="Times New Roman" w:eastAsia="Times New Roman" w:hAnsi="Times New Roman"/>
          <w:sz w:val="18"/>
          <w:szCs w:val="24"/>
          <w:lang w:val="en-US" w:eastAsia="ru-RU"/>
        </w:rPr>
      </w:pPr>
      <w:r w:rsidRPr="00546F91">
        <w:rPr>
          <w:rFonts w:ascii="Times New Roman" w:eastAsia="Times New Roman" w:hAnsi="Times New Roman"/>
          <w:sz w:val="18"/>
          <w:szCs w:val="24"/>
          <w:lang w:eastAsia="ru-RU"/>
        </w:rPr>
        <w:t xml:space="preserve">к постановлению администрации </w:t>
      </w:r>
    </w:p>
    <w:p w:rsidR="00546F91" w:rsidRPr="00546F91" w:rsidRDefault="00546F91" w:rsidP="00546F91">
      <w:pPr>
        <w:autoSpaceDE w:val="0"/>
        <w:autoSpaceDN w:val="0"/>
        <w:adjustRightInd w:val="0"/>
        <w:spacing w:after="0" w:line="240" w:lineRule="auto"/>
        <w:ind w:left="4678"/>
        <w:jc w:val="right"/>
        <w:rPr>
          <w:rFonts w:ascii="Times New Roman" w:eastAsia="Times New Roman" w:hAnsi="Times New Roman"/>
          <w:sz w:val="18"/>
          <w:szCs w:val="24"/>
          <w:lang w:eastAsia="ru-RU"/>
        </w:rPr>
      </w:pPr>
      <w:r w:rsidRPr="00546F91">
        <w:rPr>
          <w:rFonts w:ascii="Times New Roman" w:eastAsia="Times New Roman" w:hAnsi="Times New Roman"/>
          <w:sz w:val="18"/>
          <w:szCs w:val="24"/>
          <w:lang w:eastAsia="ru-RU"/>
        </w:rPr>
        <w:lastRenderedPageBreak/>
        <w:t xml:space="preserve">Богучанского района </w:t>
      </w:r>
    </w:p>
    <w:p w:rsidR="00546F91" w:rsidRPr="00546F91" w:rsidRDefault="00546F91" w:rsidP="00546F91">
      <w:pPr>
        <w:autoSpaceDE w:val="0"/>
        <w:autoSpaceDN w:val="0"/>
        <w:adjustRightInd w:val="0"/>
        <w:spacing w:after="0" w:line="240" w:lineRule="auto"/>
        <w:ind w:left="4678"/>
        <w:jc w:val="right"/>
        <w:rPr>
          <w:rFonts w:ascii="Times New Roman" w:eastAsia="Times New Roman" w:hAnsi="Times New Roman"/>
          <w:sz w:val="18"/>
          <w:szCs w:val="24"/>
          <w:lang w:eastAsia="ru-RU"/>
        </w:rPr>
      </w:pPr>
      <w:r w:rsidRPr="00546F91">
        <w:rPr>
          <w:rFonts w:ascii="Times New Roman" w:eastAsia="Times New Roman" w:hAnsi="Times New Roman"/>
          <w:sz w:val="18"/>
          <w:szCs w:val="24"/>
          <w:lang w:eastAsia="ru-RU"/>
        </w:rPr>
        <w:t xml:space="preserve">от 22.06.2015г. №582-п          </w:t>
      </w:r>
    </w:p>
    <w:p w:rsidR="00546F91" w:rsidRPr="00546F91" w:rsidRDefault="00546F91" w:rsidP="00546F91">
      <w:pPr>
        <w:autoSpaceDE w:val="0"/>
        <w:autoSpaceDN w:val="0"/>
        <w:adjustRightInd w:val="0"/>
        <w:spacing w:after="0" w:line="240" w:lineRule="auto"/>
        <w:ind w:left="4678"/>
        <w:jc w:val="both"/>
        <w:rPr>
          <w:rFonts w:ascii="Times New Roman" w:eastAsia="Times New Roman" w:hAnsi="Times New Roman"/>
          <w:sz w:val="24"/>
          <w:szCs w:val="24"/>
          <w:lang w:eastAsia="ru-RU"/>
        </w:rPr>
      </w:pPr>
    </w:p>
    <w:p w:rsidR="00546F91" w:rsidRPr="00546F91" w:rsidRDefault="00546F91" w:rsidP="00546F91">
      <w:pPr>
        <w:autoSpaceDE w:val="0"/>
        <w:autoSpaceDN w:val="0"/>
        <w:adjustRightInd w:val="0"/>
        <w:spacing w:after="0" w:line="240" w:lineRule="auto"/>
        <w:ind w:left="4678"/>
        <w:jc w:val="right"/>
        <w:rPr>
          <w:rFonts w:ascii="Times New Roman" w:eastAsia="Times New Roman" w:hAnsi="Times New Roman"/>
          <w:sz w:val="18"/>
          <w:szCs w:val="24"/>
          <w:lang w:eastAsia="ru-RU"/>
        </w:rPr>
      </w:pPr>
      <w:r w:rsidRPr="00546F91">
        <w:rPr>
          <w:rFonts w:ascii="Times New Roman" w:eastAsia="Times New Roman" w:hAnsi="Times New Roman"/>
          <w:sz w:val="18"/>
          <w:szCs w:val="24"/>
          <w:lang w:eastAsia="ru-RU"/>
        </w:rPr>
        <w:t>Приложение №  5</w:t>
      </w:r>
    </w:p>
    <w:p w:rsidR="00546F91" w:rsidRPr="00546F91" w:rsidRDefault="00546F91" w:rsidP="00546F91">
      <w:pPr>
        <w:autoSpaceDE w:val="0"/>
        <w:autoSpaceDN w:val="0"/>
        <w:adjustRightInd w:val="0"/>
        <w:spacing w:after="0" w:line="240" w:lineRule="auto"/>
        <w:ind w:left="4678"/>
        <w:jc w:val="right"/>
        <w:rPr>
          <w:rFonts w:ascii="Times New Roman" w:eastAsia="Times New Roman" w:hAnsi="Times New Roman"/>
          <w:sz w:val="18"/>
          <w:szCs w:val="24"/>
          <w:lang w:eastAsia="ru-RU"/>
        </w:rPr>
      </w:pPr>
      <w:r w:rsidRPr="00546F91">
        <w:rPr>
          <w:rFonts w:ascii="Times New Roman" w:eastAsia="Times New Roman" w:hAnsi="Times New Roman"/>
          <w:sz w:val="18"/>
          <w:szCs w:val="24"/>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546F91" w:rsidRPr="00235202" w:rsidRDefault="00546F91" w:rsidP="00546F91">
      <w:pPr>
        <w:spacing w:after="0" w:line="240" w:lineRule="auto"/>
        <w:outlineLvl w:val="0"/>
        <w:rPr>
          <w:rFonts w:ascii="Times New Roman" w:eastAsia="Times New Roman" w:hAnsi="Times New Roman"/>
          <w:b/>
          <w:sz w:val="20"/>
          <w:szCs w:val="28"/>
          <w:lang w:eastAsia="ru-RU"/>
        </w:rPr>
      </w:pPr>
    </w:p>
    <w:p w:rsidR="00546F91" w:rsidRPr="00546F91" w:rsidRDefault="00546F91" w:rsidP="00546F91">
      <w:pPr>
        <w:spacing w:after="0" w:line="240" w:lineRule="auto"/>
        <w:jc w:val="center"/>
        <w:outlineLvl w:val="0"/>
        <w:rPr>
          <w:rFonts w:ascii="Times New Roman" w:eastAsia="Times New Roman" w:hAnsi="Times New Roman"/>
          <w:sz w:val="20"/>
          <w:szCs w:val="28"/>
          <w:lang w:eastAsia="ru-RU"/>
        </w:rPr>
      </w:pPr>
      <w:r w:rsidRPr="00546F91">
        <w:rPr>
          <w:rFonts w:ascii="Times New Roman" w:eastAsia="Times New Roman" w:hAnsi="Times New Roman"/>
          <w:sz w:val="20"/>
          <w:szCs w:val="28"/>
          <w:lang w:eastAsia="ru-RU"/>
        </w:rPr>
        <w:t xml:space="preserve">Подпрограмма </w:t>
      </w:r>
    </w:p>
    <w:p w:rsidR="00546F91" w:rsidRPr="00546F91" w:rsidRDefault="00546F91" w:rsidP="00546F91">
      <w:pPr>
        <w:spacing w:after="0" w:line="240" w:lineRule="auto"/>
        <w:jc w:val="center"/>
        <w:rPr>
          <w:rFonts w:ascii="Times New Roman" w:eastAsia="Times New Roman" w:hAnsi="Times New Roman"/>
          <w:sz w:val="20"/>
          <w:szCs w:val="28"/>
          <w:lang w:eastAsia="ru-RU"/>
        </w:rPr>
      </w:pPr>
      <w:r w:rsidRPr="00546F91">
        <w:rPr>
          <w:rFonts w:ascii="Times New Roman" w:eastAsia="Times New Roman" w:hAnsi="Times New Roman"/>
          <w:sz w:val="20"/>
          <w:szCs w:val="28"/>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w:t>
      </w:r>
    </w:p>
    <w:p w:rsidR="00546F91" w:rsidRPr="00235202" w:rsidRDefault="00546F91" w:rsidP="00546F91">
      <w:pPr>
        <w:spacing w:after="0" w:line="240" w:lineRule="auto"/>
        <w:rPr>
          <w:rFonts w:ascii="Times New Roman" w:eastAsia="Times New Roman" w:hAnsi="Times New Roman"/>
          <w:b/>
          <w:sz w:val="20"/>
          <w:szCs w:val="28"/>
          <w:lang w:eastAsia="ru-RU"/>
        </w:rPr>
      </w:pPr>
    </w:p>
    <w:p w:rsidR="00546F91" w:rsidRPr="00546F91" w:rsidRDefault="00546F91" w:rsidP="00546F91">
      <w:pPr>
        <w:spacing w:after="0" w:line="240" w:lineRule="auto"/>
        <w:jc w:val="center"/>
        <w:outlineLvl w:val="0"/>
        <w:rPr>
          <w:rFonts w:ascii="Times New Roman" w:eastAsia="Times New Roman" w:hAnsi="Times New Roman"/>
          <w:sz w:val="20"/>
          <w:szCs w:val="28"/>
          <w:lang w:eastAsia="ru-RU"/>
        </w:rPr>
      </w:pPr>
      <w:r w:rsidRPr="00546F91">
        <w:rPr>
          <w:rFonts w:ascii="Times New Roman" w:eastAsia="Times New Roman" w:hAnsi="Times New Roman"/>
          <w:sz w:val="20"/>
          <w:szCs w:val="28"/>
          <w:lang w:eastAsia="ru-RU"/>
        </w:rPr>
        <w:t xml:space="preserve">1. Паспорт подпрограммы </w:t>
      </w:r>
    </w:p>
    <w:p w:rsidR="00546F91" w:rsidRPr="00546F91" w:rsidRDefault="00546F91" w:rsidP="00546F91">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546F91" w:rsidRPr="00546F91" w:rsidTr="00546F91">
        <w:tc>
          <w:tcPr>
            <w:tcW w:w="1318" w:type="pct"/>
          </w:tcPr>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Наименование подпрограммы</w:t>
            </w:r>
          </w:p>
        </w:tc>
        <w:tc>
          <w:tcPr>
            <w:tcW w:w="3682" w:type="pct"/>
          </w:tcPr>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 (далее – подпрограмма).</w:t>
            </w:r>
          </w:p>
        </w:tc>
      </w:tr>
      <w:tr w:rsidR="00546F91" w:rsidRPr="00546F91" w:rsidTr="00546F91">
        <w:tc>
          <w:tcPr>
            <w:tcW w:w="1318" w:type="pct"/>
          </w:tcPr>
          <w:p w:rsidR="00546F91" w:rsidRPr="00546F91" w:rsidRDefault="00546F91" w:rsidP="00546F91">
            <w:pPr>
              <w:spacing w:after="0" w:line="240" w:lineRule="auto"/>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Наименование муниципальной программы</w:t>
            </w:r>
          </w:p>
        </w:tc>
        <w:tc>
          <w:tcPr>
            <w:tcW w:w="3682" w:type="pct"/>
          </w:tcPr>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546F91" w:rsidRPr="00546F91" w:rsidTr="00546F91">
        <w:tc>
          <w:tcPr>
            <w:tcW w:w="1318" w:type="pct"/>
          </w:tcPr>
          <w:p w:rsidR="00546F91" w:rsidRPr="00546F91" w:rsidRDefault="00546F91" w:rsidP="00546F91">
            <w:pPr>
              <w:autoSpaceDE w:val="0"/>
              <w:autoSpaceDN w:val="0"/>
              <w:adjustRightInd w:val="0"/>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546F91" w:rsidRPr="00546F91" w:rsidTr="00546F91">
        <w:tc>
          <w:tcPr>
            <w:tcW w:w="1318" w:type="pct"/>
          </w:tcPr>
          <w:p w:rsidR="00546F91" w:rsidRPr="00546F91" w:rsidRDefault="00546F91" w:rsidP="00546F91">
            <w:pPr>
              <w:spacing w:after="0" w:line="240" w:lineRule="auto"/>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546F91" w:rsidRPr="00546F91" w:rsidRDefault="00546F91" w:rsidP="00546F91">
            <w:pPr>
              <w:spacing w:after="0" w:line="240" w:lineRule="auto"/>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Исполнитель подпрограммы - отдел по делам ГО, ЧС и ПБ администрации Богучанского района;</w:t>
            </w:r>
          </w:p>
          <w:p w:rsidR="00546F91" w:rsidRPr="00546F91" w:rsidRDefault="00546F91" w:rsidP="00546F91">
            <w:pPr>
              <w:spacing w:after="0" w:line="240" w:lineRule="auto"/>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Главный распорядитель бюджетных средств - Администрация Богучанского района.</w:t>
            </w:r>
          </w:p>
        </w:tc>
      </w:tr>
      <w:tr w:rsidR="00546F91" w:rsidRPr="00546F91" w:rsidTr="00546F91">
        <w:tc>
          <w:tcPr>
            <w:tcW w:w="1318" w:type="pct"/>
          </w:tcPr>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Цель подпрограммы</w:t>
            </w:r>
          </w:p>
        </w:tc>
        <w:tc>
          <w:tcPr>
            <w:tcW w:w="3682" w:type="pct"/>
          </w:tcPr>
          <w:p w:rsidR="00546F91" w:rsidRPr="00546F91" w:rsidRDefault="00546F91" w:rsidP="00546F91">
            <w:pPr>
              <w:spacing w:after="0" w:line="240" w:lineRule="auto"/>
              <w:jc w:val="both"/>
              <w:rPr>
                <w:rFonts w:ascii="Times New Roman" w:eastAsia="Times New Roman" w:hAnsi="Times New Roman"/>
                <w:color w:val="FF0000"/>
                <w:sz w:val="14"/>
                <w:szCs w:val="14"/>
                <w:lang w:eastAsia="ru-RU"/>
              </w:rPr>
            </w:pPr>
            <w:r w:rsidRPr="00546F91">
              <w:rPr>
                <w:rFonts w:ascii="Times New Roman" w:eastAsia="Times New Roman" w:hAnsi="Times New Roman"/>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tc>
      </w:tr>
      <w:tr w:rsidR="00546F91" w:rsidRPr="00546F91" w:rsidTr="00546F91">
        <w:tc>
          <w:tcPr>
            <w:tcW w:w="1318" w:type="pct"/>
          </w:tcPr>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Задачи подпрограммы</w:t>
            </w:r>
          </w:p>
        </w:tc>
        <w:tc>
          <w:tcPr>
            <w:tcW w:w="3682" w:type="pct"/>
          </w:tcPr>
          <w:p w:rsidR="00546F91" w:rsidRPr="00546F91" w:rsidRDefault="00546F91" w:rsidP="00546F91">
            <w:pPr>
              <w:autoSpaceDE w:val="0"/>
              <w:autoSpaceDN w:val="0"/>
              <w:adjustRightInd w:val="0"/>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546F91" w:rsidRPr="00546F91" w:rsidRDefault="00546F91" w:rsidP="00546F91">
            <w:pPr>
              <w:autoSpaceDE w:val="0"/>
              <w:autoSpaceDN w:val="0"/>
              <w:adjustRightInd w:val="0"/>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 xml:space="preserve">2. Организация оповещения жителей населенных пунктов </w:t>
            </w:r>
            <w:proofErr w:type="gramStart"/>
            <w:r w:rsidRPr="00546F91">
              <w:rPr>
                <w:rFonts w:ascii="Times New Roman" w:eastAsia="Times New Roman" w:hAnsi="Times New Roman"/>
                <w:sz w:val="14"/>
                <w:szCs w:val="14"/>
                <w:lang w:eastAsia="ru-RU"/>
              </w:rPr>
              <w:t>межселенной</w:t>
            </w:r>
            <w:proofErr w:type="gramEnd"/>
            <w:r w:rsidRPr="00546F91">
              <w:rPr>
                <w:rFonts w:ascii="Times New Roman" w:eastAsia="Times New Roman" w:hAnsi="Times New Roman"/>
                <w:sz w:val="14"/>
                <w:szCs w:val="14"/>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546F91" w:rsidRPr="00546F91" w:rsidRDefault="00546F91" w:rsidP="00546F91">
            <w:pPr>
              <w:autoSpaceDE w:val="0"/>
              <w:autoSpaceDN w:val="0"/>
              <w:adjustRightInd w:val="0"/>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3. Организация противопожарной пропаганды, а также информирование населения о правилах безопасного поведения на водных объектах с помощью информационно-коммуникационных технологий</w:t>
            </w:r>
          </w:p>
        </w:tc>
      </w:tr>
      <w:tr w:rsidR="00546F91" w:rsidRPr="00546F91" w:rsidTr="00546F91">
        <w:tc>
          <w:tcPr>
            <w:tcW w:w="1318" w:type="pct"/>
            <w:tcBorders>
              <w:top w:val="single" w:sz="4" w:space="0" w:color="auto"/>
              <w:left w:val="single" w:sz="4" w:space="0" w:color="auto"/>
              <w:bottom w:val="single" w:sz="4" w:space="0" w:color="auto"/>
              <w:right w:val="single" w:sz="4" w:space="0" w:color="auto"/>
            </w:tcBorders>
          </w:tcPr>
          <w:p w:rsidR="00546F91" w:rsidRPr="00546F91" w:rsidRDefault="00546F91" w:rsidP="00546F91">
            <w:pPr>
              <w:spacing w:after="0" w:line="240" w:lineRule="auto"/>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 xml:space="preserve">2014 - 2017 годы. </w:t>
            </w:r>
          </w:p>
        </w:tc>
      </w:tr>
      <w:tr w:rsidR="00546F91" w:rsidRPr="00546F91" w:rsidTr="00546F91">
        <w:tc>
          <w:tcPr>
            <w:tcW w:w="1318" w:type="pct"/>
          </w:tcPr>
          <w:p w:rsidR="00546F91" w:rsidRPr="00546F91" w:rsidRDefault="00546F91" w:rsidP="00546F91">
            <w:pPr>
              <w:spacing w:after="0" w:line="240" w:lineRule="auto"/>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 xml:space="preserve">Целевые индикаторы </w:t>
            </w:r>
          </w:p>
          <w:p w:rsidR="00546F91" w:rsidRPr="00546F91" w:rsidRDefault="00546F91" w:rsidP="00546F91">
            <w:pPr>
              <w:spacing w:after="0" w:line="240" w:lineRule="auto"/>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 xml:space="preserve">подпрограммы </w:t>
            </w:r>
          </w:p>
        </w:tc>
        <w:tc>
          <w:tcPr>
            <w:tcW w:w="3682" w:type="pct"/>
            <w:vAlign w:val="center"/>
          </w:tcPr>
          <w:p w:rsidR="00546F91" w:rsidRPr="00546F91" w:rsidRDefault="00546F91" w:rsidP="00546F91">
            <w:pPr>
              <w:autoSpaceDE w:val="0"/>
              <w:autoSpaceDN w:val="0"/>
              <w:adjustRightInd w:val="0"/>
              <w:spacing w:after="0" w:line="240" w:lineRule="auto"/>
              <w:rPr>
                <w:rFonts w:ascii="Times New Roman" w:hAnsi="Times New Roman"/>
                <w:sz w:val="14"/>
                <w:szCs w:val="14"/>
              </w:rPr>
            </w:pPr>
            <w:r w:rsidRPr="00546F91">
              <w:rPr>
                <w:rFonts w:ascii="Times New Roman" w:hAnsi="Times New Roman"/>
                <w:sz w:val="14"/>
                <w:szCs w:val="14"/>
              </w:rPr>
              <w:t>Не допущение погибших в результате чрезвычайных ситуаций природного и техногенного характера на территории Богучанского района  к 2017 году 100 %  от среднего показателя 2010 -2012 годов;</w:t>
            </w:r>
          </w:p>
          <w:p w:rsidR="00546F91" w:rsidRPr="00546F91" w:rsidRDefault="00546F91" w:rsidP="00546F91">
            <w:pPr>
              <w:autoSpaceDE w:val="0"/>
              <w:autoSpaceDN w:val="0"/>
              <w:adjustRightInd w:val="0"/>
              <w:spacing w:after="0" w:line="240" w:lineRule="auto"/>
              <w:rPr>
                <w:rFonts w:ascii="Times New Roman" w:hAnsi="Times New Roman"/>
                <w:sz w:val="14"/>
                <w:szCs w:val="14"/>
              </w:rPr>
            </w:pPr>
            <w:r w:rsidRPr="00546F91">
              <w:rPr>
                <w:rFonts w:ascii="Times New Roman" w:hAnsi="Times New Roman"/>
                <w:sz w:val="14"/>
                <w:szCs w:val="14"/>
              </w:rPr>
              <w:t>Увеличение числа населения, оповещаемого об угрозе ЧС природного и техногенного характера, к 2017 году 54 % от общего количества оповещаемого населения.</w:t>
            </w:r>
          </w:p>
        </w:tc>
      </w:tr>
      <w:tr w:rsidR="00546F91" w:rsidRPr="00546F91" w:rsidTr="00546F91">
        <w:tc>
          <w:tcPr>
            <w:tcW w:w="1318" w:type="pct"/>
            <w:tcBorders>
              <w:top w:val="single" w:sz="4" w:space="0" w:color="auto"/>
              <w:left w:val="single" w:sz="4" w:space="0" w:color="auto"/>
              <w:bottom w:val="single" w:sz="4" w:space="0" w:color="auto"/>
              <w:right w:val="single" w:sz="4" w:space="0" w:color="auto"/>
            </w:tcBorders>
          </w:tcPr>
          <w:p w:rsidR="00546F91" w:rsidRPr="00546F91" w:rsidRDefault="00546F91" w:rsidP="00546F91">
            <w:pPr>
              <w:spacing w:after="0" w:line="240" w:lineRule="auto"/>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tcPr>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 xml:space="preserve">Всего 9 345 235,11 рублей из районного бюджета, в том числе по годам: </w:t>
            </w:r>
          </w:p>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2014 год – 1 227 879,11 рублей;</w:t>
            </w:r>
          </w:p>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 xml:space="preserve">2015 год – 2 450 052,0  рублей; </w:t>
            </w:r>
          </w:p>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2016 год – 2 833 652,0  рублей;</w:t>
            </w:r>
          </w:p>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2017 год – 2 833 652,0  рублей</w:t>
            </w:r>
          </w:p>
        </w:tc>
      </w:tr>
      <w:tr w:rsidR="00546F91" w:rsidRPr="00546F91" w:rsidTr="00546F91">
        <w:tc>
          <w:tcPr>
            <w:tcW w:w="1318" w:type="pct"/>
            <w:tcBorders>
              <w:top w:val="single" w:sz="4" w:space="0" w:color="auto"/>
              <w:left w:val="single" w:sz="4" w:space="0" w:color="auto"/>
              <w:bottom w:val="single" w:sz="4" w:space="0" w:color="auto"/>
              <w:right w:val="single" w:sz="4" w:space="0" w:color="auto"/>
            </w:tcBorders>
          </w:tcPr>
          <w:p w:rsidR="00546F91" w:rsidRPr="00546F91" w:rsidRDefault="00546F91" w:rsidP="00546F91">
            <w:pPr>
              <w:spacing w:after="0" w:line="240" w:lineRule="auto"/>
              <w:rPr>
                <w:rFonts w:ascii="Times New Roman" w:eastAsia="Times New Roman" w:hAnsi="Times New Roman"/>
                <w:sz w:val="14"/>
                <w:szCs w:val="14"/>
                <w:lang w:eastAsia="ru-RU"/>
              </w:rPr>
            </w:pPr>
            <w:r w:rsidRPr="00546F91">
              <w:rPr>
                <w:rFonts w:ascii="Times New Roman" w:eastAsia="Times New Roman" w:hAnsi="Times New Roman" w:cs="Calibri"/>
                <w:sz w:val="14"/>
                <w:szCs w:val="14"/>
                <w:lang w:eastAsia="ru-RU"/>
              </w:rPr>
              <w:t xml:space="preserve">Система организации </w:t>
            </w:r>
            <w:proofErr w:type="gramStart"/>
            <w:r w:rsidRPr="00546F91">
              <w:rPr>
                <w:rFonts w:ascii="Times New Roman" w:eastAsia="Times New Roman" w:hAnsi="Times New Roman" w:cs="Calibri"/>
                <w:sz w:val="14"/>
                <w:szCs w:val="14"/>
                <w:lang w:eastAsia="ru-RU"/>
              </w:rPr>
              <w:t>контроля за</w:t>
            </w:r>
            <w:proofErr w:type="gramEnd"/>
            <w:r w:rsidRPr="00546F91">
              <w:rPr>
                <w:rFonts w:ascii="Times New Roman" w:eastAsia="Times New Roman" w:hAnsi="Times New Roman" w:cs="Calibri"/>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 xml:space="preserve">Текущий </w:t>
            </w:r>
            <w:proofErr w:type="gramStart"/>
            <w:r w:rsidRPr="00546F91">
              <w:rPr>
                <w:rFonts w:ascii="Times New Roman" w:eastAsia="Times New Roman" w:hAnsi="Times New Roman"/>
                <w:sz w:val="14"/>
                <w:szCs w:val="14"/>
                <w:lang w:eastAsia="ru-RU"/>
              </w:rPr>
              <w:t>контроль за</w:t>
            </w:r>
            <w:proofErr w:type="gramEnd"/>
            <w:r w:rsidRPr="00546F91">
              <w:rPr>
                <w:rFonts w:ascii="Times New Roman" w:eastAsia="Times New Roman" w:hAnsi="Times New Roman"/>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546F91" w:rsidRPr="00546F91" w:rsidRDefault="00546F91" w:rsidP="00546F91">
            <w:pPr>
              <w:spacing w:after="0" w:line="240" w:lineRule="auto"/>
              <w:jc w:val="both"/>
              <w:rPr>
                <w:rFonts w:ascii="Times New Roman" w:eastAsia="Times New Roman" w:hAnsi="Times New Roman"/>
                <w:sz w:val="14"/>
                <w:szCs w:val="14"/>
                <w:lang w:eastAsia="ru-RU"/>
              </w:rPr>
            </w:pPr>
            <w:r w:rsidRPr="00546F91">
              <w:rPr>
                <w:rFonts w:ascii="Times New Roman" w:eastAsia="Times New Roman" w:hAnsi="Times New Roman"/>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546F91" w:rsidRPr="00546F91" w:rsidRDefault="00546F91" w:rsidP="00546F91">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546F91" w:rsidRPr="00546F91" w:rsidRDefault="00546F91" w:rsidP="00546F91">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546F91">
        <w:rPr>
          <w:rFonts w:ascii="Times New Roman" w:eastAsia="Times New Roman" w:hAnsi="Times New Roman" w:cs="Calibri"/>
          <w:sz w:val="20"/>
          <w:szCs w:val="20"/>
          <w:lang w:eastAsia="ru-RU"/>
        </w:rPr>
        <w:t>2. Основные разделы подпрограммы</w:t>
      </w:r>
    </w:p>
    <w:p w:rsidR="00546F91" w:rsidRPr="00546F91" w:rsidRDefault="00546F91" w:rsidP="00546F91">
      <w:pPr>
        <w:widowControl w:val="0"/>
        <w:autoSpaceDE w:val="0"/>
        <w:autoSpaceDN w:val="0"/>
        <w:adjustRightInd w:val="0"/>
        <w:spacing w:after="0" w:line="240" w:lineRule="auto"/>
        <w:jc w:val="center"/>
        <w:rPr>
          <w:rFonts w:ascii="Times New Roman" w:eastAsia="Times New Roman" w:hAnsi="Times New Roman" w:cs="Calibri"/>
          <w:sz w:val="20"/>
          <w:szCs w:val="20"/>
          <w:lang w:eastAsia="ru-RU"/>
        </w:rPr>
      </w:pPr>
    </w:p>
    <w:p w:rsidR="00546F91" w:rsidRPr="00546F91" w:rsidRDefault="00546F91" w:rsidP="00546F91">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2.1. Постановка </w:t>
      </w:r>
      <w:proofErr w:type="spellStart"/>
      <w:r w:rsidRPr="00546F91">
        <w:rPr>
          <w:rFonts w:ascii="Times New Roman" w:eastAsia="Times New Roman" w:hAnsi="Times New Roman"/>
          <w:sz w:val="20"/>
          <w:szCs w:val="20"/>
          <w:lang w:eastAsia="ru-RU"/>
        </w:rPr>
        <w:t>общерайонной</w:t>
      </w:r>
      <w:proofErr w:type="spellEnd"/>
      <w:r w:rsidRPr="00546F91">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546F91" w:rsidRPr="00546F91" w:rsidRDefault="00546F91" w:rsidP="00546F91">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proofErr w:type="spellStart"/>
      <w:r w:rsidRPr="00546F91">
        <w:rPr>
          <w:rFonts w:ascii="Times New Roman" w:eastAsia="Times New Roman" w:hAnsi="Times New Roman"/>
          <w:sz w:val="20"/>
          <w:szCs w:val="20"/>
          <w:lang w:eastAsia="ru-RU"/>
        </w:rPr>
        <w:t>Богучанский</w:t>
      </w:r>
      <w:proofErr w:type="spellEnd"/>
      <w:r w:rsidRPr="00546F91">
        <w:rPr>
          <w:rFonts w:ascii="Times New Roman" w:eastAsia="Times New Roman" w:hAnsi="Times New Roman"/>
          <w:sz w:val="20"/>
          <w:szCs w:val="20"/>
          <w:lang w:eastAsia="ru-RU"/>
        </w:rPr>
        <w:t xml:space="preserve"> район является структурной единицей Красноярского края, образован в 1927 году. Административным центром является с. </w:t>
      </w:r>
      <w:proofErr w:type="spellStart"/>
      <w:r w:rsidRPr="00546F91">
        <w:rPr>
          <w:rFonts w:ascii="Times New Roman" w:eastAsia="Times New Roman" w:hAnsi="Times New Roman"/>
          <w:sz w:val="20"/>
          <w:szCs w:val="20"/>
          <w:lang w:eastAsia="ru-RU"/>
        </w:rPr>
        <w:t>Богучаны</w:t>
      </w:r>
      <w:proofErr w:type="spellEnd"/>
      <w:r w:rsidRPr="00546F91">
        <w:rPr>
          <w:rFonts w:ascii="Times New Roman" w:eastAsia="Times New Roman" w:hAnsi="Times New Roman"/>
          <w:sz w:val="20"/>
          <w:szCs w:val="20"/>
          <w:lang w:eastAsia="ru-RU"/>
        </w:rPr>
        <w:t xml:space="preserve">, </w:t>
      </w:r>
      <w:proofErr w:type="gramStart"/>
      <w:r w:rsidRPr="00546F91">
        <w:rPr>
          <w:rFonts w:ascii="Times New Roman" w:eastAsia="Times New Roman" w:hAnsi="Times New Roman"/>
          <w:sz w:val="20"/>
          <w:szCs w:val="20"/>
          <w:lang w:eastAsia="ru-RU"/>
        </w:rPr>
        <w:t>расположенное</w:t>
      </w:r>
      <w:proofErr w:type="gramEnd"/>
      <w:r w:rsidRPr="00546F91">
        <w:rPr>
          <w:rFonts w:ascii="Times New Roman" w:eastAsia="Times New Roman" w:hAnsi="Times New Roman"/>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546F91">
          <w:rPr>
            <w:rFonts w:ascii="Times New Roman" w:eastAsia="Times New Roman" w:hAnsi="Times New Roman"/>
            <w:sz w:val="20"/>
            <w:szCs w:val="20"/>
            <w:lang w:eastAsia="ru-RU"/>
          </w:rPr>
          <w:t>560 км</w:t>
        </w:r>
      </w:smartTag>
      <w:r w:rsidRPr="00546F91">
        <w:rPr>
          <w:rFonts w:ascii="Times New Roman" w:eastAsia="Times New Roman" w:hAnsi="Times New Roman"/>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546F91">
        <w:rPr>
          <w:rFonts w:ascii="Times New Roman" w:eastAsia="Times New Roman" w:hAnsi="Times New Roman"/>
          <w:sz w:val="20"/>
          <w:szCs w:val="20"/>
          <w:lang w:eastAsia="ru-RU"/>
        </w:rPr>
        <w:t xml:space="preserve"> ,</w:t>
      </w:r>
      <w:proofErr w:type="gramEnd"/>
      <w:r w:rsidRPr="00546F91">
        <w:rPr>
          <w:rFonts w:ascii="Times New Roman" w:eastAsia="Times New Roman" w:hAnsi="Times New Roman"/>
          <w:sz w:val="20"/>
          <w:szCs w:val="20"/>
          <w:lang w:eastAsia="ru-RU"/>
        </w:rPr>
        <w:t xml:space="preserve"> с численностью населения 47492 человек. Обладая обширной территорией и большим количеством строящихся крупных промышленных объектов, </w:t>
      </w:r>
      <w:proofErr w:type="spellStart"/>
      <w:r w:rsidRPr="00546F91">
        <w:rPr>
          <w:rFonts w:ascii="Times New Roman" w:eastAsia="Times New Roman" w:hAnsi="Times New Roman"/>
          <w:sz w:val="20"/>
          <w:szCs w:val="20"/>
          <w:lang w:eastAsia="ru-RU"/>
        </w:rPr>
        <w:t>Богучанский</w:t>
      </w:r>
      <w:proofErr w:type="spellEnd"/>
      <w:r w:rsidRPr="00546F91">
        <w:rPr>
          <w:rFonts w:ascii="Times New Roman" w:eastAsia="Times New Roman" w:hAnsi="Times New Roman"/>
          <w:sz w:val="20"/>
          <w:szCs w:val="20"/>
          <w:lang w:eastAsia="ru-RU"/>
        </w:rPr>
        <w:t xml:space="preserve"> район подвержен риску возникновения опасных природных явлений и аварийных ситуаций техногенного характера:</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p>
    <w:p w:rsidR="00546F91" w:rsidRPr="00546F91" w:rsidRDefault="00546F91" w:rsidP="00041FFF">
      <w:pPr>
        <w:numPr>
          <w:ilvl w:val="0"/>
          <w:numId w:val="13"/>
        </w:numPr>
        <w:spacing w:after="0" w:line="240" w:lineRule="auto"/>
        <w:ind w:left="1260"/>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крупных производственных аварий и пожаров;</w:t>
      </w:r>
    </w:p>
    <w:p w:rsidR="00546F91" w:rsidRPr="00546F91" w:rsidRDefault="00546F91" w:rsidP="00041FFF">
      <w:pPr>
        <w:numPr>
          <w:ilvl w:val="0"/>
          <w:numId w:val="13"/>
        </w:numPr>
        <w:spacing w:after="0" w:line="240" w:lineRule="auto"/>
        <w:ind w:left="1260"/>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лесных пожаров;</w:t>
      </w:r>
    </w:p>
    <w:p w:rsidR="00546F91" w:rsidRPr="00546F91" w:rsidRDefault="00546F91" w:rsidP="00041FFF">
      <w:pPr>
        <w:numPr>
          <w:ilvl w:val="0"/>
          <w:numId w:val="13"/>
        </w:numPr>
        <w:spacing w:after="0" w:line="240" w:lineRule="auto"/>
        <w:ind w:left="1260"/>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наводнений и паводков;</w:t>
      </w:r>
    </w:p>
    <w:p w:rsidR="00546F91" w:rsidRPr="00546F91" w:rsidRDefault="00546F91" w:rsidP="00041FFF">
      <w:pPr>
        <w:numPr>
          <w:ilvl w:val="0"/>
          <w:numId w:val="13"/>
        </w:numPr>
        <w:spacing w:after="0" w:line="240" w:lineRule="auto"/>
        <w:ind w:left="1260"/>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аварий и крушений на железнодорожном транспорте;</w:t>
      </w:r>
    </w:p>
    <w:p w:rsidR="00546F91" w:rsidRPr="00546F91" w:rsidRDefault="00546F91" w:rsidP="00041FFF">
      <w:pPr>
        <w:numPr>
          <w:ilvl w:val="0"/>
          <w:numId w:val="13"/>
        </w:numPr>
        <w:spacing w:after="0" w:line="240" w:lineRule="auto"/>
        <w:ind w:left="1260"/>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авиакатастроф;</w:t>
      </w:r>
    </w:p>
    <w:p w:rsidR="00546F91" w:rsidRPr="00546F91" w:rsidRDefault="00546F91" w:rsidP="00041FFF">
      <w:pPr>
        <w:numPr>
          <w:ilvl w:val="0"/>
          <w:numId w:val="13"/>
        </w:numPr>
        <w:spacing w:after="0" w:line="240" w:lineRule="auto"/>
        <w:ind w:left="1260"/>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аварий на коммунально-энергетических сетях;</w:t>
      </w:r>
    </w:p>
    <w:p w:rsidR="00546F91" w:rsidRPr="00546F91" w:rsidRDefault="00546F91" w:rsidP="00041FFF">
      <w:pPr>
        <w:numPr>
          <w:ilvl w:val="0"/>
          <w:numId w:val="13"/>
        </w:numPr>
        <w:spacing w:after="0" w:line="240" w:lineRule="auto"/>
        <w:ind w:left="1260"/>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взрывов при транспортировке и хранении взрывчатых материалов;</w:t>
      </w:r>
    </w:p>
    <w:p w:rsidR="00546F91" w:rsidRPr="00546F91" w:rsidRDefault="00546F91" w:rsidP="00041FFF">
      <w:pPr>
        <w:numPr>
          <w:ilvl w:val="0"/>
          <w:numId w:val="13"/>
        </w:numPr>
        <w:spacing w:after="0" w:line="240" w:lineRule="auto"/>
        <w:ind w:left="1260"/>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аварийных разливов нефтепродуктов.</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В этом случае в зону </w:t>
      </w:r>
      <w:r w:rsidRPr="00546F91">
        <w:rPr>
          <w:rFonts w:ascii="Times New Roman" w:eastAsia="Times New Roman" w:hAnsi="Times New Roman"/>
          <w:sz w:val="20"/>
          <w:szCs w:val="20"/>
          <w:lang w:eastAsia="ru-RU"/>
        </w:rPr>
        <w:lastRenderedPageBreak/>
        <w:t>затопления попадает 15 населенных пунктов, расположенных вдоль реки Ангара, с численностью населения 27 764 чел. (58,4 % населения).</w:t>
      </w:r>
    </w:p>
    <w:p w:rsidR="00546F91" w:rsidRPr="00546F91" w:rsidRDefault="00546F91" w:rsidP="00546F91">
      <w:pPr>
        <w:tabs>
          <w:tab w:val="left" w:pos="709"/>
        </w:tabs>
        <w:spacing w:after="0" w:line="240" w:lineRule="auto"/>
        <w:ind w:left="20" w:right="10" w:firstLine="720"/>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На территории Богучанского района расположены 3 организации, эксплуатирующие 3 </w:t>
      </w:r>
      <w:proofErr w:type="spellStart"/>
      <w:r w:rsidRPr="00546F91">
        <w:rPr>
          <w:rFonts w:ascii="Times New Roman" w:eastAsia="Times New Roman" w:hAnsi="Times New Roman"/>
          <w:sz w:val="20"/>
          <w:szCs w:val="20"/>
          <w:lang w:eastAsia="ru-RU"/>
        </w:rPr>
        <w:t>пожаровзрывоопасных</w:t>
      </w:r>
      <w:proofErr w:type="spellEnd"/>
      <w:r w:rsidRPr="00546F91">
        <w:rPr>
          <w:rFonts w:ascii="Times New Roman" w:eastAsia="Times New Roman" w:hAnsi="Times New Roman"/>
          <w:sz w:val="20"/>
          <w:szCs w:val="20"/>
          <w:lang w:eastAsia="ru-RU"/>
        </w:rPr>
        <w:t xml:space="preserve"> объекта.</w:t>
      </w:r>
    </w:p>
    <w:p w:rsidR="00546F91" w:rsidRPr="00546F91" w:rsidRDefault="00546F91" w:rsidP="00546F91">
      <w:pPr>
        <w:spacing w:after="0" w:line="240" w:lineRule="auto"/>
        <w:ind w:left="20" w:right="10" w:firstLine="689"/>
        <w:jc w:val="both"/>
        <w:rPr>
          <w:rFonts w:ascii="Times New Roman" w:eastAsia="Times New Roman" w:hAnsi="Times New Roman"/>
          <w:sz w:val="20"/>
          <w:szCs w:val="20"/>
          <w:lang w:eastAsia="ru-RU"/>
        </w:rPr>
      </w:pPr>
      <w:r w:rsidRPr="00546F91">
        <w:rPr>
          <w:rFonts w:ascii="Times New Roman" w:eastAsia="Times New Roman" w:hAnsi="Times New Roman"/>
          <w:snapToGrid w:val="0"/>
          <w:sz w:val="20"/>
          <w:szCs w:val="20"/>
          <w:lang w:eastAsia="ru-RU"/>
        </w:rPr>
        <w:t xml:space="preserve">В 2013 году на территории района произошло 2 </w:t>
      </w:r>
      <w:proofErr w:type="gramStart"/>
      <w:r w:rsidRPr="00546F91">
        <w:rPr>
          <w:rFonts w:ascii="Times New Roman" w:eastAsia="Times New Roman" w:hAnsi="Times New Roman"/>
          <w:snapToGrid w:val="0"/>
          <w:sz w:val="20"/>
          <w:szCs w:val="20"/>
          <w:lang w:eastAsia="ru-RU"/>
        </w:rPr>
        <w:t>чрезвычайных</w:t>
      </w:r>
      <w:proofErr w:type="gramEnd"/>
      <w:r w:rsidRPr="00546F91">
        <w:rPr>
          <w:rFonts w:ascii="Times New Roman" w:eastAsia="Times New Roman" w:hAnsi="Times New Roman"/>
          <w:snapToGrid w:val="0"/>
          <w:sz w:val="20"/>
          <w:szCs w:val="20"/>
          <w:lang w:eastAsia="ru-RU"/>
        </w:rPr>
        <w:t xml:space="preserve"> ситуации, связанные с лесными пожарами, муниципального характера.</w:t>
      </w:r>
    </w:p>
    <w:p w:rsidR="00546F91" w:rsidRPr="00546F91" w:rsidRDefault="00546F91" w:rsidP="00546F91">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546F91">
        <w:rPr>
          <w:rFonts w:ascii="Times New Roman" w:eastAsia="Times New Roman" w:hAnsi="Times New Roman" w:cs="Arial"/>
          <w:sz w:val="20"/>
          <w:szCs w:val="20"/>
          <w:lang w:eastAsia="ru-RU"/>
        </w:rPr>
        <w:t xml:space="preserve">За </w:t>
      </w:r>
      <w:r w:rsidRPr="00546F91">
        <w:rPr>
          <w:rFonts w:ascii="Times New Roman" w:eastAsia="Times New Roman" w:hAnsi="Times New Roman" w:cs="Arial"/>
          <w:bCs/>
          <w:sz w:val="20"/>
          <w:szCs w:val="20"/>
          <w:lang w:eastAsia="ru-RU"/>
        </w:rPr>
        <w:t>2013 год в населенных пунктах</w:t>
      </w:r>
      <w:r w:rsidRPr="00546F91">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С начала пожароопасного сезона 2014 года на территории района зарегистрировано 267 лесных пожаров на общей площади 40 585,1 га (за предыдущий год зарегистрировано 210 лесных пожаров на общей площади 3 470 га).</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546F91" w:rsidRPr="00235202" w:rsidRDefault="00546F91" w:rsidP="00546F91">
      <w:pPr>
        <w:spacing w:after="0" w:line="240" w:lineRule="auto"/>
        <w:jc w:val="both"/>
        <w:rPr>
          <w:rFonts w:ascii="Times New Roman" w:eastAsia="Times New Roman" w:hAnsi="Times New Roman"/>
          <w:sz w:val="20"/>
          <w:szCs w:val="20"/>
          <w:lang w:eastAsia="ru-RU"/>
        </w:rPr>
      </w:pPr>
    </w:p>
    <w:p w:rsidR="00546F91" w:rsidRPr="00546F91" w:rsidRDefault="00546F91" w:rsidP="00546F91">
      <w:pPr>
        <w:spacing w:after="0" w:line="240" w:lineRule="auto"/>
        <w:jc w:val="center"/>
        <w:rPr>
          <w:rFonts w:ascii="Times New Roman" w:eastAsia="Times New Roman" w:hAnsi="Times New Roman"/>
          <w:sz w:val="20"/>
          <w:szCs w:val="20"/>
          <w:lang w:eastAsia="ru-RU"/>
        </w:rPr>
      </w:pPr>
      <w:r w:rsidRPr="00546F91">
        <w:rPr>
          <w:rFonts w:ascii="Times New Roman" w:eastAsia="Times New Roman" w:hAnsi="Times New Roman" w:cs="Calibri"/>
          <w:sz w:val="20"/>
          <w:szCs w:val="20"/>
          <w:lang w:eastAsia="ru-RU"/>
        </w:rPr>
        <w:t>2.2. Основная цель, задачи, этапы и сроки выполнения подпрограммы, целевые индикаторы</w:t>
      </w:r>
    </w:p>
    <w:p w:rsidR="00546F91" w:rsidRPr="00546F91" w:rsidRDefault="00546F91" w:rsidP="00546F91">
      <w:pPr>
        <w:spacing w:after="0" w:line="240" w:lineRule="auto"/>
        <w:ind w:firstLine="708"/>
        <w:jc w:val="both"/>
        <w:rPr>
          <w:rFonts w:ascii="Times New Roman" w:eastAsia="Times New Roman" w:hAnsi="Times New Roman"/>
          <w:sz w:val="20"/>
          <w:szCs w:val="20"/>
          <w:lang w:eastAsia="ru-RU"/>
        </w:rPr>
      </w:pPr>
    </w:p>
    <w:p w:rsidR="00546F91" w:rsidRPr="00546F91" w:rsidRDefault="00546F91" w:rsidP="00546F91">
      <w:pPr>
        <w:autoSpaceDE w:val="0"/>
        <w:autoSpaceDN w:val="0"/>
        <w:adjustRightInd w:val="0"/>
        <w:spacing w:after="0" w:line="240" w:lineRule="auto"/>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546F91" w:rsidRPr="00546F91" w:rsidRDefault="00546F91" w:rsidP="00546F9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ab/>
      </w:r>
      <w:r w:rsidRPr="00546F91">
        <w:rPr>
          <w:rFonts w:ascii="Times New Roman" w:eastAsia="Times New Roman" w:hAnsi="Times New Roman" w:cs="Arial"/>
          <w:sz w:val="20"/>
          <w:szCs w:val="20"/>
          <w:lang w:eastAsia="ru-RU"/>
        </w:rPr>
        <w:t>Данная цель будет достигнута за счет реализации следующих задач</w:t>
      </w:r>
      <w:r w:rsidRPr="00546F91">
        <w:rPr>
          <w:rFonts w:ascii="Times New Roman" w:eastAsia="Times New Roman" w:hAnsi="Times New Roman"/>
          <w:sz w:val="20"/>
          <w:szCs w:val="20"/>
          <w:lang w:eastAsia="ru-RU"/>
        </w:rPr>
        <w:t>:</w:t>
      </w:r>
    </w:p>
    <w:p w:rsidR="00546F91" w:rsidRPr="00546F91" w:rsidRDefault="00546F91" w:rsidP="00546F9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546F91" w:rsidRPr="00546F91" w:rsidRDefault="00546F91" w:rsidP="00546F9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p w:rsidR="00546F91" w:rsidRPr="00546F91" w:rsidRDefault="00546F91" w:rsidP="00546F9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3. Организация противопожарной пропаганды, а также информирование населения о правилах безопасного поведения на водных объектах с помощью информационно-коммуникационных технологий</w:t>
      </w:r>
    </w:p>
    <w:p w:rsidR="00546F91" w:rsidRPr="00546F91" w:rsidRDefault="00546F91" w:rsidP="00546F91">
      <w:pPr>
        <w:spacing w:after="0" w:line="240" w:lineRule="auto"/>
        <w:ind w:firstLine="708"/>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Решение задачи 1 «Обеспечение предупреждения возникновения и развития ЧС природного и техногенного характера, снижение ущерба и потерь от ЧС на территории Богучанского района» осуществляется посредством реализации мероприятий 1.1. - 1.3. подпрограммы:</w:t>
      </w:r>
    </w:p>
    <w:p w:rsidR="00546F91" w:rsidRPr="00546F91" w:rsidRDefault="00546F91" w:rsidP="00546F91">
      <w:pPr>
        <w:autoSpaceDE w:val="0"/>
        <w:autoSpaceDN w:val="0"/>
        <w:spacing w:after="0" w:line="240" w:lineRule="auto"/>
        <w:ind w:left="-67" w:firstLine="787"/>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1.1. Совершенствование системы оповещения населения районного центра (с. </w:t>
      </w:r>
      <w:proofErr w:type="spellStart"/>
      <w:r w:rsidRPr="00546F91">
        <w:rPr>
          <w:rFonts w:ascii="Times New Roman" w:eastAsia="Times New Roman" w:hAnsi="Times New Roman"/>
          <w:sz w:val="20"/>
          <w:szCs w:val="20"/>
          <w:lang w:eastAsia="ru-RU"/>
        </w:rPr>
        <w:t>Богучаны</w:t>
      </w:r>
      <w:proofErr w:type="spellEnd"/>
      <w:r w:rsidRPr="00546F91">
        <w:rPr>
          <w:rFonts w:ascii="Times New Roman" w:eastAsia="Times New Roman" w:hAnsi="Times New Roman"/>
          <w:sz w:val="20"/>
          <w:szCs w:val="20"/>
          <w:lang w:eastAsia="ru-RU"/>
        </w:rPr>
        <w:t>) о возникновении ЧС природного и техногенного характера.</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Предполагается установить 14 уличных громкоговорителей и пульт управления для обеспечения оперативного информирования населения районного центра (с. </w:t>
      </w:r>
      <w:proofErr w:type="spellStart"/>
      <w:r w:rsidRPr="00546F91">
        <w:rPr>
          <w:rFonts w:ascii="Times New Roman" w:eastAsia="Times New Roman" w:hAnsi="Times New Roman"/>
          <w:sz w:val="20"/>
          <w:szCs w:val="20"/>
          <w:lang w:eastAsia="ru-RU"/>
        </w:rPr>
        <w:t>Богучаны</w:t>
      </w:r>
      <w:proofErr w:type="spellEnd"/>
      <w:r w:rsidRPr="00546F91">
        <w:rPr>
          <w:rFonts w:ascii="Times New Roman" w:eastAsia="Times New Roman" w:hAnsi="Times New Roman"/>
          <w:sz w:val="20"/>
          <w:szCs w:val="20"/>
          <w:lang w:eastAsia="ru-RU"/>
        </w:rPr>
        <w:t xml:space="preserve">) об угрозе возникновения чрезвычайных ситуаций и изменениях обстановки. </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1.2. Приобретение, установка элементов системы оповещения для поселений, находящихся в зоне действия потенциальных рисков </w:t>
      </w:r>
      <w:proofErr w:type="spellStart"/>
      <w:r w:rsidRPr="00546F91">
        <w:rPr>
          <w:rFonts w:ascii="Times New Roman" w:eastAsia="Times New Roman" w:hAnsi="Times New Roman"/>
          <w:sz w:val="20"/>
          <w:szCs w:val="20"/>
          <w:lang w:eastAsia="ru-RU"/>
        </w:rPr>
        <w:t>БоГЭС</w:t>
      </w:r>
      <w:proofErr w:type="spellEnd"/>
      <w:r w:rsidRPr="00546F91">
        <w:rPr>
          <w:rFonts w:ascii="Times New Roman" w:eastAsia="Times New Roman" w:hAnsi="Times New Roman"/>
          <w:sz w:val="20"/>
          <w:szCs w:val="20"/>
          <w:lang w:eastAsia="ru-RU"/>
        </w:rPr>
        <w:t>.</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Предполагается для оперативного оповещения населения (всего 27 764 чел.) 11 поселений, находящихся в зоне потенциальных рисков </w:t>
      </w:r>
      <w:proofErr w:type="spellStart"/>
      <w:r w:rsidRPr="00546F91">
        <w:rPr>
          <w:rFonts w:ascii="Times New Roman" w:eastAsia="Times New Roman" w:hAnsi="Times New Roman"/>
          <w:sz w:val="20"/>
          <w:szCs w:val="20"/>
          <w:lang w:eastAsia="ru-RU"/>
        </w:rPr>
        <w:t>БоГЭС</w:t>
      </w:r>
      <w:proofErr w:type="spellEnd"/>
      <w:r w:rsidRPr="00546F91">
        <w:rPr>
          <w:rFonts w:ascii="Times New Roman" w:eastAsia="Times New Roman" w:hAnsi="Times New Roman"/>
          <w:sz w:val="20"/>
          <w:szCs w:val="20"/>
          <w:lang w:eastAsia="ru-RU"/>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546F91">
        <w:rPr>
          <w:rFonts w:ascii="Times New Roman" w:eastAsia="Times New Roman" w:hAnsi="Times New Roman"/>
          <w:sz w:val="20"/>
          <w:szCs w:val="20"/>
          <w:lang w:eastAsia="ru-RU"/>
        </w:rPr>
        <w:t>Богучанский</w:t>
      </w:r>
      <w:proofErr w:type="spellEnd"/>
      <w:r w:rsidRPr="00546F91">
        <w:rPr>
          <w:rFonts w:ascii="Times New Roman" w:eastAsia="Times New Roman" w:hAnsi="Times New Roman"/>
          <w:sz w:val="20"/>
          <w:szCs w:val="20"/>
          <w:lang w:eastAsia="ru-RU"/>
        </w:rPr>
        <w:t xml:space="preserve"> район.</w:t>
      </w:r>
    </w:p>
    <w:p w:rsidR="00546F91" w:rsidRPr="00546F91" w:rsidRDefault="00546F91" w:rsidP="00546F91">
      <w:pPr>
        <w:autoSpaceDE w:val="0"/>
        <w:autoSpaceDN w:val="0"/>
        <w:spacing w:after="0" w:line="240" w:lineRule="auto"/>
        <w:ind w:left="57" w:firstLine="651"/>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1.3. Развитие и содержание ЕДДС МО </w:t>
      </w:r>
      <w:proofErr w:type="spellStart"/>
      <w:r w:rsidRPr="00546F91">
        <w:rPr>
          <w:rFonts w:ascii="Times New Roman" w:eastAsia="Times New Roman" w:hAnsi="Times New Roman"/>
          <w:sz w:val="20"/>
          <w:szCs w:val="20"/>
          <w:lang w:eastAsia="ru-RU"/>
        </w:rPr>
        <w:t>Богучанский</w:t>
      </w:r>
      <w:proofErr w:type="spellEnd"/>
      <w:r w:rsidRPr="00546F91">
        <w:rPr>
          <w:rFonts w:ascii="Times New Roman" w:eastAsia="Times New Roman" w:hAnsi="Times New Roman"/>
          <w:sz w:val="20"/>
          <w:szCs w:val="20"/>
          <w:lang w:eastAsia="ru-RU"/>
        </w:rPr>
        <w:t xml:space="preserve"> район.</w:t>
      </w:r>
    </w:p>
    <w:p w:rsidR="00546F91" w:rsidRPr="00546F91" w:rsidRDefault="00546F91" w:rsidP="00546F91">
      <w:pPr>
        <w:autoSpaceDE w:val="0"/>
        <w:autoSpaceDN w:val="0"/>
        <w:spacing w:after="0" w:line="240" w:lineRule="auto"/>
        <w:ind w:left="57" w:firstLine="651"/>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В рамках реализации мероприятия 1.3. подпрограммы предусматривается увеличить площадь помещения оперативного дежурного ЕДДС. Также сюда будут включены затраты на содержании ЕДДС МО </w:t>
      </w:r>
      <w:proofErr w:type="spellStart"/>
      <w:r w:rsidRPr="00546F91">
        <w:rPr>
          <w:rFonts w:ascii="Times New Roman" w:eastAsia="Times New Roman" w:hAnsi="Times New Roman"/>
          <w:sz w:val="20"/>
          <w:szCs w:val="20"/>
          <w:lang w:eastAsia="ru-RU"/>
        </w:rPr>
        <w:t>Богучанский</w:t>
      </w:r>
      <w:proofErr w:type="spellEnd"/>
      <w:r w:rsidRPr="00546F91">
        <w:rPr>
          <w:rFonts w:ascii="Times New Roman" w:eastAsia="Times New Roman" w:hAnsi="Times New Roman"/>
          <w:sz w:val="20"/>
          <w:szCs w:val="20"/>
          <w:lang w:eastAsia="ru-RU"/>
        </w:rPr>
        <w:t xml:space="preserve"> район, приобретение технических средств и офисной мебели.</w:t>
      </w:r>
    </w:p>
    <w:p w:rsidR="00546F91" w:rsidRPr="00546F91" w:rsidRDefault="00546F91" w:rsidP="00546F91">
      <w:pPr>
        <w:autoSpaceDE w:val="0"/>
        <w:autoSpaceDN w:val="0"/>
        <w:spacing w:after="0" w:line="240" w:lineRule="auto"/>
        <w:ind w:left="57" w:firstLine="651"/>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Решение задачи 2 «Организация оповещения жителей населенных пунктов межселенной территории Богучанского района о возникновении лесных пожаров, других чрезвычайных ситуациях и опасностях мирного и военного времени» осуществляется посредством реализации мероприятий 2.1. - 2.3. подпрограммы:</w:t>
      </w:r>
    </w:p>
    <w:p w:rsidR="00546F91" w:rsidRPr="00546F91" w:rsidRDefault="00546F91" w:rsidP="00546F91">
      <w:pPr>
        <w:autoSpaceDE w:val="0"/>
        <w:autoSpaceDN w:val="0"/>
        <w:spacing w:after="0" w:line="240" w:lineRule="auto"/>
        <w:ind w:left="57" w:firstLine="651"/>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2.1. Население д. Каменка оповещается путем использования телефонной связи оперативным дежурным ЕДДС МО </w:t>
      </w:r>
      <w:proofErr w:type="spellStart"/>
      <w:r w:rsidRPr="00546F91">
        <w:rPr>
          <w:rFonts w:ascii="Times New Roman" w:eastAsia="Times New Roman" w:hAnsi="Times New Roman"/>
          <w:sz w:val="20"/>
          <w:szCs w:val="20"/>
          <w:lang w:eastAsia="ru-RU"/>
        </w:rPr>
        <w:t>Богучанский</w:t>
      </w:r>
      <w:proofErr w:type="spellEnd"/>
      <w:r w:rsidRPr="00546F91">
        <w:rPr>
          <w:rFonts w:ascii="Times New Roman" w:eastAsia="Times New Roman" w:hAnsi="Times New Roman"/>
          <w:sz w:val="20"/>
          <w:szCs w:val="20"/>
          <w:lang w:eastAsia="ru-RU"/>
        </w:rPr>
        <w:t xml:space="preserve"> район для сообщения со старостой д. Каменка.</w:t>
      </w:r>
    </w:p>
    <w:p w:rsidR="00546F91" w:rsidRPr="00546F91" w:rsidRDefault="00546F91" w:rsidP="00546F91">
      <w:pPr>
        <w:autoSpaceDE w:val="0"/>
        <w:autoSpaceDN w:val="0"/>
        <w:spacing w:after="0" w:line="240" w:lineRule="auto"/>
        <w:ind w:left="57" w:firstLine="651"/>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При отсутствии телефонной связи, а также во время перерывов в работе </w:t>
      </w:r>
      <w:proofErr w:type="spellStart"/>
      <w:proofErr w:type="gramStart"/>
      <w:r w:rsidRPr="00546F91">
        <w:rPr>
          <w:rFonts w:ascii="Times New Roman" w:eastAsia="Times New Roman" w:hAnsi="Times New Roman"/>
          <w:sz w:val="20"/>
          <w:szCs w:val="20"/>
          <w:lang w:eastAsia="ru-RU"/>
        </w:rPr>
        <w:t>дизель-генератора</w:t>
      </w:r>
      <w:proofErr w:type="spellEnd"/>
      <w:proofErr w:type="gramEnd"/>
      <w:r w:rsidRPr="00546F91">
        <w:rPr>
          <w:rFonts w:ascii="Times New Roman" w:eastAsia="Times New Roman" w:hAnsi="Times New Roman"/>
          <w:sz w:val="20"/>
          <w:szCs w:val="20"/>
          <w:lang w:eastAsia="ru-RU"/>
        </w:rPr>
        <w:t xml:space="preserve"> сигналы оповещения доводятся до старосты нарочным по согласованию между администрацией Богучанского района и </w:t>
      </w:r>
      <w:proofErr w:type="spellStart"/>
      <w:r w:rsidRPr="00546F91">
        <w:rPr>
          <w:rFonts w:ascii="Times New Roman" w:eastAsia="Times New Roman" w:hAnsi="Times New Roman"/>
          <w:sz w:val="20"/>
          <w:szCs w:val="20"/>
          <w:lang w:eastAsia="ru-RU"/>
        </w:rPr>
        <w:t>Нижнетерянского</w:t>
      </w:r>
      <w:proofErr w:type="spellEnd"/>
      <w:r w:rsidRPr="00546F91">
        <w:rPr>
          <w:rFonts w:ascii="Times New Roman" w:eastAsia="Times New Roman" w:hAnsi="Times New Roman"/>
          <w:sz w:val="20"/>
          <w:szCs w:val="20"/>
          <w:lang w:eastAsia="ru-RU"/>
        </w:rPr>
        <w:t xml:space="preserve"> сельсовета.</w:t>
      </w:r>
    </w:p>
    <w:p w:rsidR="00546F91" w:rsidRPr="00546F91" w:rsidRDefault="00546F91" w:rsidP="00546F91">
      <w:pPr>
        <w:autoSpaceDE w:val="0"/>
        <w:autoSpaceDN w:val="0"/>
        <w:spacing w:after="0" w:line="240" w:lineRule="auto"/>
        <w:ind w:left="57" w:firstLine="651"/>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2.2. Население д. Прилуки оповещается с помощью вертолетов авиакомпаний, базирующихся в аэропорту с. </w:t>
      </w:r>
      <w:proofErr w:type="spellStart"/>
      <w:r w:rsidRPr="00546F91">
        <w:rPr>
          <w:rFonts w:ascii="Times New Roman" w:eastAsia="Times New Roman" w:hAnsi="Times New Roman"/>
          <w:sz w:val="20"/>
          <w:szCs w:val="20"/>
          <w:lang w:eastAsia="ru-RU"/>
        </w:rPr>
        <w:t>Богучаны</w:t>
      </w:r>
      <w:proofErr w:type="spellEnd"/>
      <w:r w:rsidRPr="00546F91">
        <w:rPr>
          <w:rFonts w:ascii="Times New Roman" w:eastAsia="Times New Roman" w:hAnsi="Times New Roman"/>
          <w:sz w:val="20"/>
          <w:szCs w:val="20"/>
          <w:lang w:eastAsia="ru-RU"/>
        </w:rPr>
        <w:t xml:space="preserve"> или находящихся на дежурстве по сан</w:t>
      </w:r>
      <w:proofErr w:type="gramStart"/>
      <w:r w:rsidRPr="00546F91">
        <w:rPr>
          <w:rFonts w:ascii="Times New Roman" w:eastAsia="Times New Roman" w:hAnsi="Times New Roman"/>
          <w:sz w:val="20"/>
          <w:szCs w:val="20"/>
          <w:lang w:eastAsia="ru-RU"/>
        </w:rPr>
        <w:t>.</w:t>
      </w:r>
      <w:proofErr w:type="gramEnd"/>
      <w:r w:rsidRPr="00546F91">
        <w:rPr>
          <w:rFonts w:ascii="Times New Roman" w:eastAsia="Times New Roman" w:hAnsi="Times New Roman"/>
          <w:sz w:val="20"/>
          <w:szCs w:val="20"/>
          <w:lang w:eastAsia="ru-RU"/>
        </w:rPr>
        <w:t xml:space="preserve"> </w:t>
      </w:r>
      <w:proofErr w:type="gramStart"/>
      <w:r w:rsidRPr="00546F91">
        <w:rPr>
          <w:rFonts w:ascii="Times New Roman" w:eastAsia="Times New Roman" w:hAnsi="Times New Roman"/>
          <w:sz w:val="20"/>
          <w:szCs w:val="20"/>
          <w:lang w:eastAsia="ru-RU"/>
        </w:rPr>
        <w:t>з</w:t>
      </w:r>
      <w:proofErr w:type="gramEnd"/>
      <w:r w:rsidRPr="00546F91">
        <w:rPr>
          <w:rFonts w:ascii="Times New Roman" w:eastAsia="Times New Roman" w:hAnsi="Times New Roman"/>
          <w:sz w:val="20"/>
          <w:szCs w:val="20"/>
          <w:lang w:eastAsia="ru-RU"/>
        </w:rPr>
        <w:t>аданию.</w:t>
      </w:r>
    </w:p>
    <w:p w:rsidR="00546F91" w:rsidRPr="00546F91" w:rsidRDefault="00546F91" w:rsidP="00546F91">
      <w:pPr>
        <w:autoSpaceDE w:val="0"/>
        <w:autoSpaceDN w:val="0"/>
        <w:spacing w:after="0" w:line="240" w:lineRule="auto"/>
        <w:ind w:left="57" w:firstLine="651"/>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lastRenderedPageBreak/>
        <w:t xml:space="preserve">В период с мая по октябрь оповещение населения д. Прилуки производить с использованием воздушных судов </w:t>
      </w:r>
      <w:proofErr w:type="spellStart"/>
      <w:r w:rsidRPr="00546F91">
        <w:rPr>
          <w:rFonts w:ascii="Times New Roman" w:eastAsia="Times New Roman" w:hAnsi="Times New Roman"/>
          <w:sz w:val="20"/>
          <w:szCs w:val="20"/>
          <w:lang w:eastAsia="ru-RU"/>
        </w:rPr>
        <w:t>Лесопожарного</w:t>
      </w:r>
      <w:proofErr w:type="spellEnd"/>
      <w:r w:rsidRPr="00546F91">
        <w:rPr>
          <w:rFonts w:ascii="Times New Roman" w:eastAsia="Times New Roman" w:hAnsi="Times New Roman"/>
          <w:sz w:val="20"/>
          <w:szCs w:val="20"/>
          <w:lang w:eastAsia="ru-RU"/>
        </w:rPr>
        <w:t xml:space="preserve"> центра Красноярского края. При этом в первую очередь используются воздушные суда </w:t>
      </w:r>
      <w:proofErr w:type="spellStart"/>
      <w:r w:rsidRPr="00546F91">
        <w:rPr>
          <w:rFonts w:ascii="Times New Roman" w:eastAsia="Times New Roman" w:hAnsi="Times New Roman"/>
          <w:sz w:val="20"/>
          <w:szCs w:val="20"/>
          <w:lang w:eastAsia="ru-RU"/>
        </w:rPr>
        <w:t>Чуноярского</w:t>
      </w:r>
      <w:proofErr w:type="spellEnd"/>
      <w:r w:rsidRPr="00546F91">
        <w:rPr>
          <w:rFonts w:ascii="Times New Roman" w:eastAsia="Times New Roman" w:hAnsi="Times New Roman"/>
          <w:sz w:val="20"/>
          <w:szCs w:val="20"/>
          <w:lang w:eastAsia="ru-RU"/>
        </w:rPr>
        <w:t xml:space="preserve"> </w:t>
      </w:r>
      <w:proofErr w:type="spellStart"/>
      <w:r w:rsidRPr="00546F91">
        <w:rPr>
          <w:rFonts w:ascii="Times New Roman" w:eastAsia="Times New Roman" w:hAnsi="Times New Roman"/>
          <w:sz w:val="20"/>
          <w:szCs w:val="20"/>
          <w:lang w:eastAsia="ru-RU"/>
        </w:rPr>
        <w:t>авиаотделения</w:t>
      </w:r>
      <w:proofErr w:type="spellEnd"/>
      <w:r w:rsidRPr="00546F91">
        <w:rPr>
          <w:rFonts w:ascii="Times New Roman" w:eastAsia="Times New Roman" w:hAnsi="Times New Roman"/>
          <w:sz w:val="20"/>
          <w:szCs w:val="20"/>
          <w:lang w:eastAsia="ru-RU"/>
        </w:rPr>
        <w:t xml:space="preserve"> </w:t>
      </w:r>
      <w:proofErr w:type="spellStart"/>
      <w:r w:rsidRPr="00546F91">
        <w:rPr>
          <w:rFonts w:ascii="Times New Roman" w:eastAsia="Times New Roman" w:hAnsi="Times New Roman"/>
          <w:sz w:val="20"/>
          <w:szCs w:val="20"/>
          <w:lang w:eastAsia="ru-RU"/>
        </w:rPr>
        <w:t>Лесопожарного</w:t>
      </w:r>
      <w:proofErr w:type="spellEnd"/>
      <w:r w:rsidRPr="00546F91">
        <w:rPr>
          <w:rFonts w:ascii="Times New Roman" w:eastAsia="Times New Roman" w:hAnsi="Times New Roman"/>
          <w:sz w:val="20"/>
          <w:szCs w:val="20"/>
          <w:lang w:eastAsia="ru-RU"/>
        </w:rPr>
        <w:t xml:space="preserve"> центра (п. Осиновый Мыс). </w:t>
      </w:r>
    </w:p>
    <w:p w:rsidR="00546F91" w:rsidRPr="00546F91" w:rsidRDefault="00546F91" w:rsidP="00546F91">
      <w:pPr>
        <w:autoSpaceDE w:val="0"/>
        <w:autoSpaceDN w:val="0"/>
        <w:spacing w:after="0" w:line="240" w:lineRule="auto"/>
        <w:ind w:left="57" w:firstLine="651"/>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Стоимость одного часа работы вертолета около 80 тыс. рублей.</w:t>
      </w:r>
    </w:p>
    <w:p w:rsidR="00546F91" w:rsidRPr="00546F91" w:rsidRDefault="00546F91" w:rsidP="00546F91">
      <w:pPr>
        <w:autoSpaceDE w:val="0"/>
        <w:autoSpaceDN w:val="0"/>
        <w:spacing w:after="0" w:line="240" w:lineRule="auto"/>
        <w:ind w:left="57" w:firstLine="651"/>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2.3. 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546F91" w:rsidRPr="00546F91" w:rsidRDefault="00546F91" w:rsidP="00546F91">
      <w:pPr>
        <w:spacing w:after="0" w:line="240" w:lineRule="auto"/>
        <w:ind w:firstLine="708"/>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Решение задачи 3 «Организация противопожарной пропаганды, а также информирование населения о правилах безопасного поведения на водных объектах с помощью информационно-коммуникационных технологий» осуществляется посредством реализации мероприятий 1.1:</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1.1. Изготовление и размещение видеопродукции.</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Предполагается изготовление и размещение соответствующих сюжетов в течени</w:t>
      </w:r>
      <w:proofErr w:type="gramStart"/>
      <w:r w:rsidRPr="00546F91">
        <w:rPr>
          <w:rFonts w:ascii="Times New Roman" w:eastAsia="Times New Roman" w:hAnsi="Times New Roman"/>
          <w:sz w:val="20"/>
          <w:szCs w:val="20"/>
          <w:lang w:eastAsia="ru-RU"/>
        </w:rPr>
        <w:t>и</w:t>
      </w:r>
      <w:proofErr w:type="gramEnd"/>
      <w:r w:rsidRPr="00546F91">
        <w:rPr>
          <w:rFonts w:ascii="Times New Roman" w:eastAsia="Times New Roman" w:hAnsi="Times New Roman"/>
          <w:sz w:val="20"/>
          <w:szCs w:val="20"/>
          <w:lang w:eastAsia="ru-RU"/>
        </w:rPr>
        <w:t xml:space="preserve"> всего пожароопасного и купального сезонов.</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Целевыми индикаторами достижения цели и решения задач подпрограммы являются:</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увеличение числа населения, оповещаемого об угрозе ЧС природного и техногенного характера.</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Срок реализации подпрограммы: 2014 - 2017 годы.</w:t>
      </w:r>
    </w:p>
    <w:p w:rsidR="00546F91" w:rsidRPr="00546F91" w:rsidRDefault="00546F91" w:rsidP="00546F9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46F91">
        <w:rPr>
          <w:rFonts w:ascii="Times New Roman" w:eastAsia="Times New Roman" w:hAnsi="Times New Roman" w:cs="Arial"/>
          <w:sz w:val="20"/>
          <w:szCs w:val="20"/>
          <w:lang w:eastAsia="ru-RU"/>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546F91" w:rsidRPr="00546F91" w:rsidRDefault="00546F91" w:rsidP="00546F91">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546F91" w:rsidRPr="00546F91" w:rsidRDefault="00546F91" w:rsidP="00546F91">
      <w:pPr>
        <w:autoSpaceDE w:val="0"/>
        <w:autoSpaceDN w:val="0"/>
        <w:adjustRightInd w:val="0"/>
        <w:spacing w:after="0" w:line="240" w:lineRule="auto"/>
        <w:jc w:val="center"/>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2.3. Механизм реализации мероприятий подпрограммы</w:t>
      </w:r>
    </w:p>
    <w:p w:rsidR="00546F91" w:rsidRPr="00546F91" w:rsidRDefault="00546F91" w:rsidP="00546F91">
      <w:pPr>
        <w:autoSpaceDE w:val="0"/>
        <w:autoSpaceDN w:val="0"/>
        <w:adjustRightInd w:val="0"/>
        <w:spacing w:after="0" w:line="240" w:lineRule="auto"/>
        <w:jc w:val="center"/>
        <w:rPr>
          <w:rFonts w:ascii="Times New Roman" w:eastAsia="Times New Roman" w:hAnsi="Times New Roman"/>
          <w:sz w:val="20"/>
          <w:szCs w:val="20"/>
          <w:lang w:eastAsia="ru-RU"/>
        </w:rPr>
      </w:pPr>
    </w:p>
    <w:p w:rsidR="00546F91" w:rsidRPr="00546F91" w:rsidRDefault="00546F91" w:rsidP="00546F91">
      <w:pPr>
        <w:autoSpaceDE w:val="0"/>
        <w:autoSpaceDN w:val="0"/>
        <w:adjustRightInd w:val="0"/>
        <w:spacing w:after="0" w:line="240" w:lineRule="auto"/>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ab/>
        <w:t>Главным распорядителем бюджетных средств на выполнение мероприятий подпрограммы является администрация Богучанского района.</w:t>
      </w:r>
    </w:p>
    <w:p w:rsidR="00546F91" w:rsidRPr="00546F91" w:rsidRDefault="00546F91" w:rsidP="00546F9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   Финансирование мероприятий, предусмотренных подпрограммой, осуществляется согласно бюджетным заявкам от распорядителя бюджетных средств.</w:t>
      </w:r>
    </w:p>
    <w:p w:rsidR="00546F91" w:rsidRPr="00546F91" w:rsidRDefault="00546F91" w:rsidP="00546F9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   При поступлении средств на лицевой счет распорядителя, производятся кассовые расходы.</w:t>
      </w:r>
    </w:p>
    <w:p w:rsidR="00546F91" w:rsidRPr="00546F91" w:rsidRDefault="00546F91" w:rsidP="00546F91">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546F91" w:rsidRPr="00546F91" w:rsidRDefault="00546F91" w:rsidP="00546F91">
      <w:pPr>
        <w:autoSpaceDE w:val="0"/>
        <w:autoSpaceDN w:val="0"/>
        <w:adjustRightInd w:val="0"/>
        <w:spacing w:after="0" w:line="240" w:lineRule="auto"/>
        <w:jc w:val="center"/>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2.4. Управление подпрограммой и контроль </w:t>
      </w:r>
    </w:p>
    <w:p w:rsidR="00546F91" w:rsidRPr="00546F91" w:rsidRDefault="00546F91" w:rsidP="00546F91">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546F91">
        <w:rPr>
          <w:rFonts w:ascii="Times New Roman" w:eastAsia="Times New Roman" w:hAnsi="Times New Roman"/>
          <w:sz w:val="20"/>
          <w:szCs w:val="20"/>
          <w:lang w:eastAsia="ru-RU"/>
        </w:rPr>
        <w:t>за ходом ее выполнения</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Управление подпрограммой и </w:t>
      </w:r>
      <w:proofErr w:type="gramStart"/>
      <w:r w:rsidRPr="00546F91">
        <w:rPr>
          <w:rFonts w:ascii="Times New Roman" w:eastAsia="Times New Roman" w:hAnsi="Times New Roman"/>
          <w:sz w:val="20"/>
          <w:szCs w:val="20"/>
          <w:lang w:eastAsia="ru-RU"/>
        </w:rPr>
        <w:t>контроль за</w:t>
      </w:r>
      <w:proofErr w:type="gramEnd"/>
      <w:r w:rsidRPr="00546F91">
        <w:rPr>
          <w:rFonts w:ascii="Times New Roman" w:eastAsia="Times New Roman" w:hAnsi="Times New Roman"/>
          <w:sz w:val="20"/>
          <w:szCs w:val="20"/>
          <w:lang w:eastAsia="ru-RU"/>
        </w:rPr>
        <w:t xml:space="preserve"> ходом ее выполнения осуществляется в соответствии с </w:t>
      </w:r>
      <w:hyperlink r:id="rId12" w:history="1">
        <w:r w:rsidRPr="00546F91">
          <w:rPr>
            <w:rFonts w:ascii="Times New Roman" w:eastAsia="Times New Roman" w:hAnsi="Times New Roman"/>
            <w:sz w:val="20"/>
            <w:szCs w:val="20"/>
            <w:lang w:eastAsia="ru-RU"/>
          </w:rPr>
          <w:t>Порядком</w:t>
        </w:r>
      </w:hyperlink>
      <w:r w:rsidRPr="00546F91">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546F91">
        <w:rPr>
          <w:rFonts w:ascii="Times New Roman" w:hAnsi="Times New Roman"/>
          <w:sz w:val="20"/>
          <w:szCs w:val="20"/>
        </w:rPr>
        <w:t xml:space="preserve"> отделом по делам ГО, ЧС и ПБ администрации Богучанского района</w:t>
      </w:r>
      <w:r w:rsidRPr="00546F91">
        <w:rPr>
          <w:rFonts w:ascii="Times New Roman" w:eastAsia="Times New Roman" w:hAnsi="Times New Roman"/>
          <w:sz w:val="20"/>
          <w:szCs w:val="20"/>
          <w:lang w:eastAsia="ru-RU"/>
        </w:rPr>
        <w:t xml:space="preserve"> и финансовым управлением администрации Богучанского района.</w:t>
      </w:r>
    </w:p>
    <w:p w:rsidR="00546F91" w:rsidRPr="00546F91" w:rsidRDefault="00546F91" w:rsidP="00546F91">
      <w:pPr>
        <w:spacing w:after="0" w:line="240" w:lineRule="auto"/>
        <w:ind w:firstLine="709"/>
        <w:jc w:val="both"/>
        <w:rPr>
          <w:rFonts w:ascii="Times New Roman" w:hAnsi="Times New Roman"/>
          <w:sz w:val="20"/>
          <w:szCs w:val="20"/>
        </w:rPr>
      </w:pPr>
      <w:r w:rsidRPr="00546F91">
        <w:rPr>
          <w:rFonts w:ascii="Times New Roman" w:eastAsia="Times New Roman" w:hAnsi="Times New Roman"/>
          <w:sz w:val="20"/>
          <w:szCs w:val="20"/>
          <w:lang w:eastAsia="ru-RU"/>
        </w:rPr>
        <w:t xml:space="preserve">Ответственным за подготовку и представление отчетных данных является </w:t>
      </w:r>
      <w:r w:rsidRPr="00546F91">
        <w:rPr>
          <w:rFonts w:ascii="Times New Roman" w:hAnsi="Times New Roman"/>
          <w:sz w:val="20"/>
          <w:szCs w:val="20"/>
        </w:rPr>
        <w:t xml:space="preserve"> </w:t>
      </w:r>
      <w:r w:rsidRPr="00546F91">
        <w:rPr>
          <w:rFonts w:ascii="Times New Roman" w:eastAsia="Times New Roman" w:hAnsi="Times New Roman"/>
          <w:sz w:val="20"/>
          <w:szCs w:val="20"/>
          <w:lang w:eastAsia="ru-RU"/>
        </w:rPr>
        <w:t>отдел по делам ГО, ЧС и ПБ администрации Богучанского район</w:t>
      </w:r>
      <w:r w:rsidRPr="00546F91">
        <w:rPr>
          <w:rFonts w:ascii="Times New Roman" w:hAnsi="Times New Roman"/>
          <w:sz w:val="20"/>
          <w:szCs w:val="20"/>
        </w:rPr>
        <w:t>.</w:t>
      </w:r>
    </w:p>
    <w:p w:rsidR="00546F91" w:rsidRPr="00546F91" w:rsidRDefault="00546F91" w:rsidP="00546F91">
      <w:pPr>
        <w:autoSpaceDE w:val="0"/>
        <w:autoSpaceDN w:val="0"/>
        <w:adjustRightInd w:val="0"/>
        <w:spacing w:after="0" w:line="240" w:lineRule="auto"/>
        <w:jc w:val="both"/>
        <w:rPr>
          <w:rFonts w:ascii="Times New Roman" w:eastAsia="Times New Roman" w:hAnsi="Times New Roman"/>
          <w:sz w:val="20"/>
          <w:szCs w:val="20"/>
          <w:lang w:eastAsia="ru-RU"/>
        </w:rPr>
      </w:pPr>
    </w:p>
    <w:p w:rsidR="00546F91" w:rsidRPr="00546F91" w:rsidRDefault="00546F91" w:rsidP="00546F91">
      <w:pPr>
        <w:autoSpaceDE w:val="0"/>
        <w:autoSpaceDN w:val="0"/>
        <w:adjustRightInd w:val="0"/>
        <w:spacing w:after="0" w:line="240" w:lineRule="auto"/>
        <w:jc w:val="center"/>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2.5. Оценка социально-экономической эффективности</w:t>
      </w:r>
    </w:p>
    <w:p w:rsidR="00546F91" w:rsidRPr="00546F91" w:rsidRDefault="00546F91" w:rsidP="00546F91">
      <w:pPr>
        <w:autoSpaceDE w:val="0"/>
        <w:autoSpaceDN w:val="0"/>
        <w:adjustRightInd w:val="0"/>
        <w:spacing w:after="0" w:line="240" w:lineRule="auto"/>
        <w:jc w:val="center"/>
        <w:rPr>
          <w:rFonts w:ascii="Times New Roman" w:eastAsia="Times New Roman" w:hAnsi="Times New Roman"/>
          <w:sz w:val="20"/>
          <w:szCs w:val="20"/>
          <w:lang w:eastAsia="ru-RU"/>
        </w:rPr>
      </w:pP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546F91" w:rsidRPr="00546F91" w:rsidRDefault="00546F91" w:rsidP="00546F91">
      <w:pPr>
        <w:spacing w:after="0" w:line="240" w:lineRule="auto"/>
        <w:ind w:firstLine="709"/>
        <w:jc w:val="both"/>
        <w:rPr>
          <w:rFonts w:ascii="Times New Roman" w:hAnsi="Times New Roman"/>
          <w:sz w:val="20"/>
          <w:szCs w:val="20"/>
        </w:rPr>
      </w:pPr>
      <w:r w:rsidRPr="00546F91">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546F91">
        <w:rPr>
          <w:rFonts w:ascii="Times New Roman" w:hAnsi="Times New Roman"/>
          <w:sz w:val="20"/>
          <w:szCs w:val="20"/>
        </w:rPr>
        <w:t>целевых индикаторов и показателей подпрограммы, а также мероприятий в установленные сроки.</w:t>
      </w:r>
    </w:p>
    <w:p w:rsidR="00546F91" w:rsidRPr="00546F91" w:rsidRDefault="00546F91" w:rsidP="00546F91">
      <w:pPr>
        <w:spacing w:after="0" w:line="240" w:lineRule="auto"/>
        <w:ind w:firstLine="709"/>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В ходе реализации подпрограммы будут выполнены следующие показатели, в том числе:</w:t>
      </w:r>
    </w:p>
    <w:p w:rsidR="00546F91" w:rsidRPr="00546F91" w:rsidRDefault="00546F91" w:rsidP="00546F91">
      <w:pPr>
        <w:autoSpaceDE w:val="0"/>
        <w:autoSpaceDN w:val="0"/>
        <w:adjustRightInd w:val="0"/>
        <w:spacing w:after="0" w:line="240" w:lineRule="auto"/>
        <w:ind w:firstLine="709"/>
        <w:jc w:val="both"/>
        <w:rPr>
          <w:rFonts w:ascii="Times New Roman" w:hAnsi="Times New Roman"/>
          <w:sz w:val="20"/>
          <w:szCs w:val="20"/>
        </w:rPr>
      </w:pPr>
      <w:r w:rsidRPr="00546F91">
        <w:rPr>
          <w:rFonts w:ascii="Times New Roman" w:hAnsi="Times New Roman"/>
          <w:sz w:val="20"/>
          <w:szCs w:val="20"/>
        </w:rPr>
        <w:t>не допущение погибших в результате чрезвычайных ситуаций природного и техногенного характера на территории Богучанского района к 2017 году 100 % от среднего показателя 2010 -2012 годов;</w:t>
      </w:r>
    </w:p>
    <w:p w:rsidR="00546F91" w:rsidRPr="00546F91" w:rsidRDefault="00546F91" w:rsidP="00546F91">
      <w:pPr>
        <w:autoSpaceDE w:val="0"/>
        <w:autoSpaceDN w:val="0"/>
        <w:adjustRightInd w:val="0"/>
        <w:spacing w:after="0" w:line="240" w:lineRule="auto"/>
        <w:ind w:firstLine="709"/>
        <w:jc w:val="both"/>
        <w:rPr>
          <w:rFonts w:ascii="Times New Roman" w:hAnsi="Times New Roman"/>
          <w:sz w:val="20"/>
          <w:szCs w:val="20"/>
        </w:rPr>
      </w:pPr>
      <w:r w:rsidRPr="00546F91">
        <w:rPr>
          <w:rFonts w:ascii="Times New Roman" w:hAnsi="Times New Roman"/>
          <w:sz w:val="20"/>
          <w:szCs w:val="20"/>
        </w:rPr>
        <w:t xml:space="preserve">увеличение числа населения, оповещаемого об угрозе ЧС природного и техногенного характера, к 2017 году  - 54 % от общего количества оповещаемого населения. </w:t>
      </w:r>
    </w:p>
    <w:p w:rsidR="00546F91" w:rsidRPr="00546F91" w:rsidRDefault="00546F91" w:rsidP="00546F91">
      <w:pPr>
        <w:autoSpaceDE w:val="0"/>
        <w:autoSpaceDN w:val="0"/>
        <w:adjustRightInd w:val="0"/>
        <w:spacing w:after="0" w:line="240" w:lineRule="auto"/>
        <w:ind w:firstLine="709"/>
        <w:jc w:val="both"/>
        <w:rPr>
          <w:rFonts w:ascii="Times New Roman" w:hAnsi="Times New Roman"/>
          <w:sz w:val="20"/>
          <w:szCs w:val="20"/>
        </w:rPr>
      </w:pPr>
      <w:r w:rsidRPr="00546F91">
        <w:rPr>
          <w:rFonts w:ascii="Times New Roman" w:hAnsi="Times New Roman"/>
          <w:sz w:val="20"/>
          <w:szCs w:val="20"/>
        </w:rPr>
        <w:t>Подпрограмма не содержит мероприятий, направленных на изменение состояния окружающей среды.</w:t>
      </w:r>
    </w:p>
    <w:p w:rsidR="00546F91" w:rsidRPr="00235202" w:rsidRDefault="00546F91" w:rsidP="00546F91">
      <w:pPr>
        <w:autoSpaceDE w:val="0"/>
        <w:autoSpaceDN w:val="0"/>
        <w:adjustRightInd w:val="0"/>
        <w:spacing w:after="0" w:line="240" w:lineRule="auto"/>
        <w:jc w:val="both"/>
        <w:rPr>
          <w:rFonts w:ascii="Times New Roman" w:eastAsia="Times New Roman" w:hAnsi="Times New Roman"/>
          <w:color w:val="FF0000"/>
          <w:sz w:val="20"/>
          <w:szCs w:val="20"/>
          <w:lang w:eastAsia="ru-RU"/>
        </w:rPr>
      </w:pPr>
    </w:p>
    <w:p w:rsidR="00546F91" w:rsidRPr="00546F91" w:rsidRDefault="00546F91" w:rsidP="00546F91">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2.6. Мероприятия подпрограммы</w:t>
      </w:r>
    </w:p>
    <w:p w:rsidR="00546F91" w:rsidRPr="00546F91" w:rsidRDefault="00546F91" w:rsidP="00546F91">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546F91" w:rsidRPr="00546F91" w:rsidRDefault="00546F91" w:rsidP="00546F9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Мероприятия подпрограммы приведены в приложении № 2.</w:t>
      </w:r>
    </w:p>
    <w:p w:rsidR="00546F91" w:rsidRPr="00546F91" w:rsidRDefault="00546F91" w:rsidP="00546F9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 </w:t>
      </w:r>
    </w:p>
    <w:p w:rsidR="00546F91" w:rsidRPr="00546F91" w:rsidRDefault="00546F91" w:rsidP="00546F91">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lastRenderedPageBreak/>
        <w:t>2.7. Обоснование финансовых, материальных и трудовых затрат (ресурсное обеспечение подпрограммы) с указанием источников финансирования</w:t>
      </w:r>
    </w:p>
    <w:p w:rsidR="00546F91" w:rsidRPr="00546F91" w:rsidRDefault="00546F91" w:rsidP="00546F91">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546F91" w:rsidRPr="00546F91" w:rsidRDefault="00546F91" w:rsidP="00546F91">
      <w:pPr>
        <w:spacing w:after="0" w:line="240" w:lineRule="auto"/>
        <w:ind w:firstLine="708"/>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Всего на реализацию подпрограммных мероприятий потребуется 9 345 235,11 рублей из районного бюджета, в том числе по годам: </w:t>
      </w:r>
    </w:p>
    <w:p w:rsidR="00546F91" w:rsidRPr="00546F91" w:rsidRDefault="00546F91" w:rsidP="00546F91">
      <w:pPr>
        <w:spacing w:after="0" w:line="240" w:lineRule="auto"/>
        <w:ind w:firstLine="708"/>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2014 год – 1 227 879,11 рублей;</w:t>
      </w:r>
    </w:p>
    <w:p w:rsidR="00546F91" w:rsidRPr="00546F91" w:rsidRDefault="00546F91" w:rsidP="00546F91">
      <w:pPr>
        <w:spacing w:after="0" w:line="240" w:lineRule="auto"/>
        <w:ind w:firstLine="708"/>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 xml:space="preserve">2015 год – 2 450 052,0  рублей; </w:t>
      </w:r>
    </w:p>
    <w:p w:rsidR="00546F91" w:rsidRPr="00546F91" w:rsidRDefault="00546F91" w:rsidP="00546F91">
      <w:pPr>
        <w:spacing w:after="0" w:line="240" w:lineRule="auto"/>
        <w:ind w:firstLine="708"/>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2016 год – 2 833 652,0  рублей;</w:t>
      </w:r>
    </w:p>
    <w:p w:rsidR="00546F91" w:rsidRPr="00235202" w:rsidRDefault="00546F91" w:rsidP="00546F91">
      <w:pPr>
        <w:spacing w:after="0" w:line="240" w:lineRule="auto"/>
        <w:ind w:firstLine="708"/>
        <w:jc w:val="both"/>
        <w:rPr>
          <w:rFonts w:ascii="Times New Roman" w:eastAsia="Times New Roman" w:hAnsi="Times New Roman"/>
          <w:sz w:val="20"/>
          <w:szCs w:val="20"/>
          <w:lang w:eastAsia="ru-RU"/>
        </w:rPr>
      </w:pPr>
      <w:r w:rsidRPr="00546F91">
        <w:rPr>
          <w:rFonts w:ascii="Times New Roman" w:eastAsia="Times New Roman" w:hAnsi="Times New Roman"/>
          <w:sz w:val="20"/>
          <w:szCs w:val="20"/>
          <w:lang w:eastAsia="ru-RU"/>
        </w:rPr>
        <w:t>2017 год – 2 833 652,0  рублей</w:t>
      </w:r>
    </w:p>
    <w:p w:rsidR="007904BD" w:rsidRPr="00235202" w:rsidRDefault="007904BD" w:rsidP="00546F91">
      <w:pPr>
        <w:spacing w:after="0" w:line="240" w:lineRule="auto"/>
        <w:ind w:firstLine="708"/>
        <w:jc w:val="both"/>
        <w:rPr>
          <w:rFonts w:ascii="Times New Roman" w:eastAsia="Times New Roman" w:hAnsi="Times New Roman"/>
          <w:sz w:val="20"/>
          <w:szCs w:val="20"/>
          <w:lang w:eastAsia="ru-RU"/>
        </w:rPr>
      </w:pPr>
    </w:p>
    <w:p w:rsidR="007904BD" w:rsidRPr="007904BD" w:rsidRDefault="007904BD" w:rsidP="007904BD">
      <w:pPr>
        <w:spacing w:after="0" w:line="240" w:lineRule="auto"/>
        <w:ind w:firstLine="708"/>
        <w:jc w:val="right"/>
        <w:rPr>
          <w:rFonts w:ascii="Times New Roman" w:eastAsia="Times New Roman" w:hAnsi="Times New Roman"/>
          <w:sz w:val="18"/>
          <w:szCs w:val="20"/>
          <w:lang w:eastAsia="ru-RU"/>
        </w:rPr>
      </w:pPr>
      <w:r w:rsidRPr="007904BD">
        <w:rPr>
          <w:rFonts w:ascii="Times New Roman" w:eastAsia="Times New Roman" w:hAnsi="Times New Roman"/>
          <w:sz w:val="18"/>
          <w:szCs w:val="20"/>
          <w:lang w:eastAsia="ru-RU"/>
        </w:rPr>
        <w:t>Приложение №1</w:t>
      </w:r>
    </w:p>
    <w:p w:rsidR="007904BD" w:rsidRPr="007904BD" w:rsidRDefault="007904BD" w:rsidP="007904BD">
      <w:pPr>
        <w:spacing w:after="0" w:line="240" w:lineRule="auto"/>
        <w:ind w:firstLine="708"/>
        <w:jc w:val="right"/>
        <w:rPr>
          <w:rFonts w:ascii="Times New Roman" w:eastAsia="Times New Roman" w:hAnsi="Times New Roman"/>
          <w:sz w:val="18"/>
          <w:szCs w:val="20"/>
          <w:lang w:eastAsia="ru-RU"/>
        </w:rPr>
      </w:pPr>
      <w:r w:rsidRPr="007904BD">
        <w:rPr>
          <w:rFonts w:ascii="Times New Roman" w:eastAsia="Times New Roman" w:hAnsi="Times New Roman"/>
          <w:sz w:val="18"/>
          <w:szCs w:val="20"/>
          <w:lang w:eastAsia="ru-RU"/>
        </w:rPr>
        <w:t>к подпрограмме «Предупреждение и помощь населению</w:t>
      </w:r>
    </w:p>
    <w:p w:rsidR="007904BD" w:rsidRPr="007904BD" w:rsidRDefault="007904BD" w:rsidP="007904BD">
      <w:pPr>
        <w:spacing w:after="0" w:line="240" w:lineRule="auto"/>
        <w:ind w:firstLine="708"/>
        <w:jc w:val="right"/>
        <w:rPr>
          <w:rFonts w:ascii="Times New Roman" w:eastAsia="Times New Roman" w:hAnsi="Times New Roman"/>
          <w:sz w:val="18"/>
          <w:szCs w:val="20"/>
          <w:lang w:eastAsia="ru-RU"/>
        </w:rPr>
      </w:pPr>
      <w:r w:rsidRPr="007904BD">
        <w:rPr>
          <w:rFonts w:ascii="Times New Roman" w:eastAsia="Times New Roman" w:hAnsi="Times New Roman"/>
          <w:sz w:val="18"/>
          <w:szCs w:val="20"/>
          <w:lang w:eastAsia="ru-RU"/>
        </w:rPr>
        <w:t xml:space="preserve">района в чрезвычайных ситуациях, а также использование </w:t>
      </w:r>
    </w:p>
    <w:p w:rsidR="007904BD" w:rsidRPr="007904BD" w:rsidRDefault="007904BD" w:rsidP="007904BD">
      <w:pPr>
        <w:spacing w:after="0" w:line="240" w:lineRule="auto"/>
        <w:ind w:firstLine="708"/>
        <w:jc w:val="right"/>
        <w:rPr>
          <w:rFonts w:ascii="Times New Roman" w:eastAsia="Times New Roman" w:hAnsi="Times New Roman"/>
          <w:sz w:val="18"/>
          <w:szCs w:val="20"/>
          <w:lang w:eastAsia="ru-RU"/>
        </w:rPr>
      </w:pPr>
      <w:r w:rsidRPr="007904BD">
        <w:rPr>
          <w:rFonts w:ascii="Times New Roman" w:eastAsia="Times New Roman" w:hAnsi="Times New Roman"/>
          <w:sz w:val="18"/>
          <w:szCs w:val="20"/>
          <w:lang w:eastAsia="ru-RU"/>
        </w:rPr>
        <w:t xml:space="preserve">информационно-коммуникационных технологий </w:t>
      </w:r>
      <w:proofErr w:type="gramStart"/>
      <w:r w:rsidRPr="007904BD">
        <w:rPr>
          <w:rFonts w:ascii="Times New Roman" w:eastAsia="Times New Roman" w:hAnsi="Times New Roman"/>
          <w:sz w:val="18"/>
          <w:szCs w:val="20"/>
          <w:lang w:eastAsia="ru-RU"/>
        </w:rPr>
        <w:t>для</w:t>
      </w:r>
      <w:proofErr w:type="gramEnd"/>
    </w:p>
    <w:p w:rsidR="007904BD" w:rsidRPr="007904BD" w:rsidRDefault="007904BD" w:rsidP="007904BD">
      <w:pPr>
        <w:spacing w:after="0" w:line="240" w:lineRule="auto"/>
        <w:ind w:firstLine="708"/>
        <w:jc w:val="right"/>
        <w:rPr>
          <w:rFonts w:ascii="Times New Roman" w:eastAsia="Times New Roman" w:hAnsi="Times New Roman"/>
          <w:sz w:val="18"/>
          <w:szCs w:val="20"/>
          <w:lang w:eastAsia="ru-RU"/>
        </w:rPr>
      </w:pPr>
      <w:r w:rsidRPr="007904BD">
        <w:rPr>
          <w:rFonts w:ascii="Times New Roman" w:eastAsia="Times New Roman" w:hAnsi="Times New Roman"/>
          <w:sz w:val="18"/>
          <w:szCs w:val="20"/>
          <w:lang w:eastAsia="ru-RU"/>
        </w:rPr>
        <w:t>обеспечения безопасности населения района»</w:t>
      </w:r>
    </w:p>
    <w:p w:rsidR="007904BD" w:rsidRPr="007904BD" w:rsidRDefault="007904BD" w:rsidP="007904BD">
      <w:pPr>
        <w:widowControl w:val="0"/>
        <w:autoSpaceDE w:val="0"/>
        <w:autoSpaceDN w:val="0"/>
        <w:adjustRightInd w:val="0"/>
        <w:ind w:left="8496"/>
        <w:contextualSpacing/>
        <w:outlineLvl w:val="2"/>
        <w:rPr>
          <w:rFonts w:ascii="Times New Roman" w:hAnsi="Times New Roman"/>
          <w:b/>
          <w:sz w:val="20"/>
          <w:szCs w:val="20"/>
        </w:rPr>
      </w:pPr>
    </w:p>
    <w:p w:rsidR="007904BD" w:rsidRPr="007904BD" w:rsidRDefault="007904BD" w:rsidP="007904BD">
      <w:pPr>
        <w:autoSpaceDE w:val="0"/>
        <w:autoSpaceDN w:val="0"/>
        <w:adjustRightInd w:val="0"/>
        <w:jc w:val="center"/>
        <w:rPr>
          <w:rFonts w:ascii="Times New Roman" w:hAnsi="Times New Roman"/>
          <w:sz w:val="20"/>
          <w:szCs w:val="20"/>
        </w:rPr>
      </w:pPr>
      <w:r w:rsidRPr="007904BD">
        <w:rPr>
          <w:rFonts w:ascii="Times New Roman" w:hAnsi="Times New Roman"/>
          <w:sz w:val="20"/>
          <w:szCs w:val="20"/>
        </w:rPr>
        <w:t>Перечень целевых индикаторов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
        <w:gridCol w:w="2356"/>
        <w:gridCol w:w="867"/>
        <w:gridCol w:w="1103"/>
        <w:gridCol w:w="882"/>
        <w:gridCol w:w="900"/>
        <w:gridCol w:w="1014"/>
        <w:gridCol w:w="1014"/>
        <w:gridCol w:w="1020"/>
      </w:tblGrid>
      <w:tr w:rsidR="007904BD" w:rsidRPr="007904BD" w:rsidTr="007904BD">
        <w:trPr>
          <w:trHeight w:val="20"/>
        </w:trPr>
        <w:tc>
          <w:tcPr>
            <w:tcW w:w="216"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 xml:space="preserve">№ </w:t>
            </w:r>
            <w:proofErr w:type="spellStart"/>
            <w:proofErr w:type="gramStart"/>
            <w:r w:rsidRPr="007904BD">
              <w:rPr>
                <w:rFonts w:ascii="Times New Roman" w:hAnsi="Times New Roman"/>
                <w:sz w:val="14"/>
                <w:szCs w:val="14"/>
              </w:rPr>
              <w:t>п</w:t>
            </w:r>
            <w:proofErr w:type="spellEnd"/>
            <w:proofErr w:type="gramEnd"/>
            <w:r w:rsidRPr="007904BD">
              <w:rPr>
                <w:rFonts w:ascii="Times New Roman" w:hAnsi="Times New Roman"/>
                <w:sz w:val="14"/>
                <w:szCs w:val="14"/>
              </w:rPr>
              <w:t>/</w:t>
            </w:r>
            <w:proofErr w:type="spellStart"/>
            <w:r w:rsidRPr="007904BD">
              <w:rPr>
                <w:rFonts w:ascii="Times New Roman" w:hAnsi="Times New Roman"/>
                <w:sz w:val="14"/>
                <w:szCs w:val="14"/>
              </w:rPr>
              <w:t>п</w:t>
            </w:r>
            <w:proofErr w:type="spellEnd"/>
          </w:p>
        </w:tc>
        <w:tc>
          <w:tcPr>
            <w:tcW w:w="1231"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Цель, целевые индикаторы</w:t>
            </w:r>
          </w:p>
        </w:tc>
        <w:tc>
          <w:tcPr>
            <w:tcW w:w="453"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Единица</w:t>
            </w:r>
          </w:p>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измерения</w:t>
            </w:r>
          </w:p>
        </w:tc>
        <w:tc>
          <w:tcPr>
            <w:tcW w:w="576"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Источник информации</w:t>
            </w:r>
          </w:p>
        </w:tc>
        <w:tc>
          <w:tcPr>
            <w:tcW w:w="461"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2013 год</w:t>
            </w:r>
          </w:p>
        </w:tc>
        <w:tc>
          <w:tcPr>
            <w:tcW w:w="470"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2014 год</w:t>
            </w:r>
          </w:p>
        </w:tc>
        <w:tc>
          <w:tcPr>
            <w:tcW w:w="530"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2015 год</w:t>
            </w:r>
          </w:p>
        </w:tc>
        <w:tc>
          <w:tcPr>
            <w:tcW w:w="530"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2016 год</w:t>
            </w:r>
          </w:p>
        </w:tc>
        <w:tc>
          <w:tcPr>
            <w:tcW w:w="531"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2017 год</w:t>
            </w:r>
          </w:p>
        </w:tc>
      </w:tr>
      <w:tr w:rsidR="007904BD" w:rsidRPr="007904BD" w:rsidTr="007904BD">
        <w:trPr>
          <w:trHeight w:val="20"/>
        </w:trPr>
        <w:tc>
          <w:tcPr>
            <w:tcW w:w="216"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1</w:t>
            </w:r>
          </w:p>
        </w:tc>
        <w:tc>
          <w:tcPr>
            <w:tcW w:w="4784" w:type="pct"/>
            <w:gridSpan w:val="8"/>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Цель «Последовательное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tc>
      </w:tr>
      <w:tr w:rsidR="007904BD" w:rsidRPr="007904BD" w:rsidTr="007904BD">
        <w:trPr>
          <w:trHeight w:val="20"/>
        </w:trPr>
        <w:tc>
          <w:tcPr>
            <w:tcW w:w="216"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1.1</w:t>
            </w:r>
          </w:p>
        </w:tc>
        <w:tc>
          <w:tcPr>
            <w:tcW w:w="1231"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rPr>
                <w:rFonts w:ascii="Times New Roman" w:hAnsi="Times New Roman"/>
                <w:sz w:val="14"/>
                <w:szCs w:val="14"/>
              </w:rPr>
            </w:pPr>
            <w:r w:rsidRPr="007904BD">
              <w:rPr>
                <w:rFonts w:ascii="Times New Roman" w:hAnsi="Times New Roman"/>
                <w:sz w:val="14"/>
                <w:szCs w:val="14"/>
              </w:rPr>
              <w:t>Не допущение погибших в результате чрезвычайных ситуаций природного и техногенного характера на территории Богучанского района</w:t>
            </w:r>
          </w:p>
        </w:tc>
        <w:tc>
          <w:tcPr>
            <w:tcW w:w="453"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 xml:space="preserve">% </w:t>
            </w:r>
          </w:p>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от среднего показателя 2010 -2012 годов</w:t>
            </w:r>
          </w:p>
        </w:tc>
        <w:tc>
          <w:tcPr>
            <w:tcW w:w="576"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ведомственная статистика</w:t>
            </w:r>
          </w:p>
        </w:tc>
        <w:tc>
          <w:tcPr>
            <w:tcW w:w="461"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spacing w:after="0" w:line="240" w:lineRule="auto"/>
              <w:ind w:firstLine="72"/>
              <w:jc w:val="center"/>
              <w:rPr>
                <w:rFonts w:ascii="Times New Roman" w:hAnsi="Times New Roman"/>
                <w:sz w:val="14"/>
                <w:szCs w:val="14"/>
              </w:rPr>
            </w:pPr>
            <w:r w:rsidRPr="007904BD">
              <w:rPr>
                <w:rFonts w:ascii="Times New Roman" w:hAnsi="Times New Roman"/>
                <w:sz w:val="14"/>
                <w:szCs w:val="14"/>
              </w:rPr>
              <w:t>100</w:t>
            </w:r>
          </w:p>
        </w:tc>
        <w:tc>
          <w:tcPr>
            <w:tcW w:w="470"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spacing w:after="0" w:line="240" w:lineRule="auto"/>
              <w:jc w:val="center"/>
              <w:rPr>
                <w:rFonts w:ascii="Times New Roman" w:hAnsi="Times New Roman"/>
                <w:sz w:val="14"/>
                <w:szCs w:val="14"/>
              </w:rPr>
            </w:pPr>
            <w:r w:rsidRPr="007904BD">
              <w:rPr>
                <w:rFonts w:ascii="Times New Roman" w:hAnsi="Times New Roman"/>
                <w:sz w:val="14"/>
                <w:szCs w:val="14"/>
              </w:rPr>
              <w:t>100</w:t>
            </w:r>
          </w:p>
        </w:tc>
        <w:tc>
          <w:tcPr>
            <w:tcW w:w="530"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spacing w:after="0" w:line="240" w:lineRule="auto"/>
              <w:jc w:val="center"/>
              <w:rPr>
                <w:rFonts w:ascii="Times New Roman" w:hAnsi="Times New Roman"/>
                <w:sz w:val="14"/>
                <w:szCs w:val="14"/>
              </w:rPr>
            </w:pPr>
            <w:r w:rsidRPr="007904BD">
              <w:rPr>
                <w:rFonts w:ascii="Times New Roman" w:hAnsi="Times New Roman"/>
                <w:sz w:val="14"/>
                <w:szCs w:val="14"/>
              </w:rPr>
              <w:t>100</w:t>
            </w:r>
          </w:p>
        </w:tc>
        <w:tc>
          <w:tcPr>
            <w:tcW w:w="530"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spacing w:after="0" w:line="240" w:lineRule="auto"/>
              <w:jc w:val="center"/>
              <w:rPr>
                <w:rFonts w:ascii="Times New Roman" w:hAnsi="Times New Roman"/>
                <w:sz w:val="14"/>
                <w:szCs w:val="14"/>
              </w:rPr>
            </w:pPr>
            <w:r w:rsidRPr="007904BD">
              <w:rPr>
                <w:rFonts w:ascii="Times New Roman" w:hAnsi="Times New Roman"/>
                <w:sz w:val="14"/>
                <w:szCs w:val="14"/>
              </w:rPr>
              <w:t>100</w:t>
            </w:r>
          </w:p>
        </w:tc>
        <w:tc>
          <w:tcPr>
            <w:tcW w:w="531"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spacing w:after="0" w:line="240" w:lineRule="auto"/>
              <w:jc w:val="center"/>
              <w:rPr>
                <w:rFonts w:ascii="Times New Roman" w:hAnsi="Times New Roman"/>
                <w:sz w:val="14"/>
                <w:szCs w:val="14"/>
              </w:rPr>
            </w:pPr>
            <w:r w:rsidRPr="007904BD">
              <w:rPr>
                <w:rFonts w:ascii="Times New Roman" w:hAnsi="Times New Roman"/>
                <w:sz w:val="14"/>
                <w:szCs w:val="14"/>
              </w:rPr>
              <w:t>100</w:t>
            </w:r>
          </w:p>
        </w:tc>
      </w:tr>
      <w:tr w:rsidR="007904BD" w:rsidRPr="007904BD" w:rsidTr="007904BD">
        <w:trPr>
          <w:trHeight w:val="20"/>
        </w:trPr>
        <w:tc>
          <w:tcPr>
            <w:tcW w:w="216"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1.2</w:t>
            </w:r>
          </w:p>
        </w:tc>
        <w:tc>
          <w:tcPr>
            <w:tcW w:w="1231"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rPr>
                <w:rFonts w:ascii="Times New Roman" w:hAnsi="Times New Roman"/>
                <w:sz w:val="14"/>
                <w:szCs w:val="14"/>
              </w:rPr>
            </w:pPr>
            <w:r w:rsidRPr="007904BD">
              <w:rPr>
                <w:rFonts w:ascii="Times New Roman" w:hAnsi="Times New Roman"/>
                <w:sz w:val="14"/>
                <w:szCs w:val="14"/>
              </w:rPr>
              <w:t>Увеличение числа населения, оповещаемого об угрозе ЧС природного и техногенного характера</w:t>
            </w:r>
          </w:p>
        </w:tc>
        <w:tc>
          <w:tcPr>
            <w:tcW w:w="453"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 xml:space="preserve">% </w:t>
            </w:r>
          </w:p>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 xml:space="preserve">от общего кол-ва </w:t>
            </w:r>
            <w:proofErr w:type="spellStart"/>
            <w:proofErr w:type="gramStart"/>
            <w:r w:rsidRPr="007904BD">
              <w:rPr>
                <w:rFonts w:ascii="Times New Roman" w:hAnsi="Times New Roman"/>
                <w:sz w:val="14"/>
                <w:szCs w:val="14"/>
              </w:rPr>
              <w:t>оповеща-емого</w:t>
            </w:r>
            <w:proofErr w:type="spellEnd"/>
            <w:proofErr w:type="gramEnd"/>
            <w:r w:rsidRPr="007904BD">
              <w:rPr>
                <w:rFonts w:ascii="Times New Roman" w:hAnsi="Times New Roman"/>
                <w:sz w:val="14"/>
                <w:szCs w:val="14"/>
              </w:rPr>
              <w:t xml:space="preserve"> населения</w:t>
            </w:r>
          </w:p>
        </w:tc>
        <w:tc>
          <w:tcPr>
            <w:tcW w:w="576"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ведомственная статистика</w:t>
            </w:r>
          </w:p>
        </w:tc>
        <w:tc>
          <w:tcPr>
            <w:tcW w:w="461"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8,7</w:t>
            </w:r>
          </w:p>
        </w:tc>
        <w:tc>
          <w:tcPr>
            <w:tcW w:w="470"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sz w:val="14"/>
                <w:szCs w:val="14"/>
              </w:rPr>
            </w:pPr>
            <w:r w:rsidRPr="007904BD">
              <w:rPr>
                <w:rFonts w:ascii="Times New Roman" w:hAnsi="Times New Roman"/>
                <w:sz w:val="14"/>
                <w:szCs w:val="14"/>
              </w:rPr>
              <w:t>8,7</w:t>
            </w:r>
          </w:p>
        </w:tc>
        <w:tc>
          <w:tcPr>
            <w:tcW w:w="530"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bCs/>
                <w:sz w:val="14"/>
                <w:szCs w:val="14"/>
              </w:rPr>
            </w:pPr>
            <w:r w:rsidRPr="007904BD">
              <w:rPr>
                <w:rFonts w:ascii="Times New Roman" w:hAnsi="Times New Roman"/>
                <w:bCs/>
                <w:sz w:val="14"/>
                <w:szCs w:val="14"/>
              </w:rPr>
              <w:t>33,6</w:t>
            </w:r>
          </w:p>
        </w:tc>
        <w:tc>
          <w:tcPr>
            <w:tcW w:w="530"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bCs/>
                <w:sz w:val="14"/>
                <w:szCs w:val="14"/>
              </w:rPr>
            </w:pPr>
            <w:r w:rsidRPr="007904BD">
              <w:rPr>
                <w:rFonts w:ascii="Times New Roman" w:hAnsi="Times New Roman"/>
                <w:bCs/>
                <w:sz w:val="14"/>
                <w:szCs w:val="14"/>
              </w:rPr>
              <w:t>43,8</w:t>
            </w:r>
          </w:p>
        </w:tc>
        <w:tc>
          <w:tcPr>
            <w:tcW w:w="531" w:type="pct"/>
            <w:tcBorders>
              <w:top w:val="single" w:sz="4" w:space="0" w:color="000000"/>
              <w:left w:val="single" w:sz="4" w:space="0" w:color="000000"/>
              <w:bottom w:val="single" w:sz="4" w:space="0" w:color="000000"/>
              <w:right w:val="single" w:sz="4" w:space="0" w:color="000000"/>
            </w:tcBorders>
            <w:vAlign w:val="center"/>
          </w:tcPr>
          <w:p w:rsidR="007904BD" w:rsidRPr="007904BD" w:rsidRDefault="007904BD" w:rsidP="007904BD">
            <w:pPr>
              <w:autoSpaceDE w:val="0"/>
              <w:autoSpaceDN w:val="0"/>
              <w:adjustRightInd w:val="0"/>
              <w:spacing w:after="0" w:line="240" w:lineRule="auto"/>
              <w:jc w:val="center"/>
              <w:rPr>
                <w:rFonts w:ascii="Times New Roman" w:hAnsi="Times New Roman"/>
                <w:bCs/>
                <w:sz w:val="14"/>
                <w:szCs w:val="14"/>
              </w:rPr>
            </w:pPr>
            <w:r w:rsidRPr="007904BD">
              <w:rPr>
                <w:rFonts w:ascii="Times New Roman" w:hAnsi="Times New Roman"/>
                <w:bCs/>
                <w:sz w:val="14"/>
                <w:szCs w:val="14"/>
              </w:rPr>
              <w:t>54</w:t>
            </w:r>
          </w:p>
        </w:tc>
      </w:tr>
    </w:tbl>
    <w:p w:rsidR="007904BD" w:rsidRPr="007904BD" w:rsidRDefault="007904BD" w:rsidP="007904BD">
      <w:pPr>
        <w:spacing w:after="0" w:line="240" w:lineRule="auto"/>
        <w:ind w:firstLine="708"/>
        <w:jc w:val="both"/>
        <w:rPr>
          <w:rFonts w:ascii="Times New Roman" w:eastAsia="Times New Roman" w:hAnsi="Times New Roman"/>
          <w:sz w:val="20"/>
          <w:szCs w:val="20"/>
          <w:lang w:val="en-US" w:eastAsia="ru-RU"/>
        </w:rPr>
      </w:pPr>
    </w:p>
    <w:p w:rsidR="00235202" w:rsidRPr="00235202" w:rsidRDefault="00235202" w:rsidP="00235202">
      <w:pPr>
        <w:autoSpaceDE w:val="0"/>
        <w:autoSpaceDN w:val="0"/>
        <w:adjustRightInd w:val="0"/>
        <w:spacing w:after="0" w:line="240" w:lineRule="auto"/>
        <w:ind w:left="4678"/>
        <w:jc w:val="both"/>
        <w:rPr>
          <w:rFonts w:ascii="Times New Roman" w:eastAsia="Times New Roman" w:hAnsi="Times New Roman"/>
          <w:sz w:val="18"/>
          <w:szCs w:val="24"/>
          <w:lang w:eastAsia="ru-RU"/>
        </w:rPr>
      </w:pPr>
      <w:r w:rsidRPr="00235202">
        <w:rPr>
          <w:rFonts w:ascii="Times New Roman" w:eastAsia="Times New Roman" w:hAnsi="Times New Roman"/>
          <w:sz w:val="18"/>
          <w:szCs w:val="24"/>
          <w:lang w:eastAsia="ru-RU"/>
        </w:rPr>
        <w:t xml:space="preserve">Приложение № 4 </w:t>
      </w:r>
    </w:p>
    <w:p w:rsidR="00235202" w:rsidRPr="00235202" w:rsidRDefault="00235202" w:rsidP="00235202">
      <w:pPr>
        <w:autoSpaceDE w:val="0"/>
        <w:autoSpaceDN w:val="0"/>
        <w:adjustRightInd w:val="0"/>
        <w:spacing w:after="0" w:line="240" w:lineRule="auto"/>
        <w:ind w:left="4678"/>
        <w:jc w:val="both"/>
        <w:rPr>
          <w:rFonts w:ascii="Times New Roman" w:eastAsia="Times New Roman" w:hAnsi="Times New Roman"/>
          <w:sz w:val="18"/>
          <w:szCs w:val="24"/>
          <w:lang w:eastAsia="ru-RU"/>
        </w:rPr>
      </w:pPr>
      <w:r w:rsidRPr="00235202">
        <w:rPr>
          <w:rFonts w:ascii="Times New Roman" w:eastAsia="Times New Roman" w:hAnsi="Times New Roman"/>
          <w:sz w:val="18"/>
          <w:szCs w:val="24"/>
          <w:lang w:eastAsia="ru-RU"/>
        </w:rPr>
        <w:t>к постановлению администрации Богучанского района</w:t>
      </w:r>
    </w:p>
    <w:p w:rsidR="00235202" w:rsidRPr="00235202" w:rsidRDefault="00235202" w:rsidP="00235202">
      <w:pPr>
        <w:autoSpaceDE w:val="0"/>
        <w:autoSpaceDN w:val="0"/>
        <w:adjustRightInd w:val="0"/>
        <w:spacing w:after="0" w:line="240" w:lineRule="auto"/>
        <w:ind w:left="4678"/>
        <w:jc w:val="both"/>
        <w:rPr>
          <w:rFonts w:ascii="Times New Roman" w:eastAsia="Times New Roman" w:hAnsi="Times New Roman"/>
          <w:sz w:val="18"/>
          <w:szCs w:val="24"/>
          <w:lang w:eastAsia="ru-RU"/>
        </w:rPr>
      </w:pPr>
      <w:r w:rsidRPr="00235202">
        <w:rPr>
          <w:rFonts w:ascii="Times New Roman" w:eastAsia="Times New Roman" w:hAnsi="Times New Roman"/>
          <w:sz w:val="18"/>
          <w:szCs w:val="24"/>
          <w:lang w:eastAsia="ru-RU"/>
        </w:rPr>
        <w:t xml:space="preserve"> от 22. 06.2015г. №582-п    </w:t>
      </w:r>
    </w:p>
    <w:p w:rsidR="00235202" w:rsidRPr="00235202" w:rsidRDefault="00235202" w:rsidP="00235202">
      <w:pPr>
        <w:autoSpaceDE w:val="0"/>
        <w:autoSpaceDN w:val="0"/>
        <w:adjustRightInd w:val="0"/>
        <w:spacing w:after="0" w:line="240" w:lineRule="auto"/>
        <w:ind w:left="4678"/>
        <w:jc w:val="both"/>
        <w:rPr>
          <w:rFonts w:ascii="Times New Roman" w:eastAsia="Times New Roman" w:hAnsi="Times New Roman"/>
          <w:sz w:val="18"/>
          <w:szCs w:val="24"/>
          <w:lang w:eastAsia="ru-RU"/>
        </w:rPr>
      </w:pPr>
      <w:r w:rsidRPr="00235202">
        <w:rPr>
          <w:rFonts w:ascii="Times New Roman" w:eastAsia="Times New Roman" w:hAnsi="Times New Roman"/>
          <w:sz w:val="18"/>
          <w:szCs w:val="24"/>
          <w:lang w:eastAsia="ru-RU"/>
        </w:rPr>
        <w:t xml:space="preserve">       </w:t>
      </w:r>
    </w:p>
    <w:p w:rsidR="00235202" w:rsidRPr="00235202" w:rsidRDefault="00235202" w:rsidP="00235202">
      <w:pPr>
        <w:spacing w:after="0" w:line="240" w:lineRule="auto"/>
        <w:ind w:left="4678"/>
        <w:rPr>
          <w:rFonts w:ascii="Times New Roman" w:eastAsia="Times New Roman" w:hAnsi="Times New Roman"/>
          <w:sz w:val="18"/>
          <w:szCs w:val="24"/>
          <w:lang w:eastAsia="ru-RU"/>
        </w:rPr>
      </w:pPr>
      <w:r w:rsidRPr="00235202">
        <w:rPr>
          <w:rFonts w:ascii="Times New Roman" w:eastAsia="Times New Roman" w:hAnsi="Times New Roman"/>
          <w:sz w:val="18"/>
          <w:szCs w:val="24"/>
          <w:lang w:eastAsia="ru-RU"/>
        </w:rPr>
        <w:t>Приложение  № 6</w:t>
      </w:r>
    </w:p>
    <w:p w:rsidR="00235202" w:rsidRPr="00235202" w:rsidRDefault="00235202" w:rsidP="00235202">
      <w:pPr>
        <w:spacing w:after="0" w:line="240" w:lineRule="auto"/>
        <w:ind w:left="4678"/>
        <w:rPr>
          <w:rFonts w:ascii="Times New Roman" w:eastAsia="Times New Roman" w:hAnsi="Times New Roman"/>
          <w:sz w:val="18"/>
          <w:szCs w:val="24"/>
          <w:lang w:eastAsia="ru-RU"/>
        </w:rPr>
      </w:pPr>
      <w:r w:rsidRPr="00235202">
        <w:rPr>
          <w:rFonts w:ascii="Times New Roman" w:eastAsia="Times New Roman" w:hAnsi="Times New Roman"/>
          <w:sz w:val="18"/>
          <w:szCs w:val="24"/>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235202" w:rsidRPr="00235202" w:rsidRDefault="00235202" w:rsidP="00235202">
      <w:pPr>
        <w:spacing w:after="0" w:line="240" w:lineRule="auto"/>
        <w:rPr>
          <w:rFonts w:ascii="Times New Roman" w:eastAsia="Times New Roman" w:hAnsi="Times New Roman"/>
          <w:sz w:val="28"/>
          <w:szCs w:val="28"/>
          <w:lang w:eastAsia="ru-RU"/>
        </w:rPr>
      </w:pPr>
    </w:p>
    <w:p w:rsidR="00235202" w:rsidRPr="00235202" w:rsidRDefault="00235202" w:rsidP="00235202">
      <w:pPr>
        <w:spacing w:after="0" w:line="240" w:lineRule="auto"/>
        <w:jc w:val="center"/>
        <w:outlineLvl w:val="0"/>
        <w:rPr>
          <w:rFonts w:ascii="Times New Roman" w:eastAsia="Times New Roman" w:hAnsi="Times New Roman"/>
          <w:sz w:val="20"/>
          <w:szCs w:val="28"/>
          <w:lang w:eastAsia="ru-RU"/>
        </w:rPr>
      </w:pPr>
      <w:r w:rsidRPr="00235202">
        <w:rPr>
          <w:rFonts w:ascii="Times New Roman" w:eastAsia="Times New Roman" w:hAnsi="Times New Roman"/>
          <w:sz w:val="20"/>
          <w:szCs w:val="28"/>
          <w:lang w:eastAsia="ru-RU"/>
        </w:rPr>
        <w:t xml:space="preserve">Подпрограмма </w:t>
      </w:r>
    </w:p>
    <w:p w:rsidR="00235202" w:rsidRPr="00235202" w:rsidRDefault="00235202" w:rsidP="00235202">
      <w:pPr>
        <w:spacing w:after="0" w:line="240" w:lineRule="auto"/>
        <w:jc w:val="center"/>
        <w:rPr>
          <w:rFonts w:ascii="Times New Roman" w:eastAsia="Times New Roman" w:hAnsi="Times New Roman"/>
          <w:sz w:val="20"/>
          <w:szCs w:val="28"/>
          <w:lang w:eastAsia="ru-RU"/>
        </w:rPr>
      </w:pPr>
      <w:r w:rsidRPr="00235202">
        <w:rPr>
          <w:rFonts w:ascii="Times New Roman" w:eastAsia="Times New Roman" w:hAnsi="Times New Roman"/>
          <w:sz w:val="20"/>
          <w:szCs w:val="28"/>
          <w:lang w:eastAsia="ru-RU"/>
        </w:rPr>
        <w:t xml:space="preserve">«Борьба с пожарами в населенных пунктах Богучанского района» </w:t>
      </w:r>
    </w:p>
    <w:p w:rsidR="00235202" w:rsidRDefault="00235202" w:rsidP="00235202">
      <w:pPr>
        <w:tabs>
          <w:tab w:val="center" w:pos="4680"/>
          <w:tab w:val="left" w:pos="6300"/>
        </w:tabs>
        <w:spacing w:after="0" w:line="240" w:lineRule="auto"/>
        <w:rPr>
          <w:rFonts w:ascii="Times New Roman" w:eastAsia="Times New Roman" w:hAnsi="Times New Roman"/>
          <w:sz w:val="20"/>
          <w:szCs w:val="28"/>
          <w:lang w:eastAsia="ru-RU"/>
        </w:rPr>
      </w:pPr>
      <w:r w:rsidRPr="00235202">
        <w:rPr>
          <w:rFonts w:ascii="Times New Roman" w:eastAsia="Times New Roman" w:hAnsi="Times New Roman"/>
          <w:sz w:val="20"/>
          <w:szCs w:val="28"/>
          <w:lang w:eastAsia="ru-RU"/>
        </w:rPr>
        <w:tab/>
        <w:t>на 2014-2017 годы</w:t>
      </w:r>
    </w:p>
    <w:p w:rsidR="00235202" w:rsidRPr="00235202" w:rsidRDefault="00235202" w:rsidP="00235202">
      <w:pPr>
        <w:tabs>
          <w:tab w:val="center" w:pos="4680"/>
          <w:tab w:val="left" w:pos="6300"/>
        </w:tabs>
        <w:spacing w:after="0" w:line="240" w:lineRule="auto"/>
        <w:rPr>
          <w:rFonts w:ascii="Times New Roman" w:eastAsia="Times New Roman" w:hAnsi="Times New Roman"/>
          <w:b/>
          <w:sz w:val="20"/>
          <w:szCs w:val="28"/>
          <w:lang w:eastAsia="ru-RU"/>
        </w:rPr>
      </w:pPr>
      <w:r w:rsidRPr="00235202">
        <w:rPr>
          <w:rFonts w:ascii="Times New Roman" w:eastAsia="Times New Roman" w:hAnsi="Times New Roman"/>
          <w:sz w:val="20"/>
          <w:szCs w:val="28"/>
          <w:lang w:eastAsia="ru-RU"/>
        </w:rPr>
        <w:tab/>
      </w:r>
    </w:p>
    <w:p w:rsidR="00235202" w:rsidRPr="00235202" w:rsidRDefault="00235202" w:rsidP="00235202">
      <w:pPr>
        <w:spacing w:after="0" w:line="240" w:lineRule="auto"/>
        <w:jc w:val="center"/>
        <w:rPr>
          <w:rFonts w:ascii="Times New Roman" w:eastAsia="Times New Roman" w:hAnsi="Times New Roman"/>
          <w:b/>
          <w:sz w:val="20"/>
          <w:szCs w:val="28"/>
          <w:lang w:eastAsia="ru-RU"/>
        </w:rPr>
      </w:pPr>
      <w:r w:rsidRPr="00235202">
        <w:rPr>
          <w:rFonts w:ascii="Times New Roman" w:eastAsia="Times New Roman" w:hAnsi="Times New Roman"/>
          <w:sz w:val="20"/>
          <w:szCs w:val="28"/>
          <w:lang w:eastAsia="ru-RU"/>
        </w:rPr>
        <w:t xml:space="preserve">1. 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235202" w:rsidRPr="00235202" w:rsidTr="00235202">
        <w:trPr>
          <w:trHeight w:val="20"/>
        </w:trPr>
        <w:tc>
          <w:tcPr>
            <w:tcW w:w="1318" w:type="pct"/>
          </w:tcPr>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Наименование подпрограммы</w:t>
            </w:r>
          </w:p>
        </w:tc>
        <w:tc>
          <w:tcPr>
            <w:tcW w:w="3682" w:type="pct"/>
          </w:tcPr>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 xml:space="preserve">«Борьба с пожарами в населенных пунктах Богучанского района» на 2014-2017 годы (далее </w:t>
            </w:r>
            <w:proofErr w:type="gramStart"/>
            <w:r w:rsidRPr="00235202">
              <w:rPr>
                <w:rFonts w:ascii="Times New Roman" w:eastAsia="Times New Roman" w:hAnsi="Times New Roman"/>
                <w:sz w:val="14"/>
                <w:szCs w:val="14"/>
                <w:lang w:eastAsia="ru-RU"/>
              </w:rPr>
              <w:t>-п</w:t>
            </w:r>
            <w:proofErr w:type="gramEnd"/>
            <w:r w:rsidRPr="00235202">
              <w:rPr>
                <w:rFonts w:ascii="Times New Roman" w:eastAsia="Times New Roman" w:hAnsi="Times New Roman"/>
                <w:sz w:val="14"/>
                <w:szCs w:val="14"/>
                <w:lang w:eastAsia="ru-RU"/>
              </w:rPr>
              <w:t>одпрограмма)</w:t>
            </w:r>
          </w:p>
        </w:tc>
      </w:tr>
      <w:tr w:rsidR="00235202" w:rsidRPr="00235202" w:rsidTr="00235202">
        <w:trPr>
          <w:trHeight w:val="20"/>
        </w:trPr>
        <w:tc>
          <w:tcPr>
            <w:tcW w:w="1318" w:type="pct"/>
          </w:tcPr>
          <w:p w:rsidR="00235202" w:rsidRPr="00235202" w:rsidRDefault="00235202" w:rsidP="00235202">
            <w:pPr>
              <w:spacing w:after="0" w:line="240" w:lineRule="auto"/>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Наименование муниципальной программы</w:t>
            </w:r>
          </w:p>
        </w:tc>
        <w:tc>
          <w:tcPr>
            <w:tcW w:w="3682" w:type="pct"/>
          </w:tcPr>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235202" w:rsidRPr="00235202" w:rsidTr="00235202">
        <w:trPr>
          <w:trHeight w:val="20"/>
        </w:trPr>
        <w:tc>
          <w:tcPr>
            <w:tcW w:w="1318" w:type="pct"/>
          </w:tcPr>
          <w:p w:rsidR="00235202" w:rsidRPr="00235202" w:rsidRDefault="00235202" w:rsidP="00235202">
            <w:pPr>
              <w:autoSpaceDE w:val="0"/>
              <w:autoSpaceDN w:val="0"/>
              <w:adjustRightInd w:val="0"/>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235202" w:rsidRPr="00235202" w:rsidRDefault="00235202" w:rsidP="00235202">
            <w:pPr>
              <w:spacing w:after="0" w:line="240" w:lineRule="auto"/>
              <w:jc w:val="both"/>
              <w:rPr>
                <w:rFonts w:ascii="Times New Roman" w:eastAsia="Times New Roman" w:hAnsi="Times New Roman"/>
                <w:sz w:val="14"/>
                <w:szCs w:val="14"/>
                <w:lang w:eastAsia="ru-RU"/>
              </w:rPr>
            </w:pPr>
          </w:p>
        </w:tc>
      </w:tr>
      <w:tr w:rsidR="00235202" w:rsidRPr="00235202" w:rsidTr="00235202">
        <w:trPr>
          <w:trHeight w:val="20"/>
        </w:trPr>
        <w:tc>
          <w:tcPr>
            <w:tcW w:w="1318" w:type="pct"/>
          </w:tcPr>
          <w:p w:rsidR="00235202" w:rsidRPr="00235202" w:rsidRDefault="00235202" w:rsidP="00235202">
            <w:pPr>
              <w:spacing w:after="0" w:line="240" w:lineRule="auto"/>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235202" w:rsidRPr="00235202" w:rsidRDefault="00235202" w:rsidP="00235202">
            <w:pPr>
              <w:spacing w:after="0" w:line="240" w:lineRule="auto"/>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Исполнитель подпрограммы – отдел по делам ГО, ЧС и ПБ администрации Богучанского района, управление муниципальной собственностью Богучанского района;</w:t>
            </w:r>
          </w:p>
          <w:p w:rsidR="00235202" w:rsidRPr="00235202" w:rsidRDefault="00235202" w:rsidP="00235202">
            <w:pPr>
              <w:spacing w:after="0" w:line="240" w:lineRule="auto"/>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Главный распорядитель бюджетных средств - Администрация Богучанского района, управление муниципальной собственностью Богучанского района.</w:t>
            </w:r>
          </w:p>
        </w:tc>
      </w:tr>
      <w:tr w:rsidR="00235202" w:rsidRPr="00235202" w:rsidTr="00235202">
        <w:trPr>
          <w:trHeight w:val="20"/>
        </w:trPr>
        <w:tc>
          <w:tcPr>
            <w:tcW w:w="1318" w:type="pct"/>
          </w:tcPr>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Цель подпрограммы</w:t>
            </w:r>
          </w:p>
        </w:tc>
        <w:tc>
          <w:tcPr>
            <w:tcW w:w="3682" w:type="pct"/>
          </w:tcPr>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tc>
      </w:tr>
      <w:tr w:rsidR="00235202" w:rsidRPr="00235202" w:rsidTr="00235202">
        <w:trPr>
          <w:trHeight w:val="20"/>
        </w:trPr>
        <w:tc>
          <w:tcPr>
            <w:tcW w:w="1318" w:type="pct"/>
          </w:tcPr>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Задачи подпрограммы</w:t>
            </w:r>
          </w:p>
        </w:tc>
        <w:tc>
          <w:tcPr>
            <w:tcW w:w="3682" w:type="pct"/>
          </w:tcPr>
          <w:p w:rsidR="00235202" w:rsidRPr="00235202" w:rsidRDefault="00235202" w:rsidP="00235202">
            <w:pPr>
              <w:autoSpaceDE w:val="0"/>
              <w:autoSpaceDN w:val="0"/>
              <w:adjustRightInd w:val="0"/>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1.Исполнение муниципального заказа.</w:t>
            </w:r>
          </w:p>
          <w:p w:rsidR="00235202" w:rsidRPr="00235202" w:rsidRDefault="00235202" w:rsidP="00235202">
            <w:pPr>
              <w:autoSpaceDE w:val="0"/>
              <w:autoSpaceDN w:val="0"/>
              <w:adjustRightInd w:val="0"/>
              <w:spacing w:after="0" w:line="240" w:lineRule="auto"/>
              <w:jc w:val="both"/>
              <w:rPr>
                <w:rFonts w:ascii="Times New Roman" w:eastAsia="Times New Roman" w:hAnsi="Times New Roman"/>
                <w:b/>
                <w:sz w:val="14"/>
                <w:szCs w:val="14"/>
                <w:lang w:eastAsia="ru-RU"/>
              </w:rPr>
            </w:pPr>
            <w:r w:rsidRPr="00235202">
              <w:rPr>
                <w:rFonts w:ascii="Times New Roman" w:eastAsia="Times New Roman" w:hAnsi="Times New Roman"/>
                <w:sz w:val="14"/>
                <w:szCs w:val="14"/>
                <w:lang w:eastAsia="ru-RU"/>
              </w:rPr>
              <w:t>2.Противопожарное обустройство населенных пунктов межселенной территории (д. Заимка, д. Каменка, д. Прилуки).</w:t>
            </w:r>
          </w:p>
          <w:p w:rsidR="00235202" w:rsidRPr="00235202" w:rsidRDefault="00235202" w:rsidP="00235202">
            <w:pPr>
              <w:autoSpaceDE w:val="0"/>
              <w:autoSpaceDN w:val="0"/>
              <w:adjustRightInd w:val="0"/>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3.Обеспечение первичных мер пожарной безопасности населенных пунктов межселенной территорий.</w:t>
            </w:r>
          </w:p>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 xml:space="preserve">4.Противопожарное обустройство здания администрации Богучанского района (с. </w:t>
            </w:r>
            <w:proofErr w:type="spellStart"/>
            <w:r w:rsidRPr="00235202">
              <w:rPr>
                <w:rFonts w:ascii="Times New Roman" w:eastAsia="Times New Roman" w:hAnsi="Times New Roman"/>
                <w:sz w:val="14"/>
                <w:szCs w:val="14"/>
                <w:lang w:eastAsia="ru-RU"/>
              </w:rPr>
              <w:t>Богучаны</w:t>
            </w:r>
            <w:proofErr w:type="spellEnd"/>
            <w:r w:rsidRPr="00235202">
              <w:rPr>
                <w:rFonts w:ascii="Times New Roman" w:eastAsia="Times New Roman" w:hAnsi="Times New Roman"/>
                <w:sz w:val="14"/>
                <w:szCs w:val="14"/>
                <w:lang w:eastAsia="ru-RU"/>
              </w:rPr>
              <w:t xml:space="preserve">, ул. </w:t>
            </w:r>
            <w:proofErr w:type="gramStart"/>
            <w:r w:rsidRPr="00235202">
              <w:rPr>
                <w:rFonts w:ascii="Times New Roman" w:eastAsia="Times New Roman" w:hAnsi="Times New Roman"/>
                <w:sz w:val="14"/>
                <w:szCs w:val="14"/>
                <w:lang w:eastAsia="ru-RU"/>
              </w:rPr>
              <w:t>Октябрьская</w:t>
            </w:r>
            <w:proofErr w:type="gramEnd"/>
            <w:r w:rsidRPr="00235202">
              <w:rPr>
                <w:rFonts w:ascii="Times New Roman" w:eastAsia="Times New Roman" w:hAnsi="Times New Roman"/>
                <w:sz w:val="14"/>
                <w:szCs w:val="14"/>
                <w:lang w:eastAsia="ru-RU"/>
              </w:rPr>
              <w:t>, 72)</w:t>
            </w:r>
          </w:p>
        </w:tc>
      </w:tr>
      <w:tr w:rsidR="00235202" w:rsidRPr="00235202" w:rsidTr="00235202">
        <w:trPr>
          <w:trHeight w:val="20"/>
        </w:trPr>
        <w:tc>
          <w:tcPr>
            <w:tcW w:w="1318" w:type="pct"/>
            <w:tcBorders>
              <w:top w:val="single" w:sz="4" w:space="0" w:color="auto"/>
              <w:left w:val="single" w:sz="4" w:space="0" w:color="auto"/>
              <w:bottom w:val="single" w:sz="4" w:space="0" w:color="auto"/>
              <w:right w:val="single" w:sz="4" w:space="0" w:color="auto"/>
            </w:tcBorders>
          </w:tcPr>
          <w:p w:rsidR="00235202" w:rsidRPr="00235202" w:rsidRDefault="00235202" w:rsidP="00235202">
            <w:pPr>
              <w:spacing w:after="0" w:line="240" w:lineRule="auto"/>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2014 - 2017 годы</w:t>
            </w:r>
          </w:p>
        </w:tc>
      </w:tr>
      <w:tr w:rsidR="00235202" w:rsidRPr="00235202" w:rsidTr="00235202">
        <w:trPr>
          <w:trHeight w:val="20"/>
        </w:trPr>
        <w:tc>
          <w:tcPr>
            <w:tcW w:w="1318" w:type="pct"/>
          </w:tcPr>
          <w:p w:rsidR="00235202" w:rsidRPr="00235202" w:rsidRDefault="00235202" w:rsidP="00235202">
            <w:pPr>
              <w:spacing w:after="0" w:line="240" w:lineRule="auto"/>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 xml:space="preserve">Целевые индикаторы </w:t>
            </w:r>
          </w:p>
          <w:p w:rsidR="00235202" w:rsidRPr="00235202" w:rsidRDefault="00235202" w:rsidP="00235202">
            <w:pPr>
              <w:spacing w:after="0" w:line="240" w:lineRule="auto"/>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 xml:space="preserve">подпрограммы </w:t>
            </w:r>
          </w:p>
        </w:tc>
        <w:tc>
          <w:tcPr>
            <w:tcW w:w="3682" w:type="pct"/>
          </w:tcPr>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снижение числа погибших при пожарах в зоне прикрытия силами Муниципального бюджетного учреждения  «Муниципальная пожарная часть № 1» (далее – МБУ «МПЧ № 1») к 2017 году 97,1 % от среднего показателя 2010 -2012 годов;</w:t>
            </w:r>
          </w:p>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 xml:space="preserve">прикрытие населения района всеми видами пожарной охраны к 2017 году 92,6 </w:t>
            </w:r>
            <w:r w:rsidRPr="00235202">
              <w:rPr>
                <w:rFonts w:ascii="Times New Roman" w:eastAsia="Times New Roman" w:hAnsi="Times New Roman"/>
                <w:bCs/>
                <w:sz w:val="14"/>
                <w:szCs w:val="14"/>
                <w:lang w:eastAsia="ru-RU"/>
              </w:rPr>
              <w:t>% от общей численности населения района</w:t>
            </w:r>
            <w:r w:rsidRPr="00235202">
              <w:rPr>
                <w:rFonts w:ascii="Times New Roman" w:eastAsia="Times New Roman" w:hAnsi="Times New Roman"/>
                <w:sz w:val="14"/>
                <w:szCs w:val="14"/>
                <w:lang w:eastAsia="ru-RU"/>
              </w:rPr>
              <w:t>;</w:t>
            </w:r>
          </w:p>
          <w:p w:rsidR="00235202" w:rsidRPr="00235202" w:rsidRDefault="00235202" w:rsidP="00235202">
            <w:pPr>
              <w:spacing w:after="0" w:line="240" w:lineRule="auto"/>
              <w:ind w:firstLine="387"/>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снижение числа травмированных при пожарах в зоне прикрытия МБУ «МПЧ № 1» к 2017 году 95 % от среднего показателя 2010 - 2012 годов;</w:t>
            </w:r>
          </w:p>
          <w:p w:rsidR="00235202" w:rsidRPr="00235202" w:rsidRDefault="00235202" w:rsidP="00235202">
            <w:pPr>
              <w:spacing w:after="0" w:line="240" w:lineRule="auto"/>
              <w:ind w:firstLine="387"/>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lastRenderedPageBreak/>
              <w:t>не допущение гибели и травматизма при пожарах на межселенной территории к 2017 году 100 % от среднего показателя 2010 - 2012 годов;</w:t>
            </w:r>
          </w:p>
          <w:p w:rsidR="00235202" w:rsidRPr="00235202" w:rsidRDefault="00235202" w:rsidP="00235202">
            <w:pPr>
              <w:autoSpaceDE w:val="0"/>
              <w:autoSpaceDN w:val="0"/>
              <w:adjustRightInd w:val="0"/>
              <w:spacing w:after="0" w:line="240" w:lineRule="auto"/>
              <w:ind w:firstLine="387"/>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снижение ущерба от пожаров в зоне прикрытия МБУ «МПЧ № 1» к 2017 году 94,8 % от среднего показателя 2010 - 2012 годов.</w:t>
            </w:r>
          </w:p>
        </w:tc>
      </w:tr>
      <w:tr w:rsidR="00235202" w:rsidRPr="00235202" w:rsidTr="00235202">
        <w:trPr>
          <w:trHeight w:val="20"/>
        </w:trPr>
        <w:tc>
          <w:tcPr>
            <w:tcW w:w="1318" w:type="pct"/>
            <w:tcBorders>
              <w:top w:val="single" w:sz="4" w:space="0" w:color="auto"/>
              <w:left w:val="single" w:sz="4" w:space="0" w:color="auto"/>
              <w:bottom w:val="single" w:sz="4" w:space="0" w:color="auto"/>
              <w:right w:val="single" w:sz="4" w:space="0" w:color="auto"/>
            </w:tcBorders>
          </w:tcPr>
          <w:p w:rsidR="00235202" w:rsidRPr="00235202" w:rsidRDefault="00235202" w:rsidP="00235202">
            <w:pPr>
              <w:spacing w:after="0" w:line="240" w:lineRule="auto"/>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lastRenderedPageBreak/>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 xml:space="preserve">Всего 76 596 844,0 рублей из районного бюджета, в том числе по годам: </w:t>
            </w:r>
          </w:p>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 xml:space="preserve">2014 год – 19 196 844,0 рублей; </w:t>
            </w:r>
          </w:p>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 xml:space="preserve">2015 год – 19 267 000,0 рублей; </w:t>
            </w:r>
          </w:p>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 xml:space="preserve">2016 год – 19 066 500,0 рублей; </w:t>
            </w:r>
          </w:p>
          <w:p w:rsidR="00235202" w:rsidRPr="00235202" w:rsidRDefault="00235202" w:rsidP="00235202">
            <w:pPr>
              <w:spacing w:after="0" w:line="240" w:lineRule="auto"/>
              <w:jc w:val="both"/>
              <w:rPr>
                <w:rFonts w:ascii="Times New Roman" w:eastAsia="Times New Roman" w:hAnsi="Times New Roman"/>
                <w:sz w:val="14"/>
                <w:szCs w:val="14"/>
                <w:highlight w:val="yellow"/>
                <w:lang w:eastAsia="ru-RU"/>
              </w:rPr>
            </w:pPr>
            <w:r w:rsidRPr="00235202">
              <w:rPr>
                <w:rFonts w:ascii="Times New Roman" w:eastAsia="Times New Roman" w:hAnsi="Times New Roman"/>
                <w:sz w:val="14"/>
                <w:szCs w:val="14"/>
                <w:lang w:eastAsia="ru-RU"/>
              </w:rPr>
              <w:t>2017 год – 19 066 500,0 рублей.</w:t>
            </w:r>
          </w:p>
        </w:tc>
      </w:tr>
      <w:tr w:rsidR="00235202" w:rsidRPr="00235202" w:rsidTr="00235202">
        <w:trPr>
          <w:trHeight w:val="20"/>
        </w:trPr>
        <w:tc>
          <w:tcPr>
            <w:tcW w:w="1318" w:type="pct"/>
            <w:tcBorders>
              <w:top w:val="single" w:sz="4" w:space="0" w:color="auto"/>
              <w:left w:val="single" w:sz="4" w:space="0" w:color="auto"/>
              <w:bottom w:val="single" w:sz="4" w:space="0" w:color="auto"/>
              <w:right w:val="single" w:sz="4" w:space="0" w:color="auto"/>
            </w:tcBorders>
          </w:tcPr>
          <w:p w:rsidR="00235202" w:rsidRPr="00235202" w:rsidRDefault="00235202" w:rsidP="00235202">
            <w:pPr>
              <w:spacing w:after="0" w:line="240" w:lineRule="auto"/>
              <w:rPr>
                <w:rFonts w:ascii="Times New Roman" w:eastAsia="Times New Roman" w:hAnsi="Times New Roman"/>
                <w:sz w:val="14"/>
                <w:szCs w:val="14"/>
                <w:lang w:eastAsia="ru-RU"/>
              </w:rPr>
            </w:pPr>
            <w:r w:rsidRPr="00235202">
              <w:rPr>
                <w:rFonts w:ascii="Times New Roman" w:eastAsia="Times New Roman" w:hAnsi="Times New Roman" w:cs="Calibri"/>
                <w:sz w:val="14"/>
                <w:szCs w:val="14"/>
                <w:lang w:eastAsia="ru-RU"/>
              </w:rPr>
              <w:t xml:space="preserve">Система организации </w:t>
            </w:r>
            <w:proofErr w:type="gramStart"/>
            <w:r w:rsidRPr="00235202">
              <w:rPr>
                <w:rFonts w:ascii="Times New Roman" w:eastAsia="Times New Roman" w:hAnsi="Times New Roman" w:cs="Calibri"/>
                <w:sz w:val="14"/>
                <w:szCs w:val="14"/>
                <w:lang w:eastAsia="ru-RU"/>
              </w:rPr>
              <w:t>контроля за</w:t>
            </w:r>
            <w:proofErr w:type="gramEnd"/>
            <w:r w:rsidRPr="00235202">
              <w:rPr>
                <w:rFonts w:ascii="Times New Roman" w:eastAsia="Times New Roman" w:hAnsi="Times New Roman" w:cs="Calibri"/>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 xml:space="preserve">Текущий </w:t>
            </w:r>
            <w:proofErr w:type="gramStart"/>
            <w:r w:rsidRPr="00235202">
              <w:rPr>
                <w:rFonts w:ascii="Times New Roman" w:eastAsia="Times New Roman" w:hAnsi="Times New Roman"/>
                <w:sz w:val="14"/>
                <w:szCs w:val="14"/>
                <w:lang w:eastAsia="ru-RU"/>
              </w:rPr>
              <w:t>контроль за</w:t>
            </w:r>
            <w:proofErr w:type="gramEnd"/>
            <w:r w:rsidRPr="00235202">
              <w:rPr>
                <w:rFonts w:ascii="Times New Roman" w:eastAsia="Times New Roman" w:hAnsi="Times New Roman"/>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235202" w:rsidRPr="00235202" w:rsidRDefault="00235202" w:rsidP="00235202">
            <w:pPr>
              <w:spacing w:after="0" w:line="240" w:lineRule="auto"/>
              <w:jc w:val="both"/>
              <w:rPr>
                <w:rFonts w:ascii="Times New Roman" w:eastAsia="Times New Roman" w:hAnsi="Times New Roman"/>
                <w:sz w:val="14"/>
                <w:szCs w:val="14"/>
                <w:lang w:eastAsia="ru-RU"/>
              </w:rPr>
            </w:pPr>
            <w:r w:rsidRPr="00235202">
              <w:rPr>
                <w:rFonts w:ascii="Times New Roman" w:eastAsia="Times New Roman" w:hAnsi="Times New Roman"/>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235202" w:rsidRPr="00235202" w:rsidRDefault="00235202" w:rsidP="00235202">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235202" w:rsidRPr="00235202" w:rsidRDefault="00235202" w:rsidP="00235202">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235202">
        <w:rPr>
          <w:rFonts w:ascii="Times New Roman" w:eastAsia="Times New Roman" w:hAnsi="Times New Roman" w:cs="Calibri"/>
          <w:sz w:val="20"/>
          <w:szCs w:val="20"/>
          <w:lang w:eastAsia="ru-RU"/>
        </w:rPr>
        <w:t>2. Основные разделы подпрограммы</w:t>
      </w:r>
    </w:p>
    <w:p w:rsidR="00235202" w:rsidRPr="00235202" w:rsidRDefault="00235202" w:rsidP="00235202">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235202" w:rsidRPr="00235202" w:rsidRDefault="00235202" w:rsidP="00235202">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2.1. Постановка </w:t>
      </w:r>
      <w:proofErr w:type="spellStart"/>
      <w:r w:rsidRPr="00235202">
        <w:rPr>
          <w:rFonts w:ascii="Times New Roman" w:eastAsia="Times New Roman" w:hAnsi="Times New Roman"/>
          <w:sz w:val="20"/>
          <w:szCs w:val="20"/>
          <w:lang w:eastAsia="ru-RU"/>
        </w:rPr>
        <w:t>общерайонной</w:t>
      </w:r>
      <w:proofErr w:type="spellEnd"/>
      <w:r w:rsidRPr="00235202">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235202" w:rsidRPr="00235202" w:rsidRDefault="00235202" w:rsidP="00235202">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235202" w:rsidRPr="00235202" w:rsidRDefault="00235202" w:rsidP="0023520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ab/>
        <w:t>Б</w:t>
      </w:r>
      <w:r w:rsidRPr="00235202">
        <w:rPr>
          <w:rFonts w:ascii="Times New Roman" w:eastAsia="Times New Roman" w:hAnsi="Times New Roman"/>
          <w:i/>
          <w:sz w:val="20"/>
          <w:szCs w:val="20"/>
          <w:lang w:eastAsia="ru-RU"/>
        </w:rPr>
        <w:t>о</w:t>
      </w:r>
      <w:r w:rsidRPr="00235202">
        <w:rPr>
          <w:rFonts w:ascii="Times New Roman" w:eastAsia="Times New Roman" w:hAnsi="Times New Roman"/>
          <w:sz w:val="20"/>
          <w:szCs w:val="20"/>
          <w:lang w:eastAsia="ru-RU"/>
        </w:rPr>
        <w:t>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В остальных населенных пунктах Богучанского района, за исключением п. Ангарский, не обеспечены требования пожарной безопасности (время прибытия первого подразделения к месту вызова не должно превышать 20 минут, ФЗ-23 от 22.08.2008 г. «Технический регламент о требованиях пожарной безопасности»).</w:t>
      </w:r>
    </w:p>
    <w:p w:rsidR="00235202" w:rsidRPr="00235202" w:rsidRDefault="00235202" w:rsidP="0023520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В состав МБУ «МПЧ № 1» включены 9 постов пожарной охраны, которые обеспечивают пожарную безопасность 14 населенных пунктов с населением 14,401 тыс. человек. Численность работников учреждения, занятых организацией пожаротушения, составляет 40 человек. Обеспеченность МБУ «МПЧ № 1» техникой, оборудованием и имуществом составляет 75 % от норматива.</w:t>
      </w:r>
    </w:p>
    <w:p w:rsidR="00235202" w:rsidRPr="00235202" w:rsidRDefault="00235202" w:rsidP="00235202">
      <w:pPr>
        <w:spacing w:after="0" w:line="240" w:lineRule="auto"/>
        <w:ind w:firstLine="720"/>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В 2013 году осуществлено 82 выезда на ликвидацию пожаров. Предотвращена угроза причинения смерти и материального ущерба 128 людям, их имуществу при ликвидации пожаров.</w:t>
      </w:r>
    </w:p>
    <w:p w:rsidR="00235202" w:rsidRPr="00235202" w:rsidRDefault="00235202" w:rsidP="0023520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В 2013 году прошли профессиональную подготовку 2 работника.  Проведена 1 проверка финансово-хозяйственной деятельности МБУ «МПЧ № 1».</w:t>
      </w:r>
    </w:p>
    <w:p w:rsidR="00235202" w:rsidRPr="00235202" w:rsidRDefault="00235202" w:rsidP="00235202">
      <w:pPr>
        <w:spacing w:after="0" w:line="240" w:lineRule="auto"/>
        <w:ind w:firstLine="720"/>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В 2008-2013 годах достигнуты следующие результаты:</w:t>
      </w:r>
    </w:p>
    <w:p w:rsidR="00235202" w:rsidRPr="00235202" w:rsidRDefault="00235202" w:rsidP="00235202">
      <w:pPr>
        <w:spacing w:after="0" w:line="240" w:lineRule="auto"/>
        <w:ind w:firstLine="720"/>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для муниципальных постов пожарной охраны приобретены 2 пожарные автоцистерны, пожарно-техническое вооружение и компьютерная техника;</w:t>
      </w:r>
    </w:p>
    <w:p w:rsidR="00235202" w:rsidRPr="00235202" w:rsidRDefault="00235202" w:rsidP="00235202">
      <w:pPr>
        <w:spacing w:after="0" w:line="240" w:lineRule="auto"/>
        <w:ind w:firstLine="720"/>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первичными мерами пожарной безопасности охвачено 100% населенных пунктов межселенных территорий.</w:t>
      </w:r>
    </w:p>
    <w:p w:rsidR="00235202" w:rsidRPr="00235202" w:rsidRDefault="00235202" w:rsidP="00235202">
      <w:pPr>
        <w:spacing w:after="0" w:line="240" w:lineRule="auto"/>
        <w:ind w:firstLine="720"/>
        <w:jc w:val="both"/>
        <w:rPr>
          <w:rFonts w:ascii="Times New Roman" w:eastAsia="Times New Roman" w:hAnsi="Times New Roman"/>
          <w:color w:val="000000"/>
          <w:sz w:val="20"/>
          <w:szCs w:val="20"/>
          <w:lang w:eastAsia="ru-RU"/>
        </w:rPr>
      </w:pPr>
      <w:r w:rsidRPr="00235202">
        <w:rPr>
          <w:rFonts w:ascii="Times New Roman" w:eastAsia="Times New Roman" w:hAnsi="Times New Roman"/>
          <w:color w:val="000000"/>
          <w:sz w:val="20"/>
          <w:szCs w:val="20"/>
          <w:lang w:eastAsia="ru-RU"/>
        </w:rPr>
        <w:t>В населенных пунктах межселенных территорий осуществляют</w:t>
      </w:r>
      <w:r w:rsidRPr="00235202">
        <w:rPr>
          <w:rFonts w:ascii="Times New Roman" w:eastAsia="Times New Roman" w:hAnsi="Times New Roman"/>
          <w:b/>
          <w:color w:val="000000"/>
          <w:sz w:val="20"/>
          <w:szCs w:val="20"/>
          <w:lang w:eastAsia="ru-RU"/>
        </w:rPr>
        <w:t xml:space="preserve"> </w:t>
      </w:r>
      <w:r w:rsidRPr="00235202">
        <w:rPr>
          <w:rFonts w:ascii="Times New Roman" w:eastAsia="Times New Roman" w:hAnsi="Times New Roman"/>
          <w:color w:val="000000"/>
          <w:sz w:val="20"/>
          <w:szCs w:val="20"/>
          <w:lang w:eastAsia="ru-RU"/>
        </w:rPr>
        <w:t>свою деятельность</w:t>
      </w:r>
      <w:r w:rsidRPr="00235202">
        <w:rPr>
          <w:rFonts w:ascii="Times New Roman" w:eastAsia="Times New Roman" w:hAnsi="Times New Roman"/>
          <w:b/>
          <w:color w:val="000000"/>
          <w:sz w:val="20"/>
          <w:szCs w:val="20"/>
          <w:lang w:eastAsia="ru-RU"/>
        </w:rPr>
        <w:t xml:space="preserve"> </w:t>
      </w:r>
      <w:r w:rsidRPr="00235202">
        <w:rPr>
          <w:rFonts w:ascii="Times New Roman" w:eastAsia="Times New Roman" w:hAnsi="Times New Roman"/>
          <w:color w:val="000000"/>
          <w:sz w:val="20"/>
          <w:szCs w:val="20"/>
          <w:lang w:eastAsia="ru-RU"/>
        </w:rPr>
        <w:t>2</w:t>
      </w:r>
      <w:r w:rsidRPr="00235202">
        <w:rPr>
          <w:rFonts w:ascii="Times New Roman" w:eastAsia="Times New Roman" w:hAnsi="Times New Roman"/>
          <w:b/>
          <w:color w:val="000000"/>
          <w:sz w:val="20"/>
          <w:szCs w:val="20"/>
          <w:lang w:eastAsia="ru-RU"/>
        </w:rPr>
        <w:t xml:space="preserve"> </w:t>
      </w:r>
      <w:r w:rsidRPr="00235202">
        <w:rPr>
          <w:rFonts w:ascii="Times New Roman" w:eastAsia="Times New Roman" w:hAnsi="Times New Roman"/>
          <w:color w:val="000000"/>
          <w:sz w:val="20"/>
          <w:szCs w:val="20"/>
          <w:lang w:eastAsia="ru-RU"/>
        </w:rPr>
        <w:t>добровольные пожарные дружины общей численностью 18 человек.</w:t>
      </w:r>
    </w:p>
    <w:p w:rsidR="00235202" w:rsidRPr="00235202" w:rsidRDefault="00235202" w:rsidP="0023520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roofErr w:type="gramStart"/>
      <w:r w:rsidRPr="00235202">
        <w:rPr>
          <w:rFonts w:ascii="Times New Roman" w:eastAsia="Times New Roman" w:hAnsi="Times New Roman"/>
          <w:bCs/>
          <w:sz w:val="20"/>
          <w:szCs w:val="20"/>
          <w:lang w:eastAsia="ru-RU"/>
        </w:rPr>
        <w:t>С целью реализации Закона Красноярского края от 10.01.2011 № 13-6422 «О государственной поддержке добровольной пожарной охраны в Красноярском крае» с 2012 года добровольные пожарные освобождены от уплаты налогов на имущество физических лиц (решение Богучанского районного совета депутатов от 15.02.2012 № 18/1-192 «О внесении изменений и дополнений в решение Богучанского районного Совета депутатов от 14.10.2009 № 40-645»).</w:t>
      </w:r>
      <w:proofErr w:type="gramEnd"/>
    </w:p>
    <w:p w:rsidR="00235202" w:rsidRPr="00235202" w:rsidRDefault="00235202" w:rsidP="00235202">
      <w:pPr>
        <w:spacing w:after="0" w:line="240" w:lineRule="auto"/>
        <w:rPr>
          <w:rFonts w:ascii="Times New Roman" w:eastAsia="Times New Roman" w:hAnsi="Times New Roman" w:cs="Calibri"/>
          <w:sz w:val="20"/>
          <w:szCs w:val="20"/>
          <w:lang w:eastAsia="ru-RU"/>
        </w:rPr>
      </w:pPr>
    </w:p>
    <w:p w:rsidR="00235202" w:rsidRPr="00235202" w:rsidRDefault="00235202" w:rsidP="00235202">
      <w:pPr>
        <w:spacing w:after="0" w:line="240" w:lineRule="auto"/>
        <w:jc w:val="center"/>
        <w:rPr>
          <w:rFonts w:ascii="Times New Roman" w:eastAsia="Times New Roman" w:hAnsi="Times New Roman"/>
          <w:sz w:val="20"/>
          <w:szCs w:val="20"/>
          <w:lang w:eastAsia="ru-RU"/>
        </w:rPr>
      </w:pPr>
      <w:r w:rsidRPr="00235202">
        <w:rPr>
          <w:rFonts w:ascii="Times New Roman" w:eastAsia="Times New Roman" w:hAnsi="Times New Roman" w:cs="Calibri"/>
          <w:sz w:val="20"/>
          <w:szCs w:val="20"/>
          <w:lang w:eastAsia="ru-RU"/>
        </w:rPr>
        <w:t>2.2. Основная цель, задачи, этапы и сроки выполнения подпрограммы, целевые индикаторы</w:t>
      </w:r>
    </w:p>
    <w:p w:rsidR="00235202" w:rsidRPr="00235202" w:rsidRDefault="00235202" w:rsidP="00235202">
      <w:pPr>
        <w:spacing w:after="0" w:line="240" w:lineRule="auto"/>
        <w:jc w:val="both"/>
        <w:rPr>
          <w:rFonts w:ascii="Times New Roman" w:eastAsia="Times New Roman" w:hAnsi="Times New Roman"/>
          <w:sz w:val="20"/>
          <w:szCs w:val="20"/>
          <w:lang w:eastAsia="ru-RU"/>
        </w:rPr>
      </w:pPr>
    </w:p>
    <w:p w:rsidR="00235202" w:rsidRPr="00235202" w:rsidRDefault="00235202" w:rsidP="00235202">
      <w:pPr>
        <w:autoSpaceDE w:val="0"/>
        <w:autoSpaceDN w:val="0"/>
        <w:adjustRightInd w:val="0"/>
        <w:spacing w:after="0" w:line="240" w:lineRule="auto"/>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ab/>
        <w:t>Целью подпрограммы является обеспечение пожарной безопасности в населенных пунктах  Богучанского района.</w:t>
      </w:r>
    </w:p>
    <w:p w:rsidR="00235202" w:rsidRPr="00235202" w:rsidRDefault="00235202" w:rsidP="00235202">
      <w:pPr>
        <w:autoSpaceDE w:val="0"/>
        <w:autoSpaceDN w:val="0"/>
        <w:adjustRightInd w:val="0"/>
        <w:spacing w:after="0" w:line="240" w:lineRule="auto"/>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ab/>
        <w:t xml:space="preserve">Задачи подпрограммы: </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1. Исполнение муниципального заказа.</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235202">
        <w:rPr>
          <w:rFonts w:ascii="Times New Roman" w:eastAsia="Times New Roman" w:hAnsi="Times New Roman"/>
          <w:sz w:val="20"/>
          <w:szCs w:val="20"/>
          <w:lang w:eastAsia="ru-RU"/>
        </w:rPr>
        <w:t>2. Противопожарное обустройство населенных пунктов межселенной территории (д. Заимка, д. Каменка, д. Прилуки).</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3. Обеспечение первичных мер пожарной безопасности населенных пунктов межселенной территории.</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4. Противопожарное обустройство здания администрации Богучанского района (с. </w:t>
      </w:r>
      <w:proofErr w:type="spellStart"/>
      <w:r w:rsidRPr="00235202">
        <w:rPr>
          <w:rFonts w:ascii="Times New Roman" w:eastAsia="Times New Roman" w:hAnsi="Times New Roman"/>
          <w:sz w:val="20"/>
          <w:szCs w:val="20"/>
          <w:lang w:eastAsia="ru-RU"/>
        </w:rPr>
        <w:t>Богучаны</w:t>
      </w:r>
      <w:proofErr w:type="spellEnd"/>
      <w:r w:rsidRPr="00235202">
        <w:rPr>
          <w:rFonts w:ascii="Times New Roman" w:eastAsia="Times New Roman" w:hAnsi="Times New Roman"/>
          <w:sz w:val="20"/>
          <w:szCs w:val="20"/>
          <w:lang w:eastAsia="ru-RU"/>
        </w:rPr>
        <w:t xml:space="preserve">, ул. </w:t>
      </w:r>
      <w:proofErr w:type="gramStart"/>
      <w:r w:rsidRPr="00235202">
        <w:rPr>
          <w:rFonts w:ascii="Times New Roman" w:eastAsia="Times New Roman" w:hAnsi="Times New Roman"/>
          <w:sz w:val="20"/>
          <w:szCs w:val="20"/>
          <w:lang w:eastAsia="ru-RU"/>
        </w:rPr>
        <w:t>Октябрьская</w:t>
      </w:r>
      <w:proofErr w:type="gramEnd"/>
      <w:r w:rsidRPr="00235202">
        <w:rPr>
          <w:rFonts w:ascii="Times New Roman" w:eastAsia="Times New Roman" w:hAnsi="Times New Roman"/>
          <w:sz w:val="20"/>
          <w:szCs w:val="20"/>
          <w:lang w:eastAsia="ru-RU"/>
        </w:rPr>
        <w:t>, 72).</w:t>
      </w:r>
    </w:p>
    <w:p w:rsidR="00235202" w:rsidRPr="00235202" w:rsidRDefault="00235202" w:rsidP="0023520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235202" w:rsidRPr="00235202" w:rsidRDefault="00235202" w:rsidP="0023520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Решение задачи 1 «Исполнение муниципального заказа» осуществляется посредством реализации мероприятий 1.1-1.2. </w:t>
      </w:r>
    </w:p>
    <w:p w:rsidR="00235202" w:rsidRPr="00235202" w:rsidRDefault="00235202" w:rsidP="0023520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1.1. </w:t>
      </w:r>
      <w:proofErr w:type="gramStart"/>
      <w:r w:rsidRPr="00235202">
        <w:rPr>
          <w:rFonts w:ascii="Times New Roman" w:eastAsia="Times New Roman" w:hAnsi="Times New Roman"/>
          <w:sz w:val="20"/>
          <w:szCs w:val="20"/>
          <w:lang w:eastAsia="ru-RU"/>
        </w:rPr>
        <w:t xml:space="preserve">В рамках реализации мероприятия 1.1 подпрограммы предусматривается тушение пожаров в населенных пунктах Богучанского района в зоне прикрытия МБУ «МПЧ № 1» (п. </w:t>
      </w:r>
      <w:proofErr w:type="spellStart"/>
      <w:r w:rsidRPr="00235202">
        <w:rPr>
          <w:rFonts w:ascii="Times New Roman" w:eastAsia="Times New Roman" w:hAnsi="Times New Roman"/>
          <w:sz w:val="20"/>
          <w:szCs w:val="20"/>
          <w:lang w:eastAsia="ru-RU"/>
        </w:rPr>
        <w:t>Артюгино</w:t>
      </w:r>
      <w:proofErr w:type="spellEnd"/>
      <w:r w:rsidRPr="00235202">
        <w:rPr>
          <w:rFonts w:ascii="Times New Roman" w:eastAsia="Times New Roman" w:hAnsi="Times New Roman"/>
          <w:sz w:val="20"/>
          <w:szCs w:val="20"/>
          <w:lang w:eastAsia="ru-RU"/>
        </w:rPr>
        <w:t xml:space="preserve">, д. </w:t>
      </w:r>
      <w:proofErr w:type="spellStart"/>
      <w:r w:rsidRPr="00235202">
        <w:rPr>
          <w:rFonts w:ascii="Times New Roman" w:eastAsia="Times New Roman" w:hAnsi="Times New Roman"/>
          <w:sz w:val="20"/>
          <w:szCs w:val="20"/>
          <w:lang w:eastAsia="ru-RU"/>
        </w:rPr>
        <w:t>Иркинеево</w:t>
      </w:r>
      <w:proofErr w:type="spellEnd"/>
      <w:r w:rsidRPr="00235202">
        <w:rPr>
          <w:rFonts w:ascii="Times New Roman" w:eastAsia="Times New Roman" w:hAnsi="Times New Roman"/>
          <w:sz w:val="20"/>
          <w:szCs w:val="20"/>
          <w:lang w:eastAsia="ru-RU"/>
        </w:rPr>
        <w:t xml:space="preserve">, п. Беляки, д. </w:t>
      </w:r>
      <w:proofErr w:type="spellStart"/>
      <w:r w:rsidRPr="00235202">
        <w:rPr>
          <w:rFonts w:ascii="Times New Roman" w:eastAsia="Times New Roman" w:hAnsi="Times New Roman"/>
          <w:sz w:val="20"/>
          <w:szCs w:val="20"/>
          <w:lang w:eastAsia="ru-RU"/>
        </w:rPr>
        <w:t>Бедоба</w:t>
      </w:r>
      <w:proofErr w:type="spellEnd"/>
      <w:r w:rsidRPr="00235202">
        <w:rPr>
          <w:rFonts w:ascii="Times New Roman" w:eastAsia="Times New Roman" w:hAnsi="Times New Roman"/>
          <w:sz w:val="20"/>
          <w:szCs w:val="20"/>
          <w:lang w:eastAsia="ru-RU"/>
        </w:rPr>
        <w:t xml:space="preserve">, п. Гремучий, п. </w:t>
      </w:r>
      <w:proofErr w:type="spellStart"/>
      <w:r w:rsidRPr="00235202">
        <w:rPr>
          <w:rFonts w:ascii="Times New Roman" w:eastAsia="Times New Roman" w:hAnsi="Times New Roman"/>
          <w:sz w:val="20"/>
          <w:szCs w:val="20"/>
          <w:lang w:eastAsia="ru-RU"/>
        </w:rPr>
        <w:t>Красногорьевский</w:t>
      </w:r>
      <w:proofErr w:type="spellEnd"/>
      <w:r w:rsidRPr="00235202">
        <w:rPr>
          <w:rFonts w:ascii="Times New Roman" w:eastAsia="Times New Roman" w:hAnsi="Times New Roman"/>
          <w:sz w:val="20"/>
          <w:szCs w:val="20"/>
          <w:lang w:eastAsia="ru-RU"/>
        </w:rPr>
        <w:t xml:space="preserve">, п. </w:t>
      </w:r>
      <w:proofErr w:type="spellStart"/>
      <w:r w:rsidRPr="00235202">
        <w:rPr>
          <w:rFonts w:ascii="Times New Roman" w:eastAsia="Times New Roman" w:hAnsi="Times New Roman"/>
          <w:sz w:val="20"/>
          <w:szCs w:val="20"/>
          <w:lang w:eastAsia="ru-RU"/>
        </w:rPr>
        <w:t>Говорково</w:t>
      </w:r>
      <w:proofErr w:type="spellEnd"/>
      <w:r w:rsidRPr="00235202">
        <w:rPr>
          <w:rFonts w:ascii="Times New Roman" w:eastAsia="Times New Roman" w:hAnsi="Times New Roman"/>
          <w:sz w:val="20"/>
          <w:szCs w:val="20"/>
          <w:lang w:eastAsia="ru-RU"/>
        </w:rPr>
        <w:t xml:space="preserve">, п. </w:t>
      </w:r>
      <w:proofErr w:type="spellStart"/>
      <w:r w:rsidRPr="00235202">
        <w:rPr>
          <w:rFonts w:ascii="Times New Roman" w:eastAsia="Times New Roman" w:hAnsi="Times New Roman"/>
          <w:sz w:val="20"/>
          <w:szCs w:val="20"/>
          <w:lang w:eastAsia="ru-RU"/>
        </w:rPr>
        <w:t>Манзя</w:t>
      </w:r>
      <w:proofErr w:type="spellEnd"/>
      <w:r w:rsidRPr="00235202">
        <w:rPr>
          <w:rFonts w:ascii="Times New Roman" w:eastAsia="Times New Roman" w:hAnsi="Times New Roman"/>
          <w:sz w:val="20"/>
          <w:szCs w:val="20"/>
          <w:lang w:eastAsia="ru-RU"/>
        </w:rPr>
        <w:t xml:space="preserve">, п. </w:t>
      </w:r>
      <w:proofErr w:type="spellStart"/>
      <w:r w:rsidRPr="00235202">
        <w:rPr>
          <w:rFonts w:ascii="Times New Roman" w:eastAsia="Times New Roman" w:hAnsi="Times New Roman"/>
          <w:sz w:val="20"/>
          <w:szCs w:val="20"/>
          <w:lang w:eastAsia="ru-RU"/>
        </w:rPr>
        <w:t>Невонка</w:t>
      </w:r>
      <w:proofErr w:type="spellEnd"/>
      <w:r w:rsidRPr="00235202">
        <w:rPr>
          <w:rFonts w:ascii="Times New Roman" w:eastAsia="Times New Roman" w:hAnsi="Times New Roman"/>
          <w:sz w:val="20"/>
          <w:szCs w:val="20"/>
          <w:lang w:eastAsia="ru-RU"/>
        </w:rPr>
        <w:t xml:space="preserve">, д. </w:t>
      </w:r>
      <w:proofErr w:type="spellStart"/>
      <w:r w:rsidRPr="00235202">
        <w:rPr>
          <w:rFonts w:ascii="Times New Roman" w:eastAsia="Times New Roman" w:hAnsi="Times New Roman"/>
          <w:sz w:val="20"/>
          <w:szCs w:val="20"/>
          <w:lang w:eastAsia="ru-RU"/>
        </w:rPr>
        <w:t>Гольтявино</w:t>
      </w:r>
      <w:proofErr w:type="spellEnd"/>
      <w:r w:rsidRPr="00235202">
        <w:rPr>
          <w:rFonts w:ascii="Times New Roman" w:eastAsia="Times New Roman" w:hAnsi="Times New Roman"/>
          <w:sz w:val="20"/>
          <w:szCs w:val="20"/>
          <w:lang w:eastAsia="ru-RU"/>
        </w:rPr>
        <w:t xml:space="preserve">, п. </w:t>
      </w:r>
      <w:proofErr w:type="spellStart"/>
      <w:r w:rsidRPr="00235202">
        <w:rPr>
          <w:rFonts w:ascii="Times New Roman" w:eastAsia="Times New Roman" w:hAnsi="Times New Roman"/>
          <w:sz w:val="20"/>
          <w:szCs w:val="20"/>
          <w:lang w:eastAsia="ru-RU"/>
        </w:rPr>
        <w:t>Новохайский</w:t>
      </w:r>
      <w:proofErr w:type="spellEnd"/>
      <w:r w:rsidRPr="00235202">
        <w:rPr>
          <w:rFonts w:ascii="Times New Roman" w:eastAsia="Times New Roman" w:hAnsi="Times New Roman"/>
          <w:sz w:val="20"/>
          <w:szCs w:val="20"/>
          <w:lang w:eastAsia="ru-RU"/>
        </w:rPr>
        <w:t xml:space="preserve">, п. </w:t>
      </w:r>
      <w:proofErr w:type="spellStart"/>
      <w:r w:rsidRPr="00235202">
        <w:rPr>
          <w:rFonts w:ascii="Times New Roman" w:eastAsia="Times New Roman" w:hAnsi="Times New Roman"/>
          <w:sz w:val="20"/>
          <w:szCs w:val="20"/>
          <w:lang w:eastAsia="ru-RU"/>
        </w:rPr>
        <w:t>Кежек</w:t>
      </w:r>
      <w:proofErr w:type="spellEnd"/>
      <w:r w:rsidRPr="00235202">
        <w:rPr>
          <w:rFonts w:ascii="Times New Roman" w:eastAsia="Times New Roman" w:hAnsi="Times New Roman"/>
          <w:sz w:val="20"/>
          <w:szCs w:val="20"/>
          <w:lang w:eastAsia="ru-RU"/>
        </w:rPr>
        <w:t xml:space="preserve">, п. </w:t>
      </w:r>
      <w:proofErr w:type="spellStart"/>
      <w:r w:rsidRPr="00235202">
        <w:rPr>
          <w:rFonts w:ascii="Times New Roman" w:eastAsia="Times New Roman" w:hAnsi="Times New Roman"/>
          <w:sz w:val="20"/>
          <w:szCs w:val="20"/>
          <w:lang w:eastAsia="ru-RU"/>
        </w:rPr>
        <w:t>Пинчуга</w:t>
      </w:r>
      <w:proofErr w:type="spellEnd"/>
      <w:r w:rsidRPr="00235202">
        <w:rPr>
          <w:rFonts w:ascii="Times New Roman" w:eastAsia="Times New Roman" w:hAnsi="Times New Roman"/>
          <w:sz w:val="20"/>
          <w:szCs w:val="20"/>
          <w:lang w:eastAsia="ru-RU"/>
        </w:rPr>
        <w:t xml:space="preserve">, п. Хребтовый). </w:t>
      </w:r>
      <w:proofErr w:type="gramEnd"/>
    </w:p>
    <w:p w:rsidR="00235202" w:rsidRPr="00235202" w:rsidRDefault="00235202" w:rsidP="0023520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1.2. Приобретение пожарного автотранспорта.</w:t>
      </w:r>
    </w:p>
    <w:p w:rsidR="00235202" w:rsidRPr="00235202" w:rsidRDefault="00235202" w:rsidP="0023520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lastRenderedPageBreak/>
        <w:t>Решение задачи 2 «Противопожарное обустройство населенных пунктов межселенной территории (д. Заимка, д. Каменка, д. Прилуки)» осуществляется посредством реализации мероприятия 2.1-2.2.</w:t>
      </w:r>
    </w:p>
    <w:p w:rsidR="00235202" w:rsidRPr="00235202" w:rsidRDefault="00235202" w:rsidP="0023520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2.1. В рамках реализации мероприятия 2.1 подпрограммы предусматривается:</w:t>
      </w:r>
    </w:p>
    <w:p w:rsidR="00235202" w:rsidRPr="00235202" w:rsidRDefault="00235202" w:rsidP="0023520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 обустройство противопожарной минерализованной полосы в д. Заимка длиной </w:t>
      </w:r>
      <w:smartTag w:uri="urn:schemas-microsoft-com:office:smarttags" w:element="metricconverter">
        <w:smartTagPr>
          <w:attr w:name="ProductID" w:val="1 км"/>
        </w:smartTagPr>
        <w:r w:rsidRPr="00235202">
          <w:rPr>
            <w:rFonts w:ascii="Times New Roman" w:eastAsia="Times New Roman" w:hAnsi="Times New Roman"/>
            <w:sz w:val="20"/>
            <w:szCs w:val="20"/>
            <w:lang w:eastAsia="ru-RU"/>
          </w:rPr>
          <w:t>1 км</w:t>
        </w:r>
      </w:smartTag>
      <w:r w:rsidRPr="00235202">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235202">
          <w:rPr>
            <w:rFonts w:ascii="Times New Roman" w:eastAsia="Times New Roman" w:hAnsi="Times New Roman"/>
            <w:sz w:val="20"/>
            <w:szCs w:val="20"/>
            <w:lang w:eastAsia="ru-RU"/>
          </w:rPr>
          <w:t>0,5 км</w:t>
        </w:r>
      </w:smartTag>
      <w:r w:rsidRPr="00235202">
        <w:rPr>
          <w:rFonts w:ascii="Times New Roman" w:eastAsia="Times New Roman" w:hAnsi="Times New Roman"/>
          <w:sz w:val="20"/>
          <w:szCs w:val="20"/>
          <w:lang w:eastAsia="ru-RU"/>
        </w:rPr>
        <w:t xml:space="preserve"> в два прохода) и проведение работ по уходу.</w:t>
      </w:r>
    </w:p>
    <w:p w:rsidR="00235202" w:rsidRPr="00235202" w:rsidRDefault="00235202" w:rsidP="0023520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обустройство противопожарной минерализованной полосы в д</w:t>
      </w:r>
      <w:proofErr w:type="gramStart"/>
      <w:r w:rsidRPr="00235202">
        <w:rPr>
          <w:rFonts w:ascii="Times New Roman" w:eastAsia="Times New Roman" w:hAnsi="Times New Roman"/>
          <w:sz w:val="20"/>
          <w:szCs w:val="20"/>
          <w:lang w:eastAsia="ru-RU"/>
        </w:rPr>
        <w:t>.К</w:t>
      </w:r>
      <w:proofErr w:type="gramEnd"/>
      <w:r w:rsidRPr="00235202">
        <w:rPr>
          <w:rFonts w:ascii="Times New Roman" w:eastAsia="Times New Roman" w:hAnsi="Times New Roman"/>
          <w:sz w:val="20"/>
          <w:szCs w:val="20"/>
          <w:lang w:eastAsia="ru-RU"/>
        </w:rPr>
        <w:t xml:space="preserve">аменка длиной </w:t>
      </w:r>
      <w:smartTag w:uri="urn:schemas-microsoft-com:office:smarttags" w:element="metricconverter">
        <w:smartTagPr>
          <w:attr w:name="ProductID" w:val="6 км"/>
        </w:smartTagPr>
        <w:r w:rsidRPr="00235202">
          <w:rPr>
            <w:rFonts w:ascii="Times New Roman" w:eastAsia="Times New Roman" w:hAnsi="Times New Roman"/>
            <w:sz w:val="20"/>
            <w:szCs w:val="20"/>
            <w:lang w:eastAsia="ru-RU"/>
          </w:rPr>
          <w:t>6 км</w:t>
        </w:r>
      </w:smartTag>
      <w:r w:rsidRPr="00235202">
        <w:rPr>
          <w:rFonts w:ascii="Times New Roman" w:eastAsia="Times New Roman" w:hAnsi="Times New Roman"/>
          <w:sz w:val="20"/>
          <w:szCs w:val="20"/>
          <w:lang w:eastAsia="ru-RU"/>
        </w:rPr>
        <w:t xml:space="preserve"> (</w:t>
      </w:r>
      <w:smartTag w:uri="urn:schemas-microsoft-com:office:smarttags" w:element="metricconverter">
        <w:smartTagPr>
          <w:attr w:name="ProductID" w:val="2 км"/>
        </w:smartTagPr>
        <w:r w:rsidRPr="00235202">
          <w:rPr>
            <w:rFonts w:ascii="Times New Roman" w:eastAsia="Times New Roman" w:hAnsi="Times New Roman"/>
            <w:sz w:val="20"/>
            <w:szCs w:val="20"/>
            <w:lang w:eastAsia="ru-RU"/>
          </w:rPr>
          <w:t>2 км</w:t>
        </w:r>
      </w:smartTag>
      <w:r w:rsidRPr="00235202">
        <w:rPr>
          <w:rFonts w:ascii="Times New Roman" w:eastAsia="Times New Roman" w:hAnsi="Times New Roman"/>
          <w:sz w:val="20"/>
          <w:szCs w:val="20"/>
          <w:lang w:eastAsia="ru-RU"/>
        </w:rPr>
        <w:t xml:space="preserve"> в три прохода) и проведение работ по уходу.</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обустройство противопожарной минерализованной полосы в д</w:t>
      </w:r>
      <w:proofErr w:type="gramStart"/>
      <w:r w:rsidRPr="00235202">
        <w:rPr>
          <w:rFonts w:ascii="Times New Roman" w:eastAsia="Times New Roman" w:hAnsi="Times New Roman"/>
          <w:sz w:val="20"/>
          <w:szCs w:val="20"/>
          <w:lang w:eastAsia="ru-RU"/>
        </w:rPr>
        <w:t>.П</w:t>
      </w:r>
      <w:proofErr w:type="gramEnd"/>
      <w:r w:rsidRPr="00235202">
        <w:rPr>
          <w:rFonts w:ascii="Times New Roman" w:eastAsia="Times New Roman" w:hAnsi="Times New Roman"/>
          <w:sz w:val="20"/>
          <w:szCs w:val="20"/>
          <w:lang w:eastAsia="ru-RU"/>
        </w:rPr>
        <w:t xml:space="preserve">рилуки длиной </w:t>
      </w:r>
      <w:smartTag w:uri="urn:schemas-microsoft-com:office:smarttags" w:element="metricconverter">
        <w:smartTagPr>
          <w:attr w:name="ProductID" w:val="1,5 км"/>
        </w:smartTagPr>
        <w:r w:rsidRPr="00235202">
          <w:rPr>
            <w:rFonts w:ascii="Times New Roman" w:eastAsia="Times New Roman" w:hAnsi="Times New Roman"/>
            <w:sz w:val="20"/>
            <w:szCs w:val="20"/>
            <w:lang w:eastAsia="ru-RU"/>
          </w:rPr>
          <w:t>1,5 км</w:t>
        </w:r>
      </w:smartTag>
      <w:r w:rsidRPr="00235202">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235202">
          <w:rPr>
            <w:rFonts w:ascii="Times New Roman" w:eastAsia="Times New Roman" w:hAnsi="Times New Roman"/>
            <w:sz w:val="20"/>
            <w:szCs w:val="20"/>
            <w:lang w:eastAsia="ru-RU"/>
          </w:rPr>
          <w:t>0,5 км</w:t>
        </w:r>
      </w:smartTag>
      <w:r w:rsidRPr="00235202">
        <w:rPr>
          <w:rFonts w:ascii="Times New Roman" w:eastAsia="Times New Roman" w:hAnsi="Times New Roman"/>
          <w:sz w:val="20"/>
          <w:szCs w:val="20"/>
          <w:lang w:eastAsia="ru-RU"/>
        </w:rPr>
        <w:t xml:space="preserve"> в три прохода) и проведение работ по уходу. </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2.2. Устройство летнего противопожарного водопровода.</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Планируется устройство 300 м водопровода в д. Каменка.</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Решение задачи 3 «Обеспечение первичных мер пожарной безопасности населенных пунктов межселенной территории» осуществляется посредством реализации мероприятий 3.1 – 3.4.</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3.1. Ремонт, очистка от снега подъездов к источникам противопожарного водоснабжения в д. Каменка.</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3.2. Установка 2-х указателей </w:t>
      </w:r>
      <w:proofErr w:type="spellStart"/>
      <w:r w:rsidRPr="00235202">
        <w:rPr>
          <w:rFonts w:ascii="Times New Roman" w:eastAsia="Times New Roman" w:hAnsi="Times New Roman"/>
          <w:sz w:val="20"/>
          <w:szCs w:val="20"/>
          <w:lang w:eastAsia="ru-RU"/>
        </w:rPr>
        <w:t>водоисточников</w:t>
      </w:r>
      <w:proofErr w:type="spellEnd"/>
      <w:r w:rsidRPr="00235202">
        <w:rPr>
          <w:rFonts w:ascii="Times New Roman" w:eastAsia="Times New Roman" w:hAnsi="Times New Roman"/>
          <w:sz w:val="20"/>
          <w:szCs w:val="20"/>
          <w:lang w:eastAsia="ru-RU"/>
        </w:rPr>
        <w:t xml:space="preserve"> в д. Каменка.</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3.3. </w:t>
      </w:r>
      <w:proofErr w:type="gramStart"/>
      <w:r w:rsidRPr="00235202">
        <w:rPr>
          <w:rFonts w:ascii="Times New Roman" w:eastAsia="Times New Roman" w:hAnsi="Times New Roman"/>
          <w:sz w:val="20"/>
          <w:szCs w:val="20"/>
          <w:lang w:eastAsia="ru-RU"/>
        </w:rPr>
        <w:t xml:space="preserve">Устройство незамерзающих прорубей в естественных </w:t>
      </w:r>
      <w:proofErr w:type="spellStart"/>
      <w:r w:rsidRPr="00235202">
        <w:rPr>
          <w:rFonts w:ascii="Times New Roman" w:eastAsia="Times New Roman" w:hAnsi="Times New Roman"/>
          <w:sz w:val="20"/>
          <w:szCs w:val="20"/>
          <w:lang w:eastAsia="ru-RU"/>
        </w:rPr>
        <w:t>водоисточниках</w:t>
      </w:r>
      <w:proofErr w:type="spellEnd"/>
      <w:r w:rsidRPr="00235202">
        <w:rPr>
          <w:rFonts w:ascii="Times New Roman" w:eastAsia="Times New Roman" w:hAnsi="Times New Roman"/>
          <w:sz w:val="20"/>
          <w:szCs w:val="20"/>
          <w:lang w:eastAsia="ru-RU"/>
        </w:rPr>
        <w:t xml:space="preserve"> (1 прорубь, р. Ангара, д. Каменка).</w:t>
      </w:r>
      <w:proofErr w:type="gramEnd"/>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3.4. Приобретение первичных средств пожаротушения (2 огнетушителя в д. Каменка, 2 РЛО в д. Прилуки).</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Решение задачи 4 «Противопожарное обустройство здания администрации Богучанского района (с. </w:t>
      </w:r>
      <w:proofErr w:type="spellStart"/>
      <w:r w:rsidRPr="00235202">
        <w:rPr>
          <w:rFonts w:ascii="Times New Roman" w:eastAsia="Times New Roman" w:hAnsi="Times New Roman"/>
          <w:sz w:val="20"/>
          <w:szCs w:val="20"/>
          <w:lang w:eastAsia="ru-RU"/>
        </w:rPr>
        <w:t>Богучаны</w:t>
      </w:r>
      <w:proofErr w:type="spellEnd"/>
      <w:r w:rsidRPr="00235202">
        <w:rPr>
          <w:rFonts w:ascii="Times New Roman" w:eastAsia="Times New Roman" w:hAnsi="Times New Roman"/>
          <w:sz w:val="20"/>
          <w:szCs w:val="20"/>
          <w:lang w:eastAsia="ru-RU"/>
        </w:rPr>
        <w:t xml:space="preserve">, ул. </w:t>
      </w:r>
      <w:proofErr w:type="gramStart"/>
      <w:r w:rsidRPr="00235202">
        <w:rPr>
          <w:rFonts w:ascii="Times New Roman" w:eastAsia="Times New Roman" w:hAnsi="Times New Roman"/>
          <w:sz w:val="20"/>
          <w:szCs w:val="20"/>
          <w:lang w:eastAsia="ru-RU"/>
        </w:rPr>
        <w:t>Октябрьская</w:t>
      </w:r>
      <w:proofErr w:type="gramEnd"/>
      <w:r w:rsidRPr="00235202">
        <w:rPr>
          <w:rFonts w:ascii="Times New Roman" w:eastAsia="Times New Roman" w:hAnsi="Times New Roman"/>
          <w:sz w:val="20"/>
          <w:szCs w:val="20"/>
          <w:lang w:eastAsia="ru-RU"/>
        </w:rPr>
        <w:t>, 72)» осуществляется посредством реализации мероприятий 4.1 – 4.3.</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4.1. Устройство внутреннего пожарного водопровода с подачей воды к 4-м пожарным кранам.</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4.3. Установка эвакуационной лестницы из несгораемых материалов снаружи здания.</w:t>
      </w:r>
    </w:p>
    <w:p w:rsidR="00235202" w:rsidRPr="00235202" w:rsidRDefault="00235202" w:rsidP="00235202">
      <w:pPr>
        <w:spacing w:after="0" w:line="240" w:lineRule="auto"/>
        <w:ind w:firstLine="709"/>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Срок реализации подпрограммы: 2014 - 2017 годы.</w:t>
      </w:r>
    </w:p>
    <w:p w:rsidR="00235202" w:rsidRPr="00235202" w:rsidRDefault="00235202" w:rsidP="0023520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35202">
        <w:rPr>
          <w:rFonts w:ascii="Times New Roman" w:eastAsia="Times New Roman" w:hAnsi="Times New Roman" w:cs="Arial"/>
          <w:sz w:val="20"/>
          <w:szCs w:val="20"/>
          <w:lang w:eastAsia="ru-RU"/>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235202" w:rsidRPr="00235202" w:rsidRDefault="00235202" w:rsidP="00235202">
      <w:pPr>
        <w:autoSpaceDE w:val="0"/>
        <w:autoSpaceDN w:val="0"/>
        <w:adjustRightInd w:val="0"/>
        <w:spacing w:after="0" w:line="240" w:lineRule="auto"/>
        <w:jc w:val="center"/>
        <w:rPr>
          <w:rFonts w:ascii="Times New Roman" w:eastAsia="Times New Roman" w:hAnsi="Times New Roman"/>
          <w:sz w:val="20"/>
          <w:szCs w:val="20"/>
          <w:lang w:eastAsia="ru-RU"/>
        </w:rPr>
      </w:pPr>
    </w:p>
    <w:p w:rsidR="00235202" w:rsidRPr="00235202" w:rsidRDefault="00235202" w:rsidP="00235202">
      <w:pPr>
        <w:autoSpaceDE w:val="0"/>
        <w:autoSpaceDN w:val="0"/>
        <w:adjustRightInd w:val="0"/>
        <w:spacing w:after="0" w:line="240" w:lineRule="auto"/>
        <w:jc w:val="center"/>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2.3. Механизм реализации мероприятий подпрограммы</w:t>
      </w:r>
    </w:p>
    <w:p w:rsidR="00235202" w:rsidRPr="00235202" w:rsidRDefault="00235202" w:rsidP="00235202">
      <w:pPr>
        <w:autoSpaceDE w:val="0"/>
        <w:autoSpaceDN w:val="0"/>
        <w:adjustRightInd w:val="0"/>
        <w:spacing w:after="0" w:line="240" w:lineRule="auto"/>
        <w:jc w:val="center"/>
        <w:rPr>
          <w:rFonts w:ascii="Times New Roman" w:eastAsia="Times New Roman" w:hAnsi="Times New Roman"/>
          <w:sz w:val="20"/>
          <w:szCs w:val="20"/>
          <w:lang w:eastAsia="ru-RU"/>
        </w:rPr>
      </w:pP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и управление муниципальной собственностью Богучанского района.</w:t>
      </w:r>
    </w:p>
    <w:p w:rsidR="00235202" w:rsidRPr="00235202" w:rsidRDefault="00235202" w:rsidP="00235202">
      <w:pPr>
        <w:spacing w:after="0" w:line="240" w:lineRule="auto"/>
        <w:ind w:firstLine="709"/>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Получателем бюджетных средств на выполнение мероприятия 1.1 является МБУ «МПЧ № 1».</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Реализацию мероприятия 1.1. осуществляет МБУ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Получателем бюджетных средств на выполнение мероприятия 1.2 является управление муниципальной собственностью Богучанского района.</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Реализацию мероприятия 1.2 осуществляет управление муниципальной собственностью Богучанского района путем определения поставщика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235202">
        <w:rPr>
          <w:rFonts w:ascii="Times New Roman" w:eastAsia="Times New Roman" w:hAnsi="Times New Roman"/>
          <w:sz w:val="20"/>
          <w:szCs w:val="20"/>
          <w:lang w:eastAsia="ru-RU"/>
        </w:rPr>
        <w:t xml:space="preserve">Реализацию мероприятий 2.1. 2.2., 3.1., 3.2., 3.3., 3.4., 4.1., 4.2., 4.3. осуществляет администрация Богучанского района (отдел по делам ГО, ЧС и ПБ) путем организации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w:t>
      </w:r>
      <w:proofErr w:type="spellStart"/>
      <w:r w:rsidRPr="00235202">
        <w:rPr>
          <w:rFonts w:ascii="Times New Roman" w:eastAsia="Times New Roman" w:hAnsi="Times New Roman"/>
          <w:sz w:val="20"/>
          <w:szCs w:val="20"/>
          <w:lang w:eastAsia="ru-RU"/>
        </w:rPr>
        <w:t>Богучаны</w:t>
      </w:r>
      <w:proofErr w:type="spellEnd"/>
      <w:r w:rsidRPr="00235202">
        <w:rPr>
          <w:rFonts w:ascii="Times New Roman" w:eastAsia="Times New Roman" w:hAnsi="Times New Roman"/>
          <w:sz w:val="20"/>
          <w:szCs w:val="20"/>
          <w:lang w:eastAsia="ru-RU"/>
        </w:rPr>
        <w:t>, ул. Октябрьская, 72).</w:t>
      </w:r>
      <w:proofErr w:type="gramEnd"/>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35202" w:rsidRPr="00235202" w:rsidRDefault="00235202" w:rsidP="00235202">
      <w:pPr>
        <w:autoSpaceDE w:val="0"/>
        <w:autoSpaceDN w:val="0"/>
        <w:adjustRightInd w:val="0"/>
        <w:spacing w:after="0" w:line="240" w:lineRule="auto"/>
        <w:jc w:val="center"/>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2.4. Управление подпрограммой и контроль </w:t>
      </w:r>
    </w:p>
    <w:p w:rsidR="00235202" w:rsidRPr="00235202" w:rsidRDefault="00235202" w:rsidP="00235202">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235202">
        <w:rPr>
          <w:rFonts w:ascii="Times New Roman" w:eastAsia="Times New Roman" w:hAnsi="Times New Roman"/>
          <w:sz w:val="20"/>
          <w:szCs w:val="20"/>
          <w:lang w:eastAsia="ru-RU"/>
        </w:rPr>
        <w:t>за ходом ее выполнения</w:t>
      </w:r>
    </w:p>
    <w:p w:rsidR="00235202" w:rsidRPr="00235202" w:rsidRDefault="00235202" w:rsidP="00235202">
      <w:pPr>
        <w:spacing w:after="0" w:line="240" w:lineRule="auto"/>
        <w:ind w:firstLine="709"/>
        <w:jc w:val="both"/>
        <w:rPr>
          <w:rFonts w:ascii="Times New Roman" w:eastAsia="Times New Roman" w:hAnsi="Times New Roman"/>
          <w:sz w:val="20"/>
          <w:szCs w:val="20"/>
          <w:lang w:eastAsia="ru-RU"/>
        </w:rPr>
      </w:pPr>
    </w:p>
    <w:p w:rsidR="00235202" w:rsidRPr="00235202" w:rsidRDefault="00235202" w:rsidP="00235202">
      <w:pPr>
        <w:spacing w:after="0" w:line="240" w:lineRule="auto"/>
        <w:ind w:firstLine="709"/>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w:t>
      </w:r>
    </w:p>
    <w:p w:rsidR="00235202" w:rsidRPr="00235202" w:rsidRDefault="00235202" w:rsidP="00235202">
      <w:pPr>
        <w:spacing w:after="0" w:line="240" w:lineRule="auto"/>
        <w:ind w:firstLine="709"/>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Управление подпрограммой и </w:t>
      </w:r>
      <w:proofErr w:type="gramStart"/>
      <w:r w:rsidRPr="00235202">
        <w:rPr>
          <w:rFonts w:ascii="Times New Roman" w:eastAsia="Times New Roman" w:hAnsi="Times New Roman"/>
          <w:sz w:val="20"/>
          <w:szCs w:val="20"/>
          <w:lang w:eastAsia="ru-RU"/>
        </w:rPr>
        <w:t>контроль за</w:t>
      </w:r>
      <w:proofErr w:type="gramEnd"/>
      <w:r w:rsidRPr="00235202">
        <w:rPr>
          <w:rFonts w:ascii="Times New Roman" w:eastAsia="Times New Roman" w:hAnsi="Times New Roman"/>
          <w:sz w:val="20"/>
          <w:szCs w:val="20"/>
          <w:lang w:eastAsia="ru-RU"/>
        </w:rPr>
        <w:t xml:space="preserve"> ходом ее выполнения осуществляется в соответствии с </w:t>
      </w:r>
      <w:hyperlink r:id="rId13" w:history="1">
        <w:r w:rsidRPr="00235202">
          <w:rPr>
            <w:rFonts w:ascii="Times New Roman" w:eastAsia="Times New Roman" w:hAnsi="Times New Roman"/>
            <w:sz w:val="20"/>
            <w:szCs w:val="20"/>
            <w:lang w:eastAsia="ru-RU"/>
          </w:rPr>
          <w:t>Порядком</w:t>
        </w:r>
      </w:hyperlink>
      <w:r w:rsidRPr="00235202">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w:t>
      </w:r>
      <w:r w:rsidRPr="00235202">
        <w:rPr>
          <w:rFonts w:ascii="Times New Roman" w:eastAsia="Times New Roman" w:hAnsi="Times New Roman"/>
          <w:sz w:val="20"/>
          <w:szCs w:val="20"/>
          <w:lang w:eastAsia="ru-RU"/>
        </w:rPr>
        <w:lastRenderedPageBreak/>
        <w:t xml:space="preserve">формировании и реализации, утвержденного постановлением администрации Богучанского района от 17.07.2013 № 849-п. </w:t>
      </w:r>
    </w:p>
    <w:p w:rsidR="00235202" w:rsidRPr="00235202" w:rsidRDefault="00235202" w:rsidP="00235202">
      <w:pPr>
        <w:spacing w:after="0" w:line="240" w:lineRule="auto"/>
        <w:ind w:firstLine="709"/>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235202">
        <w:rPr>
          <w:rFonts w:ascii="Times New Roman" w:hAnsi="Times New Roman"/>
          <w:sz w:val="20"/>
          <w:szCs w:val="20"/>
        </w:rPr>
        <w:t xml:space="preserve"> администрацией Богучанского района</w:t>
      </w:r>
      <w:r w:rsidRPr="00235202">
        <w:rPr>
          <w:rFonts w:ascii="Times New Roman" w:eastAsia="Times New Roman" w:hAnsi="Times New Roman"/>
          <w:sz w:val="20"/>
          <w:szCs w:val="20"/>
          <w:lang w:eastAsia="ru-RU"/>
        </w:rPr>
        <w:t xml:space="preserve"> (отдел по делам ГО, ЧС и ПБ) и финансовым управлением администрации Богучанского района.</w:t>
      </w:r>
    </w:p>
    <w:p w:rsidR="00235202" w:rsidRPr="00235202" w:rsidRDefault="00235202" w:rsidP="00235202">
      <w:pPr>
        <w:spacing w:after="0" w:line="240" w:lineRule="auto"/>
        <w:ind w:firstLine="709"/>
        <w:jc w:val="both"/>
        <w:rPr>
          <w:rFonts w:ascii="Times New Roman" w:hAnsi="Times New Roman"/>
          <w:sz w:val="20"/>
          <w:szCs w:val="20"/>
        </w:rPr>
      </w:pPr>
      <w:r w:rsidRPr="00235202">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235202">
        <w:rPr>
          <w:rFonts w:ascii="Times New Roman" w:hAnsi="Times New Roman"/>
          <w:sz w:val="20"/>
          <w:szCs w:val="20"/>
        </w:rPr>
        <w:t>.</w:t>
      </w:r>
    </w:p>
    <w:p w:rsidR="00235202" w:rsidRPr="00235202" w:rsidRDefault="00235202" w:rsidP="00235202">
      <w:pPr>
        <w:spacing w:after="0" w:line="240" w:lineRule="auto"/>
        <w:ind w:firstLine="700"/>
        <w:jc w:val="both"/>
        <w:rPr>
          <w:rFonts w:ascii="Times New Roman" w:eastAsia="Times New Roman" w:hAnsi="Times New Roman"/>
          <w:sz w:val="20"/>
          <w:szCs w:val="20"/>
          <w:lang w:eastAsia="ru-RU"/>
        </w:rPr>
      </w:pPr>
    </w:p>
    <w:p w:rsidR="00235202" w:rsidRPr="00235202" w:rsidRDefault="00235202" w:rsidP="00235202">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235202">
        <w:rPr>
          <w:rFonts w:ascii="Times New Roman" w:eastAsia="Times New Roman" w:hAnsi="Times New Roman"/>
          <w:sz w:val="20"/>
          <w:szCs w:val="20"/>
          <w:lang w:eastAsia="ru-RU"/>
        </w:rPr>
        <w:t>2.5. Оценка социально-экономической эффективности</w:t>
      </w:r>
    </w:p>
    <w:p w:rsidR="00235202" w:rsidRPr="00235202" w:rsidRDefault="00235202" w:rsidP="00235202">
      <w:pPr>
        <w:spacing w:after="0" w:line="240" w:lineRule="auto"/>
        <w:ind w:firstLine="709"/>
        <w:jc w:val="both"/>
        <w:rPr>
          <w:rFonts w:ascii="Times New Roman" w:eastAsia="Times New Roman" w:hAnsi="Times New Roman"/>
          <w:sz w:val="20"/>
          <w:szCs w:val="20"/>
          <w:lang w:eastAsia="ru-RU"/>
        </w:rPr>
      </w:pPr>
    </w:p>
    <w:p w:rsidR="00235202" w:rsidRPr="00235202" w:rsidRDefault="00235202" w:rsidP="00235202">
      <w:pPr>
        <w:spacing w:after="0" w:line="240" w:lineRule="auto"/>
        <w:ind w:firstLine="709"/>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235202" w:rsidRPr="00235202" w:rsidRDefault="00235202" w:rsidP="00235202">
      <w:pPr>
        <w:spacing w:after="0" w:line="240" w:lineRule="auto"/>
        <w:ind w:firstLine="709"/>
        <w:jc w:val="both"/>
        <w:rPr>
          <w:rFonts w:ascii="Times New Roman" w:hAnsi="Times New Roman"/>
          <w:sz w:val="20"/>
          <w:szCs w:val="20"/>
        </w:rPr>
      </w:pPr>
      <w:r w:rsidRPr="00235202">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235202">
        <w:rPr>
          <w:rFonts w:ascii="Times New Roman" w:hAnsi="Times New Roman"/>
          <w:sz w:val="20"/>
          <w:szCs w:val="20"/>
        </w:rPr>
        <w:t>целевых индикаторов и показателей подпрограммы, а также мероприятий в установленные сроки.</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235202" w:rsidRPr="00235202" w:rsidRDefault="00235202" w:rsidP="00235202">
      <w:pPr>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снижение числа погибших при пожарах в зоне прикрытия силами МБУ «МПЧ № 1» к 2017 году 97,1 % от среднего показателя 2010 -2012 годов;</w:t>
      </w:r>
    </w:p>
    <w:p w:rsidR="00235202" w:rsidRPr="00235202" w:rsidRDefault="00235202" w:rsidP="00235202">
      <w:pPr>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прикрытие населения района всеми видами пожарной охраны к 2017 году 92,6 </w:t>
      </w:r>
      <w:r w:rsidRPr="00235202">
        <w:rPr>
          <w:rFonts w:ascii="Times New Roman" w:eastAsia="Times New Roman" w:hAnsi="Times New Roman"/>
          <w:bCs/>
          <w:sz w:val="20"/>
          <w:szCs w:val="20"/>
          <w:lang w:eastAsia="ru-RU"/>
        </w:rPr>
        <w:t>% от общей численности населения района</w:t>
      </w:r>
      <w:r w:rsidRPr="00235202">
        <w:rPr>
          <w:rFonts w:ascii="Times New Roman" w:eastAsia="Times New Roman" w:hAnsi="Times New Roman"/>
          <w:sz w:val="20"/>
          <w:szCs w:val="20"/>
          <w:lang w:eastAsia="ru-RU"/>
        </w:rPr>
        <w:t>;</w:t>
      </w:r>
    </w:p>
    <w:p w:rsidR="00235202" w:rsidRPr="00235202" w:rsidRDefault="00235202" w:rsidP="00235202">
      <w:pPr>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снижение числа травмированных при пожарах в зоне прикрытия МБУ «МПЧ № 1» к 2017 году 95 % от среднего показателя 2010 - 2012 годов;</w:t>
      </w:r>
    </w:p>
    <w:p w:rsidR="00235202" w:rsidRPr="00235202" w:rsidRDefault="00235202" w:rsidP="00235202">
      <w:pPr>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не допущение гибели и травматизма при пожарах на межселенных территория</w:t>
      </w:r>
      <w:proofErr w:type="gramStart"/>
      <w:r w:rsidRPr="00235202">
        <w:rPr>
          <w:rFonts w:ascii="Times New Roman" w:eastAsia="Times New Roman" w:hAnsi="Times New Roman"/>
          <w:sz w:val="20"/>
          <w:szCs w:val="20"/>
          <w:lang w:eastAsia="ru-RU"/>
        </w:rPr>
        <w:t>х к 2017</w:t>
      </w:r>
      <w:proofErr w:type="gramEnd"/>
      <w:r w:rsidRPr="00235202">
        <w:rPr>
          <w:rFonts w:ascii="Times New Roman" w:eastAsia="Times New Roman" w:hAnsi="Times New Roman"/>
          <w:sz w:val="20"/>
          <w:szCs w:val="20"/>
          <w:lang w:eastAsia="ru-RU"/>
        </w:rPr>
        <w:t xml:space="preserve"> году 100 %  от среднего показателя 2010 - 2012 годов;</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снижение ущерба от пожаров в зоне прикрытия МБУ «МПЧ № 1» к 2017 году  94,8 % от среднего показателя 2010 - 2012 годов.</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235202" w:rsidRPr="00235202" w:rsidRDefault="00235202" w:rsidP="00235202">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235202" w:rsidRPr="00235202" w:rsidRDefault="00235202" w:rsidP="00235202">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2.6. Мероприятия подпрограммы</w:t>
      </w:r>
    </w:p>
    <w:p w:rsidR="00235202" w:rsidRPr="00235202" w:rsidRDefault="00235202" w:rsidP="00235202">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Мероприятия подпрограммы приведены в приложении № 2.</w:t>
      </w:r>
    </w:p>
    <w:p w:rsidR="00235202" w:rsidRPr="00235202" w:rsidRDefault="00235202" w:rsidP="0023520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 </w:t>
      </w:r>
    </w:p>
    <w:p w:rsidR="00235202" w:rsidRPr="00235202" w:rsidRDefault="00235202" w:rsidP="00235202">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35202" w:rsidRPr="00235202" w:rsidRDefault="00235202" w:rsidP="00235202">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235202" w:rsidRPr="00235202" w:rsidRDefault="00235202" w:rsidP="00235202">
      <w:pPr>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Всего на реализацию подпрограммных мероприятий потребуется 76 596 844,0 рублей из районного бюджета, в том числе по годам: </w:t>
      </w:r>
    </w:p>
    <w:p w:rsidR="00235202" w:rsidRPr="00235202" w:rsidRDefault="00235202" w:rsidP="00235202">
      <w:pPr>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2014 год – 19 196 844,0 рублей; </w:t>
      </w:r>
    </w:p>
    <w:p w:rsidR="00235202" w:rsidRPr="00235202" w:rsidRDefault="00235202" w:rsidP="00235202">
      <w:pPr>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2015 год – 19 267 000,0 рублей; </w:t>
      </w:r>
    </w:p>
    <w:p w:rsidR="00235202" w:rsidRPr="00235202" w:rsidRDefault="00235202" w:rsidP="00235202">
      <w:pPr>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 xml:space="preserve">2016 год – 19 066 500,0 рублей; </w:t>
      </w:r>
    </w:p>
    <w:p w:rsidR="00235202" w:rsidRPr="00235202" w:rsidRDefault="00235202" w:rsidP="00235202">
      <w:pPr>
        <w:autoSpaceDE w:val="0"/>
        <w:autoSpaceDN w:val="0"/>
        <w:spacing w:after="0" w:line="240" w:lineRule="auto"/>
        <w:ind w:firstLine="708"/>
        <w:jc w:val="both"/>
        <w:rPr>
          <w:rFonts w:ascii="Times New Roman" w:eastAsia="Times New Roman" w:hAnsi="Times New Roman"/>
          <w:color w:val="FF0000"/>
          <w:sz w:val="20"/>
          <w:szCs w:val="20"/>
          <w:lang w:eastAsia="ru-RU"/>
        </w:rPr>
      </w:pPr>
      <w:r w:rsidRPr="00235202">
        <w:rPr>
          <w:rFonts w:ascii="Times New Roman" w:eastAsia="Times New Roman" w:hAnsi="Times New Roman"/>
          <w:sz w:val="20"/>
          <w:szCs w:val="20"/>
          <w:lang w:eastAsia="ru-RU"/>
        </w:rPr>
        <w:t>2017 год – 19 066 500,0 рублей.</w:t>
      </w:r>
    </w:p>
    <w:p w:rsidR="00546F91" w:rsidRDefault="00235202" w:rsidP="00235202">
      <w:pPr>
        <w:spacing w:after="0" w:line="240" w:lineRule="auto"/>
        <w:ind w:firstLine="708"/>
        <w:jc w:val="both"/>
        <w:rPr>
          <w:rFonts w:ascii="Times New Roman" w:eastAsia="Times New Roman" w:hAnsi="Times New Roman"/>
          <w:sz w:val="20"/>
          <w:szCs w:val="20"/>
          <w:lang w:eastAsia="ru-RU"/>
        </w:rPr>
      </w:pPr>
      <w:r w:rsidRPr="00235202">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w:t>
      </w:r>
    </w:p>
    <w:p w:rsidR="00A4558E" w:rsidRPr="00235202" w:rsidRDefault="00A4558E" w:rsidP="00235202">
      <w:pPr>
        <w:spacing w:after="0" w:line="240" w:lineRule="auto"/>
        <w:ind w:firstLine="708"/>
        <w:jc w:val="both"/>
        <w:rPr>
          <w:rFonts w:ascii="Times New Roman" w:eastAsia="Times New Roman" w:hAnsi="Times New Roman"/>
          <w:sz w:val="20"/>
          <w:szCs w:val="20"/>
          <w:lang w:eastAsia="ru-RU"/>
        </w:rPr>
      </w:pPr>
    </w:p>
    <w:p w:rsidR="00A4558E" w:rsidRPr="00A4558E" w:rsidRDefault="00546F91" w:rsidP="00A4558E">
      <w:pPr>
        <w:spacing w:after="0" w:line="240" w:lineRule="auto"/>
        <w:jc w:val="right"/>
        <w:rPr>
          <w:rFonts w:ascii="Times New Roman" w:eastAsia="Times New Roman" w:hAnsi="Times New Roman"/>
          <w:sz w:val="18"/>
          <w:szCs w:val="20"/>
          <w:lang w:eastAsia="ru-RU"/>
        </w:rPr>
      </w:pPr>
      <w:r w:rsidRPr="00A4558E">
        <w:rPr>
          <w:rFonts w:ascii="Times New Roman" w:eastAsia="Times New Roman" w:hAnsi="Times New Roman"/>
          <w:sz w:val="18"/>
          <w:szCs w:val="20"/>
          <w:lang w:eastAsia="ru-RU"/>
        </w:rPr>
        <w:t xml:space="preserve"> </w:t>
      </w:r>
      <w:r w:rsidR="00A4558E" w:rsidRPr="00A4558E">
        <w:rPr>
          <w:rFonts w:ascii="Times New Roman" w:eastAsia="Times New Roman" w:hAnsi="Times New Roman"/>
          <w:sz w:val="18"/>
          <w:szCs w:val="20"/>
          <w:lang w:eastAsia="ru-RU"/>
        </w:rPr>
        <w:t xml:space="preserve">Приложение № 5 </w:t>
      </w:r>
    </w:p>
    <w:p w:rsidR="00A4558E" w:rsidRDefault="00A4558E" w:rsidP="00A4558E">
      <w:pPr>
        <w:spacing w:after="0" w:line="240" w:lineRule="auto"/>
        <w:jc w:val="right"/>
        <w:rPr>
          <w:rFonts w:ascii="Times New Roman" w:eastAsia="Times New Roman" w:hAnsi="Times New Roman"/>
          <w:sz w:val="18"/>
          <w:szCs w:val="20"/>
          <w:lang w:eastAsia="ru-RU"/>
        </w:rPr>
      </w:pPr>
      <w:r w:rsidRPr="00A4558E">
        <w:rPr>
          <w:rFonts w:ascii="Times New Roman" w:eastAsia="Times New Roman" w:hAnsi="Times New Roman"/>
          <w:sz w:val="18"/>
          <w:szCs w:val="20"/>
          <w:lang w:eastAsia="ru-RU"/>
        </w:rPr>
        <w:t xml:space="preserve">к постановлению администрации Богучанского района                                 </w:t>
      </w:r>
    </w:p>
    <w:p w:rsidR="00A4558E" w:rsidRDefault="00A4558E" w:rsidP="00A4558E">
      <w:pPr>
        <w:spacing w:after="0" w:line="240" w:lineRule="auto"/>
        <w:jc w:val="right"/>
        <w:rPr>
          <w:rFonts w:ascii="Times New Roman" w:eastAsia="Times New Roman" w:hAnsi="Times New Roman"/>
          <w:sz w:val="18"/>
          <w:szCs w:val="20"/>
          <w:lang w:eastAsia="ru-RU"/>
        </w:rPr>
      </w:pPr>
      <w:r w:rsidRPr="00A4558E">
        <w:rPr>
          <w:rFonts w:ascii="Times New Roman" w:eastAsia="Times New Roman" w:hAnsi="Times New Roman"/>
          <w:sz w:val="18"/>
          <w:szCs w:val="20"/>
          <w:lang w:eastAsia="ru-RU"/>
        </w:rPr>
        <w:t xml:space="preserve">от 22.06.2015г. №582-п </w:t>
      </w:r>
    </w:p>
    <w:p w:rsidR="00A4558E" w:rsidRPr="00A4558E" w:rsidRDefault="00A4558E" w:rsidP="00A4558E">
      <w:pPr>
        <w:spacing w:after="0" w:line="240" w:lineRule="auto"/>
        <w:jc w:val="right"/>
        <w:rPr>
          <w:rFonts w:ascii="Times New Roman" w:eastAsia="Times New Roman" w:hAnsi="Times New Roman"/>
          <w:sz w:val="18"/>
          <w:szCs w:val="20"/>
          <w:lang w:eastAsia="ru-RU"/>
        </w:rPr>
      </w:pPr>
      <w:r w:rsidRPr="00A4558E">
        <w:rPr>
          <w:rFonts w:ascii="Times New Roman" w:eastAsia="Times New Roman" w:hAnsi="Times New Roman"/>
          <w:sz w:val="18"/>
          <w:szCs w:val="20"/>
          <w:lang w:eastAsia="ru-RU"/>
        </w:rPr>
        <w:t xml:space="preserve">         </w:t>
      </w:r>
    </w:p>
    <w:p w:rsidR="00A4558E" w:rsidRDefault="00A4558E" w:rsidP="00A4558E">
      <w:pPr>
        <w:spacing w:after="0" w:line="240" w:lineRule="auto"/>
        <w:jc w:val="right"/>
        <w:rPr>
          <w:rFonts w:ascii="Times New Roman" w:eastAsia="Times New Roman" w:hAnsi="Times New Roman"/>
          <w:sz w:val="18"/>
          <w:szCs w:val="20"/>
          <w:lang w:eastAsia="ru-RU"/>
        </w:rPr>
      </w:pPr>
      <w:r w:rsidRPr="00A4558E">
        <w:rPr>
          <w:rFonts w:ascii="Times New Roman" w:eastAsia="Times New Roman" w:hAnsi="Times New Roman"/>
          <w:sz w:val="18"/>
          <w:szCs w:val="20"/>
          <w:lang w:eastAsia="ru-RU"/>
        </w:rPr>
        <w:t xml:space="preserve">Приложение № 2                                                                                     </w:t>
      </w:r>
    </w:p>
    <w:p w:rsidR="00A4558E" w:rsidRDefault="00A4558E" w:rsidP="00A4558E">
      <w:pPr>
        <w:spacing w:after="0" w:line="240" w:lineRule="auto"/>
        <w:jc w:val="right"/>
        <w:rPr>
          <w:rFonts w:ascii="Times New Roman" w:eastAsia="Times New Roman" w:hAnsi="Times New Roman"/>
          <w:sz w:val="18"/>
          <w:szCs w:val="20"/>
          <w:lang w:eastAsia="ru-RU"/>
        </w:rPr>
      </w:pPr>
      <w:r w:rsidRPr="00A4558E">
        <w:rPr>
          <w:rFonts w:ascii="Times New Roman" w:eastAsia="Times New Roman" w:hAnsi="Times New Roman"/>
          <w:sz w:val="18"/>
          <w:szCs w:val="20"/>
          <w:lang w:eastAsia="ru-RU"/>
        </w:rPr>
        <w:t xml:space="preserve">       к подпрограмме  "Предупреждение и помощь населению района</w:t>
      </w:r>
    </w:p>
    <w:p w:rsidR="00A4558E" w:rsidRDefault="00A4558E" w:rsidP="00A4558E">
      <w:pPr>
        <w:spacing w:after="0" w:line="240" w:lineRule="auto"/>
        <w:jc w:val="right"/>
        <w:rPr>
          <w:rFonts w:ascii="Times New Roman" w:eastAsia="Times New Roman" w:hAnsi="Times New Roman"/>
          <w:sz w:val="18"/>
          <w:szCs w:val="20"/>
          <w:lang w:eastAsia="ru-RU"/>
        </w:rPr>
      </w:pPr>
      <w:r w:rsidRPr="00A4558E">
        <w:rPr>
          <w:rFonts w:ascii="Times New Roman" w:eastAsia="Times New Roman" w:hAnsi="Times New Roman"/>
          <w:sz w:val="18"/>
          <w:szCs w:val="20"/>
          <w:lang w:eastAsia="ru-RU"/>
        </w:rPr>
        <w:t xml:space="preserve"> в чрезвычайных ситуациях, а также использование </w:t>
      </w:r>
    </w:p>
    <w:p w:rsidR="00A4558E" w:rsidRDefault="00A4558E" w:rsidP="00A4558E">
      <w:pPr>
        <w:spacing w:after="0" w:line="240" w:lineRule="auto"/>
        <w:jc w:val="right"/>
        <w:rPr>
          <w:rFonts w:ascii="Times New Roman" w:eastAsia="Times New Roman" w:hAnsi="Times New Roman"/>
          <w:sz w:val="18"/>
          <w:szCs w:val="20"/>
          <w:lang w:eastAsia="ru-RU"/>
        </w:rPr>
      </w:pPr>
      <w:r w:rsidRPr="00A4558E">
        <w:rPr>
          <w:rFonts w:ascii="Times New Roman" w:eastAsia="Times New Roman" w:hAnsi="Times New Roman"/>
          <w:sz w:val="18"/>
          <w:szCs w:val="20"/>
          <w:lang w:eastAsia="ru-RU"/>
        </w:rPr>
        <w:t xml:space="preserve">информационно-коммуникационных технологий </w:t>
      </w:r>
    </w:p>
    <w:p w:rsidR="00546F91" w:rsidRPr="00A4558E" w:rsidRDefault="00A4558E" w:rsidP="00A4558E">
      <w:pPr>
        <w:spacing w:after="0" w:line="240" w:lineRule="auto"/>
        <w:jc w:val="right"/>
        <w:rPr>
          <w:rFonts w:ascii="Times New Roman" w:eastAsia="Times New Roman" w:hAnsi="Times New Roman"/>
          <w:sz w:val="18"/>
          <w:szCs w:val="20"/>
          <w:lang w:eastAsia="ru-RU"/>
        </w:rPr>
      </w:pPr>
      <w:r w:rsidRPr="00A4558E">
        <w:rPr>
          <w:rFonts w:ascii="Times New Roman" w:eastAsia="Times New Roman" w:hAnsi="Times New Roman"/>
          <w:sz w:val="18"/>
          <w:szCs w:val="20"/>
          <w:lang w:eastAsia="ru-RU"/>
        </w:rPr>
        <w:t>для обеспечения безопасности населения района" на 2014 - 2017 годы</w:t>
      </w:r>
    </w:p>
    <w:p w:rsidR="00235202" w:rsidRDefault="00235202">
      <w:pPr>
        <w:spacing w:after="0" w:line="240" w:lineRule="auto"/>
        <w:jc w:val="both"/>
        <w:rPr>
          <w:rFonts w:ascii="Times New Roman" w:eastAsia="Times New Roman" w:hAnsi="Times New Roman"/>
          <w:sz w:val="20"/>
          <w:szCs w:val="20"/>
          <w:lang w:eastAsia="ru-RU"/>
        </w:rPr>
      </w:pPr>
    </w:p>
    <w:p w:rsidR="00A4558E" w:rsidRDefault="00A4558E" w:rsidP="00A4558E">
      <w:pPr>
        <w:spacing w:after="0" w:line="240" w:lineRule="auto"/>
        <w:jc w:val="center"/>
        <w:rPr>
          <w:rFonts w:ascii="Times New Roman" w:eastAsia="Times New Roman" w:hAnsi="Times New Roman"/>
          <w:sz w:val="20"/>
          <w:szCs w:val="20"/>
          <w:lang w:eastAsia="ru-RU"/>
        </w:rPr>
      </w:pPr>
      <w:r w:rsidRPr="00A4558E">
        <w:rPr>
          <w:rFonts w:ascii="Times New Roman" w:eastAsia="Times New Roman" w:hAnsi="Times New Roman"/>
          <w:sz w:val="20"/>
          <w:szCs w:val="20"/>
          <w:lang w:eastAsia="ru-RU"/>
        </w:rPr>
        <w:t>Перечень мероприятий подпрограммы</w:t>
      </w:r>
    </w:p>
    <w:tbl>
      <w:tblPr>
        <w:tblW w:w="5000" w:type="pct"/>
        <w:tblLook w:val="04A0"/>
      </w:tblPr>
      <w:tblGrid>
        <w:gridCol w:w="1226"/>
        <w:gridCol w:w="1015"/>
        <w:gridCol w:w="494"/>
        <w:gridCol w:w="450"/>
        <w:gridCol w:w="626"/>
        <w:gridCol w:w="421"/>
        <w:gridCol w:w="830"/>
        <w:gridCol w:w="830"/>
        <w:gridCol w:w="830"/>
        <w:gridCol w:w="830"/>
        <w:gridCol w:w="830"/>
        <w:gridCol w:w="1188"/>
      </w:tblGrid>
      <w:tr w:rsidR="00A4558E" w:rsidRPr="00A4558E" w:rsidTr="00A4558E">
        <w:trPr>
          <w:trHeight w:val="20"/>
        </w:trPr>
        <w:tc>
          <w:tcPr>
            <w:tcW w:w="6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Наименование  программы, подпрограммы</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xml:space="preserve"> ГРБС</w:t>
            </w:r>
          </w:p>
        </w:tc>
        <w:tc>
          <w:tcPr>
            <w:tcW w:w="971" w:type="pct"/>
            <w:gridSpan w:val="4"/>
            <w:tcBorders>
              <w:top w:val="single" w:sz="4" w:space="0" w:color="auto"/>
              <w:left w:val="nil"/>
              <w:bottom w:val="single" w:sz="4" w:space="0" w:color="auto"/>
              <w:right w:val="single" w:sz="4" w:space="0" w:color="000000"/>
            </w:tcBorders>
            <w:shd w:val="clear" w:color="000000" w:fill="FFFFFF"/>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xml:space="preserve">Код бюджетной                       классификации </w:t>
            </w:r>
          </w:p>
        </w:tc>
        <w:tc>
          <w:tcPr>
            <w:tcW w:w="2207" w:type="pct"/>
            <w:gridSpan w:val="5"/>
            <w:tcBorders>
              <w:top w:val="single" w:sz="4" w:space="0" w:color="auto"/>
              <w:left w:val="nil"/>
              <w:bottom w:val="single" w:sz="4" w:space="0" w:color="auto"/>
              <w:right w:val="single" w:sz="4" w:space="0" w:color="000000"/>
            </w:tcBorders>
            <w:shd w:val="clear" w:color="000000" w:fill="FFFFFF"/>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xml:space="preserve">Расходы </w:t>
            </w:r>
            <w:r w:rsidRPr="00A4558E">
              <w:rPr>
                <w:rFonts w:ascii="Times New Roman" w:eastAsia="Times New Roman" w:hAnsi="Times New Roman"/>
                <w:color w:val="000000"/>
                <w:sz w:val="14"/>
                <w:szCs w:val="14"/>
                <w:lang w:eastAsia="ru-RU"/>
              </w:rPr>
              <w:br/>
            </w:r>
            <w:proofErr w:type="gramStart"/>
            <w:r w:rsidRPr="00A4558E">
              <w:rPr>
                <w:rFonts w:ascii="Times New Roman" w:eastAsia="Times New Roman" w:hAnsi="Times New Roman"/>
                <w:color w:val="000000"/>
                <w:sz w:val="14"/>
                <w:szCs w:val="14"/>
                <w:lang w:eastAsia="ru-RU"/>
              </w:rPr>
              <w:t xml:space="preserve">( </w:t>
            </w:r>
            <w:proofErr w:type="gramEnd"/>
            <w:r w:rsidRPr="00A4558E">
              <w:rPr>
                <w:rFonts w:ascii="Times New Roman" w:eastAsia="Times New Roman" w:hAnsi="Times New Roman"/>
                <w:color w:val="000000"/>
                <w:sz w:val="14"/>
                <w:szCs w:val="14"/>
                <w:lang w:eastAsia="ru-RU"/>
              </w:rPr>
              <w:t>рублей), годы</w:t>
            </w:r>
          </w:p>
        </w:tc>
        <w:tc>
          <w:tcPr>
            <w:tcW w:w="6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A4558E" w:rsidRPr="00A4558E" w:rsidTr="00A4558E">
        <w:trPr>
          <w:trHeight w:val="20"/>
        </w:trPr>
        <w:tc>
          <w:tcPr>
            <w:tcW w:w="650" w:type="pct"/>
            <w:vMerge/>
            <w:tcBorders>
              <w:top w:val="single" w:sz="4" w:space="0" w:color="auto"/>
              <w:left w:val="single" w:sz="4" w:space="0" w:color="auto"/>
              <w:bottom w:val="single" w:sz="4" w:space="0" w:color="auto"/>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ГРБС</w:t>
            </w:r>
          </w:p>
        </w:tc>
        <w:tc>
          <w:tcPr>
            <w:tcW w:w="314" w:type="pct"/>
            <w:tcBorders>
              <w:top w:val="nil"/>
              <w:left w:val="nil"/>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proofErr w:type="spellStart"/>
            <w:r w:rsidRPr="00A4558E">
              <w:rPr>
                <w:rFonts w:ascii="Times New Roman" w:eastAsia="Times New Roman" w:hAnsi="Times New Roman"/>
                <w:color w:val="000000"/>
                <w:sz w:val="14"/>
                <w:szCs w:val="14"/>
                <w:lang w:eastAsia="ru-RU"/>
              </w:rPr>
              <w:t>Рз</w:t>
            </w:r>
            <w:proofErr w:type="spellEnd"/>
            <w:r w:rsidRPr="00A4558E">
              <w:rPr>
                <w:rFonts w:ascii="Times New Roman" w:eastAsia="Times New Roman" w:hAnsi="Times New Roman"/>
                <w:color w:val="000000"/>
                <w:sz w:val="14"/>
                <w:szCs w:val="14"/>
                <w:lang w:eastAsia="ru-RU"/>
              </w:rPr>
              <w:br/>
            </w:r>
            <w:proofErr w:type="spellStart"/>
            <w:proofErr w:type="gramStart"/>
            <w:r w:rsidRPr="00A4558E">
              <w:rPr>
                <w:rFonts w:ascii="Times New Roman" w:eastAsia="Times New Roman" w:hAnsi="Times New Roman"/>
                <w:color w:val="000000"/>
                <w:sz w:val="14"/>
                <w:szCs w:val="14"/>
                <w:lang w:eastAsia="ru-RU"/>
              </w:rPr>
              <w:t>Пр</w:t>
            </w:r>
            <w:proofErr w:type="spellEnd"/>
            <w:proofErr w:type="gramEnd"/>
          </w:p>
        </w:tc>
        <w:tc>
          <w:tcPr>
            <w:tcW w:w="27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ЦСР</w:t>
            </w:r>
          </w:p>
        </w:tc>
        <w:tc>
          <w:tcPr>
            <w:tcW w:w="18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ВР</w:t>
            </w:r>
          </w:p>
        </w:tc>
        <w:tc>
          <w:tcPr>
            <w:tcW w:w="438" w:type="pct"/>
            <w:tcBorders>
              <w:top w:val="nil"/>
              <w:left w:val="nil"/>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2014</w:t>
            </w:r>
          </w:p>
        </w:tc>
        <w:tc>
          <w:tcPr>
            <w:tcW w:w="491" w:type="pct"/>
            <w:tcBorders>
              <w:top w:val="nil"/>
              <w:left w:val="nil"/>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2015</w:t>
            </w:r>
          </w:p>
        </w:tc>
        <w:tc>
          <w:tcPr>
            <w:tcW w:w="450" w:type="pct"/>
            <w:tcBorders>
              <w:top w:val="nil"/>
              <w:left w:val="nil"/>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2016</w:t>
            </w:r>
          </w:p>
        </w:tc>
        <w:tc>
          <w:tcPr>
            <w:tcW w:w="402" w:type="pct"/>
            <w:tcBorders>
              <w:top w:val="nil"/>
              <w:left w:val="nil"/>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2017</w:t>
            </w:r>
          </w:p>
        </w:tc>
        <w:tc>
          <w:tcPr>
            <w:tcW w:w="426" w:type="pct"/>
            <w:tcBorders>
              <w:top w:val="nil"/>
              <w:left w:val="nil"/>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Итого на период</w:t>
            </w: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r>
      <w:tr w:rsidR="00A4558E" w:rsidRPr="00A4558E" w:rsidTr="00A4558E">
        <w:trPr>
          <w:trHeight w:val="20"/>
        </w:trPr>
        <w:tc>
          <w:tcPr>
            <w:tcW w:w="650" w:type="pct"/>
            <w:tcBorders>
              <w:top w:val="nil"/>
              <w:left w:val="single" w:sz="4" w:space="0" w:color="auto"/>
              <w:bottom w:val="single" w:sz="4" w:space="0" w:color="auto"/>
              <w:right w:val="single" w:sz="4" w:space="0" w:color="auto"/>
            </w:tcBorders>
            <w:shd w:val="clear" w:color="000000" w:fill="FFFFFF"/>
            <w:noWrap/>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Подпрограмма 1</w:t>
            </w:r>
          </w:p>
        </w:tc>
        <w:tc>
          <w:tcPr>
            <w:tcW w:w="3693" w:type="pct"/>
            <w:gridSpan w:val="10"/>
            <w:tcBorders>
              <w:top w:val="single" w:sz="4" w:space="0" w:color="auto"/>
              <w:left w:val="nil"/>
              <w:bottom w:val="single" w:sz="4" w:space="0" w:color="auto"/>
              <w:right w:val="single" w:sz="4" w:space="0" w:color="000000"/>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2014 - 2017 годы</w:t>
            </w:r>
          </w:p>
        </w:tc>
        <w:tc>
          <w:tcPr>
            <w:tcW w:w="657" w:type="pct"/>
            <w:tcBorders>
              <w:top w:val="nil"/>
              <w:left w:val="nil"/>
              <w:bottom w:val="single" w:sz="4" w:space="0" w:color="auto"/>
              <w:right w:val="single" w:sz="4" w:space="0" w:color="auto"/>
            </w:tcBorders>
            <w:shd w:val="clear" w:color="000000" w:fill="FFFFFF"/>
            <w:noWrap/>
            <w:vAlign w:val="bottom"/>
            <w:hideMark/>
          </w:tcPr>
          <w:p w:rsidR="00A4558E" w:rsidRPr="00A4558E" w:rsidRDefault="00A4558E" w:rsidP="00A4558E">
            <w:pPr>
              <w:spacing w:after="0" w:line="240" w:lineRule="auto"/>
              <w:rPr>
                <w:rFonts w:eastAsia="Times New Roman"/>
                <w:color w:val="000000"/>
                <w:sz w:val="14"/>
                <w:szCs w:val="14"/>
                <w:lang w:eastAsia="ru-RU"/>
              </w:rPr>
            </w:pPr>
            <w:r w:rsidRPr="00A4558E">
              <w:rPr>
                <w:rFonts w:eastAsia="Times New Roman"/>
                <w:color w:val="000000"/>
                <w:sz w:val="14"/>
                <w:szCs w:val="14"/>
                <w:lang w:eastAsia="ru-RU"/>
              </w:rPr>
              <w:t> </w:t>
            </w:r>
          </w:p>
        </w:tc>
      </w:tr>
      <w:tr w:rsidR="00A4558E" w:rsidRPr="00A4558E" w:rsidTr="00A4558E">
        <w:trPr>
          <w:trHeight w:val="20"/>
        </w:trPr>
        <w:tc>
          <w:tcPr>
            <w:tcW w:w="650" w:type="pct"/>
            <w:tcBorders>
              <w:top w:val="nil"/>
              <w:left w:val="single" w:sz="4" w:space="0" w:color="auto"/>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lastRenderedPageBreak/>
              <w:t xml:space="preserve">Цель подпрограммы: </w:t>
            </w:r>
          </w:p>
        </w:tc>
        <w:tc>
          <w:tcPr>
            <w:tcW w:w="3693" w:type="pct"/>
            <w:gridSpan w:val="10"/>
            <w:tcBorders>
              <w:top w:val="single" w:sz="4" w:space="0" w:color="auto"/>
              <w:left w:val="nil"/>
              <w:bottom w:val="single" w:sz="4" w:space="0" w:color="auto"/>
              <w:right w:val="single" w:sz="4" w:space="0" w:color="000000"/>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657" w:type="pct"/>
            <w:tcBorders>
              <w:top w:val="nil"/>
              <w:left w:val="nil"/>
              <w:bottom w:val="single" w:sz="4" w:space="0" w:color="auto"/>
              <w:right w:val="single" w:sz="4" w:space="0" w:color="auto"/>
            </w:tcBorders>
            <w:shd w:val="clear" w:color="000000" w:fill="FFFFFF"/>
            <w:vAlign w:val="bottom"/>
            <w:hideMark/>
          </w:tcPr>
          <w:p w:rsidR="00A4558E" w:rsidRPr="00A4558E" w:rsidRDefault="00A4558E" w:rsidP="00A4558E">
            <w:pPr>
              <w:spacing w:after="0" w:line="240" w:lineRule="auto"/>
              <w:rPr>
                <w:rFonts w:eastAsia="Times New Roman"/>
                <w:color w:val="000000"/>
                <w:sz w:val="14"/>
                <w:szCs w:val="14"/>
                <w:lang w:eastAsia="ru-RU"/>
              </w:rPr>
            </w:pPr>
            <w:r w:rsidRPr="00A4558E">
              <w:rPr>
                <w:rFonts w:eastAsia="Times New Roman"/>
                <w:color w:val="000000"/>
                <w:sz w:val="14"/>
                <w:szCs w:val="14"/>
                <w:lang w:eastAsia="ru-RU"/>
              </w:rPr>
              <w:t> </w:t>
            </w:r>
          </w:p>
        </w:tc>
      </w:tr>
      <w:tr w:rsidR="00A4558E" w:rsidRPr="00A4558E" w:rsidTr="00A4558E">
        <w:trPr>
          <w:trHeight w:val="20"/>
        </w:trPr>
        <w:tc>
          <w:tcPr>
            <w:tcW w:w="1684"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271" w:type="pct"/>
            <w:tcBorders>
              <w:top w:val="nil"/>
              <w:left w:val="nil"/>
              <w:bottom w:val="single" w:sz="4" w:space="0" w:color="auto"/>
              <w:right w:val="single" w:sz="4" w:space="0" w:color="auto"/>
            </w:tcBorders>
            <w:shd w:val="clear" w:color="000000" w:fill="FFFFFF"/>
            <w:noWrap/>
            <w:hideMark/>
          </w:tcPr>
          <w:p w:rsidR="00A4558E" w:rsidRPr="00A4558E" w:rsidRDefault="00A4558E" w:rsidP="00A4558E">
            <w:pPr>
              <w:spacing w:after="0" w:line="240" w:lineRule="auto"/>
              <w:jc w:val="center"/>
              <w:rPr>
                <w:rFonts w:eastAsia="Times New Roman"/>
                <w:color w:val="000000"/>
                <w:sz w:val="14"/>
                <w:szCs w:val="14"/>
                <w:lang w:eastAsia="ru-RU"/>
              </w:rPr>
            </w:pPr>
            <w:r w:rsidRPr="00A4558E">
              <w:rPr>
                <w:rFonts w:eastAsia="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000000" w:fill="FFFFFF"/>
            <w:noWrap/>
            <w:hideMark/>
          </w:tcPr>
          <w:p w:rsidR="00A4558E" w:rsidRPr="00A4558E" w:rsidRDefault="00A4558E" w:rsidP="00A4558E">
            <w:pPr>
              <w:spacing w:after="0" w:line="240" w:lineRule="auto"/>
              <w:jc w:val="center"/>
              <w:rPr>
                <w:rFonts w:eastAsia="Times New Roman"/>
                <w:color w:val="000000"/>
                <w:sz w:val="14"/>
                <w:szCs w:val="14"/>
                <w:lang w:eastAsia="ru-RU"/>
              </w:rPr>
            </w:pPr>
            <w:r w:rsidRPr="00A4558E">
              <w:rPr>
                <w:rFonts w:eastAsia="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1 227 879,11</w:t>
            </w:r>
          </w:p>
        </w:tc>
        <w:tc>
          <w:tcPr>
            <w:tcW w:w="49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2 350 692,00</w:t>
            </w:r>
          </w:p>
        </w:tc>
        <w:tc>
          <w:tcPr>
            <w:tcW w:w="450"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2 833 652,00</w:t>
            </w:r>
          </w:p>
        </w:tc>
        <w:tc>
          <w:tcPr>
            <w:tcW w:w="402"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2 833 652,00</w:t>
            </w:r>
          </w:p>
        </w:tc>
        <w:tc>
          <w:tcPr>
            <w:tcW w:w="426"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9 245 875,11</w:t>
            </w:r>
          </w:p>
        </w:tc>
        <w:tc>
          <w:tcPr>
            <w:tcW w:w="657" w:type="pct"/>
            <w:tcBorders>
              <w:top w:val="nil"/>
              <w:left w:val="nil"/>
              <w:bottom w:val="single" w:sz="4" w:space="0" w:color="auto"/>
              <w:right w:val="single" w:sz="4" w:space="0" w:color="auto"/>
            </w:tcBorders>
            <w:shd w:val="clear" w:color="000000" w:fill="FFFFFF"/>
            <w:noWrap/>
            <w:vAlign w:val="bottom"/>
            <w:hideMark/>
          </w:tcPr>
          <w:p w:rsidR="00A4558E" w:rsidRPr="00A4558E" w:rsidRDefault="00A4558E" w:rsidP="00A4558E">
            <w:pPr>
              <w:spacing w:after="0" w:line="240" w:lineRule="auto"/>
              <w:rPr>
                <w:rFonts w:eastAsia="Times New Roman"/>
                <w:color w:val="000000"/>
                <w:sz w:val="14"/>
                <w:szCs w:val="14"/>
                <w:lang w:eastAsia="ru-RU"/>
              </w:rPr>
            </w:pPr>
            <w:r w:rsidRPr="00A4558E">
              <w:rPr>
                <w:rFonts w:eastAsia="Times New Roman"/>
                <w:color w:val="000000"/>
                <w:sz w:val="14"/>
                <w:szCs w:val="14"/>
                <w:lang w:eastAsia="ru-RU"/>
              </w:rPr>
              <w:t> </w:t>
            </w:r>
          </w:p>
        </w:tc>
      </w:tr>
      <w:tr w:rsidR="00A4558E" w:rsidRPr="00A4558E" w:rsidTr="00A4558E">
        <w:trPr>
          <w:trHeight w:val="20"/>
        </w:trPr>
        <w:tc>
          <w:tcPr>
            <w:tcW w:w="650" w:type="pct"/>
            <w:tcBorders>
              <w:top w:val="nil"/>
              <w:left w:val="single" w:sz="4" w:space="0" w:color="auto"/>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xml:space="preserve">Мероприятие 1.1.   Совершенствование системы оповещения населения районного центра (с. </w:t>
            </w:r>
            <w:proofErr w:type="spellStart"/>
            <w:r w:rsidRPr="00A4558E">
              <w:rPr>
                <w:rFonts w:ascii="Times New Roman" w:eastAsia="Times New Roman" w:hAnsi="Times New Roman"/>
                <w:color w:val="000000"/>
                <w:sz w:val="14"/>
                <w:szCs w:val="14"/>
                <w:lang w:eastAsia="ru-RU"/>
              </w:rPr>
              <w:t>Богучаны</w:t>
            </w:r>
            <w:proofErr w:type="spellEnd"/>
            <w:r w:rsidRPr="00A4558E">
              <w:rPr>
                <w:rFonts w:ascii="Times New Roman" w:eastAsia="Times New Roman" w:hAnsi="Times New Roman"/>
                <w:color w:val="000000"/>
                <w:sz w:val="14"/>
                <w:szCs w:val="14"/>
                <w:lang w:eastAsia="ru-RU"/>
              </w:rPr>
              <w:t>) о возникновении ЧС природного и техногенного характера</w:t>
            </w:r>
          </w:p>
        </w:tc>
        <w:tc>
          <w:tcPr>
            <w:tcW w:w="515" w:type="pct"/>
            <w:tcBorders>
              <w:top w:val="nil"/>
              <w:left w:val="nil"/>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Администрация Богучанского района</w:t>
            </w:r>
          </w:p>
        </w:tc>
        <w:tc>
          <w:tcPr>
            <w:tcW w:w="205"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806</w:t>
            </w:r>
          </w:p>
        </w:tc>
        <w:tc>
          <w:tcPr>
            <w:tcW w:w="314"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0314</w:t>
            </w:r>
          </w:p>
        </w:tc>
        <w:tc>
          <w:tcPr>
            <w:tcW w:w="27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0418001</w:t>
            </w:r>
          </w:p>
        </w:tc>
        <w:tc>
          <w:tcPr>
            <w:tcW w:w="18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244</w:t>
            </w:r>
          </w:p>
        </w:tc>
        <w:tc>
          <w:tcPr>
            <w:tcW w:w="438"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9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sz w:val="14"/>
                <w:szCs w:val="14"/>
                <w:lang w:eastAsia="ru-RU"/>
              </w:rPr>
            </w:pPr>
            <w:r w:rsidRPr="00A4558E">
              <w:rPr>
                <w:rFonts w:ascii="Times New Roman" w:eastAsia="Times New Roman" w:hAnsi="Times New Roman"/>
                <w:sz w:val="14"/>
                <w:szCs w:val="14"/>
                <w:lang w:eastAsia="ru-RU"/>
              </w:rPr>
              <w:t>0,00</w:t>
            </w:r>
          </w:p>
        </w:tc>
        <w:tc>
          <w:tcPr>
            <w:tcW w:w="450"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sz w:val="14"/>
                <w:szCs w:val="14"/>
                <w:lang w:eastAsia="ru-RU"/>
              </w:rPr>
            </w:pPr>
            <w:r w:rsidRPr="00A4558E">
              <w:rPr>
                <w:rFonts w:ascii="Times New Roman" w:eastAsia="Times New Roman" w:hAnsi="Times New Roman"/>
                <w:sz w:val="14"/>
                <w:szCs w:val="14"/>
                <w:lang w:eastAsia="ru-RU"/>
              </w:rPr>
              <w:t>60 000,00</w:t>
            </w:r>
          </w:p>
        </w:tc>
        <w:tc>
          <w:tcPr>
            <w:tcW w:w="402"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sz w:val="14"/>
                <w:szCs w:val="14"/>
                <w:lang w:eastAsia="ru-RU"/>
              </w:rPr>
            </w:pPr>
            <w:r w:rsidRPr="00A4558E">
              <w:rPr>
                <w:rFonts w:ascii="Times New Roman" w:eastAsia="Times New Roman" w:hAnsi="Times New Roman"/>
                <w:sz w:val="14"/>
                <w:szCs w:val="14"/>
                <w:lang w:eastAsia="ru-RU"/>
              </w:rPr>
              <w:t>60 000,00</w:t>
            </w:r>
          </w:p>
        </w:tc>
        <w:tc>
          <w:tcPr>
            <w:tcW w:w="426"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120 000,00</w:t>
            </w:r>
          </w:p>
        </w:tc>
        <w:tc>
          <w:tcPr>
            <w:tcW w:w="657" w:type="pct"/>
            <w:tcBorders>
              <w:top w:val="nil"/>
              <w:left w:val="nil"/>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xml:space="preserve">Установка 14 уличных громкоговорителей и пульта управления в </w:t>
            </w:r>
            <w:proofErr w:type="spellStart"/>
            <w:r w:rsidRPr="00A4558E">
              <w:rPr>
                <w:rFonts w:ascii="Times New Roman" w:eastAsia="Times New Roman" w:hAnsi="Times New Roman"/>
                <w:color w:val="000000"/>
                <w:sz w:val="14"/>
                <w:szCs w:val="14"/>
                <w:lang w:eastAsia="ru-RU"/>
              </w:rPr>
              <w:t>с</w:t>
            </w:r>
            <w:proofErr w:type="gramStart"/>
            <w:r w:rsidRPr="00A4558E">
              <w:rPr>
                <w:rFonts w:ascii="Times New Roman" w:eastAsia="Times New Roman" w:hAnsi="Times New Roman"/>
                <w:color w:val="000000"/>
                <w:sz w:val="14"/>
                <w:szCs w:val="14"/>
                <w:lang w:eastAsia="ru-RU"/>
              </w:rPr>
              <w:t>.Б</w:t>
            </w:r>
            <w:proofErr w:type="gramEnd"/>
            <w:r w:rsidRPr="00A4558E">
              <w:rPr>
                <w:rFonts w:ascii="Times New Roman" w:eastAsia="Times New Roman" w:hAnsi="Times New Roman"/>
                <w:color w:val="000000"/>
                <w:sz w:val="14"/>
                <w:szCs w:val="14"/>
                <w:lang w:eastAsia="ru-RU"/>
              </w:rPr>
              <w:t>огучаны</w:t>
            </w:r>
            <w:proofErr w:type="spellEnd"/>
          </w:p>
        </w:tc>
      </w:tr>
      <w:tr w:rsidR="00A4558E" w:rsidRPr="00A4558E" w:rsidTr="00A4558E">
        <w:trPr>
          <w:trHeight w:val="20"/>
        </w:trPr>
        <w:tc>
          <w:tcPr>
            <w:tcW w:w="650" w:type="pct"/>
            <w:tcBorders>
              <w:top w:val="nil"/>
              <w:left w:val="single" w:sz="4" w:space="0" w:color="auto"/>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xml:space="preserve">Мероприятие 1.2. Приобретение, установка элементов системы оповещения для поселений, находящихся в зоне действия потенциальных рисков </w:t>
            </w:r>
            <w:proofErr w:type="spellStart"/>
            <w:r w:rsidRPr="00A4558E">
              <w:rPr>
                <w:rFonts w:ascii="Times New Roman" w:eastAsia="Times New Roman" w:hAnsi="Times New Roman"/>
                <w:color w:val="000000"/>
                <w:sz w:val="14"/>
                <w:szCs w:val="14"/>
                <w:lang w:eastAsia="ru-RU"/>
              </w:rPr>
              <w:t>БоГЭС</w:t>
            </w:r>
            <w:proofErr w:type="spellEnd"/>
          </w:p>
        </w:tc>
        <w:tc>
          <w:tcPr>
            <w:tcW w:w="515" w:type="pct"/>
            <w:tcBorders>
              <w:top w:val="nil"/>
              <w:left w:val="nil"/>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Администрация Богучанского района</w:t>
            </w:r>
          </w:p>
        </w:tc>
        <w:tc>
          <w:tcPr>
            <w:tcW w:w="205"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806</w:t>
            </w:r>
          </w:p>
        </w:tc>
        <w:tc>
          <w:tcPr>
            <w:tcW w:w="314"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0314</w:t>
            </w:r>
          </w:p>
        </w:tc>
        <w:tc>
          <w:tcPr>
            <w:tcW w:w="27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0418001</w:t>
            </w:r>
          </w:p>
        </w:tc>
        <w:tc>
          <w:tcPr>
            <w:tcW w:w="18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244</w:t>
            </w:r>
          </w:p>
        </w:tc>
        <w:tc>
          <w:tcPr>
            <w:tcW w:w="438"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9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817 640,00</w:t>
            </w:r>
          </w:p>
        </w:tc>
        <w:tc>
          <w:tcPr>
            <w:tcW w:w="450"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1 433 000,00</w:t>
            </w:r>
          </w:p>
        </w:tc>
        <w:tc>
          <w:tcPr>
            <w:tcW w:w="402"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1 433 000,00</w:t>
            </w:r>
          </w:p>
        </w:tc>
        <w:tc>
          <w:tcPr>
            <w:tcW w:w="426"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3 683 640,00</w:t>
            </w:r>
          </w:p>
        </w:tc>
        <w:tc>
          <w:tcPr>
            <w:tcW w:w="657" w:type="pct"/>
            <w:tcBorders>
              <w:top w:val="nil"/>
              <w:left w:val="nil"/>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Обеспечение оповещения населения 11 сельсоветов (27 764 чел.)</w:t>
            </w:r>
          </w:p>
        </w:tc>
      </w:tr>
      <w:tr w:rsidR="00A4558E" w:rsidRPr="00A4558E" w:rsidTr="00A4558E">
        <w:trPr>
          <w:trHeight w:val="20"/>
        </w:trPr>
        <w:tc>
          <w:tcPr>
            <w:tcW w:w="650" w:type="pct"/>
            <w:vMerge w:val="restart"/>
            <w:tcBorders>
              <w:top w:val="nil"/>
              <w:left w:val="single" w:sz="4" w:space="0" w:color="auto"/>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sz w:val="14"/>
                <w:szCs w:val="14"/>
                <w:lang w:eastAsia="ru-RU"/>
              </w:rPr>
            </w:pPr>
            <w:r w:rsidRPr="00A4558E">
              <w:rPr>
                <w:rFonts w:ascii="Times New Roman" w:eastAsia="Times New Roman" w:hAnsi="Times New Roman"/>
                <w:sz w:val="14"/>
                <w:szCs w:val="14"/>
                <w:lang w:eastAsia="ru-RU"/>
              </w:rPr>
              <w:t xml:space="preserve">Мероприятие 1.3.   Развитие и содержание ЕДДС МО </w:t>
            </w:r>
            <w:proofErr w:type="spellStart"/>
            <w:r w:rsidRPr="00A4558E">
              <w:rPr>
                <w:rFonts w:ascii="Times New Roman" w:eastAsia="Times New Roman" w:hAnsi="Times New Roman"/>
                <w:sz w:val="14"/>
                <w:szCs w:val="14"/>
                <w:lang w:eastAsia="ru-RU"/>
              </w:rPr>
              <w:t>Богучанский</w:t>
            </w:r>
            <w:proofErr w:type="spellEnd"/>
            <w:r w:rsidRPr="00A4558E">
              <w:rPr>
                <w:rFonts w:ascii="Times New Roman" w:eastAsia="Times New Roman" w:hAnsi="Times New Roman"/>
                <w:sz w:val="14"/>
                <w:szCs w:val="14"/>
                <w:lang w:eastAsia="ru-RU"/>
              </w:rPr>
              <w:t xml:space="preserve"> район</w:t>
            </w:r>
          </w:p>
        </w:tc>
        <w:tc>
          <w:tcPr>
            <w:tcW w:w="515" w:type="pct"/>
            <w:vMerge w:val="restart"/>
            <w:tcBorders>
              <w:top w:val="nil"/>
              <w:left w:val="single" w:sz="4" w:space="0" w:color="auto"/>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Администрация Богучанского района</w:t>
            </w:r>
          </w:p>
        </w:tc>
        <w:tc>
          <w:tcPr>
            <w:tcW w:w="205"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806</w:t>
            </w:r>
          </w:p>
        </w:tc>
        <w:tc>
          <w:tcPr>
            <w:tcW w:w="314"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1 227 879,11</w:t>
            </w:r>
          </w:p>
        </w:tc>
        <w:tc>
          <w:tcPr>
            <w:tcW w:w="49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1 533 052,00</w:t>
            </w:r>
          </w:p>
        </w:tc>
        <w:tc>
          <w:tcPr>
            <w:tcW w:w="450"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1 340 652,00</w:t>
            </w:r>
          </w:p>
        </w:tc>
        <w:tc>
          <w:tcPr>
            <w:tcW w:w="402"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1 340 652,00</w:t>
            </w:r>
          </w:p>
        </w:tc>
        <w:tc>
          <w:tcPr>
            <w:tcW w:w="426"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5 442 235,11</w:t>
            </w:r>
          </w:p>
        </w:tc>
        <w:tc>
          <w:tcPr>
            <w:tcW w:w="657" w:type="pct"/>
            <w:vMerge w:val="restart"/>
            <w:tcBorders>
              <w:top w:val="nil"/>
              <w:left w:val="single" w:sz="4" w:space="0" w:color="auto"/>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xml:space="preserve">Содержание оперативных дежурных ЕДДС МО </w:t>
            </w:r>
            <w:proofErr w:type="spellStart"/>
            <w:r w:rsidRPr="00A4558E">
              <w:rPr>
                <w:rFonts w:ascii="Times New Roman" w:eastAsia="Times New Roman" w:hAnsi="Times New Roman"/>
                <w:color w:val="000000"/>
                <w:sz w:val="14"/>
                <w:szCs w:val="14"/>
                <w:lang w:eastAsia="ru-RU"/>
              </w:rPr>
              <w:t>Богучанский</w:t>
            </w:r>
            <w:proofErr w:type="spellEnd"/>
            <w:r w:rsidRPr="00A4558E">
              <w:rPr>
                <w:rFonts w:ascii="Times New Roman" w:eastAsia="Times New Roman" w:hAnsi="Times New Roman"/>
                <w:color w:val="000000"/>
                <w:sz w:val="14"/>
                <w:szCs w:val="14"/>
                <w:lang w:eastAsia="ru-RU"/>
              </w:rPr>
              <w:t xml:space="preserve"> район (5 чел.), оплата услуг телефонной связи, оплата работ по расширению помещения ЕДДС МО </w:t>
            </w:r>
            <w:proofErr w:type="spellStart"/>
            <w:r w:rsidRPr="00A4558E">
              <w:rPr>
                <w:rFonts w:ascii="Times New Roman" w:eastAsia="Times New Roman" w:hAnsi="Times New Roman"/>
                <w:color w:val="000000"/>
                <w:sz w:val="14"/>
                <w:szCs w:val="14"/>
                <w:lang w:eastAsia="ru-RU"/>
              </w:rPr>
              <w:t>Богучанский</w:t>
            </w:r>
            <w:proofErr w:type="spellEnd"/>
            <w:r w:rsidRPr="00A4558E">
              <w:rPr>
                <w:rFonts w:ascii="Times New Roman" w:eastAsia="Times New Roman" w:hAnsi="Times New Roman"/>
                <w:color w:val="000000"/>
                <w:sz w:val="14"/>
                <w:szCs w:val="14"/>
                <w:lang w:eastAsia="ru-RU"/>
              </w:rPr>
              <w:t xml:space="preserve"> район, а также приобретение технических средств и офисной мебели</w:t>
            </w:r>
          </w:p>
        </w:tc>
      </w:tr>
      <w:tr w:rsidR="00A4558E" w:rsidRPr="00A4558E" w:rsidTr="00A4558E">
        <w:trPr>
          <w:trHeight w:val="20"/>
        </w:trPr>
        <w:tc>
          <w:tcPr>
            <w:tcW w:w="650" w:type="pct"/>
            <w:vMerge/>
            <w:tcBorders>
              <w:top w:val="nil"/>
              <w:left w:val="single" w:sz="4" w:space="0" w:color="auto"/>
              <w:bottom w:val="single" w:sz="4" w:space="0" w:color="auto"/>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806</w:t>
            </w:r>
          </w:p>
        </w:tc>
        <w:tc>
          <w:tcPr>
            <w:tcW w:w="314"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0309</w:t>
            </w:r>
          </w:p>
        </w:tc>
        <w:tc>
          <w:tcPr>
            <w:tcW w:w="27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0414001</w:t>
            </w:r>
          </w:p>
        </w:tc>
        <w:tc>
          <w:tcPr>
            <w:tcW w:w="18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111</w:t>
            </w:r>
          </w:p>
        </w:tc>
        <w:tc>
          <w:tcPr>
            <w:tcW w:w="438"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1 221 627,11</w:t>
            </w:r>
          </w:p>
        </w:tc>
        <w:tc>
          <w:tcPr>
            <w:tcW w:w="49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1 286 800,00</w:t>
            </w:r>
          </w:p>
        </w:tc>
        <w:tc>
          <w:tcPr>
            <w:tcW w:w="450"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1 334 400,00</w:t>
            </w:r>
          </w:p>
        </w:tc>
        <w:tc>
          <w:tcPr>
            <w:tcW w:w="402"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1 334 400,00</w:t>
            </w:r>
          </w:p>
        </w:tc>
        <w:tc>
          <w:tcPr>
            <w:tcW w:w="426"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5 177 227,11</w:t>
            </w:r>
          </w:p>
        </w:tc>
        <w:tc>
          <w:tcPr>
            <w:tcW w:w="657" w:type="pct"/>
            <w:vMerge/>
            <w:tcBorders>
              <w:top w:val="nil"/>
              <w:left w:val="single" w:sz="4" w:space="0" w:color="auto"/>
              <w:bottom w:val="single" w:sz="4" w:space="0" w:color="auto"/>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r>
      <w:tr w:rsidR="00A4558E" w:rsidRPr="00A4558E" w:rsidTr="00A4558E">
        <w:trPr>
          <w:trHeight w:val="20"/>
        </w:trPr>
        <w:tc>
          <w:tcPr>
            <w:tcW w:w="650" w:type="pct"/>
            <w:vMerge/>
            <w:tcBorders>
              <w:top w:val="nil"/>
              <w:left w:val="single" w:sz="4" w:space="0" w:color="auto"/>
              <w:bottom w:val="single" w:sz="4" w:space="0" w:color="auto"/>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806</w:t>
            </w:r>
          </w:p>
        </w:tc>
        <w:tc>
          <w:tcPr>
            <w:tcW w:w="314"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0309</w:t>
            </w:r>
          </w:p>
        </w:tc>
        <w:tc>
          <w:tcPr>
            <w:tcW w:w="27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0414001</w:t>
            </w:r>
          </w:p>
        </w:tc>
        <w:tc>
          <w:tcPr>
            <w:tcW w:w="18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244</w:t>
            </w:r>
          </w:p>
        </w:tc>
        <w:tc>
          <w:tcPr>
            <w:tcW w:w="438"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6 252,00</w:t>
            </w:r>
          </w:p>
        </w:tc>
        <w:tc>
          <w:tcPr>
            <w:tcW w:w="49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27 252,00</w:t>
            </w:r>
          </w:p>
        </w:tc>
        <w:tc>
          <w:tcPr>
            <w:tcW w:w="450"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6 252,00</w:t>
            </w:r>
          </w:p>
        </w:tc>
        <w:tc>
          <w:tcPr>
            <w:tcW w:w="402"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6 252,00</w:t>
            </w:r>
          </w:p>
        </w:tc>
        <w:tc>
          <w:tcPr>
            <w:tcW w:w="426"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46 008,00</w:t>
            </w:r>
          </w:p>
        </w:tc>
        <w:tc>
          <w:tcPr>
            <w:tcW w:w="657" w:type="pct"/>
            <w:vMerge/>
            <w:tcBorders>
              <w:top w:val="nil"/>
              <w:left w:val="single" w:sz="4" w:space="0" w:color="auto"/>
              <w:bottom w:val="single" w:sz="4" w:space="0" w:color="auto"/>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r>
      <w:tr w:rsidR="00A4558E" w:rsidRPr="00A4558E" w:rsidTr="00A4558E">
        <w:trPr>
          <w:trHeight w:val="20"/>
        </w:trPr>
        <w:tc>
          <w:tcPr>
            <w:tcW w:w="650" w:type="pct"/>
            <w:vMerge/>
            <w:tcBorders>
              <w:top w:val="nil"/>
              <w:left w:val="single" w:sz="4" w:space="0" w:color="auto"/>
              <w:bottom w:val="single" w:sz="4" w:space="0" w:color="auto"/>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806</w:t>
            </w:r>
          </w:p>
        </w:tc>
        <w:tc>
          <w:tcPr>
            <w:tcW w:w="314"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0309</w:t>
            </w:r>
          </w:p>
        </w:tc>
        <w:tc>
          <w:tcPr>
            <w:tcW w:w="27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0414001</w:t>
            </w:r>
          </w:p>
        </w:tc>
        <w:tc>
          <w:tcPr>
            <w:tcW w:w="181" w:type="pct"/>
            <w:tcBorders>
              <w:top w:val="nil"/>
              <w:left w:val="nil"/>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243, 244, 414</w:t>
            </w:r>
          </w:p>
        </w:tc>
        <w:tc>
          <w:tcPr>
            <w:tcW w:w="438"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9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219 000,00</w:t>
            </w:r>
          </w:p>
        </w:tc>
        <w:tc>
          <w:tcPr>
            <w:tcW w:w="450"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02"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26"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219 000,00</w:t>
            </w:r>
          </w:p>
        </w:tc>
        <w:tc>
          <w:tcPr>
            <w:tcW w:w="657" w:type="pct"/>
            <w:vMerge/>
            <w:tcBorders>
              <w:top w:val="nil"/>
              <w:left w:val="single" w:sz="4" w:space="0" w:color="auto"/>
              <w:bottom w:val="single" w:sz="4" w:space="0" w:color="auto"/>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r>
      <w:tr w:rsidR="00A4558E" w:rsidRPr="00A4558E" w:rsidTr="00A4558E">
        <w:trPr>
          <w:trHeight w:val="20"/>
        </w:trPr>
        <w:tc>
          <w:tcPr>
            <w:tcW w:w="1684"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271" w:type="pct"/>
            <w:tcBorders>
              <w:top w:val="nil"/>
              <w:left w:val="nil"/>
              <w:bottom w:val="single" w:sz="4" w:space="0" w:color="auto"/>
              <w:right w:val="single" w:sz="4" w:space="0" w:color="auto"/>
            </w:tcBorders>
            <w:shd w:val="clear" w:color="000000" w:fill="FFFFFF"/>
            <w:noWrap/>
            <w:hideMark/>
          </w:tcPr>
          <w:p w:rsidR="00A4558E" w:rsidRPr="00A4558E" w:rsidRDefault="00A4558E" w:rsidP="00A4558E">
            <w:pPr>
              <w:spacing w:after="0" w:line="240" w:lineRule="auto"/>
              <w:jc w:val="center"/>
              <w:rPr>
                <w:rFonts w:eastAsia="Times New Roman"/>
                <w:color w:val="000000"/>
                <w:sz w:val="14"/>
                <w:szCs w:val="14"/>
                <w:lang w:eastAsia="ru-RU"/>
              </w:rPr>
            </w:pPr>
            <w:r w:rsidRPr="00A4558E">
              <w:rPr>
                <w:rFonts w:eastAsia="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000000" w:fill="FFFFFF"/>
            <w:noWrap/>
            <w:hideMark/>
          </w:tcPr>
          <w:p w:rsidR="00A4558E" w:rsidRPr="00A4558E" w:rsidRDefault="00A4558E" w:rsidP="00A4558E">
            <w:pPr>
              <w:spacing w:after="0" w:line="240" w:lineRule="auto"/>
              <w:jc w:val="center"/>
              <w:rPr>
                <w:rFonts w:eastAsia="Times New Roman"/>
                <w:color w:val="000000"/>
                <w:sz w:val="14"/>
                <w:szCs w:val="14"/>
                <w:lang w:eastAsia="ru-RU"/>
              </w:rPr>
            </w:pPr>
            <w:r w:rsidRPr="00A4558E">
              <w:rPr>
                <w:rFonts w:eastAsia="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9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50"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02"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26"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657" w:type="pct"/>
            <w:tcBorders>
              <w:top w:val="nil"/>
              <w:left w:val="nil"/>
              <w:bottom w:val="single" w:sz="4" w:space="0" w:color="auto"/>
              <w:right w:val="single" w:sz="4" w:space="0" w:color="auto"/>
            </w:tcBorders>
            <w:shd w:val="clear" w:color="000000" w:fill="FFFFFF"/>
            <w:noWrap/>
            <w:vAlign w:val="bottom"/>
            <w:hideMark/>
          </w:tcPr>
          <w:p w:rsidR="00A4558E" w:rsidRPr="00A4558E" w:rsidRDefault="00A4558E" w:rsidP="00A4558E">
            <w:pPr>
              <w:spacing w:after="0" w:line="240" w:lineRule="auto"/>
              <w:rPr>
                <w:rFonts w:eastAsia="Times New Roman"/>
                <w:color w:val="000000"/>
                <w:sz w:val="14"/>
                <w:szCs w:val="14"/>
                <w:lang w:eastAsia="ru-RU"/>
              </w:rPr>
            </w:pPr>
            <w:r w:rsidRPr="00A4558E">
              <w:rPr>
                <w:rFonts w:eastAsia="Times New Roman"/>
                <w:color w:val="000000"/>
                <w:sz w:val="14"/>
                <w:szCs w:val="14"/>
                <w:lang w:eastAsia="ru-RU"/>
              </w:rPr>
              <w:t> </w:t>
            </w:r>
          </w:p>
        </w:tc>
      </w:tr>
      <w:tr w:rsidR="00A4558E" w:rsidRPr="00A4558E" w:rsidTr="00A4558E">
        <w:trPr>
          <w:trHeight w:val="20"/>
        </w:trPr>
        <w:tc>
          <w:tcPr>
            <w:tcW w:w="650" w:type="pct"/>
            <w:tcBorders>
              <w:top w:val="nil"/>
              <w:left w:val="single" w:sz="4" w:space="0" w:color="auto"/>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Мероприятие 2.1. Оповещение населения д. Каменка</w:t>
            </w:r>
          </w:p>
        </w:tc>
        <w:tc>
          <w:tcPr>
            <w:tcW w:w="515" w:type="pct"/>
            <w:tcBorders>
              <w:top w:val="nil"/>
              <w:left w:val="nil"/>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Администрация Богучанского района</w:t>
            </w:r>
          </w:p>
        </w:tc>
        <w:tc>
          <w:tcPr>
            <w:tcW w:w="205"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314"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27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18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438"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9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50"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02"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26"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657" w:type="pct"/>
            <w:tcBorders>
              <w:top w:val="nil"/>
              <w:left w:val="nil"/>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xml:space="preserve">Использование телефонной связи ОД ЕДДС МО </w:t>
            </w:r>
            <w:proofErr w:type="spellStart"/>
            <w:r w:rsidRPr="00A4558E">
              <w:rPr>
                <w:rFonts w:ascii="Times New Roman" w:eastAsia="Times New Roman" w:hAnsi="Times New Roman"/>
                <w:color w:val="000000"/>
                <w:sz w:val="14"/>
                <w:szCs w:val="14"/>
                <w:lang w:eastAsia="ru-RU"/>
              </w:rPr>
              <w:t>Богучанский</w:t>
            </w:r>
            <w:proofErr w:type="spellEnd"/>
            <w:r w:rsidRPr="00A4558E">
              <w:rPr>
                <w:rFonts w:ascii="Times New Roman" w:eastAsia="Times New Roman" w:hAnsi="Times New Roman"/>
                <w:color w:val="000000"/>
                <w:sz w:val="14"/>
                <w:szCs w:val="14"/>
                <w:lang w:eastAsia="ru-RU"/>
              </w:rPr>
              <w:t xml:space="preserve"> район - староста д. Каменка; нарочный </w:t>
            </w:r>
            <w:proofErr w:type="spellStart"/>
            <w:r w:rsidRPr="00A4558E">
              <w:rPr>
                <w:rFonts w:ascii="Times New Roman" w:eastAsia="Times New Roman" w:hAnsi="Times New Roman"/>
                <w:color w:val="000000"/>
                <w:sz w:val="14"/>
                <w:szCs w:val="14"/>
                <w:lang w:eastAsia="ru-RU"/>
              </w:rPr>
              <w:t>Нижнетерянского</w:t>
            </w:r>
            <w:proofErr w:type="spellEnd"/>
            <w:r w:rsidRPr="00A4558E">
              <w:rPr>
                <w:rFonts w:ascii="Times New Roman" w:eastAsia="Times New Roman" w:hAnsi="Times New Roman"/>
                <w:color w:val="000000"/>
                <w:sz w:val="14"/>
                <w:szCs w:val="14"/>
                <w:lang w:eastAsia="ru-RU"/>
              </w:rPr>
              <w:t xml:space="preserve"> сельсовета</w:t>
            </w:r>
          </w:p>
        </w:tc>
      </w:tr>
      <w:tr w:rsidR="00A4558E" w:rsidRPr="00A4558E" w:rsidTr="00A4558E">
        <w:trPr>
          <w:trHeight w:val="20"/>
        </w:trPr>
        <w:tc>
          <w:tcPr>
            <w:tcW w:w="650" w:type="pct"/>
            <w:tcBorders>
              <w:top w:val="nil"/>
              <w:left w:val="single" w:sz="4" w:space="0" w:color="auto"/>
              <w:bottom w:val="nil"/>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sz w:val="14"/>
                <w:szCs w:val="14"/>
                <w:lang w:eastAsia="ru-RU"/>
              </w:rPr>
            </w:pPr>
            <w:r w:rsidRPr="00A4558E">
              <w:rPr>
                <w:rFonts w:ascii="Times New Roman" w:eastAsia="Times New Roman" w:hAnsi="Times New Roman"/>
                <w:sz w:val="14"/>
                <w:szCs w:val="14"/>
                <w:lang w:eastAsia="ru-RU"/>
              </w:rPr>
              <w:t>Мероприятие 2.2. Оповещение населения д. Прилуки</w:t>
            </w:r>
          </w:p>
        </w:tc>
        <w:tc>
          <w:tcPr>
            <w:tcW w:w="515" w:type="pct"/>
            <w:tcBorders>
              <w:top w:val="nil"/>
              <w:left w:val="nil"/>
              <w:bottom w:val="nil"/>
              <w:right w:val="single" w:sz="4" w:space="0" w:color="auto"/>
            </w:tcBorders>
            <w:shd w:val="clear" w:color="000000" w:fill="FFFFFF"/>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314"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27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18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438"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9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50"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02"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26"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657" w:type="pct"/>
            <w:tcBorders>
              <w:top w:val="nil"/>
              <w:left w:val="nil"/>
              <w:bottom w:val="nil"/>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 xml:space="preserve">Использование вертолетов авиакомпаний, базирующихся </w:t>
            </w:r>
            <w:proofErr w:type="gramStart"/>
            <w:r w:rsidRPr="00A4558E">
              <w:rPr>
                <w:rFonts w:ascii="Times New Roman" w:eastAsia="Times New Roman" w:hAnsi="Times New Roman"/>
                <w:color w:val="000000"/>
                <w:sz w:val="14"/>
                <w:szCs w:val="14"/>
                <w:lang w:eastAsia="ru-RU"/>
              </w:rPr>
              <w:t>в</w:t>
            </w:r>
            <w:proofErr w:type="gramEnd"/>
            <w:r w:rsidRPr="00A4558E">
              <w:rPr>
                <w:rFonts w:ascii="Times New Roman" w:eastAsia="Times New Roman" w:hAnsi="Times New Roman"/>
                <w:color w:val="000000"/>
                <w:sz w:val="14"/>
                <w:szCs w:val="14"/>
                <w:lang w:eastAsia="ru-RU"/>
              </w:rPr>
              <w:t xml:space="preserve"> с. </w:t>
            </w:r>
            <w:proofErr w:type="spellStart"/>
            <w:r w:rsidRPr="00A4558E">
              <w:rPr>
                <w:rFonts w:ascii="Times New Roman" w:eastAsia="Times New Roman" w:hAnsi="Times New Roman"/>
                <w:color w:val="000000"/>
                <w:sz w:val="14"/>
                <w:szCs w:val="14"/>
                <w:lang w:eastAsia="ru-RU"/>
              </w:rPr>
              <w:t>Богучаны</w:t>
            </w:r>
            <w:proofErr w:type="spellEnd"/>
            <w:r w:rsidRPr="00A4558E">
              <w:rPr>
                <w:rFonts w:ascii="Times New Roman" w:eastAsia="Times New Roman" w:hAnsi="Times New Roman"/>
                <w:color w:val="000000"/>
                <w:sz w:val="14"/>
                <w:szCs w:val="14"/>
                <w:lang w:eastAsia="ru-RU"/>
              </w:rPr>
              <w:t xml:space="preserve"> или находящихся на дежурстве по </w:t>
            </w:r>
            <w:proofErr w:type="spellStart"/>
            <w:r w:rsidRPr="00A4558E">
              <w:rPr>
                <w:rFonts w:ascii="Times New Roman" w:eastAsia="Times New Roman" w:hAnsi="Times New Roman"/>
                <w:color w:val="000000"/>
                <w:sz w:val="14"/>
                <w:szCs w:val="14"/>
                <w:lang w:eastAsia="ru-RU"/>
              </w:rPr>
              <w:t>санзаданию</w:t>
            </w:r>
            <w:proofErr w:type="spellEnd"/>
          </w:p>
        </w:tc>
      </w:tr>
      <w:tr w:rsidR="00A4558E" w:rsidRPr="00A4558E" w:rsidTr="00A4558E">
        <w:trPr>
          <w:trHeight w:val="161"/>
        </w:trPr>
        <w:tc>
          <w:tcPr>
            <w:tcW w:w="650" w:type="pct"/>
            <w:vMerge w:val="restart"/>
            <w:tcBorders>
              <w:top w:val="single" w:sz="4" w:space="0" w:color="auto"/>
              <w:left w:val="single" w:sz="4" w:space="0" w:color="auto"/>
              <w:bottom w:val="nil"/>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sz w:val="14"/>
                <w:szCs w:val="14"/>
                <w:lang w:eastAsia="ru-RU"/>
              </w:rPr>
            </w:pPr>
            <w:r w:rsidRPr="00A4558E">
              <w:rPr>
                <w:rFonts w:ascii="Times New Roman" w:eastAsia="Times New Roman" w:hAnsi="Times New Roman"/>
                <w:sz w:val="14"/>
                <w:szCs w:val="14"/>
                <w:lang w:eastAsia="ru-RU"/>
              </w:rPr>
              <w:t>Мероприятие 2.3. Оповещение населения д. Заимка</w:t>
            </w:r>
          </w:p>
        </w:tc>
        <w:tc>
          <w:tcPr>
            <w:tcW w:w="515" w:type="pct"/>
            <w:vMerge w:val="restart"/>
            <w:tcBorders>
              <w:top w:val="single" w:sz="4" w:space="0" w:color="auto"/>
              <w:left w:val="single" w:sz="4" w:space="0" w:color="auto"/>
              <w:bottom w:val="nil"/>
              <w:right w:val="single" w:sz="4" w:space="0" w:color="auto"/>
            </w:tcBorders>
            <w:shd w:val="clear" w:color="000000" w:fill="FFFFFF"/>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Администрация Богучанского района</w:t>
            </w:r>
          </w:p>
        </w:tc>
        <w:tc>
          <w:tcPr>
            <w:tcW w:w="205" w:type="pct"/>
            <w:vMerge w:val="restart"/>
            <w:tcBorders>
              <w:top w:val="nil"/>
              <w:left w:val="single" w:sz="4" w:space="0" w:color="auto"/>
              <w:bottom w:val="nil"/>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314" w:type="pct"/>
            <w:vMerge w:val="restart"/>
            <w:tcBorders>
              <w:top w:val="nil"/>
              <w:left w:val="single" w:sz="4" w:space="0" w:color="auto"/>
              <w:bottom w:val="nil"/>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271" w:type="pct"/>
            <w:vMerge w:val="restart"/>
            <w:tcBorders>
              <w:top w:val="nil"/>
              <w:left w:val="single" w:sz="4" w:space="0" w:color="auto"/>
              <w:bottom w:val="nil"/>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181" w:type="pct"/>
            <w:vMerge w:val="restart"/>
            <w:tcBorders>
              <w:top w:val="nil"/>
              <w:left w:val="single" w:sz="4" w:space="0" w:color="auto"/>
              <w:bottom w:val="nil"/>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438" w:type="pct"/>
            <w:vMerge w:val="restart"/>
            <w:tcBorders>
              <w:top w:val="nil"/>
              <w:left w:val="single" w:sz="4" w:space="0" w:color="auto"/>
              <w:bottom w:val="nil"/>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91" w:type="pct"/>
            <w:vMerge w:val="restart"/>
            <w:tcBorders>
              <w:top w:val="nil"/>
              <w:left w:val="single" w:sz="4" w:space="0" w:color="auto"/>
              <w:bottom w:val="nil"/>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50" w:type="pct"/>
            <w:vMerge w:val="restart"/>
            <w:tcBorders>
              <w:top w:val="nil"/>
              <w:left w:val="single" w:sz="4" w:space="0" w:color="auto"/>
              <w:bottom w:val="nil"/>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02" w:type="pct"/>
            <w:vMerge w:val="restart"/>
            <w:tcBorders>
              <w:top w:val="nil"/>
              <w:left w:val="single" w:sz="4" w:space="0" w:color="auto"/>
              <w:bottom w:val="nil"/>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26" w:type="pct"/>
            <w:vMerge w:val="restart"/>
            <w:tcBorders>
              <w:top w:val="nil"/>
              <w:left w:val="single" w:sz="4" w:space="0" w:color="auto"/>
              <w:bottom w:val="nil"/>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657" w:type="pct"/>
            <w:vMerge w:val="restart"/>
            <w:tcBorders>
              <w:top w:val="single" w:sz="4" w:space="0" w:color="auto"/>
              <w:left w:val="single" w:sz="4" w:space="0" w:color="auto"/>
              <w:bottom w:val="nil"/>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Использование нарочных на автомобильном транспорте администрации Богучанского района</w:t>
            </w:r>
          </w:p>
        </w:tc>
      </w:tr>
      <w:tr w:rsidR="00A4558E" w:rsidRPr="00A4558E" w:rsidTr="00A4558E">
        <w:trPr>
          <w:trHeight w:val="161"/>
        </w:trPr>
        <w:tc>
          <w:tcPr>
            <w:tcW w:w="650" w:type="pct"/>
            <w:vMerge/>
            <w:tcBorders>
              <w:top w:val="single" w:sz="4" w:space="0" w:color="auto"/>
              <w:left w:val="single" w:sz="4" w:space="0" w:color="auto"/>
              <w:bottom w:val="nil"/>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sz w:val="14"/>
                <w:szCs w:val="14"/>
                <w:lang w:eastAsia="ru-RU"/>
              </w:rPr>
            </w:pPr>
          </w:p>
        </w:tc>
        <w:tc>
          <w:tcPr>
            <w:tcW w:w="515" w:type="pct"/>
            <w:vMerge/>
            <w:tcBorders>
              <w:top w:val="single" w:sz="4" w:space="0" w:color="auto"/>
              <w:left w:val="single" w:sz="4" w:space="0" w:color="auto"/>
              <w:bottom w:val="nil"/>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205" w:type="pct"/>
            <w:vMerge/>
            <w:tcBorders>
              <w:top w:val="nil"/>
              <w:left w:val="single" w:sz="4" w:space="0" w:color="auto"/>
              <w:bottom w:val="nil"/>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314" w:type="pct"/>
            <w:vMerge/>
            <w:tcBorders>
              <w:top w:val="nil"/>
              <w:left w:val="single" w:sz="4" w:space="0" w:color="auto"/>
              <w:bottom w:val="nil"/>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271" w:type="pct"/>
            <w:vMerge/>
            <w:tcBorders>
              <w:top w:val="nil"/>
              <w:left w:val="single" w:sz="4" w:space="0" w:color="auto"/>
              <w:bottom w:val="nil"/>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181" w:type="pct"/>
            <w:vMerge/>
            <w:tcBorders>
              <w:top w:val="nil"/>
              <w:left w:val="single" w:sz="4" w:space="0" w:color="auto"/>
              <w:bottom w:val="nil"/>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438" w:type="pct"/>
            <w:vMerge/>
            <w:tcBorders>
              <w:top w:val="nil"/>
              <w:left w:val="single" w:sz="4" w:space="0" w:color="auto"/>
              <w:bottom w:val="nil"/>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nil"/>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450" w:type="pct"/>
            <w:vMerge/>
            <w:tcBorders>
              <w:top w:val="nil"/>
              <w:left w:val="single" w:sz="4" w:space="0" w:color="auto"/>
              <w:bottom w:val="nil"/>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402" w:type="pct"/>
            <w:vMerge/>
            <w:tcBorders>
              <w:top w:val="nil"/>
              <w:left w:val="single" w:sz="4" w:space="0" w:color="auto"/>
              <w:bottom w:val="nil"/>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426" w:type="pct"/>
            <w:vMerge/>
            <w:tcBorders>
              <w:top w:val="nil"/>
              <w:left w:val="single" w:sz="4" w:space="0" w:color="auto"/>
              <w:bottom w:val="nil"/>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c>
          <w:tcPr>
            <w:tcW w:w="657" w:type="pct"/>
            <w:vMerge/>
            <w:tcBorders>
              <w:top w:val="single" w:sz="4" w:space="0" w:color="auto"/>
              <w:left w:val="single" w:sz="4" w:space="0" w:color="auto"/>
              <w:bottom w:val="nil"/>
              <w:right w:val="single" w:sz="4" w:space="0" w:color="auto"/>
            </w:tcBorders>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p>
        </w:tc>
      </w:tr>
      <w:tr w:rsidR="00A4558E" w:rsidRPr="00A4558E" w:rsidTr="00A4558E">
        <w:trPr>
          <w:trHeight w:val="20"/>
        </w:trPr>
        <w:tc>
          <w:tcPr>
            <w:tcW w:w="1684"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Задача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tc>
        <w:tc>
          <w:tcPr>
            <w:tcW w:w="271" w:type="pct"/>
            <w:tcBorders>
              <w:top w:val="nil"/>
              <w:left w:val="nil"/>
              <w:bottom w:val="single" w:sz="4" w:space="0" w:color="auto"/>
              <w:right w:val="single" w:sz="4" w:space="0" w:color="auto"/>
            </w:tcBorders>
            <w:shd w:val="clear" w:color="000000" w:fill="FFFFFF"/>
            <w:noWrap/>
            <w:hideMark/>
          </w:tcPr>
          <w:p w:rsidR="00A4558E" w:rsidRPr="00A4558E" w:rsidRDefault="00A4558E" w:rsidP="00A4558E">
            <w:pPr>
              <w:spacing w:after="0" w:line="240" w:lineRule="auto"/>
              <w:jc w:val="center"/>
              <w:rPr>
                <w:rFonts w:eastAsia="Times New Roman"/>
                <w:color w:val="000000"/>
                <w:sz w:val="14"/>
                <w:szCs w:val="14"/>
                <w:lang w:eastAsia="ru-RU"/>
              </w:rPr>
            </w:pPr>
            <w:r w:rsidRPr="00A4558E">
              <w:rPr>
                <w:rFonts w:eastAsia="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000000" w:fill="FFFFFF"/>
            <w:noWrap/>
            <w:hideMark/>
          </w:tcPr>
          <w:p w:rsidR="00A4558E" w:rsidRPr="00A4558E" w:rsidRDefault="00A4558E" w:rsidP="00A4558E">
            <w:pPr>
              <w:spacing w:after="0" w:line="240" w:lineRule="auto"/>
              <w:jc w:val="center"/>
              <w:rPr>
                <w:rFonts w:eastAsia="Times New Roman"/>
                <w:color w:val="000000"/>
                <w:sz w:val="14"/>
                <w:szCs w:val="14"/>
                <w:lang w:eastAsia="ru-RU"/>
              </w:rPr>
            </w:pPr>
            <w:r w:rsidRPr="00A4558E">
              <w:rPr>
                <w:rFonts w:eastAsia="Times New Roman"/>
                <w:color w:val="000000"/>
                <w:sz w:val="14"/>
                <w:szCs w:val="14"/>
                <w:lang w:eastAsia="ru-RU"/>
              </w:rPr>
              <w:t> </w:t>
            </w:r>
          </w:p>
        </w:tc>
        <w:tc>
          <w:tcPr>
            <w:tcW w:w="438"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91" w:type="pct"/>
            <w:tcBorders>
              <w:top w:val="single" w:sz="4" w:space="0" w:color="auto"/>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99 360,00</w:t>
            </w:r>
          </w:p>
        </w:tc>
        <w:tc>
          <w:tcPr>
            <w:tcW w:w="450"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02"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26"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99 360,00</w:t>
            </w:r>
          </w:p>
        </w:tc>
        <w:tc>
          <w:tcPr>
            <w:tcW w:w="657" w:type="pct"/>
            <w:tcBorders>
              <w:top w:val="nil"/>
              <w:left w:val="nil"/>
              <w:bottom w:val="single" w:sz="4" w:space="0" w:color="auto"/>
              <w:right w:val="single" w:sz="4" w:space="0" w:color="auto"/>
            </w:tcBorders>
            <w:shd w:val="clear" w:color="000000" w:fill="FFFFFF"/>
            <w:noWrap/>
            <w:vAlign w:val="bottom"/>
            <w:hideMark/>
          </w:tcPr>
          <w:p w:rsidR="00A4558E" w:rsidRPr="00A4558E" w:rsidRDefault="00A4558E" w:rsidP="00A4558E">
            <w:pPr>
              <w:spacing w:after="0" w:line="240" w:lineRule="auto"/>
              <w:rPr>
                <w:rFonts w:eastAsia="Times New Roman"/>
                <w:color w:val="000000"/>
                <w:sz w:val="14"/>
                <w:szCs w:val="14"/>
                <w:lang w:eastAsia="ru-RU"/>
              </w:rPr>
            </w:pPr>
            <w:r w:rsidRPr="00A4558E">
              <w:rPr>
                <w:rFonts w:eastAsia="Times New Roman"/>
                <w:color w:val="000000"/>
                <w:sz w:val="14"/>
                <w:szCs w:val="14"/>
                <w:lang w:eastAsia="ru-RU"/>
              </w:rPr>
              <w:t> </w:t>
            </w:r>
          </w:p>
        </w:tc>
      </w:tr>
      <w:tr w:rsidR="00A4558E" w:rsidRPr="00A4558E" w:rsidTr="00A4558E">
        <w:trPr>
          <w:trHeight w:val="20"/>
        </w:trPr>
        <w:tc>
          <w:tcPr>
            <w:tcW w:w="650" w:type="pct"/>
            <w:tcBorders>
              <w:top w:val="nil"/>
              <w:left w:val="single" w:sz="4" w:space="0" w:color="auto"/>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lastRenderedPageBreak/>
              <w:t>Мероприятие 3.1. Изготовление и размещение видеопродукции</w:t>
            </w:r>
          </w:p>
        </w:tc>
        <w:tc>
          <w:tcPr>
            <w:tcW w:w="515" w:type="pct"/>
            <w:tcBorders>
              <w:top w:val="nil"/>
              <w:left w:val="nil"/>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Администрация Богучанского района</w:t>
            </w:r>
          </w:p>
        </w:tc>
        <w:tc>
          <w:tcPr>
            <w:tcW w:w="205"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806</w:t>
            </w:r>
          </w:p>
        </w:tc>
        <w:tc>
          <w:tcPr>
            <w:tcW w:w="314"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0314</w:t>
            </w:r>
          </w:p>
        </w:tc>
        <w:tc>
          <w:tcPr>
            <w:tcW w:w="27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0418001</w:t>
            </w:r>
          </w:p>
        </w:tc>
        <w:tc>
          <w:tcPr>
            <w:tcW w:w="18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244</w:t>
            </w:r>
          </w:p>
        </w:tc>
        <w:tc>
          <w:tcPr>
            <w:tcW w:w="438"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9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99 360,00</w:t>
            </w:r>
          </w:p>
        </w:tc>
        <w:tc>
          <w:tcPr>
            <w:tcW w:w="450"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02"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0,00</w:t>
            </w:r>
          </w:p>
        </w:tc>
        <w:tc>
          <w:tcPr>
            <w:tcW w:w="426"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99 360,00</w:t>
            </w:r>
          </w:p>
        </w:tc>
        <w:tc>
          <w:tcPr>
            <w:tcW w:w="657" w:type="pct"/>
            <w:tcBorders>
              <w:top w:val="nil"/>
              <w:left w:val="nil"/>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Изготовление и размещение сюжетов в течени</w:t>
            </w:r>
            <w:proofErr w:type="gramStart"/>
            <w:r w:rsidRPr="00A4558E">
              <w:rPr>
                <w:rFonts w:ascii="Times New Roman" w:eastAsia="Times New Roman" w:hAnsi="Times New Roman"/>
                <w:color w:val="000000"/>
                <w:sz w:val="14"/>
                <w:szCs w:val="14"/>
                <w:lang w:eastAsia="ru-RU"/>
              </w:rPr>
              <w:t>и</w:t>
            </w:r>
            <w:proofErr w:type="gramEnd"/>
            <w:r w:rsidRPr="00A4558E">
              <w:rPr>
                <w:rFonts w:ascii="Times New Roman" w:eastAsia="Times New Roman" w:hAnsi="Times New Roman"/>
                <w:color w:val="000000"/>
                <w:sz w:val="14"/>
                <w:szCs w:val="14"/>
                <w:lang w:eastAsia="ru-RU"/>
              </w:rPr>
              <w:t xml:space="preserve"> всего пожароопасного и купального сезонов</w:t>
            </w:r>
          </w:p>
        </w:tc>
      </w:tr>
      <w:tr w:rsidR="00A4558E" w:rsidRPr="00A4558E" w:rsidTr="00A4558E">
        <w:trPr>
          <w:trHeight w:val="20"/>
        </w:trPr>
        <w:tc>
          <w:tcPr>
            <w:tcW w:w="650" w:type="pct"/>
            <w:tcBorders>
              <w:top w:val="nil"/>
              <w:left w:val="single" w:sz="4" w:space="0" w:color="auto"/>
              <w:bottom w:val="single" w:sz="4" w:space="0" w:color="auto"/>
              <w:right w:val="single" w:sz="4" w:space="0" w:color="auto"/>
            </w:tcBorders>
            <w:shd w:val="clear" w:color="000000" w:fill="FFFFFF"/>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Итого:</w:t>
            </w:r>
          </w:p>
        </w:tc>
        <w:tc>
          <w:tcPr>
            <w:tcW w:w="515" w:type="pct"/>
            <w:tcBorders>
              <w:top w:val="nil"/>
              <w:left w:val="nil"/>
              <w:bottom w:val="single" w:sz="4" w:space="0" w:color="auto"/>
              <w:right w:val="single" w:sz="4" w:space="0" w:color="auto"/>
            </w:tcBorders>
            <w:shd w:val="clear" w:color="000000" w:fill="FFFFFF"/>
            <w:vAlign w:val="center"/>
            <w:hideMark/>
          </w:tcPr>
          <w:p w:rsidR="00A4558E" w:rsidRPr="00A4558E" w:rsidRDefault="00A4558E" w:rsidP="00A4558E">
            <w:pPr>
              <w:spacing w:after="0" w:line="240" w:lineRule="auto"/>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Администрация Богучанского района</w:t>
            </w:r>
          </w:p>
        </w:tc>
        <w:tc>
          <w:tcPr>
            <w:tcW w:w="205"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806</w:t>
            </w:r>
          </w:p>
        </w:tc>
        <w:tc>
          <w:tcPr>
            <w:tcW w:w="314"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27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18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Х</w:t>
            </w:r>
          </w:p>
        </w:tc>
        <w:tc>
          <w:tcPr>
            <w:tcW w:w="438"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1 227 879,11</w:t>
            </w:r>
          </w:p>
        </w:tc>
        <w:tc>
          <w:tcPr>
            <w:tcW w:w="491"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2 450 052,00</w:t>
            </w:r>
          </w:p>
        </w:tc>
        <w:tc>
          <w:tcPr>
            <w:tcW w:w="450"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2 833 652,00</w:t>
            </w:r>
          </w:p>
        </w:tc>
        <w:tc>
          <w:tcPr>
            <w:tcW w:w="402"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2 833 652,00</w:t>
            </w:r>
          </w:p>
        </w:tc>
        <w:tc>
          <w:tcPr>
            <w:tcW w:w="426" w:type="pct"/>
            <w:tcBorders>
              <w:top w:val="nil"/>
              <w:left w:val="nil"/>
              <w:bottom w:val="single" w:sz="4" w:space="0" w:color="auto"/>
              <w:right w:val="single" w:sz="4" w:space="0" w:color="auto"/>
            </w:tcBorders>
            <w:shd w:val="clear" w:color="000000" w:fill="FFFFFF"/>
            <w:noWrap/>
            <w:vAlign w:val="center"/>
            <w:hideMark/>
          </w:tcPr>
          <w:p w:rsidR="00A4558E" w:rsidRPr="00A4558E" w:rsidRDefault="00A4558E" w:rsidP="00A4558E">
            <w:pPr>
              <w:spacing w:after="0" w:line="240" w:lineRule="auto"/>
              <w:jc w:val="center"/>
              <w:rPr>
                <w:rFonts w:ascii="Times New Roman" w:eastAsia="Times New Roman" w:hAnsi="Times New Roman"/>
                <w:color w:val="000000"/>
                <w:sz w:val="14"/>
                <w:szCs w:val="14"/>
                <w:lang w:eastAsia="ru-RU"/>
              </w:rPr>
            </w:pPr>
            <w:r w:rsidRPr="00A4558E">
              <w:rPr>
                <w:rFonts w:ascii="Times New Roman" w:eastAsia="Times New Roman" w:hAnsi="Times New Roman"/>
                <w:color w:val="000000"/>
                <w:sz w:val="14"/>
                <w:szCs w:val="14"/>
                <w:lang w:eastAsia="ru-RU"/>
              </w:rPr>
              <w:t>9 345 235,11</w:t>
            </w:r>
          </w:p>
        </w:tc>
        <w:tc>
          <w:tcPr>
            <w:tcW w:w="657" w:type="pct"/>
            <w:tcBorders>
              <w:top w:val="nil"/>
              <w:left w:val="nil"/>
              <w:bottom w:val="single" w:sz="4" w:space="0" w:color="auto"/>
              <w:right w:val="single" w:sz="4" w:space="0" w:color="auto"/>
            </w:tcBorders>
            <w:shd w:val="clear" w:color="000000" w:fill="FFFFFF"/>
            <w:noWrap/>
            <w:vAlign w:val="bottom"/>
            <w:hideMark/>
          </w:tcPr>
          <w:p w:rsidR="00A4558E" w:rsidRPr="00A4558E" w:rsidRDefault="00A4558E" w:rsidP="00A4558E">
            <w:pPr>
              <w:spacing w:after="0" w:line="240" w:lineRule="auto"/>
              <w:rPr>
                <w:rFonts w:eastAsia="Times New Roman"/>
                <w:color w:val="000000"/>
                <w:sz w:val="14"/>
                <w:szCs w:val="14"/>
                <w:lang w:eastAsia="ru-RU"/>
              </w:rPr>
            </w:pPr>
            <w:r w:rsidRPr="00A4558E">
              <w:rPr>
                <w:rFonts w:eastAsia="Times New Roman"/>
                <w:color w:val="000000"/>
                <w:sz w:val="14"/>
                <w:szCs w:val="14"/>
                <w:lang w:eastAsia="ru-RU"/>
              </w:rPr>
              <w:t> </w:t>
            </w:r>
          </w:p>
        </w:tc>
      </w:tr>
    </w:tbl>
    <w:p w:rsidR="00A4558E" w:rsidRDefault="00A4558E" w:rsidP="00A4558E">
      <w:pPr>
        <w:spacing w:after="0" w:line="240" w:lineRule="auto"/>
        <w:jc w:val="center"/>
        <w:rPr>
          <w:rFonts w:ascii="Times New Roman" w:eastAsia="Times New Roman" w:hAnsi="Times New Roman"/>
          <w:sz w:val="20"/>
          <w:szCs w:val="20"/>
          <w:lang w:eastAsia="ru-RU"/>
        </w:rPr>
      </w:pPr>
    </w:p>
    <w:p w:rsidR="005D007A" w:rsidRPr="005D007A" w:rsidRDefault="005D007A" w:rsidP="005D007A">
      <w:pPr>
        <w:spacing w:after="0" w:line="240" w:lineRule="auto"/>
        <w:jc w:val="right"/>
        <w:rPr>
          <w:rFonts w:ascii="Times New Roman" w:eastAsia="Times New Roman" w:hAnsi="Times New Roman"/>
          <w:sz w:val="20"/>
          <w:szCs w:val="20"/>
          <w:lang w:eastAsia="ru-RU"/>
        </w:rPr>
      </w:pPr>
      <w:r w:rsidRPr="005D007A">
        <w:rPr>
          <w:rFonts w:ascii="Times New Roman" w:eastAsia="Times New Roman" w:hAnsi="Times New Roman"/>
          <w:sz w:val="20"/>
          <w:szCs w:val="20"/>
          <w:lang w:eastAsia="ru-RU"/>
        </w:rPr>
        <w:t xml:space="preserve">Приложение № 6 </w:t>
      </w:r>
    </w:p>
    <w:p w:rsidR="005D007A" w:rsidRDefault="005D007A" w:rsidP="005D007A">
      <w:pPr>
        <w:spacing w:after="0" w:line="240" w:lineRule="auto"/>
        <w:jc w:val="right"/>
        <w:rPr>
          <w:rFonts w:ascii="Times New Roman" w:eastAsia="Times New Roman" w:hAnsi="Times New Roman"/>
          <w:sz w:val="20"/>
          <w:szCs w:val="20"/>
          <w:lang w:eastAsia="ru-RU"/>
        </w:rPr>
      </w:pPr>
      <w:r w:rsidRPr="005D007A">
        <w:rPr>
          <w:rFonts w:ascii="Times New Roman" w:eastAsia="Times New Roman" w:hAnsi="Times New Roman"/>
          <w:sz w:val="20"/>
          <w:szCs w:val="20"/>
          <w:lang w:eastAsia="ru-RU"/>
        </w:rPr>
        <w:t xml:space="preserve">к постановлению администрации Богучанского района    </w:t>
      </w:r>
    </w:p>
    <w:p w:rsidR="005D007A" w:rsidRDefault="005D007A" w:rsidP="005D007A">
      <w:pPr>
        <w:spacing w:after="0" w:line="240" w:lineRule="auto"/>
        <w:jc w:val="right"/>
        <w:rPr>
          <w:rFonts w:ascii="Times New Roman" w:eastAsia="Times New Roman" w:hAnsi="Times New Roman"/>
          <w:sz w:val="20"/>
          <w:szCs w:val="20"/>
          <w:lang w:eastAsia="ru-RU"/>
        </w:rPr>
      </w:pPr>
      <w:r w:rsidRPr="005D007A">
        <w:rPr>
          <w:rFonts w:ascii="Times New Roman" w:eastAsia="Times New Roman" w:hAnsi="Times New Roman"/>
          <w:sz w:val="20"/>
          <w:szCs w:val="20"/>
          <w:lang w:eastAsia="ru-RU"/>
        </w:rPr>
        <w:t xml:space="preserve">       от 22.06.2015г. №582-п  </w:t>
      </w:r>
    </w:p>
    <w:p w:rsidR="005D007A" w:rsidRPr="005D007A" w:rsidRDefault="005D007A" w:rsidP="005D007A">
      <w:pPr>
        <w:spacing w:after="0" w:line="240" w:lineRule="auto"/>
        <w:jc w:val="right"/>
        <w:rPr>
          <w:rFonts w:ascii="Times New Roman" w:eastAsia="Times New Roman" w:hAnsi="Times New Roman"/>
          <w:sz w:val="20"/>
          <w:szCs w:val="20"/>
          <w:lang w:eastAsia="ru-RU"/>
        </w:rPr>
      </w:pPr>
      <w:r w:rsidRPr="005D007A">
        <w:rPr>
          <w:rFonts w:ascii="Times New Roman" w:eastAsia="Times New Roman" w:hAnsi="Times New Roman"/>
          <w:sz w:val="20"/>
          <w:szCs w:val="20"/>
          <w:lang w:eastAsia="ru-RU"/>
        </w:rPr>
        <w:t xml:space="preserve">       </w:t>
      </w:r>
    </w:p>
    <w:p w:rsidR="005D007A" w:rsidRDefault="005D007A" w:rsidP="005D007A">
      <w:pPr>
        <w:spacing w:after="0" w:line="240" w:lineRule="auto"/>
        <w:jc w:val="right"/>
        <w:rPr>
          <w:rFonts w:ascii="Times New Roman" w:eastAsia="Times New Roman" w:hAnsi="Times New Roman"/>
          <w:sz w:val="20"/>
          <w:szCs w:val="20"/>
          <w:lang w:eastAsia="ru-RU"/>
        </w:rPr>
      </w:pPr>
      <w:r w:rsidRPr="005D007A">
        <w:rPr>
          <w:rFonts w:ascii="Times New Roman" w:eastAsia="Times New Roman" w:hAnsi="Times New Roman"/>
          <w:sz w:val="20"/>
          <w:szCs w:val="20"/>
          <w:lang w:eastAsia="ru-RU"/>
        </w:rPr>
        <w:t xml:space="preserve">Приложение № 2                                                                                      </w:t>
      </w:r>
    </w:p>
    <w:p w:rsidR="005D007A" w:rsidRDefault="005D007A" w:rsidP="005D007A">
      <w:pPr>
        <w:spacing w:after="0" w:line="240" w:lineRule="auto"/>
        <w:jc w:val="right"/>
        <w:rPr>
          <w:rFonts w:ascii="Times New Roman" w:eastAsia="Times New Roman" w:hAnsi="Times New Roman"/>
          <w:sz w:val="20"/>
          <w:szCs w:val="20"/>
          <w:lang w:eastAsia="ru-RU"/>
        </w:rPr>
      </w:pPr>
      <w:r w:rsidRPr="005D007A">
        <w:rPr>
          <w:rFonts w:ascii="Times New Roman" w:eastAsia="Times New Roman" w:hAnsi="Times New Roman"/>
          <w:sz w:val="20"/>
          <w:szCs w:val="20"/>
          <w:lang w:eastAsia="ru-RU"/>
        </w:rPr>
        <w:t xml:space="preserve">                               к подпрограмме  "Борьба с пожарами                                                                                                       в населенных пунктах Богучанского района" на 2014-2017 годы</w:t>
      </w:r>
    </w:p>
    <w:p w:rsidR="005D007A" w:rsidRDefault="005D007A" w:rsidP="005D007A">
      <w:pPr>
        <w:spacing w:after="0" w:line="240" w:lineRule="auto"/>
        <w:jc w:val="center"/>
        <w:rPr>
          <w:rFonts w:ascii="Times New Roman" w:eastAsia="Times New Roman" w:hAnsi="Times New Roman"/>
          <w:sz w:val="20"/>
          <w:szCs w:val="20"/>
          <w:lang w:eastAsia="ru-RU"/>
        </w:rPr>
      </w:pPr>
    </w:p>
    <w:p w:rsidR="005D007A" w:rsidRDefault="005D007A" w:rsidP="005D007A">
      <w:pPr>
        <w:spacing w:after="0" w:line="240" w:lineRule="auto"/>
        <w:jc w:val="center"/>
        <w:rPr>
          <w:rFonts w:ascii="Times New Roman" w:eastAsia="Times New Roman" w:hAnsi="Times New Roman"/>
          <w:sz w:val="20"/>
          <w:szCs w:val="20"/>
          <w:lang w:eastAsia="ru-RU"/>
        </w:rPr>
      </w:pPr>
      <w:r w:rsidRPr="005D007A">
        <w:rPr>
          <w:rFonts w:ascii="Times New Roman" w:eastAsia="Times New Roman" w:hAnsi="Times New Roman"/>
          <w:sz w:val="20"/>
          <w:szCs w:val="20"/>
          <w:lang w:eastAsia="ru-RU"/>
        </w:rPr>
        <w:t>Перечень мероприятий подпрограммы</w:t>
      </w:r>
    </w:p>
    <w:tbl>
      <w:tblPr>
        <w:tblW w:w="5000" w:type="pct"/>
        <w:tblLook w:val="04A0"/>
      </w:tblPr>
      <w:tblGrid>
        <w:gridCol w:w="1142"/>
        <w:gridCol w:w="1005"/>
        <w:gridCol w:w="488"/>
        <w:gridCol w:w="444"/>
        <w:gridCol w:w="649"/>
        <w:gridCol w:w="387"/>
        <w:gridCol w:w="873"/>
        <w:gridCol w:w="873"/>
        <w:gridCol w:w="873"/>
        <w:gridCol w:w="873"/>
        <w:gridCol w:w="873"/>
        <w:gridCol w:w="1090"/>
      </w:tblGrid>
      <w:tr w:rsidR="005D007A" w:rsidRPr="005D007A" w:rsidTr="005D007A">
        <w:trPr>
          <w:trHeight w:val="20"/>
        </w:trPr>
        <w:tc>
          <w:tcPr>
            <w:tcW w:w="5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Наименование  программы, подпрограммы</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xml:space="preserve"> ГРБС</w:t>
            </w:r>
          </w:p>
        </w:tc>
        <w:tc>
          <w:tcPr>
            <w:tcW w:w="829" w:type="pct"/>
            <w:gridSpan w:val="4"/>
            <w:tcBorders>
              <w:top w:val="single" w:sz="4" w:space="0" w:color="auto"/>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xml:space="preserve">Код бюджетной             классификации </w:t>
            </w:r>
          </w:p>
        </w:tc>
        <w:tc>
          <w:tcPr>
            <w:tcW w:w="2395" w:type="pct"/>
            <w:gridSpan w:val="5"/>
            <w:tcBorders>
              <w:top w:val="single" w:sz="4" w:space="0" w:color="auto"/>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xml:space="preserve">Расходы </w:t>
            </w:r>
            <w:r w:rsidRPr="005D007A">
              <w:rPr>
                <w:rFonts w:ascii="Times New Roman" w:eastAsia="Times New Roman" w:hAnsi="Times New Roman"/>
                <w:color w:val="000000"/>
                <w:sz w:val="14"/>
                <w:szCs w:val="14"/>
                <w:lang w:eastAsia="ru-RU"/>
              </w:rPr>
              <w:br/>
            </w:r>
            <w:proofErr w:type="gramStart"/>
            <w:r w:rsidRPr="005D007A">
              <w:rPr>
                <w:rFonts w:ascii="Times New Roman" w:eastAsia="Times New Roman" w:hAnsi="Times New Roman"/>
                <w:color w:val="000000"/>
                <w:sz w:val="14"/>
                <w:szCs w:val="14"/>
                <w:lang w:eastAsia="ru-RU"/>
              </w:rPr>
              <w:t xml:space="preserve">( </w:t>
            </w:r>
            <w:proofErr w:type="gramEnd"/>
            <w:r w:rsidRPr="005D007A">
              <w:rPr>
                <w:rFonts w:ascii="Times New Roman" w:eastAsia="Times New Roman" w:hAnsi="Times New Roman"/>
                <w:color w:val="000000"/>
                <w:sz w:val="14"/>
                <w:szCs w:val="14"/>
                <w:lang w:eastAsia="ru-RU"/>
              </w:rPr>
              <w:t>рублей), годы</w:t>
            </w:r>
          </w:p>
        </w:tc>
        <w:tc>
          <w:tcPr>
            <w:tcW w:w="7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5D007A" w:rsidRPr="005D007A" w:rsidTr="005D007A">
        <w:trPr>
          <w:trHeight w:val="20"/>
        </w:trPr>
        <w:tc>
          <w:tcPr>
            <w:tcW w:w="534" w:type="pct"/>
            <w:vMerge/>
            <w:tcBorders>
              <w:top w:val="single" w:sz="4" w:space="0" w:color="auto"/>
              <w:left w:val="single" w:sz="4" w:space="0" w:color="auto"/>
              <w:bottom w:val="single" w:sz="4" w:space="0" w:color="auto"/>
              <w:right w:val="single" w:sz="4" w:space="0" w:color="auto"/>
            </w:tcBorders>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ГРБС</w:t>
            </w:r>
          </w:p>
        </w:tc>
        <w:tc>
          <w:tcPr>
            <w:tcW w:w="204"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proofErr w:type="spellStart"/>
            <w:r w:rsidRPr="005D007A">
              <w:rPr>
                <w:rFonts w:ascii="Times New Roman" w:eastAsia="Times New Roman" w:hAnsi="Times New Roman"/>
                <w:color w:val="000000"/>
                <w:sz w:val="14"/>
                <w:szCs w:val="14"/>
                <w:lang w:eastAsia="ru-RU"/>
              </w:rPr>
              <w:t>Рз</w:t>
            </w:r>
            <w:proofErr w:type="spellEnd"/>
            <w:r w:rsidRPr="005D007A">
              <w:rPr>
                <w:rFonts w:ascii="Times New Roman" w:eastAsia="Times New Roman" w:hAnsi="Times New Roman"/>
                <w:color w:val="000000"/>
                <w:sz w:val="14"/>
                <w:szCs w:val="14"/>
                <w:lang w:eastAsia="ru-RU"/>
              </w:rPr>
              <w:br/>
            </w:r>
            <w:proofErr w:type="spellStart"/>
            <w:proofErr w:type="gramStart"/>
            <w:r w:rsidRPr="005D007A">
              <w:rPr>
                <w:rFonts w:ascii="Times New Roman" w:eastAsia="Times New Roman" w:hAnsi="Times New Roman"/>
                <w:color w:val="000000"/>
                <w:sz w:val="14"/>
                <w:szCs w:val="14"/>
                <w:lang w:eastAsia="ru-RU"/>
              </w:rPr>
              <w:t>Пр</w:t>
            </w:r>
            <w:proofErr w:type="spellEnd"/>
            <w:proofErr w:type="gramEnd"/>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ЦСР</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ВР</w:t>
            </w:r>
          </w:p>
        </w:tc>
        <w:tc>
          <w:tcPr>
            <w:tcW w:w="444"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2014</w:t>
            </w:r>
          </w:p>
        </w:tc>
        <w:tc>
          <w:tcPr>
            <w:tcW w:w="472"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2015</w:t>
            </w:r>
          </w:p>
        </w:tc>
        <w:tc>
          <w:tcPr>
            <w:tcW w:w="484"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2016</w:t>
            </w:r>
          </w:p>
        </w:tc>
        <w:tc>
          <w:tcPr>
            <w:tcW w:w="484"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2017</w:t>
            </w:r>
          </w:p>
        </w:tc>
        <w:tc>
          <w:tcPr>
            <w:tcW w:w="512"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Итого на период</w:t>
            </w: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Подпрограмма 2</w:t>
            </w:r>
          </w:p>
        </w:tc>
        <w:tc>
          <w:tcPr>
            <w:tcW w:w="3673" w:type="pct"/>
            <w:gridSpan w:val="10"/>
            <w:tcBorders>
              <w:top w:val="single" w:sz="4" w:space="0" w:color="auto"/>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"Борьба с пожарами в населенных пунктах Богучанского района" на 2014-2017 годы</w:t>
            </w:r>
          </w:p>
        </w:tc>
        <w:tc>
          <w:tcPr>
            <w:tcW w:w="79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rPr>
                <w:rFonts w:eastAsia="Times New Roman"/>
                <w:color w:val="000000"/>
                <w:sz w:val="14"/>
                <w:szCs w:val="14"/>
                <w:lang w:eastAsia="ru-RU"/>
              </w:rPr>
            </w:pPr>
            <w:r w:rsidRPr="005D007A">
              <w:rPr>
                <w:rFonts w:eastAsia="Times New Roman"/>
                <w:color w:val="000000"/>
                <w:sz w:val="14"/>
                <w:szCs w:val="14"/>
                <w:lang w:eastAsia="ru-RU"/>
              </w:rPr>
              <w:t> </w:t>
            </w: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xml:space="preserve">Цель подпрограммы: </w:t>
            </w:r>
          </w:p>
        </w:tc>
        <w:tc>
          <w:tcPr>
            <w:tcW w:w="3673" w:type="pct"/>
            <w:gridSpan w:val="10"/>
            <w:tcBorders>
              <w:top w:val="single" w:sz="4" w:space="0" w:color="auto"/>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793"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eastAsia="Times New Roman"/>
                <w:color w:val="000000"/>
                <w:sz w:val="14"/>
                <w:szCs w:val="14"/>
                <w:lang w:eastAsia="ru-RU"/>
              </w:rPr>
            </w:pPr>
            <w:r w:rsidRPr="005D007A">
              <w:rPr>
                <w:rFonts w:eastAsia="Times New Roman"/>
                <w:color w:val="000000"/>
                <w:sz w:val="14"/>
                <w:szCs w:val="14"/>
                <w:lang w:eastAsia="ru-RU"/>
              </w:rPr>
              <w:t> </w:t>
            </w:r>
          </w:p>
        </w:tc>
      </w:tr>
      <w:tr w:rsidR="005D007A" w:rsidRPr="005D007A" w:rsidTr="005D007A">
        <w:trPr>
          <w:trHeight w:val="20"/>
        </w:trPr>
        <w:tc>
          <w:tcPr>
            <w:tcW w:w="138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Задача 1. Исполнение муниципального заказа</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eastAsia="Times New Roman"/>
                <w:color w:val="000000"/>
                <w:sz w:val="14"/>
                <w:szCs w:val="14"/>
                <w:lang w:eastAsia="ru-RU"/>
              </w:rPr>
            </w:pPr>
            <w:r w:rsidRPr="005D007A">
              <w:rPr>
                <w:rFonts w:eastAsia="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eastAsia="Times New Roman"/>
                <w:color w:val="000000"/>
                <w:sz w:val="14"/>
                <w:szCs w:val="14"/>
                <w:lang w:eastAsia="ru-RU"/>
              </w:rPr>
            </w:pPr>
            <w:r w:rsidRPr="005D007A">
              <w:rPr>
                <w:rFonts w:eastAsia="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19 059 500,00</w:t>
            </w:r>
          </w:p>
        </w:tc>
        <w:tc>
          <w:tcPr>
            <w:tcW w:w="472" w:type="pct"/>
            <w:tcBorders>
              <w:top w:val="nil"/>
              <w:left w:val="nil"/>
              <w:bottom w:val="single" w:sz="4" w:space="0" w:color="auto"/>
              <w:right w:val="single" w:sz="4" w:space="0" w:color="auto"/>
            </w:tcBorders>
            <w:shd w:val="clear" w:color="auto" w:fill="auto"/>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18 820 500,00</w:t>
            </w:r>
          </w:p>
        </w:tc>
        <w:tc>
          <w:tcPr>
            <w:tcW w:w="484" w:type="pct"/>
            <w:tcBorders>
              <w:top w:val="nil"/>
              <w:left w:val="nil"/>
              <w:bottom w:val="single" w:sz="4" w:space="0" w:color="auto"/>
              <w:right w:val="single" w:sz="4" w:space="0" w:color="auto"/>
            </w:tcBorders>
            <w:shd w:val="clear" w:color="auto" w:fill="auto"/>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18 956 000,00</w:t>
            </w:r>
          </w:p>
        </w:tc>
        <w:tc>
          <w:tcPr>
            <w:tcW w:w="484" w:type="pct"/>
            <w:tcBorders>
              <w:top w:val="nil"/>
              <w:left w:val="nil"/>
              <w:bottom w:val="single" w:sz="4" w:space="0" w:color="auto"/>
              <w:right w:val="single" w:sz="4" w:space="0" w:color="auto"/>
            </w:tcBorders>
            <w:shd w:val="clear" w:color="auto" w:fill="auto"/>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18 956 000,00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75 792 000,00</w:t>
            </w:r>
          </w:p>
        </w:tc>
        <w:tc>
          <w:tcPr>
            <w:tcW w:w="79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348 выездов для проведения работ по тушению пожаров, поддержание в готовности 13 ед. специальной и приспособленной для целей пожаротушения техники</w:t>
            </w:r>
          </w:p>
        </w:tc>
      </w:tr>
      <w:tr w:rsidR="005D007A" w:rsidRPr="005D007A" w:rsidTr="005D007A">
        <w:trPr>
          <w:trHeight w:val="20"/>
        </w:trPr>
        <w:tc>
          <w:tcPr>
            <w:tcW w:w="5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МБУ "МПЧ №1"</w:t>
            </w:r>
          </w:p>
        </w:tc>
        <w:tc>
          <w:tcPr>
            <w:tcW w:w="4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Администрация Богучанского района</w:t>
            </w: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17 659 500,00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18 820 500,00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18 956 000,00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18 956 000,00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74 392 000,00</w:t>
            </w:r>
          </w:p>
        </w:tc>
        <w:tc>
          <w:tcPr>
            <w:tcW w:w="793" w:type="pct"/>
            <w:vMerge/>
            <w:tcBorders>
              <w:top w:val="nil"/>
              <w:left w:val="single" w:sz="4" w:space="0" w:color="auto"/>
              <w:bottom w:val="single" w:sz="4" w:space="0" w:color="000000"/>
              <w:right w:val="single" w:sz="4" w:space="0" w:color="auto"/>
            </w:tcBorders>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p>
        </w:tc>
      </w:tr>
      <w:tr w:rsidR="005D007A" w:rsidRPr="005D007A" w:rsidTr="005D007A">
        <w:trPr>
          <w:trHeight w:val="20"/>
        </w:trPr>
        <w:tc>
          <w:tcPr>
            <w:tcW w:w="534" w:type="pct"/>
            <w:vMerge/>
            <w:tcBorders>
              <w:top w:val="nil"/>
              <w:left w:val="single" w:sz="4" w:space="0" w:color="auto"/>
              <w:bottom w:val="single" w:sz="4" w:space="0" w:color="000000"/>
              <w:right w:val="single" w:sz="4" w:space="0" w:color="auto"/>
            </w:tcBorders>
            <w:vAlign w:val="center"/>
            <w:hideMark/>
          </w:tcPr>
          <w:p w:rsidR="005D007A" w:rsidRPr="005D007A" w:rsidRDefault="005D007A" w:rsidP="005D007A">
            <w:pPr>
              <w:spacing w:after="0" w:line="240" w:lineRule="auto"/>
              <w:rPr>
                <w:rFonts w:ascii="Times New Roman" w:eastAsia="Times New Roman" w:hAnsi="Times New Roman"/>
                <w:sz w:val="14"/>
                <w:szCs w:val="14"/>
                <w:lang w:eastAsia="ru-RU"/>
              </w:rPr>
            </w:pPr>
          </w:p>
        </w:tc>
        <w:tc>
          <w:tcPr>
            <w:tcW w:w="449" w:type="pct"/>
            <w:vMerge/>
            <w:tcBorders>
              <w:top w:val="nil"/>
              <w:left w:val="single" w:sz="4" w:space="0" w:color="auto"/>
              <w:bottom w:val="single" w:sz="4" w:space="0" w:color="000000"/>
              <w:right w:val="single" w:sz="4" w:space="0" w:color="auto"/>
            </w:tcBorders>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0310</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0424001</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611</w:t>
            </w:r>
          </w:p>
        </w:tc>
        <w:tc>
          <w:tcPr>
            <w:tcW w:w="444" w:type="pct"/>
            <w:tcBorders>
              <w:top w:val="nil"/>
              <w:left w:val="nil"/>
              <w:bottom w:val="single" w:sz="4" w:space="0" w:color="auto"/>
              <w:right w:val="single" w:sz="4" w:space="0" w:color="auto"/>
            </w:tcBorders>
            <w:shd w:val="clear" w:color="auto" w:fill="auto"/>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17 659 500,00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18 120 500,00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18 956 000,00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18 956 000,00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73 692 000,00</w:t>
            </w:r>
          </w:p>
        </w:tc>
        <w:tc>
          <w:tcPr>
            <w:tcW w:w="793" w:type="pct"/>
            <w:vMerge/>
            <w:tcBorders>
              <w:top w:val="nil"/>
              <w:left w:val="single" w:sz="4" w:space="0" w:color="auto"/>
              <w:bottom w:val="single" w:sz="4" w:space="0" w:color="000000"/>
              <w:right w:val="single" w:sz="4" w:space="0" w:color="auto"/>
            </w:tcBorders>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p>
        </w:tc>
      </w:tr>
      <w:tr w:rsidR="005D007A" w:rsidRPr="005D007A" w:rsidTr="005D007A">
        <w:trPr>
          <w:trHeight w:val="20"/>
        </w:trPr>
        <w:tc>
          <w:tcPr>
            <w:tcW w:w="534" w:type="pct"/>
            <w:vMerge/>
            <w:tcBorders>
              <w:top w:val="nil"/>
              <w:left w:val="single" w:sz="4" w:space="0" w:color="auto"/>
              <w:bottom w:val="single" w:sz="4" w:space="0" w:color="000000"/>
              <w:right w:val="single" w:sz="4" w:space="0" w:color="auto"/>
            </w:tcBorders>
            <w:vAlign w:val="center"/>
            <w:hideMark/>
          </w:tcPr>
          <w:p w:rsidR="005D007A" w:rsidRPr="005D007A" w:rsidRDefault="005D007A" w:rsidP="005D007A">
            <w:pPr>
              <w:spacing w:after="0" w:line="240" w:lineRule="auto"/>
              <w:rPr>
                <w:rFonts w:ascii="Times New Roman" w:eastAsia="Times New Roman" w:hAnsi="Times New Roman"/>
                <w:sz w:val="14"/>
                <w:szCs w:val="14"/>
                <w:lang w:eastAsia="ru-RU"/>
              </w:rPr>
            </w:pPr>
          </w:p>
        </w:tc>
        <w:tc>
          <w:tcPr>
            <w:tcW w:w="449" w:type="pct"/>
            <w:vMerge/>
            <w:tcBorders>
              <w:top w:val="nil"/>
              <w:left w:val="single" w:sz="4" w:space="0" w:color="auto"/>
              <w:bottom w:val="single" w:sz="4" w:space="0" w:color="000000"/>
              <w:right w:val="single" w:sz="4" w:space="0" w:color="auto"/>
            </w:tcBorders>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0310</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0424701</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612</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150 000,00</w:t>
            </w:r>
          </w:p>
        </w:tc>
        <w:tc>
          <w:tcPr>
            <w:tcW w:w="793" w:type="pct"/>
            <w:vMerge/>
            <w:tcBorders>
              <w:top w:val="nil"/>
              <w:left w:val="single" w:sz="4" w:space="0" w:color="auto"/>
              <w:bottom w:val="single" w:sz="4" w:space="0" w:color="000000"/>
              <w:right w:val="single" w:sz="4" w:space="0" w:color="auto"/>
            </w:tcBorders>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p>
        </w:tc>
      </w:tr>
      <w:tr w:rsidR="005D007A" w:rsidRPr="005D007A" w:rsidTr="005D007A">
        <w:trPr>
          <w:trHeight w:val="20"/>
        </w:trPr>
        <w:tc>
          <w:tcPr>
            <w:tcW w:w="534" w:type="pct"/>
            <w:vMerge/>
            <w:tcBorders>
              <w:top w:val="nil"/>
              <w:left w:val="single" w:sz="4" w:space="0" w:color="auto"/>
              <w:bottom w:val="single" w:sz="4" w:space="0" w:color="000000"/>
              <w:right w:val="single" w:sz="4" w:space="0" w:color="auto"/>
            </w:tcBorders>
            <w:vAlign w:val="center"/>
            <w:hideMark/>
          </w:tcPr>
          <w:p w:rsidR="005D007A" w:rsidRPr="005D007A" w:rsidRDefault="005D007A" w:rsidP="005D007A">
            <w:pPr>
              <w:spacing w:after="0" w:line="240" w:lineRule="auto"/>
              <w:rPr>
                <w:rFonts w:ascii="Times New Roman" w:eastAsia="Times New Roman" w:hAnsi="Times New Roman"/>
                <w:sz w:val="14"/>
                <w:szCs w:val="14"/>
                <w:lang w:eastAsia="ru-RU"/>
              </w:rPr>
            </w:pPr>
          </w:p>
        </w:tc>
        <w:tc>
          <w:tcPr>
            <w:tcW w:w="449" w:type="pct"/>
            <w:vMerge/>
            <w:tcBorders>
              <w:top w:val="nil"/>
              <w:left w:val="single" w:sz="4" w:space="0" w:color="auto"/>
              <w:bottom w:val="single" w:sz="4" w:space="0" w:color="000000"/>
              <w:right w:val="single" w:sz="4" w:space="0" w:color="auto"/>
            </w:tcBorders>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0310</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042Ф000</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612</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550 000,00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550 000,00</w:t>
            </w:r>
          </w:p>
        </w:tc>
        <w:tc>
          <w:tcPr>
            <w:tcW w:w="793" w:type="pct"/>
            <w:vMerge/>
            <w:tcBorders>
              <w:top w:val="nil"/>
              <w:left w:val="single" w:sz="4" w:space="0" w:color="auto"/>
              <w:bottom w:val="single" w:sz="4" w:space="0" w:color="000000"/>
              <w:right w:val="single" w:sz="4" w:space="0" w:color="auto"/>
            </w:tcBorders>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Мероприятие 1.2.   Приобретение пожарного автотранспорта</w:t>
            </w:r>
          </w:p>
        </w:tc>
        <w:tc>
          <w:tcPr>
            <w:tcW w:w="449"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863</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0310</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0428005</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1 400 000,00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1 400 000,00</w:t>
            </w:r>
          </w:p>
        </w:tc>
        <w:tc>
          <w:tcPr>
            <w:tcW w:w="793"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Приобретение 1 пожарного автомобиля</w:t>
            </w:r>
          </w:p>
        </w:tc>
      </w:tr>
      <w:tr w:rsidR="005D007A" w:rsidRPr="005D007A" w:rsidTr="005D007A">
        <w:trPr>
          <w:trHeight w:val="20"/>
        </w:trPr>
        <w:tc>
          <w:tcPr>
            <w:tcW w:w="1381"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eastAsia="Times New Roman"/>
                <w:color w:val="000000"/>
                <w:sz w:val="14"/>
                <w:szCs w:val="14"/>
                <w:lang w:eastAsia="ru-RU"/>
              </w:rPr>
            </w:pPr>
            <w:r w:rsidRPr="005D007A">
              <w:rPr>
                <w:rFonts w:eastAsia="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eastAsia="Times New Roman"/>
                <w:color w:val="000000"/>
                <w:sz w:val="14"/>
                <w:szCs w:val="14"/>
                <w:lang w:eastAsia="ru-RU"/>
              </w:rPr>
            </w:pPr>
            <w:r w:rsidRPr="005D007A">
              <w:rPr>
                <w:rFonts w:eastAsia="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140 000,00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30 000,00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30 000,00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200 000,00</w:t>
            </w:r>
          </w:p>
        </w:tc>
        <w:tc>
          <w:tcPr>
            <w:tcW w:w="79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rPr>
                <w:rFonts w:eastAsia="Times New Roman"/>
                <w:color w:val="000000"/>
                <w:sz w:val="14"/>
                <w:szCs w:val="14"/>
                <w:lang w:eastAsia="ru-RU"/>
              </w:rPr>
            </w:pPr>
            <w:r w:rsidRPr="005D007A">
              <w:rPr>
                <w:rFonts w:eastAsia="Times New Roman"/>
                <w:color w:val="000000"/>
                <w:sz w:val="14"/>
                <w:szCs w:val="14"/>
                <w:lang w:eastAsia="ru-RU"/>
              </w:rPr>
              <w:t> </w:t>
            </w: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Мероприятие 2.1.   Обустройство и уход за противопожарной минерализованной полосой</w:t>
            </w:r>
          </w:p>
        </w:tc>
        <w:tc>
          <w:tcPr>
            <w:tcW w:w="449"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Администрация Богучанского района</w:t>
            </w: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0310</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0428002</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80 000,00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80 000,00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80 000,00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240 000,00</w:t>
            </w:r>
          </w:p>
        </w:tc>
        <w:tc>
          <w:tcPr>
            <w:tcW w:w="793"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В общей сложности будет обустроено 8,5 км мин. полос</w:t>
            </w: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Мероприятие 2.2.   Устройство летнего противопожарного водопровода</w:t>
            </w:r>
          </w:p>
        </w:tc>
        <w:tc>
          <w:tcPr>
            <w:tcW w:w="449"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Администрация Богучанского района</w:t>
            </w: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0310</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0428006</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60 000,00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60 000,00</w:t>
            </w:r>
          </w:p>
        </w:tc>
        <w:tc>
          <w:tcPr>
            <w:tcW w:w="793"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Устройство 300 м водопровода в д. Каменка</w:t>
            </w:r>
          </w:p>
        </w:tc>
      </w:tr>
      <w:tr w:rsidR="005D007A" w:rsidRPr="005D007A" w:rsidTr="005D007A">
        <w:trPr>
          <w:trHeight w:val="20"/>
        </w:trPr>
        <w:tc>
          <w:tcPr>
            <w:tcW w:w="138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eastAsia="Times New Roman"/>
                <w:color w:val="000000"/>
                <w:sz w:val="14"/>
                <w:szCs w:val="14"/>
                <w:lang w:eastAsia="ru-RU"/>
              </w:rPr>
            </w:pPr>
            <w:r w:rsidRPr="005D007A">
              <w:rPr>
                <w:rFonts w:eastAsia="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eastAsia="Times New Roman"/>
                <w:color w:val="000000"/>
                <w:sz w:val="14"/>
                <w:szCs w:val="14"/>
                <w:lang w:eastAsia="ru-RU"/>
              </w:rPr>
            </w:pPr>
            <w:r w:rsidRPr="005D007A">
              <w:rPr>
                <w:rFonts w:eastAsia="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12 500,00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28 500,00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12 500,00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12 500,00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66 000,00</w:t>
            </w:r>
          </w:p>
        </w:tc>
        <w:tc>
          <w:tcPr>
            <w:tcW w:w="79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rPr>
                <w:rFonts w:eastAsia="Times New Roman"/>
                <w:color w:val="000000"/>
                <w:sz w:val="14"/>
                <w:szCs w:val="14"/>
                <w:lang w:eastAsia="ru-RU"/>
              </w:rPr>
            </w:pPr>
            <w:r w:rsidRPr="005D007A">
              <w:rPr>
                <w:rFonts w:eastAsia="Times New Roman"/>
                <w:color w:val="000000"/>
                <w:sz w:val="14"/>
                <w:szCs w:val="14"/>
                <w:lang w:eastAsia="ru-RU"/>
              </w:rPr>
              <w:t> </w:t>
            </w: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xml:space="preserve">Мероприятие 3.1.   Ремонт, очистка от снега подъездов к источникам </w:t>
            </w:r>
            <w:r w:rsidRPr="005D007A">
              <w:rPr>
                <w:rFonts w:ascii="Times New Roman" w:eastAsia="Times New Roman" w:hAnsi="Times New Roman"/>
                <w:color w:val="000000"/>
                <w:sz w:val="14"/>
                <w:szCs w:val="14"/>
                <w:lang w:eastAsia="ru-RU"/>
              </w:rPr>
              <w:lastRenderedPageBreak/>
              <w:t>противопожарного водоснабжения</w:t>
            </w:r>
          </w:p>
        </w:tc>
        <w:tc>
          <w:tcPr>
            <w:tcW w:w="449"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lastRenderedPageBreak/>
              <w:t>Администрация Богучанского района</w:t>
            </w: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0310</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0428003</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9 500,00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9 500,00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9 500,00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9 500,00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38 000,00</w:t>
            </w:r>
          </w:p>
        </w:tc>
        <w:tc>
          <w:tcPr>
            <w:tcW w:w="793"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Обустройство 1 подъезда на расстояние 400м от р. Ангара до д</w:t>
            </w:r>
            <w:proofErr w:type="gramStart"/>
            <w:r w:rsidRPr="005D007A">
              <w:rPr>
                <w:rFonts w:ascii="Times New Roman" w:eastAsia="Times New Roman" w:hAnsi="Times New Roman"/>
                <w:color w:val="000000"/>
                <w:sz w:val="14"/>
                <w:szCs w:val="14"/>
                <w:lang w:eastAsia="ru-RU"/>
              </w:rPr>
              <w:t>.К</w:t>
            </w:r>
            <w:proofErr w:type="gramEnd"/>
            <w:r w:rsidRPr="005D007A">
              <w:rPr>
                <w:rFonts w:ascii="Times New Roman" w:eastAsia="Times New Roman" w:hAnsi="Times New Roman"/>
                <w:color w:val="000000"/>
                <w:sz w:val="14"/>
                <w:szCs w:val="14"/>
                <w:lang w:eastAsia="ru-RU"/>
              </w:rPr>
              <w:t>аменка</w:t>
            </w: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lastRenderedPageBreak/>
              <w:t xml:space="preserve">Мероприятие 3.2.   Установка указателей </w:t>
            </w:r>
            <w:proofErr w:type="spellStart"/>
            <w:r w:rsidRPr="005D007A">
              <w:rPr>
                <w:rFonts w:ascii="Times New Roman" w:eastAsia="Times New Roman" w:hAnsi="Times New Roman"/>
                <w:color w:val="000000"/>
                <w:sz w:val="14"/>
                <w:szCs w:val="14"/>
                <w:lang w:eastAsia="ru-RU"/>
              </w:rPr>
              <w:t>водоисточников</w:t>
            </w:r>
            <w:proofErr w:type="spellEnd"/>
          </w:p>
        </w:tc>
        <w:tc>
          <w:tcPr>
            <w:tcW w:w="449"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Администрация Богучанского района</w:t>
            </w: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0310</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0428003</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3 000,00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3 000,00</w:t>
            </w:r>
          </w:p>
        </w:tc>
        <w:tc>
          <w:tcPr>
            <w:tcW w:w="793"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Установка 2 указателей в д</w:t>
            </w:r>
            <w:proofErr w:type="gramStart"/>
            <w:r w:rsidRPr="005D007A">
              <w:rPr>
                <w:rFonts w:ascii="Times New Roman" w:eastAsia="Times New Roman" w:hAnsi="Times New Roman"/>
                <w:color w:val="000000"/>
                <w:sz w:val="14"/>
                <w:szCs w:val="14"/>
                <w:lang w:eastAsia="ru-RU"/>
              </w:rPr>
              <w:t>.К</w:t>
            </w:r>
            <w:proofErr w:type="gramEnd"/>
            <w:r w:rsidRPr="005D007A">
              <w:rPr>
                <w:rFonts w:ascii="Times New Roman" w:eastAsia="Times New Roman" w:hAnsi="Times New Roman"/>
                <w:color w:val="000000"/>
                <w:sz w:val="14"/>
                <w:szCs w:val="14"/>
                <w:lang w:eastAsia="ru-RU"/>
              </w:rPr>
              <w:t>аменка</w:t>
            </w: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xml:space="preserve">Мероприятие 3.3. Устройство незамерзающих прорубей </w:t>
            </w:r>
            <w:proofErr w:type="gramStart"/>
            <w:r w:rsidRPr="005D007A">
              <w:rPr>
                <w:rFonts w:ascii="Times New Roman" w:eastAsia="Times New Roman" w:hAnsi="Times New Roman"/>
                <w:color w:val="000000"/>
                <w:sz w:val="14"/>
                <w:szCs w:val="14"/>
                <w:lang w:eastAsia="ru-RU"/>
              </w:rPr>
              <w:t>в</w:t>
            </w:r>
            <w:proofErr w:type="gramEnd"/>
            <w:r w:rsidRPr="005D007A">
              <w:rPr>
                <w:rFonts w:ascii="Times New Roman" w:eastAsia="Times New Roman" w:hAnsi="Times New Roman"/>
                <w:color w:val="000000"/>
                <w:sz w:val="14"/>
                <w:szCs w:val="14"/>
                <w:lang w:eastAsia="ru-RU"/>
              </w:rPr>
              <w:t xml:space="preserve"> естественных </w:t>
            </w:r>
            <w:proofErr w:type="spellStart"/>
            <w:r w:rsidRPr="005D007A">
              <w:rPr>
                <w:rFonts w:ascii="Times New Roman" w:eastAsia="Times New Roman" w:hAnsi="Times New Roman"/>
                <w:color w:val="000000"/>
                <w:sz w:val="14"/>
                <w:szCs w:val="14"/>
                <w:lang w:eastAsia="ru-RU"/>
              </w:rPr>
              <w:t>водоисточниках</w:t>
            </w:r>
            <w:proofErr w:type="spellEnd"/>
          </w:p>
        </w:tc>
        <w:tc>
          <w:tcPr>
            <w:tcW w:w="449"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Администрация Богучанского района</w:t>
            </w: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0310</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0428003</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3 000,00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3 000,00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3 000,00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3 000,00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12 000,00</w:t>
            </w:r>
          </w:p>
        </w:tc>
        <w:tc>
          <w:tcPr>
            <w:tcW w:w="793"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Устройство 1 проруби (р</w:t>
            </w:r>
            <w:proofErr w:type="gramStart"/>
            <w:r w:rsidRPr="005D007A">
              <w:rPr>
                <w:rFonts w:ascii="Times New Roman" w:eastAsia="Times New Roman" w:hAnsi="Times New Roman"/>
                <w:color w:val="000000"/>
                <w:sz w:val="14"/>
                <w:szCs w:val="14"/>
                <w:lang w:eastAsia="ru-RU"/>
              </w:rPr>
              <w:t>.А</w:t>
            </w:r>
            <w:proofErr w:type="gramEnd"/>
            <w:r w:rsidRPr="005D007A">
              <w:rPr>
                <w:rFonts w:ascii="Times New Roman" w:eastAsia="Times New Roman" w:hAnsi="Times New Roman"/>
                <w:color w:val="000000"/>
                <w:sz w:val="14"/>
                <w:szCs w:val="14"/>
                <w:lang w:eastAsia="ru-RU"/>
              </w:rPr>
              <w:t>нгара, д.Каменка)</w:t>
            </w: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Мероприятие 3.4. Приобретение первичных средств пожаротушения</w:t>
            </w:r>
          </w:p>
        </w:tc>
        <w:tc>
          <w:tcPr>
            <w:tcW w:w="449"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Администрация Богучанского района</w:t>
            </w: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0310</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0428003</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13 000,00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13 000,00</w:t>
            </w:r>
          </w:p>
        </w:tc>
        <w:tc>
          <w:tcPr>
            <w:tcW w:w="793"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Приобретение 2 огнетушителей в д</w:t>
            </w:r>
            <w:proofErr w:type="gramStart"/>
            <w:r w:rsidRPr="005D007A">
              <w:rPr>
                <w:rFonts w:ascii="Times New Roman" w:eastAsia="Times New Roman" w:hAnsi="Times New Roman"/>
                <w:color w:val="000000"/>
                <w:sz w:val="14"/>
                <w:szCs w:val="14"/>
                <w:lang w:eastAsia="ru-RU"/>
              </w:rPr>
              <w:t>.К</w:t>
            </w:r>
            <w:proofErr w:type="gramEnd"/>
            <w:r w:rsidRPr="005D007A">
              <w:rPr>
                <w:rFonts w:ascii="Times New Roman" w:eastAsia="Times New Roman" w:hAnsi="Times New Roman"/>
                <w:color w:val="000000"/>
                <w:sz w:val="14"/>
                <w:szCs w:val="14"/>
                <w:lang w:eastAsia="ru-RU"/>
              </w:rPr>
              <w:t>аменка,  2 РЛО д.Прилуки</w:t>
            </w:r>
          </w:p>
        </w:tc>
      </w:tr>
      <w:tr w:rsidR="005D007A" w:rsidRPr="005D007A" w:rsidTr="005D007A">
        <w:trPr>
          <w:trHeight w:val="20"/>
        </w:trPr>
        <w:tc>
          <w:tcPr>
            <w:tcW w:w="138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eastAsia="Times New Roman"/>
                <w:color w:val="000000"/>
                <w:sz w:val="14"/>
                <w:szCs w:val="14"/>
                <w:lang w:eastAsia="ru-RU"/>
              </w:rPr>
            </w:pPr>
            <w:r w:rsidRPr="005D007A">
              <w:rPr>
                <w:rFonts w:eastAsia="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eastAsia="Times New Roman"/>
                <w:color w:val="000000"/>
                <w:sz w:val="14"/>
                <w:szCs w:val="14"/>
                <w:lang w:eastAsia="ru-RU"/>
              </w:rPr>
            </w:pPr>
            <w:r w:rsidRPr="005D007A">
              <w:rPr>
                <w:rFonts w:eastAsia="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124 844,00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278 000,00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68 000,00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68 000,00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538 844,00</w:t>
            </w:r>
          </w:p>
        </w:tc>
        <w:tc>
          <w:tcPr>
            <w:tcW w:w="79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rPr>
                <w:rFonts w:eastAsia="Times New Roman"/>
                <w:color w:val="000000"/>
                <w:sz w:val="14"/>
                <w:szCs w:val="14"/>
                <w:lang w:eastAsia="ru-RU"/>
              </w:rPr>
            </w:pPr>
            <w:r w:rsidRPr="005D007A">
              <w:rPr>
                <w:rFonts w:eastAsia="Times New Roman"/>
                <w:color w:val="000000"/>
                <w:sz w:val="14"/>
                <w:szCs w:val="14"/>
                <w:lang w:eastAsia="ru-RU"/>
              </w:rPr>
              <w:t> </w:t>
            </w: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xml:space="preserve">Мероприятие 4.1.   Устройство внутреннего пожарного водопровода с подачей воды к 4-м пожарным кранам </w:t>
            </w:r>
          </w:p>
        </w:tc>
        <w:tc>
          <w:tcPr>
            <w:tcW w:w="449"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Администрация Богучанского района</w:t>
            </w: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0104</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0428004</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90 134,00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90 134,00</w:t>
            </w:r>
          </w:p>
        </w:tc>
        <w:tc>
          <w:tcPr>
            <w:tcW w:w="793"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Устройство 1 пожарного водопровода на 4 внутренних пожарных крана</w:t>
            </w: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Мероприятие 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449"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Администрация Богучанского района</w:t>
            </w: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0104</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0428004</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34 710,00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68 000,00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68 000,00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sz w:val="14"/>
                <w:szCs w:val="14"/>
                <w:lang w:eastAsia="ru-RU"/>
              </w:rPr>
            </w:pPr>
            <w:r w:rsidRPr="005D007A">
              <w:rPr>
                <w:rFonts w:ascii="Times New Roman" w:eastAsia="Times New Roman" w:hAnsi="Times New Roman"/>
                <w:sz w:val="14"/>
                <w:szCs w:val="14"/>
                <w:lang w:eastAsia="ru-RU"/>
              </w:rPr>
              <w:t>68 000,00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238 710,00</w:t>
            </w:r>
          </w:p>
        </w:tc>
        <w:tc>
          <w:tcPr>
            <w:tcW w:w="793"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Обслуживание 1 охранной пожарной сигнализации</w:t>
            </w: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Мероприятие 4.3.   Установка эвакуационной лестницы из несгораемых материалов снаружи здания</w:t>
            </w:r>
          </w:p>
        </w:tc>
        <w:tc>
          <w:tcPr>
            <w:tcW w:w="449"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Администрация Богучанского района</w:t>
            </w: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0104</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0428004</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210 000,00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210 000,00</w:t>
            </w:r>
          </w:p>
        </w:tc>
        <w:tc>
          <w:tcPr>
            <w:tcW w:w="793"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xml:space="preserve">Установка 1 эвакуационной лестницы со 2-го этажа здания администрации Богучанского района (с. </w:t>
            </w:r>
            <w:proofErr w:type="spellStart"/>
            <w:r w:rsidRPr="005D007A">
              <w:rPr>
                <w:rFonts w:ascii="Times New Roman" w:eastAsia="Times New Roman" w:hAnsi="Times New Roman"/>
                <w:color w:val="000000"/>
                <w:sz w:val="14"/>
                <w:szCs w:val="14"/>
                <w:lang w:eastAsia="ru-RU"/>
              </w:rPr>
              <w:t>Богучаны</w:t>
            </w:r>
            <w:proofErr w:type="spellEnd"/>
            <w:r w:rsidRPr="005D007A">
              <w:rPr>
                <w:rFonts w:ascii="Times New Roman" w:eastAsia="Times New Roman" w:hAnsi="Times New Roman"/>
                <w:color w:val="000000"/>
                <w:sz w:val="14"/>
                <w:szCs w:val="14"/>
                <w:lang w:eastAsia="ru-RU"/>
              </w:rPr>
              <w:t>, ул. Октябрьская, 72)</w:t>
            </w: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В том числе</w:t>
            </w:r>
          </w:p>
        </w:tc>
        <w:tc>
          <w:tcPr>
            <w:tcW w:w="449"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793"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r>
      <w:tr w:rsidR="005D007A" w:rsidRPr="005D007A" w:rsidTr="005D007A">
        <w:trPr>
          <w:trHeight w:val="20"/>
        </w:trPr>
        <w:tc>
          <w:tcPr>
            <w:tcW w:w="534" w:type="pct"/>
            <w:tcBorders>
              <w:top w:val="nil"/>
              <w:left w:val="single" w:sz="4" w:space="0" w:color="auto"/>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Итого:</w:t>
            </w:r>
          </w:p>
        </w:tc>
        <w:tc>
          <w:tcPr>
            <w:tcW w:w="449" w:type="pct"/>
            <w:tcBorders>
              <w:top w:val="nil"/>
              <w:left w:val="nil"/>
              <w:bottom w:val="single" w:sz="4" w:space="0" w:color="auto"/>
              <w:right w:val="single" w:sz="4" w:space="0" w:color="auto"/>
            </w:tcBorders>
            <w:shd w:val="clear" w:color="000000" w:fill="FFFFFF"/>
            <w:vAlign w:val="center"/>
            <w:hideMark/>
          </w:tcPr>
          <w:p w:rsidR="005D007A" w:rsidRPr="005D007A" w:rsidRDefault="005D007A" w:rsidP="005D007A">
            <w:pPr>
              <w:spacing w:after="0" w:line="240" w:lineRule="auto"/>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277"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15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19 196 844,00</w:t>
            </w:r>
          </w:p>
        </w:tc>
        <w:tc>
          <w:tcPr>
            <w:tcW w:w="47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19 267 000,00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19 066 500,00</w:t>
            </w:r>
          </w:p>
        </w:tc>
        <w:tc>
          <w:tcPr>
            <w:tcW w:w="484"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19 066 500,00</w:t>
            </w:r>
          </w:p>
        </w:tc>
        <w:tc>
          <w:tcPr>
            <w:tcW w:w="512"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jc w:val="center"/>
              <w:rPr>
                <w:rFonts w:ascii="Times New Roman" w:eastAsia="Times New Roman" w:hAnsi="Times New Roman"/>
                <w:color w:val="000000"/>
                <w:sz w:val="14"/>
                <w:szCs w:val="14"/>
                <w:lang w:eastAsia="ru-RU"/>
              </w:rPr>
            </w:pPr>
            <w:r w:rsidRPr="005D007A">
              <w:rPr>
                <w:rFonts w:ascii="Times New Roman" w:eastAsia="Times New Roman" w:hAnsi="Times New Roman"/>
                <w:color w:val="000000"/>
                <w:sz w:val="14"/>
                <w:szCs w:val="14"/>
                <w:lang w:eastAsia="ru-RU"/>
              </w:rPr>
              <w:t>76 596 844,00</w:t>
            </w:r>
          </w:p>
        </w:tc>
        <w:tc>
          <w:tcPr>
            <w:tcW w:w="793" w:type="pct"/>
            <w:tcBorders>
              <w:top w:val="nil"/>
              <w:left w:val="nil"/>
              <w:bottom w:val="single" w:sz="4" w:space="0" w:color="auto"/>
              <w:right w:val="single" w:sz="4" w:space="0" w:color="auto"/>
            </w:tcBorders>
            <w:shd w:val="clear" w:color="000000" w:fill="FFFFFF"/>
            <w:noWrap/>
            <w:vAlign w:val="center"/>
            <w:hideMark/>
          </w:tcPr>
          <w:p w:rsidR="005D007A" w:rsidRPr="005D007A" w:rsidRDefault="005D007A" w:rsidP="005D007A">
            <w:pPr>
              <w:spacing w:after="0" w:line="240" w:lineRule="auto"/>
              <w:rPr>
                <w:rFonts w:eastAsia="Times New Roman"/>
                <w:color w:val="000000"/>
                <w:sz w:val="14"/>
                <w:szCs w:val="14"/>
                <w:lang w:eastAsia="ru-RU"/>
              </w:rPr>
            </w:pPr>
            <w:r w:rsidRPr="005D007A">
              <w:rPr>
                <w:rFonts w:eastAsia="Times New Roman"/>
                <w:color w:val="000000"/>
                <w:sz w:val="14"/>
                <w:szCs w:val="14"/>
                <w:lang w:eastAsia="ru-RU"/>
              </w:rPr>
              <w:t> </w:t>
            </w:r>
          </w:p>
        </w:tc>
      </w:tr>
    </w:tbl>
    <w:p w:rsidR="005D007A" w:rsidRDefault="005D007A" w:rsidP="005D007A">
      <w:pPr>
        <w:spacing w:after="0" w:line="240" w:lineRule="auto"/>
        <w:jc w:val="center"/>
        <w:rPr>
          <w:rFonts w:ascii="Times New Roman" w:eastAsia="Times New Roman" w:hAnsi="Times New Roman"/>
          <w:sz w:val="20"/>
          <w:szCs w:val="20"/>
          <w:lang w:eastAsia="ru-RU"/>
        </w:rPr>
      </w:pPr>
    </w:p>
    <w:p w:rsidR="00B8352D" w:rsidRPr="00B8352D" w:rsidRDefault="00941270" w:rsidP="00B8352D">
      <w:pPr>
        <w:spacing w:after="0" w:line="240" w:lineRule="auto"/>
        <w:jc w:val="center"/>
        <w:outlineLvl w:val="0"/>
        <w:rPr>
          <w:rFonts w:ascii="Times New Roman" w:hAnsi="Times New Roman"/>
          <w:sz w:val="18"/>
          <w:szCs w:val="28"/>
          <w:lang w:eastAsia="ru-RU"/>
        </w:rPr>
      </w:pPr>
      <w:r w:rsidRPr="00B8352D">
        <w:rPr>
          <w:rFonts w:ascii="Times New Roman" w:hAnsi="Times New Roman"/>
          <w:sz w:val="18"/>
          <w:szCs w:val="28"/>
          <w:lang w:eastAsia="ru-RU"/>
        </w:rPr>
        <w:t>АДМИНИСТРАЦИЯ  БОГУЧАНСКОГО РАЙОНА</w:t>
      </w:r>
    </w:p>
    <w:p w:rsidR="00941270" w:rsidRPr="00B8352D" w:rsidRDefault="00941270" w:rsidP="00B8352D">
      <w:pPr>
        <w:spacing w:after="0" w:line="240" w:lineRule="auto"/>
        <w:jc w:val="center"/>
        <w:outlineLvl w:val="0"/>
        <w:rPr>
          <w:rFonts w:ascii="Times New Roman" w:hAnsi="Times New Roman"/>
          <w:sz w:val="18"/>
          <w:szCs w:val="28"/>
          <w:lang w:eastAsia="ru-RU"/>
        </w:rPr>
      </w:pPr>
      <w:r w:rsidRPr="00B8352D">
        <w:rPr>
          <w:rFonts w:ascii="Times New Roman" w:eastAsia="Times New Roman" w:hAnsi="Times New Roman"/>
          <w:sz w:val="18"/>
          <w:szCs w:val="24"/>
          <w:lang w:eastAsia="ru-RU"/>
        </w:rPr>
        <w:t>ПОСТАНОВЛЕНИЕ</w:t>
      </w:r>
    </w:p>
    <w:p w:rsidR="00941270" w:rsidRPr="00B8352D" w:rsidRDefault="00941270" w:rsidP="00B8352D">
      <w:pPr>
        <w:spacing w:after="0" w:line="240" w:lineRule="auto"/>
        <w:jc w:val="center"/>
        <w:rPr>
          <w:rFonts w:ascii="Times New Roman" w:eastAsia="Times New Roman" w:hAnsi="Times New Roman"/>
          <w:sz w:val="16"/>
          <w:szCs w:val="24"/>
          <w:lang w:eastAsia="ru-RU"/>
        </w:rPr>
      </w:pPr>
      <w:r w:rsidRPr="00B8352D">
        <w:rPr>
          <w:rFonts w:ascii="Times New Roman" w:eastAsia="Times New Roman" w:hAnsi="Times New Roman"/>
          <w:sz w:val="16"/>
          <w:szCs w:val="24"/>
          <w:lang w:eastAsia="ru-RU"/>
        </w:rPr>
        <w:t xml:space="preserve">25.06. 2015                         </w:t>
      </w:r>
      <w:r w:rsidR="00B8352D">
        <w:rPr>
          <w:rFonts w:ascii="Times New Roman" w:eastAsia="Times New Roman" w:hAnsi="Times New Roman"/>
          <w:sz w:val="16"/>
          <w:szCs w:val="24"/>
          <w:lang w:eastAsia="ru-RU"/>
        </w:rPr>
        <w:t xml:space="preserve">            </w:t>
      </w:r>
      <w:r w:rsidR="003E0359">
        <w:rPr>
          <w:rFonts w:ascii="Times New Roman" w:eastAsia="Times New Roman" w:hAnsi="Times New Roman"/>
          <w:sz w:val="16"/>
          <w:szCs w:val="24"/>
          <w:lang w:eastAsia="ru-RU"/>
        </w:rPr>
        <w:t xml:space="preserve">   </w:t>
      </w:r>
      <w:r w:rsidR="00B8352D">
        <w:rPr>
          <w:rFonts w:ascii="Times New Roman" w:eastAsia="Times New Roman" w:hAnsi="Times New Roman"/>
          <w:sz w:val="16"/>
          <w:szCs w:val="24"/>
          <w:lang w:eastAsia="ru-RU"/>
        </w:rPr>
        <w:t xml:space="preserve">         </w:t>
      </w:r>
      <w:r w:rsidRPr="00B8352D">
        <w:rPr>
          <w:rFonts w:ascii="Times New Roman" w:eastAsia="Times New Roman" w:hAnsi="Times New Roman"/>
          <w:sz w:val="16"/>
          <w:szCs w:val="24"/>
          <w:lang w:eastAsia="ru-RU"/>
        </w:rPr>
        <w:t xml:space="preserve">  с. </w:t>
      </w:r>
      <w:proofErr w:type="spellStart"/>
      <w:r w:rsidRPr="00B8352D">
        <w:rPr>
          <w:rFonts w:ascii="Times New Roman" w:eastAsia="Times New Roman" w:hAnsi="Times New Roman"/>
          <w:sz w:val="16"/>
          <w:szCs w:val="24"/>
          <w:lang w:eastAsia="ru-RU"/>
        </w:rPr>
        <w:t>Богучан</w:t>
      </w:r>
      <w:r w:rsidR="003E0359">
        <w:rPr>
          <w:rFonts w:ascii="Times New Roman" w:eastAsia="Times New Roman" w:hAnsi="Times New Roman"/>
          <w:sz w:val="16"/>
          <w:szCs w:val="24"/>
          <w:lang w:eastAsia="ru-RU"/>
        </w:rPr>
        <w:t>ы</w:t>
      </w:r>
      <w:proofErr w:type="spellEnd"/>
      <w:r w:rsidR="003E0359">
        <w:rPr>
          <w:rFonts w:ascii="Times New Roman" w:eastAsia="Times New Roman" w:hAnsi="Times New Roman"/>
          <w:sz w:val="16"/>
          <w:szCs w:val="24"/>
          <w:lang w:eastAsia="ru-RU"/>
        </w:rPr>
        <w:t xml:space="preserve">                    </w:t>
      </w:r>
      <w:r w:rsidR="00B8352D">
        <w:rPr>
          <w:rFonts w:ascii="Times New Roman" w:eastAsia="Times New Roman" w:hAnsi="Times New Roman"/>
          <w:sz w:val="16"/>
          <w:szCs w:val="24"/>
          <w:lang w:eastAsia="ru-RU"/>
        </w:rPr>
        <w:t xml:space="preserve">                                 </w:t>
      </w:r>
      <w:r w:rsidRPr="00B8352D">
        <w:rPr>
          <w:rFonts w:ascii="Times New Roman" w:eastAsia="Times New Roman" w:hAnsi="Times New Roman"/>
          <w:sz w:val="16"/>
          <w:szCs w:val="24"/>
          <w:lang w:eastAsia="ru-RU"/>
        </w:rPr>
        <w:t xml:space="preserve">      № 596-п</w:t>
      </w:r>
    </w:p>
    <w:p w:rsidR="00D524F2" w:rsidRDefault="00941270" w:rsidP="00D524F2">
      <w:pPr>
        <w:spacing w:after="0" w:line="240" w:lineRule="auto"/>
        <w:ind w:left="-108" w:firstLine="817"/>
        <w:jc w:val="both"/>
        <w:rPr>
          <w:rFonts w:ascii="Times New Roman" w:eastAsia="Times New Roman" w:hAnsi="Times New Roman"/>
          <w:noProof/>
          <w:sz w:val="20"/>
          <w:szCs w:val="28"/>
          <w:lang w:val="en-US" w:eastAsia="ru-RU"/>
        </w:rPr>
      </w:pPr>
      <w:r w:rsidRPr="00941270">
        <w:rPr>
          <w:rFonts w:ascii="Times New Roman" w:eastAsia="Times New Roman" w:hAnsi="Times New Roman"/>
          <w:noProof/>
          <w:sz w:val="20"/>
          <w:szCs w:val="28"/>
          <w:lang w:eastAsia="ru-RU"/>
        </w:rPr>
        <w:t>О внесении изменений и дополнений в Постановление администрации Богучанского района от 14.03.2011г. №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Богучанского района, а также муниципальными казенными учреждениями»</w:t>
      </w:r>
    </w:p>
    <w:p w:rsidR="00D524F2" w:rsidRPr="00D524F2" w:rsidRDefault="00D524F2" w:rsidP="00D524F2">
      <w:pPr>
        <w:spacing w:after="0" w:line="240" w:lineRule="auto"/>
        <w:ind w:left="-108" w:firstLine="817"/>
        <w:jc w:val="both"/>
        <w:rPr>
          <w:rFonts w:ascii="Times New Roman" w:eastAsia="Times New Roman" w:hAnsi="Times New Roman"/>
          <w:noProof/>
          <w:sz w:val="20"/>
          <w:szCs w:val="28"/>
          <w:lang w:val="en-US" w:eastAsia="ru-RU"/>
        </w:rPr>
      </w:pPr>
    </w:p>
    <w:p w:rsidR="00941270" w:rsidRPr="00941270" w:rsidRDefault="00941270" w:rsidP="00D524F2">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hAnsi="Times New Roman"/>
          <w:sz w:val="20"/>
          <w:szCs w:val="28"/>
        </w:rPr>
        <w:t xml:space="preserve">В соответствии с </w:t>
      </w:r>
      <w:hyperlink r:id="rId14" w:history="1">
        <w:r w:rsidRPr="00941270">
          <w:rPr>
            <w:rFonts w:ascii="Times New Roman" w:hAnsi="Times New Roman"/>
            <w:sz w:val="20"/>
            <w:szCs w:val="28"/>
          </w:rPr>
          <w:t>пунктами 3</w:t>
        </w:r>
      </w:hyperlink>
      <w:r w:rsidRPr="00941270">
        <w:rPr>
          <w:rFonts w:ascii="Times New Roman" w:hAnsi="Times New Roman"/>
          <w:sz w:val="20"/>
          <w:szCs w:val="28"/>
        </w:rPr>
        <w:t xml:space="preserve"> и </w:t>
      </w:r>
      <w:hyperlink r:id="rId15" w:history="1">
        <w:r w:rsidRPr="00941270">
          <w:rPr>
            <w:rFonts w:ascii="Times New Roman" w:hAnsi="Times New Roman"/>
            <w:sz w:val="20"/>
            <w:szCs w:val="28"/>
          </w:rPr>
          <w:t>4 статьи 69.2</w:t>
        </w:r>
      </w:hyperlink>
      <w:r w:rsidRPr="00941270">
        <w:rPr>
          <w:rFonts w:ascii="Times New Roman" w:hAnsi="Times New Roman"/>
          <w:sz w:val="20"/>
          <w:szCs w:val="28"/>
        </w:rPr>
        <w:t xml:space="preserve"> Бюджетного кодекса Российской Федерации, </w:t>
      </w:r>
      <w:hyperlink r:id="rId16" w:history="1">
        <w:r w:rsidRPr="00941270">
          <w:rPr>
            <w:rFonts w:ascii="Times New Roman" w:hAnsi="Times New Roman"/>
            <w:sz w:val="20"/>
            <w:szCs w:val="28"/>
          </w:rPr>
          <w:t>пунктом 7 статьи 9.2</w:t>
        </w:r>
      </w:hyperlink>
      <w:r w:rsidRPr="00941270">
        <w:rPr>
          <w:rFonts w:ascii="Times New Roman" w:hAnsi="Times New Roman"/>
          <w:sz w:val="20"/>
          <w:szCs w:val="28"/>
        </w:rPr>
        <w:t xml:space="preserve"> Федерального закона от 12.01.1996 N 7-ФЗ "О некоммерческих организациях", </w:t>
      </w:r>
      <w:hyperlink r:id="rId17" w:history="1">
        <w:r w:rsidRPr="00941270">
          <w:rPr>
            <w:rFonts w:ascii="Times New Roman" w:hAnsi="Times New Roman"/>
            <w:sz w:val="20"/>
            <w:szCs w:val="28"/>
          </w:rPr>
          <w:t>частью 5 статьи 4</w:t>
        </w:r>
      </w:hyperlink>
      <w:r w:rsidRPr="00941270">
        <w:rPr>
          <w:rFonts w:ascii="Times New Roman" w:hAnsi="Times New Roman"/>
          <w:sz w:val="20"/>
          <w:szCs w:val="28"/>
        </w:rPr>
        <w:t xml:space="preserve"> Федерального закона от 03.11.2006 N 174-ФЗ "Об автономных учреждениях", </w:t>
      </w:r>
      <w:hyperlink r:id="rId18" w:history="1">
        <w:r w:rsidRPr="00941270">
          <w:rPr>
            <w:rFonts w:ascii="Times New Roman" w:hAnsi="Times New Roman"/>
            <w:sz w:val="20"/>
            <w:szCs w:val="28"/>
          </w:rPr>
          <w:t xml:space="preserve">статьями   47, 48 </w:t>
        </w:r>
      </w:hyperlink>
      <w:r w:rsidRPr="00941270">
        <w:rPr>
          <w:rFonts w:ascii="Times New Roman" w:hAnsi="Times New Roman"/>
          <w:sz w:val="20"/>
          <w:szCs w:val="28"/>
        </w:rPr>
        <w:t xml:space="preserve"> Устава Богучанского района ПОСТАНОВЛЯЮ:</w:t>
      </w:r>
    </w:p>
    <w:p w:rsidR="00941270" w:rsidRPr="00941270" w:rsidRDefault="00941270" w:rsidP="00941270">
      <w:pPr>
        <w:spacing w:after="0" w:line="240" w:lineRule="auto"/>
        <w:ind w:firstLine="709"/>
        <w:jc w:val="both"/>
        <w:rPr>
          <w:rFonts w:ascii="Times New Roman" w:hAnsi="Times New Roman"/>
          <w:sz w:val="20"/>
          <w:szCs w:val="24"/>
        </w:rPr>
      </w:pPr>
      <w:r w:rsidRPr="00941270">
        <w:rPr>
          <w:rFonts w:ascii="Times New Roman" w:hAnsi="Times New Roman"/>
          <w:sz w:val="20"/>
          <w:szCs w:val="24"/>
        </w:rPr>
        <w:t xml:space="preserve">1. Внести в </w:t>
      </w:r>
      <w:hyperlink r:id="rId19" w:history="1">
        <w:r w:rsidRPr="00941270">
          <w:rPr>
            <w:rFonts w:ascii="Times New Roman" w:hAnsi="Times New Roman"/>
            <w:sz w:val="20"/>
            <w:szCs w:val="24"/>
          </w:rPr>
          <w:t>Постановление</w:t>
        </w:r>
      </w:hyperlink>
      <w:r w:rsidRPr="00941270">
        <w:rPr>
          <w:rFonts w:ascii="Times New Roman" w:eastAsia="Times New Roman" w:hAnsi="Times New Roman"/>
          <w:noProof/>
          <w:sz w:val="20"/>
          <w:szCs w:val="24"/>
          <w:lang w:eastAsia="ru-RU"/>
        </w:rPr>
        <w:t xml:space="preserve"> Постановление администрации Богучанского района от 14.03.2011г. № 269-п «О Порядке формирования и финансового обеспечения выполнения муниципального задания на </w:t>
      </w:r>
      <w:r w:rsidRPr="00941270">
        <w:rPr>
          <w:rFonts w:ascii="Times New Roman" w:eastAsia="Times New Roman" w:hAnsi="Times New Roman"/>
          <w:noProof/>
          <w:sz w:val="20"/>
          <w:szCs w:val="24"/>
          <w:lang w:eastAsia="ru-RU"/>
        </w:rPr>
        <w:lastRenderedPageBreak/>
        <w:t xml:space="preserve">оказание муниципальных услуг (выполнение работ) мунициипальными бюджетными учреждениями и муниципальными автономными учреждениями Богучанского района, а также муниципальными казенными учреждениями» </w:t>
      </w:r>
      <w:r w:rsidRPr="00941270">
        <w:rPr>
          <w:rFonts w:ascii="Times New Roman" w:hAnsi="Times New Roman"/>
          <w:sz w:val="20"/>
          <w:szCs w:val="24"/>
        </w:rPr>
        <w:t>следующие изменения:</w:t>
      </w:r>
    </w:p>
    <w:p w:rsidR="00941270" w:rsidRPr="00941270" w:rsidRDefault="00941270" w:rsidP="00941270">
      <w:pPr>
        <w:spacing w:after="0" w:line="240" w:lineRule="auto"/>
        <w:ind w:firstLine="709"/>
        <w:jc w:val="both"/>
        <w:rPr>
          <w:rFonts w:ascii="Times New Roman" w:eastAsia="Times New Roman" w:hAnsi="Times New Roman"/>
          <w:sz w:val="20"/>
          <w:szCs w:val="24"/>
          <w:lang w:eastAsia="ru-RU"/>
        </w:rPr>
      </w:pPr>
      <w:r w:rsidRPr="00941270">
        <w:rPr>
          <w:rFonts w:ascii="Times New Roman" w:eastAsia="Times New Roman" w:hAnsi="Times New Roman"/>
          <w:sz w:val="20"/>
          <w:szCs w:val="24"/>
          <w:lang w:eastAsia="ru-RU"/>
        </w:rPr>
        <w:t>1.1. пункты 3-5 признать утратившим силу;</w:t>
      </w:r>
    </w:p>
    <w:p w:rsidR="00941270" w:rsidRPr="00941270" w:rsidRDefault="00941270" w:rsidP="00941270">
      <w:pPr>
        <w:spacing w:after="0" w:line="240" w:lineRule="auto"/>
        <w:ind w:firstLine="709"/>
        <w:jc w:val="both"/>
        <w:rPr>
          <w:rFonts w:ascii="Times New Roman" w:eastAsia="Times New Roman" w:hAnsi="Times New Roman"/>
          <w:sz w:val="20"/>
          <w:szCs w:val="24"/>
          <w:lang w:eastAsia="ru-RU"/>
        </w:rPr>
      </w:pPr>
      <w:r w:rsidRPr="00941270">
        <w:rPr>
          <w:rFonts w:ascii="Times New Roman" w:hAnsi="Times New Roman"/>
          <w:sz w:val="20"/>
          <w:szCs w:val="24"/>
        </w:rPr>
        <w:t xml:space="preserve">1.2. в </w:t>
      </w:r>
      <w:hyperlink r:id="rId20" w:history="1">
        <w:r w:rsidRPr="00941270">
          <w:rPr>
            <w:rFonts w:ascii="Times New Roman" w:hAnsi="Times New Roman"/>
            <w:sz w:val="20"/>
            <w:szCs w:val="24"/>
          </w:rPr>
          <w:t>Порядке</w:t>
        </w:r>
      </w:hyperlink>
      <w:r w:rsidRPr="00941270">
        <w:rPr>
          <w:rFonts w:ascii="Times New Roman" w:hAnsi="Times New Roman"/>
          <w:sz w:val="20"/>
          <w:szCs w:val="24"/>
        </w:rPr>
        <w:t xml:space="preserve"> </w:t>
      </w:r>
      <w:r w:rsidRPr="00941270">
        <w:rPr>
          <w:rFonts w:ascii="Times New Roman" w:eastAsia="Times New Roman" w:hAnsi="Times New Roman"/>
          <w:sz w:val="20"/>
          <w:szCs w:val="24"/>
          <w:lang w:eastAsia="ru-RU"/>
        </w:rPr>
        <w:t xml:space="preserve">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Богучанского района, а также муниципальными казенными учреждениями:</w:t>
      </w:r>
    </w:p>
    <w:p w:rsidR="00941270" w:rsidRPr="00941270" w:rsidRDefault="00941270" w:rsidP="00941270">
      <w:pPr>
        <w:spacing w:after="0" w:line="240" w:lineRule="auto"/>
        <w:ind w:firstLine="709"/>
        <w:jc w:val="both"/>
        <w:rPr>
          <w:rFonts w:ascii="Times New Roman" w:hAnsi="Times New Roman"/>
          <w:sz w:val="20"/>
          <w:szCs w:val="24"/>
        </w:rPr>
      </w:pPr>
      <w:r w:rsidRPr="00941270">
        <w:rPr>
          <w:rFonts w:ascii="Times New Roman" w:hAnsi="Times New Roman"/>
          <w:sz w:val="20"/>
          <w:szCs w:val="24"/>
        </w:rPr>
        <w:t xml:space="preserve">1.3. в </w:t>
      </w:r>
      <w:hyperlink r:id="rId21" w:history="1">
        <w:r w:rsidRPr="00941270">
          <w:rPr>
            <w:rFonts w:ascii="Times New Roman" w:hAnsi="Times New Roman"/>
            <w:sz w:val="20"/>
            <w:szCs w:val="24"/>
          </w:rPr>
          <w:t>абзаце первом пункта 2</w:t>
        </w:r>
      </w:hyperlink>
      <w:r w:rsidRPr="00941270">
        <w:rPr>
          <w:rFonts w:ascii="Times New Roman" w:hAnsi="Times New Roman"/>
          <w:sz w:val="20"/>
          <w:szCs w:val="24"/>
        </w:rPr>
        <w:t xml:space="preserve"> слово "устанавливает" заменить словами "должно содержать";</w:t>
      </w:r>
    </w:p>
    <w:p w:rsidR="00941270" w:rsidRPr="00941270" w:rsidRDefault="00941270" w:rsidP="00941270">
      <w:pPr>
        <w:spacing w:after="0" w:line="240" w:lineRule="auto"/>
        <w:ind w:firstLine="709"/>
        <w:jc w:val="both"/>
        <w:rPr>
          <w:rFonts w:ascii="Times New Roman" w:hAnsi="Times New Roman"/>
          <w:sz w:val="20"/>
          <w:szCs w:val="24"/>
        </w:rPr>
      </w:pPr>
      <w:r w:rsidRPr="00941270">
        <w:rPr>
          <w:rFonts w:ascii="Times New Roman" w:hAnsi="Times New Roman"/>
          <w:sz w:val="20"/>
          <w:szCs w:val="24"/>
        </w:rPr>
        <w:t xml:space="preserve"> 1.4. пункт 3 дополнить абзацем  следующего содержания:</w:t>
      </w:r>
    </w:p>
    <w:p w:rsidR="00941270" w:rsidRPr="00941270" w:rsidRDefault="00941270" w:rsidP="00941270">
      <w:pPr>
        <w:spacing w:after="0" w:line="240" w:lineRule="auto"/>
        <w:ind w:firstLine="709"/>
        <w:jc w:val="both"/>
        <w:rPr>
          <w:rFonts w:ascii="Times New Roman" w:hAnsi="Times New Roman"/>
          <w:sz w:val="20"/>
          <w:szCs w:val="24"/>
        </w:rPr>
      </w:pPr>
      <w:r w:rsidRPr="00941270">
        <w:rPr>
          <w:rFonts w:ascii="Times New Roman" w:hAnsi="Times New Roman"/>
          <w:sz w:val="20"/>
          <w:szCs w:val="24"/>
        </w:rPr>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Богучанского района</w:t>
      </w:r>
      <w:proofErr w:type="gramStart"/>
      <w:r w:rsidRPr="00941270">
        <w:rPr>
          <w:rFonts w:ascii="Times New Roman" w:hAnsi="Times New Roman"/>
          <w:sz w:val="20"/>
          <w:szCs w:val="24"/>
        </w:rPr>
        <w:t>.";</w:t>
      </w:r>
      <w:proofErr w:type="gramEnd"/>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hAnsi="Times New Roman"/>
          <w:sz w:val="20"/>
          <w:szCs w:val="28"/>
        </w:rPr>
        <w:t xml:space="preserve">1.5. в </w:t>
      </w:r>
      <w:hyperlink r:id="rId22" w:history="1">
        <w:r w:rsidRPr="00941270">
          <w:rPr>
            <w:rFonts w:ascii="Times New Roman" w:hAnsi="Times New Roman"/>
            <w:sz w:val="20"/>
            <w:szCs w:val="28"/>
          </w:rPr>
          <w:t>пункте 4</w:t>
        </w:r>
      </w:hyperlink>
      <w:r w:rsidRPr="00941270">
        <w:rPr>
          <w:rFonts w:ascii="Times New Roman" w:hAnsi="Times New Roman"/>
          <w:sz w:val="20"/>
          <w:szCs w:val="28"/>
        </w:rPr>
        <w:t>:</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hAnsi="Times New Roman"/>
          <w:sz w:val="20"/>
          <w:szCs w:val="28"/>
        </w:rPr>
        <w:t>слова ", и показателей качества муниципальных услуг" исключить;</w:t>
      </w:r>
    </w:p>
    <w:p w:rsidR="00941270" w:rsidRPr="00941270" w:rsidRDefault="00941270" w:rsidP="00941270">
      <w:pPr>
        <w:spacing w:after="150" w:line="240" w:lineRule="auto"/>
        <w:ind w:firstLine="709"/>
        <w:jc w:val="both"/>
        <w:rPr>
          <w:rFonts w:ascii="Times New Roman" w:eastAsia="Times New Roman" w:hAnsi="Times New Roman"/>
          <w:sz w:val="20"/>
          <w:szCs w:val="28"/>
          <w:lang w:eastAsia="ru-RU"/>
        </w:rPr>
      </w:pPr>
      <w:r w:rsidRPr="00941270">
        <w:rPr>
          <w:rFonts w:ascii="Times New Roman" w:eastAsia="Times New Roman" w:hAnsi="Times New Roman"/>
          <w:sz w:val="20"/>
          <w:szCs w:val="28"/>
          <w:lang w:eastAsia="ru-RU"/>
        </w:rPr>
        <w:t>1.6. абзац первый пункта 5 изложить в следующей редакции:</w:t>
      </w:r>
    </w:p>
    <w:p w:rsidR="00941270" w:rsidRPr="00941270" w:rsidRDefault="00941270" w:rsidP="00941270">
      <w:pPr>
        <w:spacing w:after="150" w:line="240" w:lineRule="auto"/>
        <w:ind w:firstLine="709"/>
        <w:jc w:val="both"/>
        <w:rPr>
          <w:rFonts w:ascii="Times New Roman" w:eastAsia="Times New Roman" w:hAnsi="Times New Roman"/>
          <w:sz w:val="20"/>
          <w:szCs w:val="28"/>
          <w:lang w:eastAsia="ru-RU"/>
        </w:rPr>
      </w:pPr>
      <w:r w:rsidRPr="00941270">
        <w:rPr>
          <w:rFonts w:ascii="Times New Roman" w:eastAsia="Times New Roman" w:hAnsi="Times New Roman"/>
          <w:sz w:val="20"/>
          <w:szCs w:val="28"/>
          <w:lang w:eastAsia="ru-RU"/>
        </w:rPr>
        <w:t>«5.</w:t>
      </w:r>
      <w:r w:rsidRPr="00941270">
        <w:rPr>
          <w:rFonts w:ascii="Times New Roman" w:eastAsia="Times New Roman" w:hAnsi="Times New Roman"/>
          <w:sz w:val="18"/>
          <w:szCs w:val="24"/>
          <w:lang w:eastAsia="ru-RU"/>
        </w:rPr>
        <w:t xml:space="preserve"> </w:t>
      </w:r>
      <w:proofErr w:type="gramStart"/>
      <w:r w:rsidRPr="00941270">
        <w:rPr>
          <w:rFonts w:ascii="Times New Roman" w:eastAsia="Times New Roman" w:hAnsi="Times New Roman"/>
          <w:sz w:val="20"/>
          <w:szCs w:val="28"/>
          <w:lang w:eastAsia="ru-RU"/>
        </w:rPr>
        <w:t>В случае внесения изменений в ведомственные перечни муниципальных услуг (работ), оказываемых (выполняемых) районными муниципальными учреждениями, и (или) изменений размера бюджетных ассигнований, предусмотренных решением  Богучанского районного Совета депутатов  о районном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районного бюджета, в ведении которого находятся районные муниципальные</w:t>
      </w:r>
      <w:proofErr w:type="gramEnd"/>
      <w:r w:rsidRPr="00941270">
        <w:rPr>
          <w:rFonts w:ascii="Times New Roman" w:eastAsia="Times New Roman" w:hAnsi="Times New Roman"/>
          <w:sz w:val="20"/>
          <w:szCs w:val="28"/>
          <w:lang w:eastAsia="ru-RU"/>
        </w:rPr>
        <w:t xml:space="preserve"> казенные учреждения, либо органом, осуществляющим функции и полномочия учредителя бюджетного или автономного учреждения, в срок не более 10 рабочих дней после вступления в силу данных изменений вносятся изменения в муниципальное задание».</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hAnsi="Times New Roman"/>
          <w:sz w:val="20"/>
          <w:szCs w:val="28"/>
        </w:rPr>
        <w:t>1.7. дополнить пункт 8 абзацем следующего содержания:</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proofErr w:type="gramStart"/>
      <w:r w:rsidRPr="00941270">
        <w:rPr>
          <w:rFonts w:ascii="Times New Roman" w:hAnsi="Times New Roman"/>
          <w:sz w:val="20"/>
          <w:szCs w:val="28"/>
        </w:rPr>
        <w:t>«Размеры нормативных затрат на оказание соответствующих муниципальных услуг на очередной финансовый год и плановый период отдельно по муниципальным услугам и сумма нормативных затрат на содержание имущества, переданного на праве оперативного управления  районному муниципальному  казенному учреждению, устанавливаются главным распорядителем средств районного бюджета, в ведении которого находятся районные муниципальные казенные учреждения, в срок не позднее одного месяца со дня вступления в силу</w:t>
      </w:r>
      <w:proofErr w:type="gramEnd"/>
      <w:r w:rsidRPr="00941270">
        <w:rPr>
          <w:rFonts w:ascii="Times New Roman" w:hAnsi="Times New Roman"/>
          <w:sz w:val="20"/>
          <w:szCs w:val="28"/>
        </w:rPr>
        <w:t xml:space="preserve"> решения Богучанского районного  Совета депутатов о районном бюджете на очередной финансовый год и плановый период».</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hAnsi="Times New Roman"/>
          <w:sz w:val="20"/>
          <w:szCs w:val="28"/>
        </w:rPr>
        <w:t xml:space="preserve">1.8. в </w:t>
      </w:r>
      <w:hyperlink r:id="rId23" w:history="1">
        <w:r w:rsidRPr="00941270">
          <w:rPr>
            <w:rFonts w:ascii="Times New Roman" w:hAnsi="Times New Roman"/>
            <w:sz w:val="20"/>
            <w:szCs w:val="28"/>
          </w:rPr>
          <w:t>пункте 10</w:t>
        </w:r>
      </w:hyperlink>
      <w:r w:rsidRPr="00941270">
        <w:rPr>
          <w:rFonts w:ascii="Times New Roman" w:hAnsi="Times New Roman"/>
          <w:sz w:val="20"/>
          <w:szCs w:val="28"/>
        </w:rPr>
        <w:t>:</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hAnsi="Times New Roman"/>
          <w:sz w:val="20"/>
          <w:szCs w:val="28"/>
        </w:rPr>
        <w:t xml:space="preserve">в </w:t>
      </w:r>
      <w:hyperlink r:id="rId24" w:history="1">
        <w:r w:rsidRPr="00941270">
          <w:rPr>
            <w:rFonts w:ascii="Times New Roman" w:hAnsi="Times New Roman"/>
            <w:sz w:val="20"/>
            <w:szCs w:val="28"/>
          </w:rPr>
          <w:t>абзаце первом</w:t>
        </w:r>
      </w:hyperlink>
      <w:r w:rsidRPr="00941270">
        <w:rPr>
          <w:rFonts w:ascii="Times New Roman" w:hAnsi="Times New Roman"/>
          <w:sz w:val="20"/>
          <w:szCs w:val="28"/>
        </w:rPr>
        <w:t xml:space="preserve"> слова "а также </w:t>
      </w:r>
      <w:proofErr w:type="gramStart"/>
      <w:r w:rsidRPr="00941270">
        <w:rPr>
          <w:rFonts w:ascii="Times New Roman" w:hAnsi="Times New Roman"/>
          <w:sz w:val="20"/>
          <w:szCs w:val="28"/>
        </w:rPr>
        <w:t>на</w:t>
      </w:r>
      <w:proofErr w:type="gramEnd"/>
      <w:r w:rsidRPr="00941270">
        <w:rPr>
          <w:rFonts w:ascii="Times New Roman" w:hAnsi="Times New Roman"/>
          <w:sz w:val="20"/>
          <w:szCs w:val="28"/>
        </w:rPr>
        <w:t>" заменить словом "включая";</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hyperlink r:id="rId25" w:history="1">
        <w:r w:rsidRPr="00941270">
          <w:rPr>
            <w:rFonts w:ascii="Times New Roman" w:hAnsi="Times New Roman"/>
            <w:sz w:val="20"/>
            <w:szCs w:val="28"/>
          </w:rPr>
          <w:t>абзац второй</w:t>
        </w:r>
      </w:hyperlink>
      <w:r w:rsidRPr="00941270">
        <w:rPr>
          <w:rFonts w:ascii="Times New Roman" w:hAnsi="Times New Roman"/>
          <w:sz w:val="20"/>
          <w:szCs w:val="28"/>
        </w:rPr>
        <w:t xml:space="preserve"> дополнить  предложением  следующего содержания:</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proofErr w:type="gramStart"/>
      <w:r w:rsidRPr="00941270">
        <w:rPr>
          <w:rFonts w:ascii="Times New Roman" w:hAnsi="Times New Roman"/>
          <w:sz w:val="20"/>
          <w:szCs w:val="28"/>
        </w:rPr>
        <w:t>" Размеры нормативных затрат на очередной финансовый год и плановый период отдельно по муниципальным услугам и сумма нормативных затрат на содержание имущества, переданного на праве оперативного управления районному муниципальному бюджетному или районному муниципальному автономному учреждению, устанавливаются органом, осуществляющим функции и полномочия учредителя бюджетного или автономного учреждения, в срок не позднее одного месяца со дня вступления в силу  решения Богучанского районного  Совета</w:t>
      </w:r>
      <w:proofErr w:type="gramEnd"/>
      <w:r w:rsidRPr="00941270">
        <w:rPr>
          <w:rFonts w:ascii="Times New Roman" w:hAnsi="Times New Roman"/>
          <w:sz w:val="20"/>
          <w:szCs w:val="28"/>
        </w:rPr>
        <w:t xml:space="preserve"> депутатов о районном  бюджете на очередной финансовый год и плановый период</w:t>
      </w:r>
      <w:proofErr w:type="gramStart"/>
      <w:r w:rsidRPr="00941270">
        <w:rPr>
          <w:rFonts w:ascii="Times New Roman" w:hAnsi="Times New Roman"/>
          <w:sz w:val="20"/>
          <w:szCs w:val="28"/>
        </w:rPr>
        <w:t>.";</w:t>
      </w:r>
      <w:proofErr w:type="gramEnd"/>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eastAsia="Times New Roman" w:hAnsi="Times New Roman"/>
          <w:sz w:val="20"/>
          <w:szCs w:val="24"/>
          <w:lang w:eastAsia="ru-RU"/>
        </w:rPr>
        <w:t xml:space="preserve">1.9. </w:t>
      </w:r>
      <w:hyperlink r:id="rId26" w:history="1">
        <w:r w:rsidRPr="00941270">
          <w:rPr>
            <w:rFonts w:ascii="Times New Roman" w:hAnsi="Times New Roman"/>
            <w:sz w:val="20"/>
            <w:szCs w:val="28"/>
          </w:rPr>
          <w:t>пункт 11</w:t>
        </w:r>
      </w:hyperlink>
      <w:r w:rsidRPr="00941270">
        <w:rPr>
          <w:rFonts w:ascii="Times New Roman" w:hAnsi="Times New Roman"/>
          <w:sz w:val="20"/>
          <w:szCs w:val="28"/>
        </w:rPr>
        <w:t xml:space="preserve"> дополнить абзацем следующего содержания:</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proofErr w:type="gramStart"/>
      <w:r w:rsidRPr="00941270">
        <w:rPr>
          <w:rFonts w:ascii="Times New Roman" w:hAnsi="Times New Roman"/>
          <w:sz w:val="20"/>
          <w:szCs w:val="28"/>
        </w:rPr>
        <w:t>"Порядок определения платы (цен, тарифов) за выполнение работ, оказание услуг, относящихся к основным видам деятельности районных муниципальных бюджетных или районных муниципальных автономных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осуществляющим функции и полномочия учредителя.".</w:t>
      </w:r>
      <w:proofErr w:type="gramEnd"/>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eastAsia="Times New Roman" w:hAnsi="Times New Roman"/>
          <w:sz w:val="20"/>
          <w:szCs w:val="24"/>
          <w:lang w:eastAsia="ru-RU"/>
        </w:rPr>
        <w:t xml:space="preserve">1.10. </w:t>
      </w:r>
      <w:hyperlink r:id="rId27" w:history="1">
        <w:r w:rsidRPr="00941270">
          <w:rPr>
            <w:rFonts w:ascii="Times New Roman" w:hAnsi="Times New Roman"/>
            <w:sz w:val="20"/>
            <w:szCs w:val="28"/>
          </w:rPr>
          <w:t>пункт 13</w:t>
        </w:r>
      </w:hyperlink>
      <w:r w:rsidRPr="00941270">
        <w:rPr>
          <w:rFonts w:ascii="Times New Roman" w:hAnsi="Times New Roman"/>
          <w:sz w:val="20"/>
          <w:szCs w:val="28"/>
        </w:rPr>
        <w:t xml:space="preserve"> дополнить абзацем следующего содержания:</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hAnsi="Times New Roman"/>
          <w:sz w:val="20"/>
          <w:szCs w:val="28"/>
        </w:rPr>
        <w:t>"Соглашение заключается в течение десяти рабочих дней со дня утверждения муниципального задания</w:t>
      </w:r>
      <w:proofErr w:type="gramStart"/>
      <w:r w:rsidRPr="00941270">
        <w:rPr>
          <w:rFonts w:ascii="Times New Roman" w:hAnsi="Times New Roman"/>
          <w:sz w:val="20"/>
          <w:szCs w:val="28"/>
        </w:rPr>
        <w:t>.";</w:t>
      </w:r>
      <w:proofErr w:type="gramEnd"/>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eastAsia="Times New Roman" w:hAnsi="Times New Roman"/>
          <w:sz w:val="20"/>
          <w:szCs w:val="24"/>
          <w:lang w:eastAsia="ru-RU"/>
        </w:rPr>
        <w:t xml:space="preserve">1.11. </w:t>
      </w:r>
      <w:hyperlink r:id="rId28" w:history="1">
        <w:r w:rsidRPr="00941270">
          <w:rPr>
            <w:rFonts w:ascii="Times New Roman" w:hAnsi="Times New Roman"/>
            <w:sz w:val="20"/>
            <w:szCs w:val="28"/>
          </w:rPr>
          <w:t>абзац второй пункта 15</w:t>
        </w:r>
      </w:hyperlink>
      <w:r w:rsidRPr="00941270">
        <w:rPr>
          <w:rFonts w:ascii="Times New Roman" w:hAnsi="Times New Roman"/>
          <w:sz w:val="20"/>
          <w:szCs w:val="28"/>
        </w:rPr>
        <w:t xml:space="preserve"> изложить в следующей редакции:</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proofErr w:type="gramStart"/>
      <w:r w:rsidRPr="00941270">
        <w:rPr>
          <w:rFonts w:ascii="Times New Roman" w:hAnsi="Times New Roman"/>
          <w:sz w:val="20"/>
          <w:szCs w:val="28"/>
        </w:rPr>
        <w:t>"Размер субсидии, учитываемый при предоставлении субсидии на очередной финансовый год в соответствии с абзацем первым настоящего пункта, определяется как разница между плановым и фактическим объемом муниципальной  услуги (работы), по которой муниципальное задание не выполнено, умноженная на значение нормативных затрат на оказание муниципальной услуги (выполнение работы), но не более чем на величину остатка средств субсидии, образовавшегося в связи с невыполнением муниципального</w:t>
      </w:r>
      <w:proofErr w:type="gramEnd"/>
      <w:r w:rsidRPr="00941270">
        <w:rPr>
          <w:rFonts w:ascii="Times New Roman" w:hAnsi="Times New Roman"/>
          <w:sz w:val="20"/>
          <w:szCs w:val="28"/>
        </w:rPr>
        <w:t xml:space="preserve"> задания в части показателей, характеризующих качество или объем (содержание) муниципальной услуги (работы)</w:t>
      </w:r>
      <w:proofErr w:type="gramStart"/>
      <w:r w:rsidRPr="00941270">
        <w:rPr>
          <w:rFonts w:ascii="Times New Roman" w:hAnsi="Times New Roman"/>
          <w:sz w:val="20"/>
          <w:szCs w:val="28"/>
        </w:rPr>
        <w:t>."</w:t>
      </w:r>
      <w:proofErr w:type="gramEnd"/>
      <w:r w:rsidRPr="00941270">
        <w:rPr>
          <w:rFonts w:ascii="Times New Roman" w:hAnsi="Times New Roman"/>
          <w:sz w:val="20"/>
          <w:szCs w:val="28"/>
        </w:rPr>
        <w:t>;</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hAnsi="Times New Roman"/>
          <w:sz w:val="20"/>
          <w:szCs w:val="28"/>
        </w:rPr>
        <w:lastRenderedPageBreak/>
        <w:t>1.12. абзац третий пункта 15 исключить;</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eastAsia="Times New Roman" w:hAnsi="Times New Roman"/>
          <w:sz w:val="20"/>
          <w:szCs w:val="24"/>
          <w:lang w:eastAsia="ru-RU"/>
        </w:rPr>
        <w:t xml:space="preserve">1.13. </w:t>
      </w:r>
      <w:hyperlink r:id="rId29" w:history="1">
        <w:r w:rsidRPr="00941270">
          <w:rPr>
            <w:rFonts w:ascii="Times New Roman" w:hAnsi="Times New Roman"/>
            <w:sz w:val="20"/>
            <w:szCs w:val="28"/>
          </w:rPr>
          <w:t>пункт 19</w:t>
        </w:r>
      </w:hyperlink>
      <w:r w:rsidRPr="00941270">
        <w:rPr>
          <w:rFonts w:ascii="Times New Roman" w:hAnsi="Times New Roman"/>
          <w:sz w:val="20"/>
          <w:szCs w:val="28"/>
        </w:rPr>
        <w:t xml:space="preserve"> изложить в следующей редакции:</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hAnsi="Times New Roman"/>
          <w:sz w:val="20"/>
          <w:szCs w:val="28"/>
        </w:rPr>
        <w:t xml:space="preserve">"19. </w:t>
      </w:r>
      <w:proofErr w:type="gramStart"/>
      <w:r w:rsidRPr="00941270">
        <w:rPr>
          <w:rFonts w:ascii="Times New Roman" w:hAnsi="Times New Roman"/>
          <w:sz w:val="20"/>
          <w:szCs w:val="28"/>
        </w:rPr>
        <w:t>Сводный отчет о фактическом исполнении муниципальных  заданий районными муниципальными учреждениями в отчетном финансовом году по форме согласно приложению N 3 к настоящему Порядку вместе с пояснительной запиской, содержащей оценку выполнения муниципального задания и (или) причины его невыполнения, представляется органами, осуществляющими функции и полномочия учредителя  бюджетного или автономного учреждения, главными распорядителями средств районного бюджета в отношении подведомственных районных муниципальных казенных учреждений</w:t>
      </w:r>
      <w:proofErr w:type="gramEnd"/>
      <w:r w:rsidRPr="00941270">
        <w:rPr>
          <w:rFonts w:ascii="Times New Roman" w:hAnsi="Times New Roman"/>
          <w:sz w:val="20"/>
          <w:szCs w:val="28"/>
        </w:rPr>
        <w:t xml:space="preserve"> в срок до 1 марта текущего финансового года в финансовое управление </w:t>
      </w:r>
      <w:r w:rsidRPr="00941270">
        <w:rPr>
          <w:rFonts w:ascii="Times New Roman" w:eastAsia="Times New Roman" w:hAnsi="Times New Roman"/>
          <w:sz w:val="20"/>
          <w:szCs w:val="28"/>
        </w:rPr>
        <w:t xml:space="preserve"> администрации Богучанского района и управление  экономики и планирования администрации Богучанского района</w:t>
      </w:r>
      <w:proofErr w:type="gramStart"/>
      <w:r w:rsidRPr="00941270">
        <w:rPr>
          <w:rFonts w:ascii="Times New Roman" w:hAnsi="Times New Roman"/>
          <w:sz w:val="20"/>
          <w:szCs w:val="28"/>
        </w:rPr>
        <w:t>.";</w:t>
      </w:r>
      <w:proofErr w:type="gramEnd"/>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eastAsia="Times New Roman" w:hAnsi="Times New Roman"/>
          <w:sz w:val="20"/>
          <w:szCs w:val="24"/>
          <w:lang w:eastAsia="ru-RU"/>
        </w:rPr>
        <w:t xml:space="preserve">1.14. </w:t>
      </w:r>
      <w:hyperlink r:id="rId30" w:history="1">
        <w:r w:rsidRPr="00941270">
          <w:rPr>
            <w:rFonts w:ascii="Times New Roman" w:hAnsi="Times New Roman"/>
            <w:sz w:val="20"/>
            <w:szCs w:val="28"/>
          </w:rPr>
          <w:t>дополнить</w:t>
        </w:r>
      </w:hyperlink>
      <w:r w:rsidRPr="00941270">
        <w:rPr>
          <w:rFonts w:ascii="Times New Roman" w:hAnsi="Times New Roman"/>
          <w:sz w:val="20"/>
          <w:szCs w:val="28"/>
        </w:rPr>
        <w:t xml:space="preserve"> приложением N 3 к Порядку согласно </w:t>
      </w:r>
      <w:hyperlink r:id="rId31" w:history="1">
        <w:r w:rsidRPr="00941270">
          <w:rPr>
            <w:rFonts w:ascii="Times New Roman" w:hAnsi="Times New Roman"/>
            <w:sz w:val="20"/>
            <w:szCs w:val="28"/>
          </w:rPr>
          <w:t>приложению</w:t>
        </w:r>
      </w:hyperlink>
      <w:r w:rsidRPr="00941270">
        <w:rPr>
          <w:rFonts w:ascii="Times New Roman" w:hAnsi="Times New Roman"/>
          <w:sz w:val="20"/>
          <w:szCs w:val="28"/>
        </w:rPr>
        <w:t>;</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hAnsi="Times New Roman"/>
          <w:sz w:val="20"/>
          <w:szCs w:val="28"/>
        </w:rPr>
        <w:t xml:space="preserve">1.15. в </w:t>
      </w:r>
      <w:hyperlink r:id="rId32" w:history="1">
        <w:r w:rsidRPr="00941270">
          <w:rPr>
            <w:rFonts w:ascii="Times New Roman" w:hAnsi="Times New Roman"/>
            <w:sz w:val="20"/>
            <w:szCs w:val="28"/>
          </w:rPr>
          <w:t>приложении N 1</w:t>
        </w:r>
      </w:hyperlink>
      <w:r w:rsidRPr="00941270">
        <w:rPr>
          <w:rFonts w:ascii="Times New Roman" w:hAnsi="Times New Roman"/>
          <w:sz w:val="20"/>
          <w:szCs w:val="28"/>
        </w:rPr>
        <w:t>:</w:t>
      </w:r>
    </w:p>
    <w:p w:rsidR="00941270" w:rsidRPr="00941270" w:rsidRDefault="00941270" w:rsidP="00941270">
      <w:pPr>
        <w:autoSpaceDE w:val="0"/>
        <w:autoSpaceDN w:val="0"/>
        <w:adjustRightInd w:val="0"/>
        <w:spacing w:after="0" w:line="240" w:lineRule="auto"/>
        <w:ind w:firstLine="709"/>
        <w:jc w:val="both"/>
        <w:rPr>
          <w:rFonts w:ascii="Times New Roman" w:eastAsia="Times New Roman" w:hAnsi="Times New Roman"/>
          <w:sz w:val="20"/>
          <w:szCs w:val="24"/>
          <w:lang w:eastAsia="ru-RU"/>
        </w:rPr>
      </w:pPr>
      <w:r w:rsidRPr="00941270">
        <w:rPr>
          <w:rFonts w:ascii="Times New Roman" w:hAnsi="Times New Roman"/>
          <w:sz w:val="20"/>
          <w:szCs w:val="28"/>
        </w:rPr>
        <w:t xml:space="preserve">в </w:t>
      </w:r>
      <w:hyperlink r:id="rId33" w:history="1">
        <w:r w:rsidRPr="00941270">
          <w:rPr>
            <w:rFonts w:ascii="Times New Roman" w:hAnsi="Times New Roman"/>
            <w:sz w:val="20"/>
            <w:szCs w:val="28"/>
          </w:rPr>
          <w:t>разделе 1</w:t>
        </w:r>
      </w:hyperlink>
      <w:r w:rsidRPr="00941270">
        <w:rPr>
          <w:rFonts w:ascii="Times New Roman" w:eastAsia="Times New Roman" w:hAnsi="Times New Roman"/>
          <w:sz w:val="20"/>
          <w:szCs w:val="24"/>
          <w:lang w:eastAsia="ru-RU"/>
        </w:rPr>
        <w:t xml:space="preserve">                                                                </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hAnsi="Times New Roman"/>
          <w:sz w:val="20"/>
          <w:szCs w:val="28"/>
        </w:rPr>
        <w:t xml:space="preserve"> в </w:t>
      </w:r>
      <w:hyperlink r:id="rId34" w:history="1">
        <w:r w:rsidRPr="00941270">
          <w:rPr>
            <w:rFonts w:ascii="Times New Roman" w:hAnsi="Times New Roman"/>
            <w:sz w:val="20"/>
            <w:szCs w:val="28"/>
          </w:rPr>
          <w:t>пункте 6</w:t>
        </w:r>
      </w:hyperlink>
      <w:r w:rsidRPr="00941270">
        <w:rPr>
          <w:rFonts w:ascii="Times New Roman" w:eastAsia="Times New Roman" w:hAnsi="Times New Roman"/>
          <w:sz w:val="20"/>
          <w:szCs w:val="24"/>
          <w:lang w:eastAsia="ru-RU"/>
        </w:rPr>
        <w:t xml:space="preserve"> </w:t>
      </w:r>
      <w:r w:rsidRPr="00941270">
        <w:rPr>
          <w:rFonts w:ascii="Times New Roman" w:hAnsi="Times New Roman"/>
          <w:sz w:val="20"/>
          <w:szCs w:val="28"/>
        </w:rPr>
        <w:t>слова "Предельные цены (тарифы)" заменить словами "Размер платы (цен, тарифов)";</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hAnsi="Times New Roman"/>
          <w:sz w:val="20"/>
          <w:szCs w:val="28"/>
        </w:rPr>
        <w:t xml:space="preserve">в </w:t>
      </w:r>
      <w:hyperlink r:id="rId35" w:history="1">
        <w:r w:rsidRPr="00941270">
          <w:rPr>
            <w:rFonts w:ascii="Times New Roman" w:hAnsi="Times New Roman"/>
            <w:sz w:val="20"/>
            <w:szCs w:val="28"/>
          </w:rPr>
          <w:t>пункте 6.1</w:t>
        </w:r>
      </w:hyperlink>
      <w:r w:rsidRPr="00941270">
        <w:rPr>
          <w:rFonts w:ascii="Times New Roman" w:eastAsia="Times New Roman" w:hAnsi="Times New Roman"/>
          <w:sz w:val="20"/>
          <w:szCs w:val="24"/>
          <w:lang w:eastAsia="ru-RU"/>
        </w:rPr>
        <w:t xml:space="preserve">  </w:t>
      </w:r>
      <w:r w:rsidRPr="00941270">
        <w:rPr>
          <w:rFonts w:ascii="Times New Roman" w:hAnsi="Times New Roman"/>
          <w:sz w:val="20"/>
          <w:szCs w:val="28"/>
        </w:rPr>
        <w:t>слова "цены (тарифы)" заменить словами "размер платы (цен, тарифов)";</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proofErr w:type="gramStart"/>
      <w:r w:rsidRPr="00941270">
        <w:rPr>
          <w:rFonts w:ascii="Times New Roman" w:hAnsi="Times New Roman"/>
          <w:sz w:val="20"/>
          <w:szCs w:val="28"/>
        </w:rPr>
        <w:t xml:space="preserve">в </w:t>
      </w:r>
      <w:hyperlink r:id="rId36" w:history="1">
        <w:r w:rsidRPr="00941270">
          <w:rPr>
            <w:rFonts w:ascii="Times New Roman" w:hAnsi="Times New Roman"/>
            <w:sz w:val="20"/>
            <w:szCs w:val="28"/>
          </w:rPr>
          <w:t>пункте 6.2</w:t>
        </w:r>
      </w:hyperlink>
      <w:r w:rsidRPr="00941270">
        <w:rPr>
          <w:rFonts w:ascii="Times New Roman" w:eastAsia="Times New Roman" w:hAnsi="Times New Roman"/>
          <w:sz w:val="20"/>
          <w:szCs w:val="24"/>
          <w:lang w:eastAsia="ru-RU"/>
        </w:rPr>
        <w:t xml:space="preserve"> </w:t>
      </w:r>
      <w:r w:rsidRPr="00941270">
        <w:rPr>
          <w:rFonts w:ascii="Times New Roman" w:hAnsi="Times New Roman"/>
          <w:sz w:val="20"/>
          <w:szCs w:val="28"/>
        </w:rPr>
        <w:t>слова "Орган, устанавливающий цены (тарифы)" заменить словами "Орган,  устанавливающий размер платы (цен, тарифов)";</w:t>
      </w:r>
      <w:proofErr w:type="gramEnd"/>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r w:rsidRPr="00941270">
        <w:rPr>
          <w:rFonts w:ascii="Times New Roman" w:hAnsi="Times New Roman"/>
          <w:sz w:val="20"/>
          <w:szCs w:val="28"/>
        </w:rPr>
        <w:t xml:space="preserve">в </w:t>
      </w:r>
      <w:hyperlink r:id="rId37" w:history="1">
        <w:r w:rsidRPr="00941270">
          <w:rPr>
            <w:rFonts w:ascii="Times New Roman" w:hAnsi="Times New Roman"/>
            <w:sz w:val="20"/>
            <w:szCs w:val="28"/>
          </w:rPr>
          <w:t>пункте 6.3</w:t>
        </w:r>
      </w:hyperlink>
      <w:r w:rsidRPr="00941270">
        <w:rPr>
          <w:rFonts w:ascii="Times New Roman" w:eastAsia="Times New Roman" w:hAnsi="Times New Roman"/>
          <w:sz w:val="20"/>
          <w:szCs w:val="24"/>
          <w:lang w:eastAsia="ru-RU"/>
        </w:rPr>
        <w:t xml:space="preserve"> </w:t>
      </w:r>
      <w:r w:rsidRPr="00941270">
        <w:rPr>
          <w:rFonts w:ascii="Times New Roman" w:hAnsi="Times New Roman"/>
          <w:sz w:val="20"/>
          <w:szCs w:val="28"/>
        </w:rPr>
        <w:t xml:space="preserve">в </w:t>
      </w:r>
      <w:hyperlink r:id="rId38" w:history="1">
        <w:r w:rsidRPr="00941270">
          <w:rPr>
            <w:rFonts w:ascii="Times New Roman" w:hAnsi="Times New Roman"/>
            <w:sz w:val="20"/>
            <w:szCs w:val="28"/>
          </w:rPr>
          <w:t>абзаце первом</w:t>
        </w:r>
      </w:hyperlink>
      <w:r w:rsidRPr="00941270">
        <w:rPr>
          <w:rFonts w:ascii="Times New Roman" w:hAnsi="Times New Roman"/>
          <w:sz w:val="20"/>
          <w:szCs w:val="28"/>
        </w:rPr>
        <w:t xml:space="preserve"> слова "предельных цен (тарифов)" заменить словами "размера платы (цен, тарифов)";</w:t>
      </w:r>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proofErr w:type="gramStart"/>
      <w:r w:rsidRPr="00941270">
        <w:rPr>
          <w:rFonts w:ascii="Times New Roman" w:hAnsi="Times New Roman"/>
          <w:sz w:val="20"/>
          <w:szCs w:val="28"/>
        </w:rPr>
        <w:t xml:space="preserve">в </w:t>
      </w:r>
      <w:hyperlink r:id="rId39" w:history="1">
        <w:r w:rsidRPr="00941270">
          <w:rPr>
            <w:rFonts w:ascii="Times New Roman" w:hAnsi="Times New Roman"/>
            <w:sz w:val="20"/>
            <w:szCs w:val="28"/>
          </w:rPr>
          <w:t>таблице</w:t>
        </w:r>
      </w:hyperlink>
      <w:r w:rsidRPr="00941270">
        <w:rPr>
          <w:rFonts w:ascii="Times New Roman" w:hAnsi="Times New Roman"/>
          <w:sz w:val="20"/>
          <w:szCs w:val="28"/>
        </w:rPr>
        <w:t xml:space="preserve"> слова "Цена (тариф)" заменить словами "Размер платы (цен, тарифов)";</w:t>
      </w:r>
      <w:proofErr w:type="gramEnd"/>
    </w:p>
    <w:p w:rsidR="00941270" w:rsidRPr="00941270" w:rsidRDefault="00941270" w:rsidP="00941270">
      <w:pPr>
        <w:autoSpaceDE w:val="0"/>
        <w:autoSpaceDN w:val="0"/>
        <w:adjustRightInd w:val="0"/>
        <w:spacing w:after="0" w:line="240" w:lineRule="auto"/>
        <w:ind w:firstLine="709"/>
        <w:jc w:val="both"/>
        <w:rPr>
          <w:rFonts w:ascii="Times New Roman" w:hAnsi="Times New Roman"/>
          <w:sz w:val="20"/>
          <w:szCs w:val="28"/>
        </w:rPr>
      </w:pPr>
    </w:p>
    <w:p w:rsidR="00941270" w:rsidRPr="00941270" w:rsidRDefault="00941270" w:rsidP="00941270">
      <w:pPr>
        <w:spacing w:after="150" w:line="240" w:lineRule="auto"/>
        <w:ind w:firstLine="709"/>
        <w:jc w:val="both"/>
        <w:rPr>
          <w:rFonts w:ascii="Times New Roman" w:eastAsia="Times New Roman" w:hAnsi="Times New Roman"/>
          <w:sz w:val="20"/>
          <w:szCs w:val="28"/>
          <w:lang w:eastAsia="ru-RU"/>
        </w:rPr>
      </w:pPr>
      <w:r w:rsidRPr="00941270">
        <w:rPr>
          <w:rFonts w:ascii="Times New Roman" w:eastAsia="Times New Roman" w:hAnsi="Times New Roman"/>
          <w:sz w:val="20"/>
          <w:szCs w:val="28"/>
          <w:lang w:eastAsia="ru-RU"/>
        </w:rPr>
        <w:t xml:space="preserve">2. </w:t>
      </w:r>
      <w:proofErr w:type="gramStart"/>
      <w:r w:rsidRPr="00941270">
        <w:rPr>
          <w:rFonts w:ascii="Times New Roman" w:eastAsia="Times New Roman" w:hAnsi="Times New Roman"/>
          <w:sz w:val="20"/>
          <w:szCs w:val="28"/>
          <w:lang w:eastAsia="ru-RU"/>
        </w:rPr>
        <w:t>Внести в постановление администрации Богучанского района  от 14.02.2013 № 141-п «О внесении изменений и дополнений в постановление администрации Богучанского района от 14.03.2011 №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и муниципальными автономными учреждениями Богучанского района, а также муниципальными казенными учреждениями» следующее изменение:</w:t>
      </w:r>
      <w:proofErr w:type="gramEnd"/>
    </w:p>
    <w:p w:rsidR="00941270" w:rsidRPr="00941270" w:rsidRDefault="00941270" w:rsidP="00941270">
      <w:pPr>
        <w:spacing w:after="0" w:line="240" w:lineRule="auto"/>
        <w:ind w:firstLine="709"/>
        <w:jc w:val="both"/>
        <w:rPr>
          <w:rFonts w:ascii="Times New Roman" w:eastAsia="Times New Roman" w:hAnsi="Times New Roman"/>
          <w:sz w:val="20"/>
          <w:szCs w:val="24"/>
          <w:lang w:eastAsia="ru-RU"/>
        </w:rPr>
      </w:pPr>
      <w:r w:rsidRPr="00941270">
        <w:rPr>
          <w:rFonts w:ascii="Times New Roman" w:eastAsia="Times New Roman" w:hAnsi="Times New Roman"/>
          <w:sz w:val="20"/>
          <w:szCs w:val="24"/>
          <w:lang w:eastAsia="ru-RU"/>
        </w:rPr>
        <w:t>2.1. пункт 1.1.3. исключить.</w:t>
      </w:r>
    </w:p>
    <w:p w:rsidR="00941270" w:rsidRPr="00941270" w:rsidRDefault="00941270" w:rsidP="00941270">
      <w:pPr>
        <w:spacing w:after="0" w:line="240" w:lineRule="auto"/>
        <w:ind w:firstLine="709"/>
        <w:jc w:val="both"/>
        <w:rPr>
          <w:rFonts w:ascii="Times New Roman" w:hAnsi="Times New Roman"/>
          <w:sz w:val="20"/>
          <w:szCs w:val="24"/>
        </w:rPr>
      </w:pPr>
      <w:r w:rsidRPr="00941270">
        <w:rPr>
          <w:rFonts w:ascii="Times New Roman" w:hAnsi="Times New Roman"/>
          <w:sz w:val="20"/>
          <w:szCs w:val="24"/>
        </w:rPr>
        <w:t>2.2. абзац   третий, четвертый пункта 1.1.8 исключить</w:t>
      </w:r>
    </w:p>
    <w:p w:rsidR="00941270" w:rsidRPr="00941270" w:rsidRDefault="00941270" w:rsidP="00941270">
      <w:pPr>
        <w:spacing w:after="0" w:line="240" w:lineRule="auto"/>
        <w:ind w:firstLine="709"/>
        <w:jc w:val="both"/>
        <w:rPr>
          <w:rFonts w:ascii="Times New Roman" w:hAnsi="Times New Roman"/>
          <w:sz w:val="20"/>
          <w:szCs w:val="24"/>
        </w:rPr>
      </w:pPr>
      <w:r w:rsidRPr="00941270">
        <w:rPr>
          <w:rFonts w:ascii="Times New Roman" w:hAnsi="Times New Roman"/>
          <w:sz w:val="20"/>
          <w:szCs w:val="24"/>
        </w:rPr>
        <w:t>2.3. пункт 1.1.10 исключить</w:t>
      </w:r>
    </w:p>
    <w:p w:rsidR="00941270" w:rsidRPr="00941270" w:rsidRDefault="00941270" w:rsidP="00941270">
      <w:pPr>
        <w:spacing w:after="0" w:line="240" w:lineRule="auto"/>
        <w:jc w:val="both"/>
        <w:rPr>
          <w:rFonts w:ascii="Times New Roman" w:eastAsia="Times New Roman" w:hAnsi="Times New Roman"/>
          <w:sz w:val="20"/>
          <w:szCs w:val="24"/>
          <w:lang w:eastAsia="ru-RU"/>
        </w:rPr>
      </w:pPr>
      <w:r w:rsidRPr="00941270">
        <w:rPr>
          <w:rFonts w:ascii="Times New Roman" w:eastAsia="Times New Roman" w:hAnsi="Times New Roman"/>
          <w:sz w:val="20"/>
          <w:szCs w:val="24"/>
          <w:lang w:eastAsia="ru-RU"/>
        </w:rPr>
        <w:t xml:space="preserve">         3. </w:t>
      </w:r>
      <w:proofErr w:type="gramStart"/>
      <w:r w:rsidRPr="00941270">
        <w:rPr>
          <w:rFonts w:ascii="Times New Roman" w:eastAsia="Times New Roman" w:hAnsi="Times New Roman"/>
          <w:sz w:val="20"/>
          <w:szCs w:val="24"/>
          <w:lang w:eastAsia="ru-RU"/>
        </w:rPr>
        <w:t>Контроль за</w:t>
      </w:r>
      <w:proofErr w:type="gramEnd"/>
      <w:r w:rsidRPr="00941270">
        <w:rPr>
          <w:rFonts w:ascii="Times New Roman" w:eastAsia="Times New Roman" w:hAnsi="Times New Roman"/>
          <w:sz w:val="20"/>
          <w:szCs w:val="24"/>
          <w:lang w:eastAsia="ru-RU"/>
        </w:rPr>
        <w:t xml:space="preserve"> исполнением настоящего постановления возложить на заместителя главы администрации Богучанского района по экономике и финансам Н.В. </w:t>
      </w:r>
      <w:proofErr w:type="spellStart"/>
      <w:r w:rsidRPr="00941270">
        <w:rPr>
          <w:rFonts w:ascii="Times New Roman" w:eastAsia="Times New Roman" w:hAnsi="Times New Roman"/>
          <w:sz w:val="20"/>
          <w:szCs w:val="24"/>
          <w:lang w:eastAsia="ru-RU"/>
        </w:rPr>
        <w:t>Илиндееву</w:t>
      </w:r>
      <w:proofErr w:type="spellEnd"/>
      <w:r w:rsidRPr="00941270">
        <w:rPr>
          <w:rFonts w:ascii="Times New Roman" w:eastAsia="Times New Roman" w:hAnsi="Times New Roman"/>
          <w:sz w:val="20"/>
          <w:szCs w:val="24"/>
          <w:lang w:eastAsia="ru-RU"/>
        </w:rPr>
        <w:t>.</w:t>
      </w:r>
    </w:p>
    <w:p w:rsidR="00941270" w:rsidRPr="00941270" w:rsidRDefault="00941270" w:rsidP="00941270">
      <w:pPr>
        <w:tabs>
          <w:tab w:val="left" w:pos="0"/>
        </w:tabs>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941270">
        <w:rPr>
          <w:rFonts w:ascii="Times New Roman" w:eastAsia="Times New Roman" w:hAnsi="Times New Roman"/>
          <w:sz w:val="20"/>
          <w:szCs w:val="28"/>
          <w:lang w:eastAsia="ru-RU"/>
        </w:rPr>
        <w:t>4. Настоящее постановление вступает в силу в день, следующий за днем  его  опубликования  в Официальном вестнике Богучанского  района.</w:t>
      </w:r>
    </w:p>
    <w:p w:rsidR="00941270" w:rsidRPr="00941270" w:rsidRDefault="00941270" w:rsidP="00B8352D">
      <w:pPr>
        <w:spacing w:after="0" w:line="240" w:lineRule="auto"/>
        <w:jc w:val="both"/>
        <w:rPr>
          <w:rFonts w:ascii="Times New Roman" w:eastAsia="Times New Roman" w:hAnsi="Times New Roman"/>
          <w:sz w:val="20"/>
          <w:szCs w:val="28"/>
          <w:lang w:eastAsia="ru-RU"/>
        </w:rPr>
      </w:pPr>
    </w:p>
    <w:p w:rsidR="00941270" w:rsidRPr="00941270" w:rsidRDefault="00941270" w:rsidP="00B8352D">
      <w:pPr>
        <w:spacing w:after="0" w:line="240" w:lineRule="auto"/>
        <w:jc w:val="both"/>
        <w:rPr>
          <w:rFonts w:ascii="Times New Roman" w:eastAsia="Times New Roman" w:hAnsi="Times New Roman"/>
          <w:sz w:val="20"/>
          <w:szCs w:val="28"/>
          <w:lang w:eastAsia="ru-RU"/>
        </w:rPr>
      </w:pPr>
      <w:r w:rsidRPr="00941270">
        <w:rPr>
          <w:rFonts w:ascii="Times New Roman" w:eastAsia="Times New Roman" w:hAnsi="Times New Roman"/>
          <w:sz w:val="20"/>
          <w:szCs w:val="28"/>
          <w:lang w:eastAsia="ru-RU"/>
        </w:rPr>
        <w:t>Глава администрации</w:t>
      </w:r>
    </w:p>
    <w:p w:rsidR="00941270" w:rsidRDefault="00941270" w:rsidP="00B8352D">
      <w:pPr>
        <w:spacing w:after="0" w:line="240" w:lineRule="auto"/>
        <w:jc w:val="both"/>
        <w:rPr>
          <w:rFonts w:ascii="Times New Roman" w:eastAsia="Times New Roman" w:hAnsi="Times New Roman"/>
          <w:sz w:val="20"/>
          <w:szCs w:val="28"/>
          <w:lang w:eastAsia="ru-RU"/>
        </w:rPr>
      </w:pPr>
      <w:r w:rsidRPr="00941270">
        <w:rPr>
          <w:rFonts w:ascii="Times New Roman" w:eastAsia="Times New Roman" w:hAnsi="Times New Roman"/>
          <w:sz w:val="20"/>
          <w:szCs w:val="28"/>
          <w:lang w:eastAsia="ru-RU"/>
        </w:rPr>
        <w:t>Богучанского района</w:t>
      </w:r>
      <w:r w:rsidRPr="00941270">
        <w:rPr>
          <w:rFonts w:ascii="Times New Roman" w:eastAsia="Times New Roman" w:hAnsi="Times New Roman"/>
          <w:sz w:val="20"/>
          <w:szCs w:val="28"/>
          <w:lang w:eastAsia="ru-RU"/>
        </w:rPr>
        <w:tab/>
      </w:r>
      <w:r w:rsidRPr="00941270">
        <w:rPr>
          <w:rFonts w:ascii="Times New Roman" w:eastAsia="Times New Roman" w:hAnsi="Times New Roman"/>
          <w:sz w:val="20"/>
          <w:szCs w:val="28"/>
          <w:lang w:eastAsia="ru-RU"/>
        </w:rPr>
        <w:tab/>
      </w:r>
      <w:r w:rsidR="00B8352D">
        <w:rPr>
          <w:rFonts w:ascii="Times New Roman" w:eastAsia="Times New Roman" w:hAnsi="Times New Roman"/>
          <w:sz w:val="20"/>
          <w:szCs w:val="28"/>
          <w:lang w:eastAsia="ru-RU"/>
        </w:rPr>
        <w:t xml:space="preserve">     </w:t>
      </w:r>
      <w:r w:rsidRPr="00941270">
        <w:rPr>
          <w:rFonts w:ascii="Times New Roman" w:eastAsia="Times New Roman" w:hAnsi="Times New Roman"/>
          <w:sz w:val="20"/>
          <w:szCs w:val="28"/>
          <w:lang w:eastAsia="ru-RU"/>
        </w:rPr>
        <w:tab/>
      </w:r>
      <w:r w:rsidR="00B8352D">
        <w:rPr>
          <w:rFonts w:ascii="Times New Roman" w:eastAsia="Times New Roman" w:hAnsi="Times New Roman"/>
          <w:sz w:val="20"/>
          <w:szCs w:val="28"/>
          <w:lang w:eastAsia="ru-RU"/>
        </w:rPr>
        <w:t xml:space="preserve">                    </w:t>
      </w:r>
      <w:r w:rsidRPr="00941270">
        <w:rPr>
          <w:rFonts w:ascii="Times New Roman" w:eastAsia="Times New Roman" w:hAnsi="Times New Roman"/>
          <w:sz w:val="20"/>
          <w:szCs w:val="28"/>
          <w:lang w:eastAsia="ru-RU"/>
        </w:rPr>
        <w:tab/>
      </w:r>
      <w:r w:rsidRPr="00941270">
        <w:rPr>
          <w:rFonts w:ascii="Times New Roman" w:eastAsia="Times New Roman" w:hAnsi="Times New Roman"/>
          <w:sz w:val="20"/>
          <w:szCs w:val="28"/>
          <w:lang w:eastAsia="ru-RU"/>
        </w:rPr>
        <w:tab/>
        <w:t xml:space="preserve">                    </w:t>
      </w:r>
      <w:r w:rsidR="00B8352D">
        <w:rPr>
          <w:rFonts w:ascii="Times New Roman" w:eastAsia="Times New Roman" w:hAnsi="Times New Roman"/>
          <w:sz w:val="20"/>
          <w:szCs w:val="28"/>
          <w:lang w:eastAsia="ru-RU"/>
        </w:rPr>
        <w:t xml:space="preserve">                      </w:t>
      </w:r>
      <w:r w:rsidRPr="00941270">
        <w:rPr>
          <w:rFonts w:ascii="Times New Roman" w:eastAsia="Times New Roman" w:hAnsi="Times New Roman"/>
          <w:sz w:val="20"/>
          <w:szCs w:val="28"/>
          <w:lang w:eastAsia="ru-RU"/>
        </w:rPr>
        <w:tab/>
        <w:t>В.Ю. Карнаухов</w:t>
      </w:r>
    </w:p>
    <w:p w:rsidR="00B8352D" w:rsidRDefault="00B8352D" w:rsidP="00B8352D">
      <w:pPr>
        <w:spacing w:after="0" w:line="240" w:lineRule="auto"/>
        <w:jc w:val="both"/>
        <w:rPr>
          <w:rFonts w:ascii="Times New Roman" w:eastAsia="Times New Roman" w:hAnsi="Times New Roman"/>
          <w:sz w:val="20"/>
          <w:szCs w:val="28"/>
          <w:lang w:eastAsia="ru-RU"/>
        </w:rPr>
      </w:pPr>
    </w:p>
    <w:p w:rsidR="00B27E57" w:rsidRPr="00B27E57" w:rsidRDefault="00B27E57" w:rsidP="00B27E57">
      <w:pPr>
        <w:spacing w:after="0" w:line="240" w:lineRule="auto"/>
        <w:jc w:val="right"/>
        <w:rPr>
          <w:rFonts w:ascii="Times New Roman" w:eastAsia="Times New Roman" w:hAnsi="Times New Roman"/>
          <w:sz w:val="18"/>
          <w:szCs w:val="28"/>
          <w:lang w:eastAsia="ru-RU"/>
        </w:rPr>
      </w:pPr>
      <w:r w:rsidRPr="00B27E57">
        <w:rPr>
          <w:rFonts w:ascii="Times New Roman" w:eastAsia="Times New Roman" w:hAnsi="Times New Roman"/>
          <w:sz w:val="18"/>
          <w:szCs w:val="28"/>
          <w:lang w:eastAsia="ru-RU"/>
        </w:rPr>
        <w:t xml:space="preserve">Приложение </w:t>
      </w:r>
    </w:p>
    <w:p w:rsidR="00B27E57" w:rsidRPr="00B27E57" w:rsidRDefault="00B27E57" w:rsidP="00B27E57">
      <w:pPr>
        <w:spacing w:after="0" w:line="240" w:lineRule="auto"/>
        <w:jc w:val="right"/>
        <w:rPr>
          <w:rFonts w:ascii="Times New Roman" w:eastAsia="Times New Roman" w:hAnsi="Times New Roman"/>
          <w:sz w:val="18"/>
          <w:szCs w:val="28"/>
          <w:lang w:eastAsia="ru-RU"/>
        </w:rPr>
      </w:pPr>
      <w:r w:rsidRPr="00B27E57">
        <w:rPr>
          <w:rFonts w:ascii="Times New Roman" w:eastAsia="Times New Roman" w:hAnsi="Times New Roman"/>
          <w:sz w:val="18"/>
          <w:szCs w:val="28"/>
          <w:lang w:eastAsia="ru-RU"/>
        </w:rPr>
        <w:t xml:space="preserve">к постановлению администрации Богучанского района </w:t>
      </w:r>
    </w:p>
    <w:p w:rsidR="00B27E57" w:rsidRPr="00B27E57" w:rsidRDefault="00B27E57" w:rsidP="00B27E57">
      <w:pPr>
        <w:spacing w:after="0" w:line="240" w:lineRule="auto"/>
        <w:jc w:val="right"/>
        <w:rPr>
          <w:rFonts w:ascii="Times New Roman" w:eastAsia="Times New Roman" w:hAnsi="Times New Roman"/>
          <w:sz w:val="18"/>
          <w:szCs w:val="28"/>
          <w:lang w:eastAsia="ru-RU"/>
        </w:rPr>
      </w:pPr>
      <w:r w:rsidRPr="00B27E57">
        <w:rPr>
          <w:rFonts w:ascii="Times New Roman" w:eastAsia="Times New Roman" w:hAnsi="Times New Roman"/>
          <w:sz w:val="18"/>
          <w:szCs w:val="28"/>
          <w:lang w:eastAsia="ru-RU"/>
        </w:rPr>
        <w:t xml:space="preserve">от «25»  06.2015   №597-П    </w:t>
      </w:r>
    </w:p>
    <w:p w:rsidR="00B27E57" w:rsidRPr="00B27E57" w:rsidRDefault="00B27E57" w:rsidP="00B27E57">
      <w:pPr>
        <w:spacing w:after="0" w:line="240" w:lineRule="auto"/>
        <w:jc w:val="right"/>
        <w:rPr>
          <w:rFonts w:ascii="Times New Roman" w:eastAsia="Times New Roman" w:hAnsi="Times New Roman"/>
          <w:sz w:val="18"/>
          <w:szCs w:val="28"/>
          <w:lang w:eastAsia="ru-RU"/>
        </w:rPr>
      </w:pPr>
      <w:r w:rsidRPr="00B27E57">
        <w:rPr>
          <w:rFonts w:ascii="Times New Roman" w:eastAsia="Times New Roman" w:hAnsi="Times New Roman"/>
          <w:sz w:val="18"/>
          <w:szCs w:val="28"/>
          <w:lang w:eastAsia="ru-RU"/>
        </w:rPr>
        <w:t xml:space="preserve">                                                                                                                                                                                                                </w:t>
      </w:r>
    </w:p>
    <w:p w:rsidR="00B27E57" w:rsidRPr="00B27E57" w:rsidRDefault="00B27E57" w:rsidP="00B27E57">
      <w:pPr>
        <w:spacing w:after="0" w:line="240" w:lineRule="auto"/>
        <w:jc w:val="right"/>
        <w:rPr>
          <w:rFonts w:ascii="Times New Roman" w:eastAsia="Times New Roman" w:hAnsi="Times New Roman"/>
          <w:sz w:val="18"/>
          <w:szCs w:val="28"/>
          <w:lang w:eastAsia="ru-RU"/>
        </w:rPr>
      </w:pPr>
      <w:r w:rsidRPr="00B27E57">
        <w:rPr>
          <w:rFonts w:ascii="Times New Roman" w:eastAsia="Times New Roman" w:hAnsi="Times New Roman"/>
          <w:sz w:val="18"/>
          <w:szCs w:val="28"/>
          <w:lang w:eastAsia="ru-RU"/>
        </w:rPr>
        <w:t xml:space="preserve"> Приложение N 3</w:t>
      </w:r>
    </w:p>
    <w:p w:rsidR="00B27E57" w:rsidRPr="00B27E57" w:rsidRDefault="00B27E57" w:rsidP="00B27E57">
      <w:pPr>
        <w:spacing w:after="0" w:line="240" w:lineRule="auto"/>
        <w:jc w:val="right"/>
        <w:rPr>
          <w:rFonts w:ascii="Times New Roman" w:eastAsia="Times New Roman" w:hAnsi="Times New Roman"/>
          <w:sz w:val="18"/>
          <w:szCs w:val="28"/>
          <w:lang w:eastAsia="ru-RU"/>
        </w:rPr>
      </w:pPr>
      <w:r w:rsidRPr="00B27E57">
        <w:rPr>
          <w:rFonts w:ascii="Times New Roman" w:eastAsia="Times New Roman" w:hAnsi="Times New Roman"/>
          <w:sz w:val="18"/>
          <w:szCs w:val="28"/>
          <w:lang w:eastAsia="ru-RU"/>
        </w:rPr>
        <w:t xml:space="preserve">к  Порядку формирования и финансового обеспечения выполнения </w:t>
      </w:r>
    </w:p>
    <w:p w:rsidR="00B27E57" w:rsidRDefault="00B27E57" w:rsidP="00B27E57">
      <w:pPr>
        <w:spacing w:after="0" w:line="240" w:lineRule="auto"/>
        <w:jc w:val="right"/>
        <w:rPr>
          <w:rFonts w:ascii="Times New Roman" w:eastAsia="Times New Roman" w:hAnsi="Times New Roman"/>
          <w:sz w:val="18"/>
          <w:szCs w:val="28"/>
          <w:lang w:eastAsia="ru-RU"/>
        </w:rPr>
      </w:pPr>
      <w:r w:rsidRPr="00B27E57">
        <w:rPr>
          <w:rFonts w:ascii="Times New Roman" w:eastAsia="Times New Roman" w:hAnsi="Times New Roman"/>
          <w:sz w:val="18"/>
          <w:szCs w:val="28"/>
          <w:lang w:eastAsia="ru-RU"/>
        </w:rPr>
        <w:t>муниципального задания на оказание муниципальных услуг</w:t>
      </w:r>
    </w:p>
    <w:p w:rsidR="00B27E57" w:rsidRPr="00B27E57" w:rsidRDefault="00B27E57" w:rsidP="00B27E57">
      <w:pPr>
        <w:spacing w:after="0" w:line="240" w:lineRule="auto"/>
        <w:jc w:val="right"/>
        <w:rPr>
          <w:rFonts w:ascii="Times New Roman" w:eastAsia="Times New Roman" w:hAnsi="Times New Roman"/>
          <w:sz w:val="18"/>
          <w:szCs w:val="28"/>
          <w:lang w:eastAsia="ru-RU"/>
        </w:rPr>
      </w:pPr>
      <w:r w:rsidRPr="00B27E57">
        <w:rPr>
          <w:rFonts w:ascii="Times New Roman" w:eastAsia="Times New Roman" w:hAnsi="Times New Roman"/>
          <w:sz w:val="18"/>
          <w:szCs w:val="28"/>
          <w:lang w:eastAsia="ru-RU"/>
        </w:rPr>
        <w:t xml:space="preserve"> (выполнение работ) муниципальными бюджетными учреждениями </w:t>
      </w:r>
    </w:p>
    <w:p w:rsidR="00B27E57" w:rsidRDefault="00B27E57" w:rsidP="00B27E57">
      <w:pPr>
        <w:spacing w:after="0" w:line="240" w:lineRule="auto"/>
        <w:jc w:val="right"/>
        <w:rPr>
          <w:rFonts w:ascii="Times New Roman" w:eastAsia="Times New Roman" w:hAnsi="Times New Roman"/>
          <w:sz w:val="18"/>
          <w:szCs w:val="28"/>
          <w:lang w:eastAsia="ru-RU"/>
        </w:rPr>
      </w:pPr>
      <w:r w:rsidRPr="00B27E57">
        <w:rPr>
          <w:rFonts w:ascii="Times New Roman" w:eastAsia="Times New Roman" w:hAnsi="Times New Roman"/>
          <w:sz w:val="18"/>
          <w:szCs w:val="28"/>
          <w:lang w:eastAsia="ru-RU"/>
        </w:rPr>
        <w:t xml:space="preserve">и муниципальными автономными учреждениями Богучанского </w:t>
      </w:r>
    </w:p>
    <w:p w:rsidR="00B27E57" w:rsidRPr="00B27E57" w:rsidRDefault="00B27E57" w:rsidP="00B27E57">
      <w:pPr>
        <w:spacing w:after="0" w:line="240" w:lineRule="auto"/>
        <w:jc w:val="right"/>
        <w:rPr>
          <w:rFonts w:ascii="Times New Roman" w:eastAsia="Times New Roman" w:hAnsi="Times New Roman"/>
          <w:sz w:val="18"/>
          <w:szCs w:val="28"/>
          <w:lang w:eastAsia="ru-RU"/>
        </w:rPr>
      </w:pPr>
      <w:r w:rsidRPr="00B27E57">
        <w:rPr>
          <w:rFonts w:ascii="Times New Roman" w:eastAsia="Times New Roman" w:hAnsi="Times New Roman"/>
          <w:sz w:val="18"/>
          <w:szCs w:val="28"/>
          <w:lang w:eastAsia="ru-RU"/>
        </w:rPr>
        <w:t>района, а также муниципальными казенными учреждениями:</w:t>
      </w:r>
    </w:p>
    <w:p w:rsidR="00B27E57" w:rsidRPr="00B27E57" w:rsidRDefault="00B27E57" w:rsidP="00B27E57">
      <w:pPr>
        <w:spacing w:after="0" w:line="240" w:lineRule="auto"/>
        <w:jc w:val="both"/>
        <w:rPr>
          <w:rFonts w:ascii="Times New Roman" w:eastAsia="Times New Roman" w:hAnsi="Times New Roman"/>
          <w:sz w:val="20"/>
          <w:szCs w:val="28"/>
          <w:lang w:eastAsia="ru-RU"/>
        </w:rPr>
      </w:pPr>
    </w:p>
    <w:p w:rsidR="00B27E57" w:rsidRPr="00B27E57" w:rsidRDefault="00B27E57" w:rsidP="00B27E57">
      <w:pPr>
        <w:spacing w:after="0" w:line="240" w:lineRule="auto"/>
        <w:jc w:val="center"/>
        <w:rPr>
          <w:rFonts w:ascii="Times New Roman" w:eastAsia="Times New Roman" w:hAnsi="Times New Roman"/>
          <w:sz w:val="20"/>
          <w:szCs w:val="28"/>
          <w:lang w:eastAsia="ru-RU"/>
        </w:rPr>
      </w:pPr>
      <w:r w:rsidRPr="00B27E57">
        <w:rPr>
          <w:rFonts w:ascii="Times New Roman" w:eastAsia="Times New Roman" w:hAnsi="Times New Roman"/>
          <w:sz w:val="20"/>
          <w:szCs w:val="28"/>
          <w:lang w:eastAsia="ru-RU"/>
        </w:rPr>
        <w:t>Сводный отчет</w:t>
      </w:r>
    </w:p>
    <w:p w:rsidR="00B27E57" w:rsidRPr="00B27E57" w:rsidRDefault="00B27E57" w:rsidP="00B27E57">
      <w:pPr>
        <w:spacing w:after="0" w:line="240" w:lineRule="auto"/>
        <w:jc w:val="center"/>
        <w:rPr>
          <w:rFonts w:ascii="Times New Roman" w:eastAsia="Times New Roman" w:hAnsi="Times New Roman"/>
          <w:sz w:val="20"/>
          <w:szCs w:val="28"/>
          <w:lang w:eastAsia="ru-RU"/>
        </w:rPr>
      </w:pPr>
      <w:r w:rsidRPr="00B27E57">
        <w:rPr>
          <w:rFonts w:ascii="Times New Roman" w:eastAsia="Times New Roman" w:hAnsi="Times New Roman"/>
          <w:sz w:val="20"/>
          <w:szCs w:val="28"/>
          <w:lang w:eastAsia="ru-RU"/>
        </w:rPr>
        <w:t>о фактическом исполнении муниципальных заданий</w:t>
      </w:r>
    </w:p>
    <w:p w:rsidR="00B27E57" w:rsidRPr="00B27E57" w:rsidRDefault="00B27E57" w:rsidP="00B27E57">
      <w:pPr>
        <w:spacing w:after="0" w:line="240" w:lineRule="auto"/>
        <w:jc w:val="center"/>
        <w:rPr>
          <w:rFonts w:ascii="Times New Roman" w:eastAsia="Times New Roman" w:hAnsi="Times New Roman"/>
          <w:sz w:val="20"/>
          <w:szCs w:val="28"/>
          <w:lang w:eastAsia="ru-RU"/>
        </w:rPr>
      </w:pPr>
      <w:r w:rsidRPr="00B27E57">
        <w:rPr>
          <w:rFonts w:ascii="Times New Roman" w:eastAsia="Times New Roman" w:hAnsi="Times New Roman"/>
          <w:sz w:val="20"/>
          <w:szCs w:val="28"/>
          <w:lang w:eastAsia="ru-RU"/>
        </w:rPr>
        <w:t>районными муниципальными учреждениями</w:t>
      </w:r>
    </w:p>
    <w:p w:rsidR="00B27E57" w:rsidRPr="00B27E57" w:rsidRDefault="00B27E57" w:rsidP="00B27E57">
      <w:pPr>
        <w:spacing w:after="0" w:line="240" w:lineRule="auto"/>
        <w:jc w:val="center"/>
        <w:rPr>
          <w:rFonts w:ascii="Times New Roman" w:eastAsia="Times New Roman" w:hAnsi="Times New Roman"/>
          <w:sz w:val="20"/>
          <w:szCs w:val="28"/>
          <w:lang w:eastAsia="ru-RU"/>
        </w:rPr>
      </w:pPr>
      <w:r w:rsidRPr="00B27E57">
        <w:rPr>
          <w:rFonts w:ascii="Times New Roman" w:eastAsia="Times New Roman" w:hAnsi="Times New Roman"/>
          <w:sz w:val="20"/>
          <w:szCs w:val="28"/>
          <w:lang w:eastAsia="ru-RU"/>
        </w:rPr>
        <w:t>в отчетном финансовом году</w:t>
      </w:r>
    </w:p>
    <w:p w:rsidR="00B27E57" w:rsidRPr="00B27E57" w:rsidRDefault="00B27E57" w:rsidP="00B27E57">
      <w:pPr>
        <w:spacing w:after="0" w:line="240" w:lineRule="auto"/>
        <w:jc w:val="both"/>
        <w:rPr>
          <w:rFonts w:ascii="Times New Roman" w:eastAsia="Times New Roman" w:hAnsi="Times New Roman"/>
          <w:sz w:val="20"/>
          <w:szCs w:val="28"/>
          <w:lang w:eastAsia="ru-RU"/>
        </w:rPr>
      </w:pPr>
    </w:p>
    <w:tbl>
      <w:tblPr>
        <w:tblW w:w="5000" w:type="pct"/>
        <w:tblCellMar>
          <w:top w:w="75" w:type="dxa"/>
          <w:left w:w="0" w:type="dxa"/>
          <w:bottom w:w="75" w:type="dxa"/>
          <w:right w:w="0" w:type="dxa"/>
        </w:tblCellMar>
        <w:tblLook w:val="0000"/>
      </w:tblPr>
      <w:tblGrid>
        <w:gridCol w:w="369"/>
        <w:gridCol w:w="63"/>
        <w:gridCol w:w="745"/>
        <w:gridCol w:w="210"/>
        <w:gridCol w:w="752"/>
        <w:gridCol w:w="152"/>
        <w:gridCol w:w="935"/>
        <w:gridCol w:w="896"/>
        <w:gridCol w:w="1186"/>
        <w:gridCol w:w="1186"/>
        <w:gridCol w:w="1181"/>
        <w:gridCol w:w="1046"/>
        <w:gridCol w:w="757"/>
      </w:tblGrid>
      <w:tr w:rsidR="00B27E57" w:rsidRPr="00B27E57" w:rsidTr="00D524F2">
        <w:trPr>
          <w:trHeight w:val="20"/>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p w:rsidR="00B27E57" w:rsidRPr="00B27E57" w:rsidRDefault="00B27E57" w:rsidP="00D524F2">
            <w:pPr>
              <w:spacing w:after="0" w:line="240" w:lineRule="auto"/>
              <w:jc w:val="both"/>
              <w:rPr>
                <w:rFonts w:ascii="Times New Roman" w:eastAsia="Times New Roman" w:hAnsi="Times New Roman"/>
                <w:sz w:val="14"/>
                <w:szCs w:val="14"/>
                <w:lang w:eastAsia="ru-RU"/>
              </w:rPr>
            </w:pPr>
          </w:p>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Наименование показателя</w:t>
            </w:r>
          </w:p>
        </w:tc>
        <w:tc>
          <w:tcPr>
            <w:tcW w:w="2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Единица измерения</w:t>
            </w:r>
          </w:p>
        </w:tc>
        <w:tc>
          <w:tcPr>
            <w:tcW w:w="51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Значение, утвержденное в муниципальном задании на отчетный финансовый год</w:t>
            </w:r>
          </w:p>
        </w:tc>
        <w:tc>
          <w:tcPr>
            <w:tcW w:w="4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Фактическое значение за отчетный финансовый год</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Оценка выполнения районными муниципальными учреждениями муниципального задания по каждому показателю</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Сводная оценка выполнения районными муниципальными учреждениями муниципального задания по показателям</w:t>
            </w: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 xml:space="preserve">Причины отклонения значений </w:t>
            </w:r>
            <w:proofErr w:type="gramStart"/>
            <w:r w:rsidRPr="00B27E57">
              <w:rPr>
                <w:rFonts w:ascii="Times New Roman" w:eastAsia="Times New Roman" w:hAnsi="Times New Roman"/>
                <w:sz w:val="14"/>
                <w:szCs w:val="14"/>
                <w:lang w:eastAsia="ru-RU"/>
              </w:rPr>
              <w:t>от</w:t>
            </w:r>
            <w:proofErr w:type="gramEnd"/>
            <w:r w:rsidRPr="00B27E57">
              <w:rPr>
                <w:rFonts w:ascii="Times New Roman" w:eastAsia="Times New Roman" w:hAnsi="Times New Roman"/>
                <w:sz w:val="14"/>
                <w:szCs w:val="14"/>
                <w:lang w:eastAsia="ru-RU"/>
              </w:rPr>
              <w:t xml:space="preserve"> запланированных</w:t>
            </w:r>
          </w:p>
        </w:tc>
        <w:tc>
          <w:tcPr>
            <w:tcW w:w="6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Источник информации о фактическом значении показателя</w:t>
            </w:r>
          </w:p>
        </w:tc>
        <w:tc>
          <w:tcPr>
            <w:tcW w:w="4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Оценка итоговая</w:t>
            </w:r>
          </w:p>
        </w:tc>
      </w:tr>
      <w:tr w:rsidR="00B27E57" w:rsidRPr="00B27E57" w:rsidTr="00D524F2">
        <w:trPr>
          <w:trHeight w:val="20"/>
        </w:trPr>
        <w:tc>
          <w:tcPr>
            <w:tcW w:w="5000"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Наименование учреждения:</w:t>
            </w:r>
          </w:p>
        </w:tc>
      </w:tr>
      <w:tr w:rsidR="00B27E57" w:rsidRPr="00B27E57" w:rsidTr="00D524F2">
        <w:trPr>
          <w:trHeight w:val="20"/>
        </w:trPr>
        <w:tc>
          <w:tcPr>
            <w:tcW w:w="5000"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lastRenderedPageBreak/>
              <w:t>Наименование услуги (работы):</w:t>
            </w:r>
          </w:p>
        </w:tc>
      </w:tr>
      <w:tr w:rsidR="00B27E57" w:rsidRPr="00B27E57" w:rsidTr="00D524F2">
        <w:trPr>
          <w:trHeight w:val="20"/>
        </w:trPr>
        <w:tc>
          <w:tcPr>
            <w:tcW w:w="2114"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Показатели, характеризующие качество муниципальной услуги (работы), установленные в муниципальном задании</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К1i</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К</w:t>
            </w:r>
            <w:proofErr w:type="gramStart"/>
            <w:r w:rsidRPr="00B27E57">
              <w:rPr>
                <w:rFonts w:ascii="Times New Roman" w:eastAsia="Times New Roman" w:hAnsi="Times New Roman"/>
                <w:sz w:val="14"/>
                <w:szCs w:val="14"/>
                <w:lang w:eastAsia="ru-RU"/>
              </w:rPr>
              <w:t>1</w:t>
            </w:r>
            <w:proofErr w:type="gramEnd"/>
          </w:p>
        </w:tc>
        <w:tc>
          <w:tcPr>
            <w:tcW w:w="12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X</w:t>
            </w:r>
          </w:p>
        </w:tc>
        <w:tc>
          <w:tcPr>
            <w:tcW w:w="4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r>
      <w:tr w:rsidR="00B27E57" w:rsidRPr="00B27E57" w:rsidTr="00D524F2">
        <w:trPr>
          <w:trHeight w:val="20"/>
        </w:trPr>
        <w:tc>
          <w:tcPr>
            <w:tcW w:w="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5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6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6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r>
      <w:tr w:rsidR="00B27E57" w:rsidRPr="00B27E57" w:rsidTr="00D524F2">
        <w:trPr>
          <w:trHeight w:val="20"/>
        </w:trPr>
        <w:tc>
          <w:tcPr>
            <w:tcW w:w="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5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6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r>
      <w:tr w:rsidR="00B27E57" w:rsidRPr="00B27E57" w:rsidTr="00D524F2">
        <w:trPr>
          <w:trHeight w:val="20"/>
        </w:trPr>
        <w:tc>
          <w:tcPr>
            <w:tcW w:w="2114"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Показатели, характеризующие объем муниципальной услуги (работы), установленные в муниципальном задании</w:t>
            </w: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К2i</w:t>
            </w:r>
          </w:p>
        </w:tc>
        <w:tc>
          <w:tcPr>
            <w:tcW w:w="6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К</w:t>
            </w:r>
            <w:proofErr w:type="gramStart"/>
            <w:r w:rsidRPr="00B27E57">
              <w:rPr>
                <w:rFonts w:ascii="Times New Roman" w:eastAsia="Times New Roman" w:hAnsi="Times New Roman"/>
                <w:sz w:val="14"/>
                <w:szCs w:val="14"/>
                <w:lang w:eastAsia="ru-RU"/>
              </w:rPr>
              <w:t>2</w:t>
            </w:r>
            <w:proofErr w:type="gramEnd"/>
          </w:p>
        </w:tc>
        <w:tc>
          <w:tcPr>
            <w:tcW w:w="12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r w:rsidRPr="00B27E57">
              <w:rPr>
                <w:rFonts w:ascii="Times New Roman" w:eastAsia="Times New Roman" w:hAnsi="Times New Roman"/>
                <w:sz w:val="14"/>
                <w:szCs w:val="14"/>
                <w:lang w:eastAsia="ru-RU"/>
              </w:rPr>
              <w:t>X</w:t>
            </w:r>
          </w:p>
        </w:tc>
        <w:tc>
          <w:tcPr>
            <w:tcW w:w="4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r>
      <w:tr w:rsidR="00B27E57" w:rsidRPr="00B27E57" w:rsidTr="00D524F2">
        <w:trPr>
          <w:trHeight w:val="20"/>
        </w:trPr>
        <w:tc>
          <w:tcPr>
            <w:tcW w:w="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5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6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6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r>
      <w:tr w:rsidR="00B27E57" w:rsidRPr="00B27E57" w:rsidTr="00D524F2">
        <w:trPr>
          <w:trHeight w:val="20"/>
        </w:trPr>
        <w:tc>
          <w:tcPr>
            <w:tcW w:w="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5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5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6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6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c>
          <w:tcPr>
            <w:tcW w:w="4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27E57" w:rsidRPr="00B27E57" w:rsidRDefault="00B27E57" w:rsidP="00D524F2">
            <w:pPr>
              <w:spacing w:after="0" w:line="240" w:lineRule="auto"/>
              <w:jc w:val="both"/>
              <w:rPr>
                <w:rFonts w:ascii="Times New Roman" w:eastAsia="Times New Roman" w:hAnsi="Times New Roman"/>
                <w:sz w:val="14"/>
                <w:szCs w:val="14"/>
                <w:lang w:eastAsia="ru-RU"/>
              </w:rPr>
            </w:pPr>
          </w:p>
        </w:tc>
      </w:tr>
    </w:tbl>
    <w:p w:rsidR="00B27E57" w:rsidRPr="00B27E57" w:rsidRDefault="00B27E57" w:rsidP="00B27E57">
      <w:pPr>
        <w:spacing w:after="0" w:line="240" w:lineRule="auto"/>
        <w:jc w:val="both"/>
        <w:rPr>
          <w:rFonts w:ascii="Times New Roman" w:eastAsia="Times New Roman" w:hAnsi="Times New Roman"/>
          <w:sz w:val="20"/>
          <w:szCs w:val="28"/>
          <w:lang w:eastAsia="ru-RU"/>
        </w:rPr>
      </w:pPr>
    </w:p>
    <w:p w:rsidR="003E0359" w:rsidRPr="003E0359" w:rsidRDefault="003E0359" w:rsidP="003E0359">
      <w:pPr>
        <w:spacing w:after="0" w:line="240" w:lineRule="auto"/>
        <w:jc w:val="center"/>
        <w:outlineLvl w:val="0"/>
        <w:rPr>
          <w:rFonts w:ascii="Times New Roman" w:hAnsi="Times New Roman"/>
          <w:sz w:val="18"/>
          <w:szCs w:val="28"/>
          <w:lang w:eastAsia="ru-RU"/>
        </w:rPr>
      </w:pPr>
      <w:r w:rsidRPr="003E0359">
        <w:rPr>
          <w:rFonts w:ascii="Times New Roman" w:hAnsi="Times New Roman"/>
          <w:sz w:val="18"/>
          <w:szCs w:val="28"/>
          <w:lang w:eastAsia="ru-RU"/>
        </w:rPr>
        <w:t>АДМИНИСТРАЦИЯ  БОГУЧАНСКОГО РАЙОНА</w:t>
      </w:r>
    </w:p>
    <w:p w:rsidR="003E0359" w:rsidRPr="003E0359" w:rsidRDefault="003E0359" w:rsidP="003E0359">
      <w:pPr>
        <w:spacing w:after="0" w:line="240" w:lineRule="auto"/>
        <w:jc w:val="center"/>
        <w:outlineLvl w:val="0"/>
        <w:rPr>
          <w:rFonts w:ascii="Times New Roman" w:eastAsia="Times New Roman" w:hAnsi="Times New Roman"/>
          <w:sz w:val="18"/>
          <w:szCs w:val="24"/>
          <w:lang w:eastAsia="ru-RU"/>
        </w:rPr>
      </w:pPr>
      <w:r w:rsidRPr="003E0359">
        <w:rPr>
          <w:rFonts w:ascii="Times New Roman" w:eastAsia="Times New Roman" w:hAnsi="Times New Roman"/>
          <w:sz w:val="18"/>
          <w:szCs w:val="24"/>
          <w:lang w:eastAsia="ru-RU"/>
        </w:rPr>
        <w:t>ПОСТАНОВЛЕНИЕ</w:t>
      </w:r>
    </w:p>
    <w:p w:rsidR="003E0359" w:rsidRPr="003E0359" w:rsidRDefault="003E0359" w:rsidP="003E0359">
      <w:pPr>
        <w:spacing w:after="0" w:line="240" w:lineRule="auto"/>
        <w:jc w:val="center"/>
        <w:rPr>
          <w:rFonts w:ascii="Times New Roman" w:eastAsia="Times New Roman" w:hAnsi="Times New Roman"/>
          <w:sz w:val="18"/>
          <w:szCs w:val="24"/>
          <w:lang w:eastAsia="ru-RU"/>
        </w:rPr>
      </w:pPr>
      <w:r w:rsidRPr="003E0359">
        <w:rPr>
          <w:rFonts w:ascii="Times New Roman" w:eastAsia="Times New Roman" w:hAnsi="Times New Roman"/>
          <w:sz w:val="18"/>
          <w:szCs w:val="24"/>
          <w:lang w:eastAsia="ru-RU"/>
        </w:rPr>
        <w:t xml:space="preserve">25.06. 2015                           с. </w:t>
      </w:r>
      <w:proofErr w:type="spellStart"/>
      <w:r w:rsidRPr="003E0359">
        <w:rPr>
          <w:rFonts w:ascii="Times New Roman" w:eastAsia="Times New Roman" w:hAnsi="Times New Roman"/>
          <w:sz w:val="18"/>
          <w:szCs w:val="24"/>
          <w:lang w:eastAsia="ru-RU"/>
        </w:rPr>
        <w:t>Богучаны</w:t>
      </w:r>
      <w:proofErr w:type="spellEnd"/>
      <w:r w:rsidRPr="003E0359">
        <w:rPr>
          <w:rFonts w:ascii="Times New Roman" w:eastAsia="Times New Roman" w:hAnsi="Times New Roman"/>
          <w:sz w:val="18"/>
          <w:szCs w:val="24"/>
          <w:lang w:eastAsia="ru-RU"/>
        </w:rPr>
        <w:t xml:space="preserve">                                     №597-П</w:t>
      </w:r>
    </w:p>
    <w:tbl>
      <w:tblPr>
        <w:tblStyle w:val="48"/>
        <w:tblpPr w:leftFromText="180" w:rightFromText="180" w:vertAnchor="text" w:horzAnchor="margin" w:tblpY="186"/>
        <w:tblW w:w="0" w:type="auto"/>
        <w:tblLook w:val="01E0"/>
      </w:tblPr>
      <w:tblGrid>
        <w:gridCol w:w="9570"/>
      </w:tblGrid>
      <w:tr w:rsidR="003E0359" w:rsidRPr="003E0359" w:rsidTr="00995B4D">
        <w:trPr>
          <w:trHeight w:val="326"/>
        </w:trPr>
        <w:tc>
          <w:tcPr>
            <w:tcW w:w="9606" w:type="dxa"/>
            <w:tcBorders>
              <w:top w:val="nil"/>
              <w:left w:val="nil"/>
              <w:bottom w:val="nil"/>
              <w:right w:val="nil"/>
            </w:tcBorders>
          </w:tcPr>
          <w:p w:rsidR="003E0359" w:rsidRPr="003E0359" w:rsidRDefault="003E0359" w:rsidP="003E0359">
            <w:pPr>
              <w:spacing w:after="0" w:line="240" w:lineRule="auto"/>
              <w:jc w:val="center"/>
              <w:rPr>
                <w:noProof/>
                <w:sz w:val="20"/>
                <w:szCs w:val="24"/>
                <w:lang w:eastAsia="ru-RU"/>
              </w:rPr>
            </w:pPr>
            <w:r w:rsidRPr="003E0359">
              <w:rPr>
                <w:sz w:val="20"/>
                <w:szCs w:val="24"/>
                <w:lang w:eastAsia="ru-RU"/>
              </w:rPr>
              <w:t>«Об утверждении  Порядка формирования, ведения и утверждения ведомственных перечней муниципальных услуг (работ), оказываемых (выполняемых) муниципальными  учреждениями</w:t>
            </w:r>
            <w:r w:rsidRPr="003E0359">
              <w:rPr>
                <w:noProof/>
                <w:sz w:val="20"/>
                <w:szCs w:val="24"/>
                <w:lang w:eastAsia="ru-RU"/>
              </w:rPr>
              <w:t>»</w:t>
            </w:r>
          </w:p>
          <w:p w:rsidR="003E0359" w:rsidRPr="003E0359" w:rsidRDefault="003E0359" w:rsidP="003E0359">
            <w:pPr>
              <w:spacing w:after="0" w:line="240" w:lineRule="auto"/>
              <w:jc w:val="center"/>
              <w:rPr>
                <w:sz w:val="20"/>
                <w:szCs w:val="24"/>
                <w:lang w:eastAsia="ru-RU"/>
              </w:rPr>
            </w:pPr>
          </w:p>
        </w:tc>
      </w:tr>
    </w:tbl>
    <w:p w:rsidR="003E0359" w:rsidRDefault="003E0359" w:rsidP="003E0359">
      <w:pPr>
        <w:spacing w:after="0" w:line="240" w:lineRule="auto"/>
        <w:jc w:val="both"/>
        <w:rPr>
          <w:rFonts w:ascii="Times New Roman" w:eastAsia="Times New Roman" w:hAnsi="Times New Roman"/>
          <w:sz w:val="20"/>
          <w:szCs w:val="24"/>
          <w:lang w:eastAsia="ru-RU"/>
        </w:rPr>
      </w:pPr>
      <w:r w:rsidRPr="003E0359">
        <w:rPr>
          <w:rFonts w:ascii="Times New Roman" w:eastAsia="Times New Roman" w:hAnsi="Times New Roman"/>
          <w:sz w:val="20"/>
          <w:szCs w:val="24"/>
          <w:lang w:eastAsia="ru-RU"/>
        </w:rPr>
        <w:t xml:space="preserve">         </w:t>
      </w:r>
      <w:proofErr w:type="gramStart"/>
      <w:r w:rsidRPr="003E0359">
        <w:rPr>
          <w:rFonts w:ascii="Times New Roman" w:eastAsia="Times New Roman" w:hAnsi="Times New Roman"/>
          <w:sz w:val="20"/>
          <w:szCs w:val="24"/>
          <w:lang w:eastAsia="ru-RU"/>
        </w:rPr>
        <w:t>В соответствии с пунктом 3.1 статьи 69.2 Бюджетного кодекса Российской Федерации, постановлением Правительства Российской Федерации от 26.02.2014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w:t>
      </w:r>
      <w:proofErr w:type="gramEnd"/>
      <w:r w:rsidRPr="003E0359">
        <w:rPr>
          <w:rFonts w:ascii="Times New Roman" w:eastAsia="Times New Roman" w:hAnsi="Times New Roman"/>
          <w:sz w:val="20"/>
          <w:szCs w:val="24"/>
          <w:lang w:eastAsia="ru-RU"/>
        </w:rPr>
        <w:t xml:space="preserve">) услуг и работ, оказываемых и выполняемых государственными учреждениями субъектов Российской Федерации (муниципальными учреждениями)», руководствуясь ст. 47, 48 Устава Богучанского района, </w:t>
      </w:r>
    </w:p>
    <w:p w:rsidR="003E0359" w:rsidRPr="003E0359" w:rsidRDefault="003E0359" w:rsidP="003E0359">
      <w:pPr>
        <w:spacing w:after="0" w:line="240" w:lineRule="auto"/>
        <w:ind w:firstLine="708"/>
        <w:jc w:val="both"/>
        <w:rPr>
          <w:rFonts w:ascii="Times New Roman" w:eastAsia="Times New Roman" w:hAnsi="Times New Roman"/>
          <w:sz w:val="20"/>
          <w:szCs w:val="24"/>
          <w:lang w:eastAsia="ru-RU"/>
        </w:rPr>
      </w:pPr>
      <w:r w:rsidRPr="003E0359">
        <w:rPr>
          <w:rFonts w:ascii="Times New Roman" w:eastAsia="Times New Roman" w:hAnsi="Times New Roman"/>
          <w:sz w:val="20"/>
          <w:szCs w:val="24"/>
          <w:lang w:eastAsia="ru-RU"/>
        </w:rPr>
        <w:t>ПОСТАНОВЛЯЮ:</w:t>
      </w:r>
    </w:p>
    <w:p w:rsidR="003E0359" w:rsidRPr="003E0359" w:rsidRDefault="003E0359" w:rsidP="003E0359">
      <w:pPr>
        <w:spacing w:after="0" w:line="240" w:lineRule="auto"/>
        <w:jc w:val="both"/>
        <w:rPr>
          <w:rFonts w:ascii="Times New Roman" w:eastAsia="Times New Roman" w:hAnsi="Times New Roman"/>
          <w:sz w:val="20"/>
          <w:szCs w:val="24"/>
          <w:lang w:eastAsia="ru-RU"/>
        </w:rPr>
      </w:pPr>
      <w:r w:rsidRPr="003E0359">
        <w:rPr>
          <w:rFonts w:ascii="Times New Roman" w:eastAsia="Times New Roman" w:hAnsi="Times New Roman"/>
          <w:sz w:val="20"/>
          <w:szCs w:val="24"/>
          <w:lang w:eastAsia="ru-RU"/>
        </w:rPr>
        <w:t xml:space="preserve">           1. Утвердить Порядок формирования, ведения и утверждения ведомственных перечней муниципальных услуг (работ), оказываемых (выполняемых) муниципальными учреждениями, согласно приложению.</w:t>
      </w:r>
    </w:p>
    <w:p w:rsidR="003E0359" w:rsidRPr="003E0359" w:rsidRDefault="003E0359" w:rsidP="003E0359">
      <w:pPr>
        <w:spacing w:after="0" w:line="240" w:lineRule="auto"/>
        <w:jc w:val="both"/>
        <w:rPr>
          <w:rFonts w:ascii="Times New Roman" w:eastAsia="Times New Roman" w:hAnsi="Times New Roman"/>
          <w:sz w:val="20"/>
          <w:szCs w:val="24"/>
          <w:lang w:eastAsia="ru-RU"/>
        </w:rPr>
      </w:pPr>
      <w:r w:rsidRPr="003E0359">
        <w:rPr>
          <w:rFonts w:ascii="Times New Roman" w:eastAsia="Times New Roman" w:hAnsi="Times New Roman"/>
          <w:sz w:val="20"/>
          <w:szCs w:val="24"/>
          <w:lang w:eastAsia="ru-RU"/>
        </w:rPr>
        <w:t xml:space="preserve">            2. </w:t>
      </w:r>
      <w:proofErr w:type="gramStart"/>
      <w:r w:rsidRPr="003E0359">
        <w:rPr>
          <w:rFonts w:ascii="Times New Roman" w:eastAsia="Times New Roman" w:hAnsi="Times New Roman"/>
          <w:sz w:val="20"/>
          <w:szCs w:val="24"/>
          <w:lang w:eastAsia="ru-RU"/>
        </w:rPr>
        <w:t>Органам, осуществляющим функции и полномочия учредителя муниципальных бюджетных или автономных учреждений, а также главным распорядителям средств районного бюджета, в ведении которых находятся муниципальные казенные учреждения, в срок до 1 сентября 2015 года привести ведомственные перечни муниципальных услуг, оказываемых (выполняемых) муниципальными  учреждениями в качестве основных видов деятельности, в соответствие с требованиями настоящего постановления.</w:t>
      </w:r>
      <w:proofErr w:type="gramEnd"/>
    </w:p>
    <w:p w:rsidR="003E0359" w:rsidRPr="003E0359" w:rsidRDefault="003E0359" w:rsidP="003E0359">
      <w:pPr>
        <w:spacing w:after="0" w:line="240" w:lineRule="auto"/>
        <w:jc w:val="both"/>
        <w:rPr>
          <w:rFonts w:ascii="Times New Roman" w:eastAsia="Times New Roman" w:hAnsi="Times New Roman"/>
          <w:sz w:val="20"/>
          <w:szCs w:val="24"/>
          <w:lang w:eastAsia="ru-RU"/>
        </w:rPr>
      </w:pPr>
      <w:r w:rsidRPr="003E0359">
        <w:rPr>
          <w:rFonts w:ascii="Times New Roman" w:eastAsia="Times New Roman" w:hAnsi="Times New Roman"/>
          <w:sz w:val="20"/>
          <w:szCs w:val="24"/>
          <w:lang w:eastAsia="ru-RU"/>
        </w:rPr>
        <w:t xml:space="preserve">          3. Установить, что положения настоящего постановления </w:t>
      </w:r>
      <w:proofErr w:type="gramStart"/>
      <w:r w:rsidRPr="003E0359">
        <w:rPr>
          <w:rFonts w:ascii="Times New Roman" w:eastAsia="Times New Roman" w:hAnsi="Times New Roman"/>
          <w:sz w:val="20"/>
          <w:szCs w:val="24"/>
          <w:lang w:eastAsia="ru-RU"/>
        </w:rPr>
        <w:t>применяются</w:t>
      </w:r>
      <w:proofErr w:type="gramEnd"/>
      <w:r w:rsidRPr="003E0359">
        <w:rPr>
          <w:rFonts w:ascii="Times New Roman" w:eastAsia="Times New Roman" w:hAnsi="Times New Roman"/>
          <w:sz w:val="20"/>
          <w:szCs w:val="24"/>
          <w:lang w:eastAsia="ru-RU"/>
        </w:rPr>
        <w:t xml:space="preserve"> начиная с формирования муниципальных заданий на оказание муниципальных услуг (выполнение работ) на 2016 год и плановый период 2017–2018 годов.</w:t>
      </w:r>
    </w:p>
    <w:p w:rsidR="003E0359" w:rsidRPr="003E0359" w:rsidRDefault="003E0359" w:rsidP="003E0359">
      <w:pPr>
        <w:spacing w:after="0" w:line="240" w:lineRule="auto"/>
        <w:jc w:val="both"/>
        <w:rPr>
          <w:rFonts w:ascii="Times New Roman" w:eastAsia="Times New Roman" w:hAnsi="Times New Roman"/>
          <w:sz w:val="20"/>
          <w:szCs w:val="24"/>
          <w:lang w:eastAsia="ru-RU"/>
        </w:rPr>
      </w:pPr>
      <w:r w:rsidRPr="003E0359">
        <w:rPr>
          <w:rFonts w:ascii="Times New Roman" w:eastAsia="Times New Roman" w:hAnsi="Times New Roman"/>
          <w:sz w:val="20"/>
          <w:szCs w:val="24"/>
          <w:lang w:eastAsia="ru-RU"/>
        </w:rPr>
        <w:t xml:space="preserve">          4. </w:t>
      </w:r>
      <w:proofErr w:type="gramStart"/>
      <w:r w:rsidRPr="003E0359">
        <w:rPr>
          <w:rFonts w:ascii="Times New Roman" w:eastAsia="Times New Roman" w:hAnsi="Times New Roman"/>
          <w:sz w:val="20"/>
          <w:szCs w:val="24"/>
          <w:lang w:eastAsia="ru-RU"/>
        </w:rPr>
        <w:t>Контроль за</w:t>
      </w:r>
      <w:proofErr w:type="gramEnd"/>
      <w:r w:rsidRPr="003E0359">
        <w:rPr>
          <w:rFonts w:ascii="Times New Roman" w:eastAsia="Times New Roman" w:hAnsi="Times New Roman"/>
          <w:sz w:val="20"/>
          <w:szCs w:val="24"/>
          <w:lang w:eastAsia="ru-RU"/>
        </w:rPr>
        <w:t xml:space="preserve"> исполнением настоящего постановления возложить на заместителя главы администрации Богучанского района по экономике и финансам Н.В. </w:t>
      </w:r>
      <w:proofErr w:type="spellStart"/>
      <w:r w:rsidRPr="003E0359">
        <w:rPr>
          <w:rFonts w:ascii="Times New Roman" w:eastAsia="Times New Roman" w:hAnsi="Times New Roman"/>
          <w:sz w:val="20"/>
          <w:szCs w:val="24"/>
          <w:lang w:eastAsia="ru-RU"/>
        </w:rPr>
        <w:t>Илиндееву</w:t>
      </w:r>
      <w:proofErr w:type="spellEnd"/>
      <w:r w:rsidRPr="003E0359">
        <w:rPr>
          <w:rFonts w:ascii="Times New Roman" w:eastAsia="Times New Roman" w:hAnsi="Times New Roman"/>
          <w:sz w:val="20"/>
          <w:szCs w:val="24"/>
          <w:lang w:eastAsia="ru-RU"/>
        </w:rPr>
        <w:t>.</w:t>
      </w:r>
    </w:p>
    <w:p w:rsidR="003E0359" w:rsidRPr="003E0359" w:rsidRDefault="003E0359" w:rsidP="003E0359">
      <w:pPr>
        <w:spacing w:after="0" w:line="240" w:lineRule="auto"/>
        <w:jc w:val="both"/>
        <w:rPr>
          <w:rFonts w:ascii="Times New Roman" w:eastAsia="Times New Roman" w:hAnsi="Times New Roman"/>
          <w:sz w:val="20"/>
          <w:szCs w:val="24"/>
          <w:lang w:eastAsia="ru-RU"/>
        </w:rPr>
      </w:pPr>
      <w:r w:rsidRPr="003E0359">
        <w:rPr>
          <w:rFonts w:ascii="Times New Roman" w:eastAsia="Times New Roman" w:hAnsi="Times New Roman"/>
          <w:sz w:val="20"/>
          <w:szCs w:val="24"/>
          <w:lang w:eastAsia="ru-RU"/>
        </w:rPr>
        <w:t xml:space="preserve">         5. Настоящее постановление вступает в силу в день, следующий за днем  его  опубликования  в Официальном вестнике Богучанского  района.</w:t>
      </w:r>
    </w:p>
    <w:p w:rsidR="003E0359" w:rsidRPr="003E0359" w:rsidRDefault="003E0359" w:rsidP="003E0359">
      <w:pPr>
        <w:spacing w:after="0" w:line="240" w:lineRule="auto"/>
        <w:jc w:val="both"/>
        <w:rPr>
          <w:rFonts w:ascii="Times New Roman" w:eastAsia="Times New Roman" w:hAnsi="Times New Roman"/>
          <w:sz w:val="20"/>
          <w:szCs w:val="24"/>
          <w:lang w:eastAsia="ru-RU"/>
        </w:rPr>
      </w:pPr>
    </w:p>
    <w:p w:rsidR="003E0359" w:rsidRPr="003E0359" w:rsidRDefault="003E0359" w:rsidP="003E0359">
      <w:pPr>
        <w:spacing w:after="0" w:line="240" w:lineRule="auto"/>
        <w:jc w:val="both"/>
        <w:rPr>
          <w:rFonts w:ascii="Times New Roman" w:eastAsia="Times New Roman" w:hAnsi="Times New Roman"/>
          <w:sz w:val="20"/>
          <w:szCs w:val="24"/>
          <w:lang w:eastAsia="ru-RU"/>
        </w:rPr>
      </w:pPr>
      <w:r w:rsidRPr="003E0359">
        <w:rPr>
          <w:rFonts w:ascii="Times New Roman" w:eastAsia="Times New Roman" w:hAnsi="Times New Roman"/>
          <w:sz w:val="20"/>
          <w:szCs w:val="24"/>
          <w:lang w:eastAsia="ru-RU"/>
        </w:rPr>
        <w:t>Глава администрации</w:t>
      </w:r>
    </w:p>
    <w:p w:rsidR="003E0359" w:rsidRDefault="003E0359" w:rsidP="003E0359">
      <w:pPr>
        <w:spacing w:after="0" w:line="240" w:lineRule="auto"/>
        <w:jc w:val="both"/>
        <w:rPr>
          <w:rFonts w:ascii="Times New Roman" w:eastAsia="Times New Roman" w:hAnsi="Times New Roman"/>
          <w:sz w:val="20"/>
          <w:szCs w:val="24"/>
          <w:lang w:eastAsia="ru-RU"/>
        </w:rPr>
      </w:pPr>
      <w:r w:rsidRPr="003E0359">
        <w:rPr>
          <w:rFonts w:ascii="Times New Roman" w:eastAsia="Times New Roman" w:hAnsi="Times New Roman"/>
          <w:sz w:val="20"/>
          <w:szCs w:val="24"/>
          <w:lang w:eastAsia="ru-RU"/>
        </w:rPr>
        <w:t>Богучанского района</w:t>
      </w:r>
      <w:r w:rsidRPr="003E0359">
        <w:rPr>
          <w:rFonts w:ascii="Times New Roman" w:eastAsia="Times New Roman" w:hAnsi="Times New Roman"/>
          <w:sz w:val="20"/>
          <w:szCs w:val="24"/>
          <w:lang w:eastAsia="ru-RU"/>
        </w:rPr>
        <w:tab/>
      </w:r>
      <w:r w:rsidRPr="003E0359">
        <w:rPr>
          <w:rFonts w:ascii="Times New Roman" w:eastAsia="Times New Roman" w:hAnsi="Times New Roman"/>
          <w:sz w:val="20"/>
          <w:szCs w:val="24"/>
          <w:lang w:eastAsia="ru-RU"/>
        </w:rPr>
        <w:tab/>
      </w:r>
      <w:r w:rsidRPr="003E0359">
        <w:rPr>
          <w:rFonts w:ascii="Times New Roman" w:eastAsia="Times New Roman" w:hAnsi="Times New Roman"/>
          <w:sz w:val="20"/>
          <w:szCs w:val="24"/>
          <w:lang w:eastAsia="ru-RU"/>
        </w:rPr>
        <w:tab/>
      </w:r>
      <w:r>
        <w:rPr>
          <w:rFonts w:ascii="Times New Roman" w:eastAsia="Times New Roman" w:hAnsi="Times New Roman"/>
          <w:sz w:val="20"/>
          <w:szCs w:val="24"/>
          <w:lang w:eastAsia="ru-RU"/>
        </w:rPr>
        <w:t xml:space="preserve">                              </w:t>
      </w:r>
      <w:r w:rsidRPr="003E0359">
        <w:rPr>
          <w:rFonts w:ascii="Times New Roman" w:eastAsia="Times New Roman" w:hAnsi="Times New Roman"/>
          <w:sz w:val="20"/>
          <w:szCs w:val="24"/>
          <w:lang w:eastAsia="ru-RU"/>
        </w:rPr>
        <w:tab/>
      </w:r>
      <w:r w:rsidRPr="003E0359">
        <w:rPr>
          <w:rFonts w:ascii="Times New Roman" w:eastAsia="Times New Roman" w:hAnsi="Times New Roman"/>
          <w:sz w:val="20"/>
          <w:szCs w:val="24"/>
          <w:lang w:eastAsia="ru-RU"/>
        </w:rPr>
        <w:tab/>
        <w:t xml:space="preserve">                    </w:t>
      </w:r>
      <w:r w:rsidRPr="003E0359">
        <w:rPr>
          <w:rFonts w:ascii="Times New Roman" w:eastAsia="Times New Roman" w:hAnsi="Times New Roman"/>
          <w:sz w:val="20"/>
          <w:szCs w:val="24"/>
          <w:lang w:eastAsia="ru-RU"/>
        </w:rPr>
        <w:tab/>
        <w:t>В.Ю. Карнаухов</w:t>
      </w:r>
    </w:p>
    <w:p w:rsidR="003E0359" w:rsidRDefault="003E0359" w:rsidP="003E0359">
      <w:pPr>
        <w:spacing w:after="0" w:line="240" w:lineRule="auto"/>
        <w:jc w:val="both"/>
        <w:rPr>
          <w:rFonts w:ascii="Times New Roman" w:eastAsia="Times New Roman" w:hAnsi="Times New Roman"/>
          <w:sz w:val="20"/>
          <w:szCs w:val="24"/>
          <w:lang w:eastAsia="ru-RU"/>
        </w:rPr>
      </w:pPr>
    </w:p>
    <w:p w:rsidR="002F038B" w:rsidRPr="002F038B" w:rsidRDefault="002F038B" w:rsidP="002F038B">
      <w:pPr>
        <w:autoSpaceDE w:val="0"/>
        <w:autoSpaceDN w:val="0"/>
        <w:adjustRightInd w:val="0"/>
        <w:spacing w:after="0" w:line="240" w:lineRule="auto"/>
        <w:jc w:val="right"/>
        <w:rPr>
          <w:rFonts w:ascii="Times New Roman" w:eastAsia="Times New Roman" w:hAnsi="Times New Roman"/>
          <w:sz w:val="18"/>
          <w:szCs w:val="28"/>
          <w:lang w:eastAsia="ru-RU"/>
        </w:rPr>
      </w:pPr>
      <w:r w:rsidRPr="002F038B">
        <w:rPr>
          <w:rFonts w:ascii="Times New Roman" w:eastAsia="Times New Roman" w:hAnsi="Times New Roman"/>
          <w:sz w:val="18"/>
          <w:szCs w:val="28"/>
          <w:lang w:eastAsia="ru-RU"/>
        </w:rPr>
        <w:t xml:space="preserve">                                                                                Приложение</w:t>
      </w:r>
    </w:p>
    <w:p w:rsidR="002F038B" w:rsidRPr="002F038B" w:rsidRDefault="002F038B" w:rsidP="002F038B">
      <w:pPr>
        <w:autoSpaceDE w:val="0"/>
        <w:autoSpaceDN w:val="0"/>
        <w:adjustRightInd w:val="0"/>
        <w:spacing w:after="0" w:line="240" w:lineRule="auto"/>
        <w:jc w:val="right"/>
        <w:rPr>
          <w:rFonts w:ascii="Times New Roman" w:eastAsia="Times New Roman" w:hAnsi="Times New Roman"/>
          <w:sz w:val="18"/>
          <w:szCs w:val="28"/>
          <w:lang w:eastAsia="ru-RU"/>
        </w:rPr>
      </w:pPr>
      <w:r w:rsidRPr="002F038B">
        <w:rPr>
          <w:rFonts w:ascii="Times New Roman" w:eastAsia="Times New Roman" w:hAnsi="Times New Roman"/>
          <w:sz w:val="18"/>
          <w:szCs w:val="28"/>
          <w:lang w:eastAsia="ru-RU"/>
        </w:rPr>
        <w:t xml:space="preserve">                                                                                к постановлению администрации</w:t>
      </w:r>
    </w:p>
    <w:p w:rsidR="002F038B" w:rsidRPr="002F038B" w:rsidRDefault="002F038B" w:rsidP="002F038B">
      <w:pPr>
        <w:autoSpaceDE w:val="0"/>
        <w:autoSpaceDN w:val="0"/>
        <w:adjustRightInd w:val="0"/>
        <w:spacing w:after="0" w:line="240" w:lineRule="auto"/>
        <w:jc w:val="right"/>
        <w:rPr>
          <w:rFonts w:ascii="Times New Roman" w:eastAsia="Times New Roman" w:hAnsi="Times New Roman"/>
          <w:sz w:val="18"/>
          <w:szCs w:val="28"/>
          <w:lang w:eastAsia="ru-RU"/>
        </w:rPr>
      </w:pPr>
      <w:r w:rsidRPr="002F038B">
        <w:rPr>
          <w:rFonts w:ascii="Times New Roman" w:eastAsia="Times New Roman" w:hAnsi="Times New Roman"/>
          <w:sz w:val="18"/>
          <w:szCs w:val="28"/>
          <w:lang w:eastAsia="ru-RU"/>
        </w:rPr>
        <w:t xml:space="preserve">                                                                                Богучанского района</w:t>
      </w:r>
    </w:p>
    <w:p w:rsidR="002F038B" w:rsidRDefault="002F038B" w:rsidP="002F038B">
      <w:pPr>
        <w:autoSpaceDE w:val="0"/>
        <w:autoSpaceDN w:val="0"/>
        <w:adjustRightInd w:val="0"/>
        <w:spacing w:after="0" w:line="240" w:lineRule="auto"/>
        <w:jc w:val="right"/>
        <w:rPr>
          <w:rFonts w:ascii="Times New Roman" w:eastAsia="Times New Roman" w:hAnsi="Times New Roman"/>
          <w:sz w:val="18"/>
          <w:szCs w:val="28"/>
          <w:lang w:eastAsia="ru-RU"/>
        </w:rPr>
      </w:pPr>
      <w:r w:rsidRPr="002F038B">
        <w:rPr>
          <w:rFonts w:ascii="Times New Roman" w:eastAsia="Times New Roman" w:hAnsi="Times New Roman"/>
          <w:sz w:val="18"/>
          <w:szCs w:val="28"/>
          <w:lang w:eastAsia="ru-RU"/>
        </w:rPr>
        <w:t xml:space="preserve">                                                                                от  25.06.2015 № 597-П</w:t>
      </w:r>
    </w:p>
    <w:p w:rsidR="002F038B" w:rsidRPr="002F038B" w:rsidRDefault="002F038B" w:rsidP="002F038B">
      <w:pPr>
        <w:autoSpaceDE w:val="0"/>
        <w:autoSpaceDN w:val="0"/>
        <w:adjustRightInd w:val="0"/>
        <w:spacing w:after="0" w:line="240" w:lineRule="auto"/>
        <w:jc w:val="right"/>
        <w:rPr>
          <w:rFonts w:ascii="Times New Roman" w:eastAsia="Times New Roman" w:hAnsi="Times New Roman"/>
          <w:sz w:val="18"/>
          <w:szCs w:val="28"/>
          <w:lang w:eastAsia="ru-RU"/>
        </w:rPr>
      </w:pPr>
    </w:p>
    <w:p w:rsidR="002F038B" w:rsidRPr="002F038B" w:rsidRDefault="002F038B" w:rsidP="002F038B">
      <w:pPr>
        <w:autoSpaceDE w:val="0"/>
        <w:autoSpaceDN w:val="0"/>
        <w:adjustRightInd w:val="0"/>
        <w:spacing w:after="0" w:line="240" w:lineRule="auto"/>
        <w:ind w:firstLine="540"/>
        <w:jc w:val="center"/>
        <w:rPr>
          <w:rFonts w:ascii="Times New Roman" w:eastAsia="Times New Roman" w:hAnsi="Times New Roman"/>
          <w:sz w:val="20"/>
          <w:szCs w:val="28"/>
        </w:rPr>
      </w:pPr>
      <w:r w:rsidRPr="002F038B">
        <w:rPr>
          <w:rFonts w:ascii="Times New Roman" w:eastAsia="Times New Roman" w:hAnsi="Times New Roman"/>
          <w:sz w:val="20"/>
          <w:szCs w:val="28"/>
        </w:rPr>
        <w:t>Порядок формирования, ведения и утверждения ведомственных перечней муниципальных услуг (работ), оказываемых (выполняемых) муниципальными учреждениями</w:t>
      </w:r>
    </w:p>
    <w:p w:rsidR="002F038B" w:rsidRPr="002F038B" w:rsidRDefault="002F038B" w:rsidP="002F038B">
      <w:pPr>
        <w:autoSpaceDE w:val="0"/>
        <w:autoSpaceDN w:val="0"/>
        <w:adjustRightInd w:val="0"/>
        <w:spacing w:after="0" w:line="240" w:lineRule="auto"/>
        <w:ind w:firstLine="540"/>
        <w:jc w:val="center"/>
        <w:rPr>
          <w:rFonts w:ascii="Times New Roman" w:eastAsia="Times New Roman" w:hAnsi="Times New Roman"/>
          <w:sz w:val="20"/>
          <w:szCs w:val="28"/>
        </w:rPr>
      </w:pP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 xml:space="preserve">1. </w:t>
      </w:r>
      <w:r>
        <w:rPr>
          <w:rFonts w:ascii="Times New Roman" w:eastAsia="Times New Roman" w:hAnsi="Times New Roman"/>
          <w:sz w:val="20"/>
          <w:szCs w:val="28"/>
          <w:lang w:eastAsia="ru-RU"/>
        </w:rPr>
        <w:tab/>
      </w:r>
      <w:proofErr w:type="gramStart"/>
      <w:r w:rsidRPr="002F038B">
        <w:rPr>
          <w:rFonts w:ascii="Times New Roman" w:eastAsia="Times New Roman" w:hAnsi="Times New Roman"/>
          <w:sz w:val="20"/>
          <w:szCs w:val="28"/>
          <w:lang w:eastAsia="ru-RU"/>
        </w:rPr>
        <w:t xml:space="preserve">Порядок </w:t>
      </w:r>
      <w:r w:rsidRPr="002F038B">
        <w:rPr>
          <w:rFonts w:ascii="Times New Roman" w:eastAsia="Times New Roman" w:hAnsi="Times New Roman"/>
          <w:sz w:val="20"/>
          <w:szCs w:val="28"/>
        </w:rPr>
        <w:t>формирования, ведения и утверждения ведомственных перечней муниципальных услуг (работ), оказываемых (выполняемых) муниципальными учреждениями (далее – Порядок),</w:t>
      </w:r>
      <w:r w:rsidRPr="002F038B">
        <w:rPr>
          <w:rFonts w:ascii="Times New Roman" w:eastAsia="Times New Roman" w:hAnsi="Times New Roman"/>
          <w:sz w:val="20"/>
          <w:szCs w:val="28"/>
          <w:lang w:eastAsia="ru-RU"/>
        </w:rPr>
        <w:t xml:space="preserve"> устанавливает общие требования к формированию, ведению и утверждению ведомственных перечней муниципальных услуг (работ) в целях составления муниципальных заданий на оказание муниципальных услуг (выполнение работ) муниципальными учреждениями (далее – ведомственные перечни муниципальных услуг (работ).</w:t>
      </w:r>
      <w:proofErr w:type="gramEnd"/>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Pr>
          <w:rFonts w:ascii="Times New Roman" w:eastAsia="Times New Roman" w:hAnsi="Times New Roman"/>
          <w:sz w:val="20"/>
          <w:szCs w:val="28"/>
          <w:lang w:eastAsia="ru-RU"/>
        </w:rPr>
        <w:lastRenderedPageBreak/>
        <w:t>2.</w:t>
      </w:r>
      <w:r>
        <w:rPr>
          <w:rFonts w:ascii="Times New Roman" w:eastAsia="Times New Roman" w:hAnsi="Times New Roman"/>
          <w:sz w:val="20"/>
          <w:szCs w:val="28"/>
          <w:lang w:eastAsia="ru-RU"/>
        </w:rPr>
        <w:tab/>
      </w:r>
      <w:r w:rsidRPr="002F038B">
        <w:rPr>
          <w:rFonts w:ascii="Times New Roman" w:eastAsia="Times New Roman" w:hAnsi="Times New Roman"/>
          <w:sz w:val="20"/>
          <w:szCs w:val="28"/>
          <w:lang w:eastAsia="ru-RU"/>
        </w:rPr>
        <w:t xml:space="preserve">Ведомственные перечни муниципальных услуг (работ) формируются </w:t>
      </w:r>
      <w:r w:rsidRPr="002F038B">
        <w:rPr>
          <w:rFonts w:ascii="Times New Roman" w:eastAsia="Times New Roman" w:hAnsi="Times New Roman"/>
          <w:sz w:val="20"/>
          <w:szCs w:val="28"/>
          <w:lang w:eastAsia="ru-RU"/>
        </w:rPr>
        <w:br/>
        <w:t>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 xml:space="preserve">3. </w:t>
      </w:r>
      <w:r>
        <w:rPr>
          <w:rFonts w:ascii="Times New Roman" w:eastAsia="Times New Roman" w:hAnsi="Times New Roman"/>
          <w:sz w:val="20"/>
          <w:szCs w:val="28"/>
          <w:lang w:eastAsia="ru-RU"/>
        </w:rPr>
        <w:tab/>
      </w:r>
      <w:r w:rsidRPr="002F038B">
        <w:rPr>
          <w:rFonts w:ascii="Times New Roman" w:eastAsia="Times New Roman" w:hAnsi="Times New Roman"/>
          <w:sz w:val="20"/>
          <w:szCs w:val="28"/>
          <w:lang w:eastAsia="ru-RU"/>
        </w:rPr>
        <w:t>Ведомственные перечни муниципальных услуг (работ) формируются, ведутся и утверждаются органами, осуществляющими функции и полномочия учредителя муниципальных бюджетных или автономных учреждений, а также главными распорядителями средств районного бюджета, в ведении которых находятся муниципальные казенные учреждения (далее – органы, осуществляющие функции и полномочия учредителя).</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Изменение ведомственного перечня муниципальных услуг (работ) осуществляется посредством его утверждения органом, осуществляющим функции и полномочия учредителя, в новой редакции.</w:t>
      </w:r>
      <w:bookmarkStart w:id="8" w:name="Par3"/>
      <w:bookmarkEnd w:id="8"/>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 xml:space="preserve">4. </w:t>
      </w:r>
      <w:r>
        <w:rPr>
          <w:rFonts w:ascii="Times New Roman" w:eastAsia="Times New Roman" w:hAnsi="Times New Roman"/>
          <w:sz w:val="20"/>
          <w:szCs w:val="28"/>
          <w:lang w:eastAsia="ru-RU"/>
        </w:rPr>
        <w:tab/>
      </w:r>
      <w:r w:rsidRPr="002F038B">
        <w:rPr>
          <w:rFonts w:ascii="Times New Roman" w:eastAsia="Times New Roman" w:hAnsi="Times New Roman"/>
          <w:sz w:val="20"/>
          <w:szCs w:val="28"/>
          <w:lang w:eastAsia="ru-RU"/>
        </w:rPr>
        <w:t>В ведомственные перечни муниципальных</w:t>
      </w:r>
      <w:r>
        <w:rPr>
          <w:rFonts w:ascii="Times New Roman" w:eastAsia="Times New Roman" w:hAnsi="Times New Roman"/>
          <w:sz w:val="20"/>
          <w:szCs w:val="28"/>
          <w:lang w:eastAsia="ru-RU"/>
        </w:rPr>
        <w:t xml:space="preserve"> услуг (работ) включается </w:t>
      </w:r>
      <w:r w:rsidRPr="002F038B">
        <w:rPr>
          <w:rFonts w:ascii="Times New Roman" w:eastAsia="Times New Roman" w:hAnsi="Times New Roman"/>
          <w:sz w:val="20"/>
          <w:szCs w:val="28"/>
          <w:lang w:eastAsia="ru-RU"/>
        </w:rPr>
        <w:t>в отношении каждой муниципальной услуги (работы) следующая информация:</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Pr>
          <w:rFonts w:ascii="Times New Roman" w:eastAsia="Times New Roman" w:hAnsi="Times New Roman"/>
          <w:sz w:val="20"/>
          <w:szCs w:val="28"/>
          <w:lang w:eastAsia="ru-RU"/>
        </w:rPr>
        <w:t>1)</w:t>
      </w:r>
      <w:r w:rsidRPr="002F038B">
        <w:rPr>
          <w:rFonts w:ascii="Times New Roman" w:eastAsia="Times New Roman" w:hAnsi="Times New Roman"/>
          <w:sz w:val="20"/>
          <w:szCs w:val="28"/>
          <w:lang w:eastAsia="ru-RU"/>
        </w:rPr>
        <w:t>наименование муниципальной услуги (работы) с указанием кодов Общероссийского классификатора видов экономической деятельности, которым соответствует муниципальная услуга (работа);</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2) наименование органа, осуществляющего функции и полномочия учредителя;</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Pr>
          <w:rFonts w:ascii="Times New Roman" w:eastAsia="Times New Roman" w:hAnsi="Times New Roman"/>
          <w:sz w:val="20"/>
          <w:szCs w:val="28"/>
          <w:lang w:eastAsia="ru-RU"/>
        </w:rPr>
        <w:t>3)</w:t>
      </w:r>
      <w:r w:rsidRPr="002F038B">
        <w:rPr>
          <w:rFonts w:ascii="Times New Roman" w:eastAsia="Times New Roman" w:hAnsi="Times New Roman"/>
          <w:sz w:val="20"/>
          <w:szCs w:val="28"/>
          <w:lang w:eastAsia="ru-RU"/>
        </w:rPr>
        <w:t>код органа, осуществляющего фу</w:t>
      </w:r>
      <w:r>
        <w:rPr>
          <w:rFonts w:ascii="Times New Roman" w:eastAsia="Times New Roman" w:hAnsi="Times New Roman"/>
          <w:sz w:val="20"/>
          <w:szCs w:val="28"/>
          <w:lang w:eastAsia="ru-RU"/>
        </w:rPr>
        <w:t xml:space="preserve">нкции и полномочия учредителя, </w:t>
      </w:r>
      <w:r w:rsidRPr="002F038B">
        <w:rPr>
          <w:rFonts w:ascii="Times New Roman" w:eastAsia="Times New Roman" w:hAnsi="Times New Roman"/>
          <w:sz w:val="20"/>
          <w:szCs w:val="28"/>
          <w:lang w:eastAsia="ru-RU"/>
        </w:rPr>
        <w:t>в соответствии с реестром участников бюджетного процесса, а также отдельных юридических лиц, не являющихся участниками бюджетного процесса, формирование и ведение которого осуществляется в порядке, устанавливаемом Министерством финансов Российской Федерации (далее – реестр участников бюджетного процесса);</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Pr>
          <w:rFonts w:ascii="Times New Roman" w:eastAsia="Times New Roman" w:hAnsi="Times New Roman"/>
          <w:sz w:val="20"/>
          <w:szCs w:val="28"/>
          <w:lang w:eastAsia="ru-RU"/>
        </w:rPr>
        <w:t>4)</w:t>
      </w:r>
      <w:r w:rsidRPr="002F038B">
        <w:rPr>
          <w:rFonts w:ascii="Times New Roman" w:eastAsia="Times New Roman" w:hAnsi="Times New Roman"/>
          <w:sz w:val="20"/>
          <w:szCs w:val="28"/>
          <w:lang w:eastAsia="ru-RU"/>
        </w:rPr>
        <w:t>наименование муниципального учреждения и его код в соответствии с реестром участников бюджетного процесса;</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5) содержание муниципальной услуги (работы);</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6) условия (формы) оказания муниципальной услуги (выполнения работы);</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7) вид деятельности муниципального учреждения;</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8) категории потребителей муниципальной услуги (работы);</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9) наименования показателей, характеризующих качество и (или) объем муниципальной услуги (работы), с указанием единицы измерения данных показателей;</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10) указание на бесплатность или платность муниципальной услуги (работы);</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11) реквизиты нормативных правовы</w:t>
      </w:r>
      <w:r>
        <w:rPr>
          <w:rFonts w:ascii="Times New Roman" w:eastAsia="Times New Roman" w:hAnsi="Times New Roman"/>
          <w:sz w:val="20"/>
          <w:szCs w:val="28"/>
          <w:lang w:eastAsia="ru-RU"/>
        </w:rPr>
        <w:t xml:space="preserve">х актов, являющихся основанием </w:t>
      </w:r>
      <w:r w:rsidRPr="002F038B">
        <w:rPr>
          <w:rFonts w:ascii="Times New Roman" w:eastAsia="Times New Roman" w:hAnsi="Times New Roman"/>
          <w:sz w:val="20"/>
          <w:szCs w:val="28"/>
          <w:lang w:eastAsia="ru-RU"/>
        </w:rPr>
        <w:t>для включения муниципальной услуги (работы) в ведомственный перечень муниципальных услуг (работ) или внесения изменений в ведомственный перечень муниципальных услуг (работ), а также электронные копии таких нормативных правовых актов.</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Pr>
          <w:rFonts w:ascii="Times New Roman" w:eastAsia="Times New Roman" w:hAnsi="Times New Roman"/>
          <w:sz w:val="20"/>
          <w:szCs w:val="28"/>
          <w:lang w:eastAsia="ru-RU"/>
        </w:rPr>
        <w:t>5.</w:t>
      </w:r>
      <w:r>
        <w:rPr>
          <w:rFonts w:ascii="Times New Roman" w:eastAsia="Times New Roman" w:hAnsi="Times New Roman"/>
          <w:sz w:val="20"/>
          <w:szCs w:val="28"/>
          <w:lang w:eastAsia="ru-RU"/>
        </w:rPr>
        <w:tab/>
      </w:r>
      <w:r w:rsidRPr="002F038B">
        <w:rPr>
          <w:rFonts w:ascii="Times New Roman" w:eastAsia="Times New Roman" w:hAnsi="Times New Roman"/>
          <w:sz w:val="20"/>
          <w:szCs w:val="28"/>
          <w:lang w:eastAsia="ru-RU"/>
        </w:rPr>
        <w:t>Информация, сформированная по каждой муниципальной услуге (работе) в соответствии с пунктом 4 Порядка, образует реестровую запись.</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Каждой реестровой записи присваивается уникальный номер.</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 xml:space="preserve">6. Порядок формирования информации и документов для включения </w:t>
      </w:r>
      <w:r w:rsidRPr="002F038B">
        <w:rPr>
          <w:rFonts w:ascii="Times New Roman" w:eastAsia="Times New Roman" w:hAnsi="Times New Roman"/>
          <w:sz w:val="20"/>
          <w:szCs w:val="28"/>
          <w:lang w:eastAsia="ru-RU"/>
        </w:rPr>
        <w:br/>
        <w:t>в реестровую запись, формирования (изменения) реестровой записи и структура уникального номера реестровой записи должны соответствовать правилам, устанавливаемым Министерством финансов Российской Федерации.</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 xml:space="preserve">7. </w:t>
      </w:r>
      <w:r>
        <w:rPr>
          <w:rFonts w:ascii="Times New Roman" w:eastAsia="Times New Roman" w:hAnsi="Times New Roman"/>
          <w:sz w:val="20"/>
          <w:szCs w:val="28"/>
          <w:lang w:eastAsia="ru-RU"/>
        </w:rPr>
        <w:tab/>
      </w:r>
      <w:r w:rsidRPr="002F038B">
        <w:rPr>
          <w:rFonts w:ascii="Times New Roman" w:eastAsia="Times New Roman" w:hAnsi="Times New Roman"/>
          <w:sz w:val="20"/>
          <w:szCs w:val="28"/>
          <w:lang w:eastAsia="ru-RU"/>
        </w:rPr>
        <w:t>Реестровые записи подписываются усиленной квалифицированной электронной подписью лица, уполномоченного в установленном порядке действовать от имени органа, осуществляющего функции и полномочия учредителя.</w:t>
      </w:r>
    </w:p>
    <w:p w:rsidR="002F038B" w:rsidRP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 xml:space="preserve">8. </w:t>
      </w:r>
      <w:r>
        <w:rPr>
          <w:rFonts w:ascii="Times New Roman" w:eastAsia="Times New Roman" w:hAnsi="Times New Roman"/>
          <w:sz w:val="20"/>
          <w:szCs w:val="28"/>
          <w:lang w:eastAsia="ru-RU"/>
        </w:rPr>
        <w:tab/>
      </w:r>
      <w:r w:rsidRPr="002F038B">
        <w:rPr>
          <w:rFonts w:ascii="Times New Roman" w:eastAsia="Times New Roman" w:hAnsi="Times New Roman"/>
          <w:sz w:val="20"/>
          <w:szCs w:val="28"/>
          <w:lang w:eastAsia="ru-RU"/>
        </w:rPr>
        <w:t>Ведомственные перечни муниципальных услуг (работ) формируются и ведутся в информационной системе, доступ к которой осуществляется через единый портал бюджетной системы Российской Федерации (</w:t>
      </w:r>
      <w:proofErr w:type="spellStart"/>
      <w:r w:rsidRPr="002F038B">
        <w:rPr>
          <w:rFonts w:ascii="Times New Roman" w:eastAsia="Times New Roman" w:hAnsi="Times New Roman"/>
          <w:sz w:val="20"/>
          <w:szCs w:val="28"/>
          <w:lang w:eastAsia="ru-RU"/>
        </w:rPr>
        <w:t>www.budget.gov.ru</w:t>
      </w:r>
      <w:proofErr w:type="spellEnd"/>
      <w:r w:rsidRPr="002F038B">
        <w:rPr>
          <w:rFonts w:ascii="Times New Roman" w:eastAsia="Times New Roman" w:hAnsi="Times New Roman"/>
          <w:sz w:val="20"/>
          <w:szCs w:val="28"/>
          <w:lang w:eastAsia="ru-RU"/>
        </w:rPr>
        <w:t>) в информационно-телекоммуникационной сети Интернет.</w:t>
      </w:r>
    </w:p>
    <w:p w:rsidR="002F038B" w:rsidRDefault="002F038B" w:rsidP="002F038B">
      <w:pPr>
        <w:autoSpaceDE w:val="0"/>
        <w:autoSpaceDN w:val="0"/>
        <w:adjustRightInd w:val="0"/>
        <w:spacing w:after="0" w:line="240" w:lineRule="auto"/>
        <w:ind w:firstLine="709"/>
        <w:jc w:val="both"/>
        <w:rPr>
          <w:rFonts w:ascii="Times New Roman" w:eastAsia="Times New Roman" w:hAnsi="Times New Roman"/>
          <w:sz w:val="20"/>
          <w:szCs w:val="28"/>
          <w:lang w:eastAsia="ru-RU"/>
        </w:rPr>
      </w:pPr>
      <w:r w:rsidRPr="002F038B">
        <w:rPr>
          <w:rFonts w:ascii="Times New Roman" w:eastAsia="Times New Roman" w:hAnsi="Times New Roman"/>
          <w:sz w:val="20"/>
          <w:szCs w:val="28"/>
          <w:lang w:eastAsia="ru-RU"/>
        </w:rPr>
        <w:t xml:space="preserve">Ведомственные перечни муниципальных услуг (работ) также размещаются на официальном сайте в информационно-телекоммуникационной сети Интернет по размещению информации о государственных </w:t>
      </w:r>
      <w:r w:rsidRPr="002F038B">
        <w:rPr>
          <w:rFonts w:ascii="Times New Roman" w:eastAsia="Times New Roman" w:hAnsi="Times New Roman"/>
          <w:sz w:val="20"/>
          <w:szCs w:val="28"/>
          <w:lang w:eastAsia="ru-RU"/>
        </w:rPr>
        <w:br/>
        <w:t>и муниципальных учреждениях (</w:t>
      </w:r>
      <w:proofErr w:type="spellStart"/>
      <w:r w:rsidRPr="002F038B">
        <w:rPr>
          <w:rFonts w:ascii="Times New Roman" w:eastAsia="Times New Roman" w:hAnsi="Times New Roman"/>
          <w:sz w:val="20"/>
          <w:szCs w:val="28"/>
          <w:lang w:eastAsia="ru-RU"/>
        </w:rPr>
        <w:t>www.bus.gov.ru</w:t>
      </w:r>
      <w:proofErr w:type="spellEnd"/>
      <w:r w:rsidRPr="002F038B">
        <w:rPr>
          <w:rFonts w:ascii="Times New Roman" w:eastAsia="Times New Roman" w:hAnsi="Times New Roman"/>
          <w:sz w:val="20"/>
          <w:szCs w:val="28"/>
          <w:lang w:eastAsia="ru-RU"/>
        </w:rPr>
        <w:t>) в порядке, установленном Министерством финансов Российской Федерации.</w:t>
      </w:r>
    </w:p>
    <w:p w:rsidR="00EE6B4C" w:rsidRPr="006B1F73" w:rsidRDefault="00EE6B4C" w:rsidP="006B1F73">
      <w:pPr>
        <w:autoSpaceDE w:val="0"/>
        <w:autoSpaceDN w:val="0"/>
        <w:adjustRightInd w:val="0"/>
        <w:spacing w:after="0" w:line="240" w:lineRule="auto"/>
        <w:ind w:firstLine="709"/>
        <w:jc w:val="center"/>
        <w:rPr>
          <w:rFonts w:ascii="Times New Roman" w:eastAsia="Times New Roman" w:hAnsi="Times New Roman"/>
          <w:sz w:val="12"/>
          <w:szCs w:val="28"/>
          <w:lang w:eastAsia="ru-RU"/>
        </w:rPr>
      </w:pPr>
    </w:p>
    <w:p w:rsidR="006B1F73" w:rsidRPr="006B1F73" w:rsidRDefault="006B1F73" w:rsidP="006B1F73">
      <w:pPr>
        <w:spacing w:after="0" w:line="240" w:lineRule="auto"/>
        <w:jc w:val="center"/>
        <w:rPr>
          <w:rFonts w:ascii="Times New Roman" w:eastAsia="Times New Roman" w:hAnsi="Times New Roman"/>
          <w:sz w:val="18"/>
          <w:szCs w:val="20"/>
          <w:lang w:eastAsia="ru-RU"/>
        </w:rPr>
      </w:pPr>
      <w:r w:rsidRPr="006B1F73">
        <w:rPr>
          <w:rFonts w:ascii="Times New Roman" w:eastAsia="Times New Roman" w:hAnsi="Times New Roman"/>
          <w:sz w:val="18"/>
          <w:szCs w:val="20"/>
          <w:lang w:eastAsia="ru-RU"/>
        </w:rPr>
        <w:t>АДМИНИСТРАЦИЯ  БОГУЧАНСКОГО РАЙОНА</w:t>
      </w:r>
      <w:r w:rsidRPr="006B1F73">
        <w:rPr>
          <w:rFonts w:ascii="Times New Roman" w:eastAsia="Times New Roman" w:hAnsi="Times New Roman"/>
          <w:sz w:val="18"/>
          <w:szCs w:val="20"/>
          <w:lang w:eastAsia="ru-RU"/>
        </w:rPr>
        <w:br/>
      </w:r>
      <w:proofErr w:type="gramStart"/>
      <w:r w:rsidRPr="006B1F73">
        <w:rPr>
          <w:rFonts w:ascii="Times New Roman" w:eastAsia="Times New Roman" w:hAnsi="Times New Roman"/>
          <w:sz w:val="18"/>
          <w:szCs w:val="20"/>
          <w:lang w:eastAsia="ru-RU"/>
        </w:rPr>
        <w:t>П</w:t>
      </w:r>
      <w:proofErr w:type="gramEnd"/>
      <w:r w:rsidRPr="006B1F73">
        <w:rPr>
          <w:rFonts w:ascii="Times New Roman" w:eastAsia="Times New Roman" w:hAnsi="Times New Roman"/>
          <w:sz w:val="18"/>
          <w:szCs w:val="20"/>
          <w:lang w:eastAsia="ru-RU"/>
        </w:rPr>
        <w:t xml:space="preserve"> О С Т А Н О В Л Е Н И Е</w:t>
      </w:r>
    </w:p>
    <w:p w:rsidR="006B1F73" w:rsidRPr="006B1F73" w:rsidRDefault="006B1F73" w:rsidP="006B1F73">
      <w:pPr>
        <w:spacing w:after="0" w:line="240" w:lineRule="auto"/>
        <w:jc w:val="center"/>
        <w:rPr>
          <w:rFonts w:ascii="Times New Roman" w:eastAsia="Times New Roman" w:hAnsi="Times New Roman"/>
          <w:sz w:val="18"/>
          <w:szCs w:val="20"/>
          <w:lang w:eastAsia="ru-RU"/>
        </w:rPr>
      </w:pPr>
      <w:r w:rsidRPr="006B1F73">
        <w:rPr>
          <w:rFonts w:ascii="Times New Roman" w:eastAsia="Times New Roman" w:hAnsi="Times New Roman"/>
          <w:sz w:val="18"/>
          <w:szCs w:val="20"/>
          <w:lang w:eastAsia="ru-RU"/>
        </w:rPr>
        <w:t xml:space="preserve">26.06.2015                                  с. </w:t>
      </w:r>
      <w:proofErr w:type="spellStart"/>
      <w:r w:rsidRPr="006B1F73">
        <w:rPr>
          <w:rFonts w:ascii="Times New Roman" w:eastAsia="Times New Roman" w:hAnsi="Times New Roman"/>
          <w:sz w:val="18"/>
          <w:szCs w:val="20"/>
          <w:lang w:eastAsia="ru-RU"/>
        </w:rPr>
        <w:t>Богучаны</w:t>
      </w:r>
      <w:proofErr w:type="spellEnd"/>
      <w:r w:rsidRPr="006B1F73">
        <w:rPr>
          <w:rFonts w:ascii="Times New Roman" w:eastAsia="Times New Roman" w:hAnsi="Times New Roman"/>
          <w:sz w:val="18"/>
          <w:szCs w:val="20"/>
          <w:lang w:eastAsia="ru-RU"/>
        </w:rPr>
        <w:t xml:space="preserve">                                   № 602-п</w:t>
      </w:r>
    </w:p>
    <w:p w:rsidR="006B1F73" w:rsidRPr="006B1F73" w:rsidRDefault="006B1F73" w:rsidP="006B1F73">
      <w:pPr>
        <w:spacing w:after="0" w:line="240" w:lineRule="auto"/>
        <w:jc w:val="center"/>
        <w:rPr>
          <w:rFonts w:ascii="Times New Roman" w:eastAsia="Times New Roman" w:hAnsi="Times New Roman"/>
          <w:sz w:val="28"/>
          <w:szCs w:val="20"/>
          <w:lang w:eastAsia="ru-RU"/>
        </w:rPr>
      </w:pPr>
    </w:p>
    <w:p w:rsidR="006B1F73" w:rsidRPr="006B1F73" w:rsidRDefault="006B1F73" w:rsidP="00F923AF">
      <w:pPr>
        <w:spacing w:after="0" w:line="240" w:lineRule="auto"/>
        <w:jc w:val="center"/>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О создании комиссии по подготовке и проведению Всероссийской сельскохозяйственной переписи 2016 года на территории Богучанского района</w:t>
      </w:r>
    </w:p>
    <w:p w:rsidR="006B1F73" w:rsidRPr="006B1F73" w:rsidRDefault="006B1F73" w:rsidP="006B1F73">
      <w:pPr>
        <w:spacing w:after="0" w:line="240" w:lineRule="auto"/>
        <w:jc w:val="both"/>
        <w:rPr>
          <w:rFonts w:ascii="Times New Roman" w:eastAsia="Times New Roman" w:hAnsi="Times New Roman"/>
          <w:sz w:val="28"/>
          <w:szCs w:val="20"/>
          <w:lang w:eastAsia="ru-RU"/>
        </w:rPr>
      </w:pP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8"/>
          <w:szCs w:val="20"/>
          <w:lang w:eastAsia="ru-RU"/>
        </w:rPr>
        <w:tab/>
      </w:r>
      <w:proofErr w:type="gramStart"/>
      <w:r w:rsidRPr="006B1F73">
        <w:rPr>
          <w:rFonts w:ascii="Times New Roman" w:eastAsia="Times New Roman" w:hAnsi="Times New Roman"/>
          <w:sz w:val="20"/>
          <w:szCs w:val="20"/>
          <w:lang w:eastAsia="ru-RU"/>
        </w:rPr>
        <w:t xml:space="preserve">В соответствии с федеральным законом от 21.07.2005 № 108-ФЗ «О Всероссийской Сельскохозяйственной переписи», постановлением Правительства Российской Федерации от 10.04.2013 № 316 «Об организации Всероссийской Сельскохозяйственной переписи 2016 года», в целях подготовки и </w:t>
      </w:r>
      <w:r w:rsidRPr="006B1F73">
        <w:rPr>
          <w:rFonts w:ascii="Times New Roman" w:eastAsia="Times New Roman" w:hAnsi="Times New Roman"/>
          <w:sz w:val="20"/>
          <w:szCs w:val="20"/>
          <w:lang w:eastAsia="ru-RU"/>
        </w:rPr>
        <w:lastRenderedPageBreak/>
        <w:t>проведения Всероссийской Сельскохозяйственной переписи 2016 года на территории Богучанского района,  для осуществления координации и оперативного решения вопросов в организации и проведении Всероссийской Сельскохозяйственной переписи 2016 года на территории Богучанского района</w:t>
      </w:r>
      <w:proofErr w:type="gramEnd"/>
      <w:r w:rsidRPr="006B1F73">
        <w:rPr>
          <w:rFonts w:ascii="Times New Roman" w:eastAsia="Times New Roman" w:hAnsi="Times New Roman"/>
          <w:sz w:val="20"/>
          <w:szCs w:val="20"/>
          <w:lang w:eastAsia="ru-RU"/>
        </w:rPr>
        <w:t>, ст.ст. 7, 8, 48 Устава Богучанского района ПОСТАНОВЛЯЮ:</w:t>
      </w:r>
    </w:p>
    <w:p w:rsidR="006B1F73" w:rsidRPr="006B1F73" w:rsidRDefault="006B1F73" w:rsidP="006B1F73">
      <w:pPr>
        <w:numPr>
          <w:ilvl w:val="0"/>
          <w:numId w:val="14"/>
        </w:numPr>
        <w:tabs>
          <w:tab w:val="num" w:pos="0"/>
        </w:tabs>
        <w:spacing w:after="0" w:line="240" w:lineRule="auto"/>
        <w:ind w:left="0"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Создать комиссию по подготовке и проведению Всероссийской Сельскохозяйственной переписи 2016 года на территории Богучанского района. </w:t>
      </w:r>
    </w:p>
    <w:p w:rsidR="006B1F73" w:rsidRPr="006B1F73" w:rsidRDefault="006B1F73" w:rsidP="006B1F73">
      <w:pPr>
        <w:numPr>
          <w:ilvl w:val="0"/>
          <w:numId w:val="14"/>
        </w:numPr>
        <w:tabs>
          <w:tab w:val="num" w:pos="0"/>
        </w:tabs>
        <w:spacing w:after="0" w:line="240" w:lineRule="auto"/>
        <w:ind w:left="0"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Утвердить Положение о комиссии по подготовке и проведению Всероссийской Сельскохозяйственной переписи 2016 года на территории Богучанского района согласно приложению № 1.</w:t>
      </w:r>
    </w:p>
    <w:p w:rsidR="006B1F73" w:rsidRPr="006B1F73" w:rsidRDefault="006B1F73" w:rsidP="006B1F73">
      <w:pPr>
        <w:numPr>
          <w:ilvl w:val="0"/>
          <w:numId w:val="14"/>
        </w:numPr>
        <w:tabs>
          <w:tab w:val="num" w:pos="0"/>
        </w:tabs>
        <w:spacing w:after="0" w:line="240" w:lineRule="auto"/>
        <w:ind w:left="0"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Утвердить состав комиссии по подготовке и проведению Всероссийской Сельскохозяйственной переписи 2016 года на территории Богучанского района согласно приложению № 2.</w:t>
      </w:r>
    </w:p>
    <w:p w:rsidR="006B1F73" w:rsidRPr="006B1F73" w:rsidRDefault="006B1F73" w:rsidP="006B1F73">
      <w:pPr>
        <w:numPr>
          <w:ilvl w:val="0"/>
          <w:numId w:val="14"/>
        </w:numPr>
        <w:tabs>
          <w:tab w:val="num" w:pos="0"/>
        </w:tabs>
        <w:spacing w:after="0" w:line="240" w:lineRule="auto"/>
        <w:ind w:left="0" w:firstLine="720"/>
        <w:jc w:val="both"/>
        <w:rPr>
          <w:rFonts w:ascii="Times New Roman" w:eastAsia="Times New Roman" w:hAnsi="Times New Roman"/>
          <w:sz w:val="20"/>
          <w:szCs w:val="28"/>
          <w:lang w:eastAsia="ru-RU"/>
        </w:rPr>
      </w:pPr>
      <w:proofErr w:type="gramStart"/>
      <w:r w:rsidRPr="006B1F73">
        <w:rPr>
          <w:rFonts w:ascii="Times New Roman" w:eastAsia="Times New Roman" w:hAnsi="Times New Roman"/>
          <w:sz w:val="20"/>
          <w:szCs w:val="28"/>
          <w:lang w:eastAsia="ru-RU"/>
        </w:rPr>
        <w:t xml:space="preserve">Управлению экономики и планирования администрации Богучанского района (Р.М. </w:t>
      </w:r>
      <w:proofErr w:type="spellStart"/>
      <w:r w:rsidRPr="006B1F73">
        <w:rPr>
          <w:rFonts w:ascii="Times New Roman" w:eastAsia="Times New Roman" w:hAnsi="Times New Roman"/>
          <w:sz w:val="20"/>
          <w:szCs w:val="28"/>
          <w:lang w:eastAsia="ru-RU"/>
        </w:rPr>
        <w:t>Камалутдинова</w:t>
      </w:r>
      <w:proofErr w:type="spellEnd"/>
      <w:r w:rsidRPr="006B1F73">
        <w:rPr>
          <w:rFonts w:ascii="Times New Roman" w:eastAsia="Times New Roman" w:hAnsi="Times New Roman"/>
          <w:sz w:val="20"/>
          <w:szCs w:val="28"/>
          <w:lang w:eastAsia="ru-RU"/>
        </w:rPr>
        <w:t xml:space="preserve">), Управлению муниципальной собственностью Богучанского района (А.А. Матюшин) оказывать содействие отделу государственной статистики г. Красноярска в с. </w:t>
      </w:r>
      <w:proofErr w:type="spellStart"/>
      <w:r w:rsidRPr="006B1F73">
        <w:rPr>
          <w:rFonts w:ascii="Times New Roman" w:eastAsia="Times New Roman" w:hAnsi="Times New Roman"/>
          <w:sz w:val="20"/>
          <w:szCs w:val="28"/>
          <w:lang w:eastAsia="ru-RU"/>
        </w:rPr>
        <w:t>Богучаны</w:t>
      </w:r>
      <w:proofErr w:type="spellEnd"/>
      <w:r w:rsidRPr="006B1F73">
        <w:rPr>
          <w:rFonts w:ascii="Times New Roman" w:eastAsia="Times New Roman" w:hAnsi="Times New Roman"/>
          <w:sz w:val="20"/>
          <w:szCs w:val="28"/>
          <w:lang w:eastAsia="ru-RU"/>
        </w:rPr>
        <w:t xml:space="preserve"> (далее – отдел государственной статистики) в подготовке и проведении Всероссийской сельскохозяйственной переписи 2016 года на территории Богучанского района.</w:t>
      </w:r>
      <w:proofErr w:type="gramEnd"/>
    </w:p>
    <w:p w:rsidR="006B1F73" w:rsidRPr="006B1F73" w:rsidRDefault="006B1F73" w:rsidP="006B1F73">
      <w:pPr>
        <w:numPr>
          <w:ilvl w:val="0"/>
          <w:numId w:val="14"/>
        </w:numPr>
        <w:tabs>
          <w:tab w:val="num" w:pos="0"/>
        </w:tabs>
        <w:spacing w:after="0" w:line="240" w:lineRule="auto"/>
        <w:ind w:left="0" w:firstLine="720"/>
        <w:jc w:val="both"/>
        <w:rPr>
          <w:rFonts w:ascii="Times New Roman" w:eastAsia="Times New Roman" w:hAnsi="Times New Roman"/>
          <w:sz w:val="20"/>
          <w:szCs w:val="28"/>
          <w:lang w:eastAsia="ru-RU"/>
        </w:rPr>
      </w:pPr>
      <w:r w:rsidRPr="006B1F73">
        <w:rPr>
          <w:rFonts w:ascii="Times New Roman" w:eastAsia="Times New Roman" w:hAnsi="Times New Roman"/>
          <w:sz w:val="20"/>
          <w:szCs w:val="28"/>
          <w:lang w:eastAsia="ru-RU"/>
        </w:rPr>
        <w:t>Рекомендовать отделу государственной статистики осуществлять организационно-методологическое руководство по подготовке и проведению Всероссийской сельскохозяйственной переписи в 2016 года на территории Богучанского района (далее – переписи), обработке полученных сведений, подведению и публикации в средствах массовой информации итогов переписи.</w:t>
      </w:r>
    </w:p>
    <w:p w:rsidR="006B1F73" w:rsidRPr="006B1F73" w:rsidRDefault="006B1F73" w:rsidP="006B1F73">
      <w:pPr>
        <w:numPr>
          <w:ilvl w:val="0"/>
          <w:numId w:val="14"/>
        </w:numPr>
        <w:tabs>
          <w:tab w:val="num" w:pos="0"/>
        </w:tabs>
        <w:spacing w:after="0" w:line="240" w:lineRule="auto"/>
        <w:ind w:left="0"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Рекомендовать главам сельсоветов: </w:t>
      </w:r>
    </w:p>
    <w:p w:rsidR="006B1F73" w:rsidRPr="006B1F73" w:rsidRDefault="006B1F73" w:rsidP="006B1F73">
      <w:pPr>
        <w:spacing w:after="0" w:line="240" w:lineRule="auto"/>
        <w:ind w:firstLine="720"/>
        <w:jc w:val="both"/>
        <w:rPr>
          <w:rFonts w:ascii="Times New Roman" w:eastAsia="Times New Roman" w:hAnsi="Times New Roman"/>
          <w:sz w:val="20"/>
          <w:szCs w:val="20"/>
          <w:lang w:eastAsia="ru-RU"/>
        </w:rPr>
      </w:pPr>
      <w:r w:rsidRPr="006B1F73">
        <w:rPr>
          <w:rFonts w:ascii="Times New Roman" w:eastAsia="Times New Roman" w:hAnsi="Times New Roman"/>
          <w:b/>
          <w:sz w:val="20"/>
          <w:szCs w:val="20"/>
          <w:lang w:eastAsia="ru-RU"/>
        </w:rPr>
        <w:t>-</w:t>
      </w:r>
      <w:r w:rsidRPr="006B1F73">
        <w:rPr>
          <w:rFonts w:ascii="Times New Roman" w:eastAsia="Times New Roman" w:hAnsi="Times New Roman"/>
          <w:sz w:val="20"/>
          <w:szCs w:val="20"/>
          <w:lang w:eastAsia="ru-RU"/>
        </w:rPr>
        <w:t xml:space="preserve">оказать содействие </w:t>
      </w:r>
      <w:r w:rsidRPr="006B1F73">
        <w:rPr>
          <w:rFonts w:ascii="Times New Roman" w:eastAsia="Times New Roman" w:hAnsi="Times New Roman"/>
          <w:sz w:val="20"/>
          <w:szCs w:val="28"/>
          <w:lang w:eastAsia="ru-RU"/>
        </w:rPr>
        <w:t xml:space="preserve">отделу государственной статистики </w:t>
      </w:r>
      <w:r w:rsidRPr="006B1F73">
        <w:rPr>
          <w:rFonts w:ascii="Times New Roman" w:eastAsia="Times New Roman" w:hAnsi="Times New Roman"/>
          <w:sz w:val="20"/>
          <w:szCs w:val="20"/>
          <w:lang w:eastAsia="ru-RU"/>
        </w:rPr>
        <w:t>в организации подготовки и проведению переписи объектов сельскохозяйственной переписи;</w:t>
      </w:r>
    </w:p>
    <w:p w:rsidR="006B1F73" w:rsidRPr="006B1F73" w:rsidRDefault="006B1F73" w:rsidP="006B1F73">
      <w:pPr>
        <w:spacing w:after="0" w:line="240" w:lineRule="auto"/>
        <w:ind w:firstLine="720"/>
        <w:jc w:val="both"/>
        <w:rPr>
          <w:rFonts w:ascii="Times New Roman" w:eastAsia="Times New Roman" w:hAnsi="Times New Roman"/>
          <w:color w:val="142319"/>
          <w:sz w:val="20"/>
          <w:szCs w:val="28"/>
          <w:lang w:eastAsia="ru-RU"/>
        </w:rPr>
      </w:pPr>
      <w:r w:rsidRPr="006B1F73">
        <w:rPr>
          <w:rFonts w:ascii="Times New Roman" w:eastAsia="Times New Roman" w:hAnsi="Times New Roman"/>
          <w:color w:val="142319"/>
          <w:sz w:val="20"/>
          <w:szCs w:val="28"/>
          <w:lang w:eastAsia="ru-RU"/>
        </w:rPr>
        <w:t xml:space="preserve">-организовать проведение информационно-разъяснительной работы среди населения и размещение материалов, освещающих вопросы проведения </w:t>
      </w:r>
      <w:r w:rsidRPr="006B1F73">
        <w:rPr>
          <w:rFonts w:ascii="Times New Roman" w:eastAsia="Times New Roman" w:hAnsi="Times New Roman"/>
          <w:sz w:val="20"/>
          <w:szCs w:val="20"/>
          <w:lang w:eastAsia="ru-RU"/>
        </w:rPr>
        <w:t>переписи,</w:t>
      </w:r>
      <w:r w:rsidRPr="006B1F73">
        <w:rPr>
          <w:rFonts w:ascii="Times New Roman" w:eastAsia="Times New Roman" w:hAnsi="Times New Roman"/>
          <w:color w:val="142319"/>
          <w:sz w:val="20"/>
          <w:szCs w:val="28"/>
          <w:lang w:eastAsia="ru-RU"/>
        </w:rPr>
        <w:t xml:space="preserve"> на стендах в зданиях администраций, других муниципальных зданиях;</w:t>
      </w:r>
    </w:p>
    <w:p w:rsidR="006B1F73" w:rsidRPr="006B1F73" w:rsidRDefault="006B1F73" w:rsidP="006B1F73">
      <w:pPr>
        <w:spacing w:after="0" w:line="240" w:lineRule="auto"/>
        <w:ind w:firstLine="720"/>
        <w:jc w:val="both"/>
        <w:rPr>
          <w:rFonts w:ascii="Times New Roman" w:eastAsia="Times New Roman" w:hAnsi="Times New Roman"/>
          <w:sz w:val="20"/>
          <w:szCs w:val="28"/>
          <w:lang w:eastAsia="ru-RU"/>
        </w:rPr>
      </w:pPr>
      <w:r w:rsidRPr="006B1F73">
        <w:rPr>
          <w:rFonts w:ascii="Times New Roman" w:eastAsia="Times New Roman" w:hAnsi="Times New Roman"/>
          <w:color w:val="142319"/>
          <w:sz w:val="20"/>
          <w:szCs w:val="28"/>
          <w:lang w:eastAsia="ru-RU"/>
        </w:rPr>
        <w:t>-</w:t>
      </w:r>
      <w:r w:rsidRPr="006B1F73">
        <w:rPr>
          <w:rFonts w:ascii="Times New Roman" w:eastAsia="Times New Roman" w:hAnsi="Times New Roman"/>
          <w:sz w:val="20"/>
          <w:szCs w:val="28"/>
          <w:lang w:eastAsia="ru-RU"/>
        </w:rPr>
        <w:t xml:space="preserve">провести проверку полноты заполнения документов </w:t>
      </w:r>
      <w:proofErr w:type="spellStart"/>
      <w:r w:rsidRPr="006B1F73">
        <w:rPr>
          <w:rFonts w:ascii="Times New Roman" w:eastAsia="Times New Roman" w:hAnsi="Times New Roman"/>
          <w:sz w:val="20"/>
          <w:szCs w:val="28"/>
          <w:lang w:eastAsia="ru-RU"/>
        </w:rPr>
        <w:t>похозяйственного</w:t>
      </w:r>
      <w:proofErr w:type="spellEnd"/>
      <w:r w:rsidRPr="006B1F73">
        <w:rPr>
          <w:rFonts w:ascii="Times New Roman" w:eastAsia="Times New Roman" w:hAnsi="Times New Roman"/>
          <w:sz w:val="20"/>
          <w:szCs w:val="28"/>
          <w:lang w:eastAsia="ru-RU"/>
        </w:rPr>
        <w:t xml:space="preserve"> учета в сельских администрациях;</w:t>
      </w:r>
    </w:p>
    <w:p w:rsidR="006B1F73" w:rsidRPr="006B1F73" w:rsidRDefault="006B1F73" w:rsidP="006B1F73">
      <w:pPr>
        <w:spacing w:after="0" w:line="240" w:lineRule="auto"/>
        <w:ind w:firstLine="720"/>
        <w:jc w:val="both"/>
        <w:rPr>
          <w:rFonts w:ascii="Times New Roman" w:eastAsia="Times New Roman" w:hAnsi="Times New Roman"/>
          <w:sz w:val="20"/>
          <w:szCs w:val="28"/>
          <w:lang w:eastAsia="ru-RU"/>
        </w:rPr>
      </w:pPr>
      <w:r w:rsidRPr="006B1F73">
        <w:rPr>
          <w:rFonts w:ascii="Times New Roman" w:eastAsia="Times New Roman" w:hAnsi="Times New Roman"/>
          <w:sz w:val="20"/>
          <w:szCs w:val="28"/>
          <w:lang w:eastAsia="ru-RU"/>
        </w:rPr>
        <w:t>-предоставлять отделу государственной статистики сведения для составления списков объектов сельскохозяйственной переписи на основании данных учета личных подсобных хозяйств;</w:t>
      </w:r>
    </w:p>
    <w:p w:rsidR="006B1F73" w:rsidRPr="006B1F73" w:rsidRDefault="006B1F73" w:rsidP="006B1F73">
      <w:pPr>
        <w:spacing w:after="0" w:line="240" w:lineRule="auto"/>
        <w:ind w:firstLine="720"/>
        <w:jc w:val="both"/>
        <w:rPr>
          <w:rFonts w:ascii="Times New Roman" w:eastAsia="Times New Roman" w:hAnsi="Times New Roman"/>
          <w:color w:val="142319"/>
          <w:sz w:val="20"/>
          <w:szCs w:val="28"/>
          <w:lang w:eastAsia="ru-RU"/>
        </w:rPr>
      </w:pPr>
      <w:r w:rsidRPr="006B1F73">
        <w:rPr>
          <w:rFonts w:ascii="Times New Roman" w:eastAsia="Times New Roman" w:hAnsi="Times New Roman"/>
          <w:sz w:val="20"/>
          <w:szCs w:val="28"/>
          <w:lang w:eastAsia="ru-RU"/>
        </w:rPr>
        <w:t>-оказать помощь отделу государственной статистики в привлечении граждан к сбору сведений об объектах сельскохозяйственной переписи.</w:t>
      </w:r>
    </w:p>
    <w:p w:rsidR="006B1F73" w:rsidRPr="006B1F73" w:rsidRDefault="006B1F73" w:rsidP="006B1F73">
      <w:pPr>
        <w:numPr>
          <w:ilvl w:val="0"/>
          <w:numId w:val="14"/>
        </w:numPr>
        <w:tabs>
          <w:tab w:val="num" w:pos="0"/>
        </w:tabs>
        <w:spacing w:after="0" w:line="240" w:lineRule="auto"/>
        <w:ind w:left="0" w:firstLine="720"/>
        <w:jc w:val="both"/>
        <w:rPr>
          <w:rFonts w:ascii="Times New Roman" w:eastAsia="Times New Roman" w:hAnsi="Times New Roman"/>
          <w:sz w:val="20"/>
          <w:szCs w:val="28"/>
          <w:lang w:eastAsia="ru-RU"/>
        </w:rPr>
      </w:pPr>
      <w:r w:rsidRPr="006B1F73">
        <w:rPr>
          <w:rFonts w:ascii="Times New Roman" w:eastAsia="Times New Roman" w:hAnsi="Times New Roman"/>
          <w:sz w:val="20"/>
          <w:szCs w:val="28"/>
          <w:lang w:eastAsia="ru-RU"/>
        </w:rPr>
        <w:t xml:space="preserve">Рекомендовать: </w:t>
      </w:r>
    </w:p>
    <w:p w:rsidR="006B1F73" w:rsidRPr="006B1F73" w:rsidRDefault="006B1F73" w:rsidP="006B1F73">
      <w:pPr>
        <w:spacing w:after="0" w:line="240" w:lineRule="auto"/>
        <w:ind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8"/>
          <w:lang w:eastAsia="ru-RU"/>
        </w:rPr>
        <w:t xml:space="preserve">-Межрайонной ИФНС РФ № 18 по Красноярскому краю; </w:t>
      </w:r>
      <w:r w:rsidRPr="006B1F73">
        <w:rPr>
          <w:rFonts w:ascii="Times New Roman" w:eastAsia="Times New Roman" w:hAnsi="Times New Roman"/>
          <w:bCs/>
          <w:iCs/>
          <w:sz w:val="20"/>
          <w:szCs w:val="20"/>
          <w:lang w:eastAsia="ru-RU"/>
        </w:rPr>
        <w:t xml:space="preserve">ГУ МВД России по Красноярскому краю Отдел министерства внутренних дел Российской Федерации по </w:t>
      </w:r>
      <w:proofErr w:type="spellStart"/>
      <w:r w:rsidRPr="006B1F73">
        <w:rPr>
          <w:rFonts w:ascii="Times New Roman" w:eastAsia="Times New Roman" w:hAnsi="Times New Roman"/>
          <w:bCs/>
          <w:iCs/>
          <w:sz w:val="20"/>
          <w:szCs w:val="20"/>
          <w:lang w:eastAsia="ru-RU"/>
        </w:rPr>
        <w:t>Богучанскому</w:t>
      </w:r>
      <w:proofErr w:type="spellEnd"/>
      <w:r w:rsidRPr="006B1F73">
        <w:rPr>
          <w:rFonts w:ascii="Times New Roman" w:eastAsia="Times New Roman" w:hAnsi="Times New Roman"/>
          <w:bCs/>
          <w:iCs/>
          <w:sz w:val="20"/>
          <w:szCs w:val="20"/>
          <w:lang w:eastAsia="ru-RU"/>
        </w:rPr>
        <w:t xml:space="preserve"> району</w:t>
      </w:r>
      <w:r w:rsidRPr="006B1F73">
        <w:rPr>
          <w:rFonts w:ascii="Times New Roman" w:eastAsia="Times New Roman" w:hAnsi="Times New Roman"/>
          <w:sz w:val="20"/>
          <w:szCs w:val="28"/>
          <w:lang w:eastAsia="ru-RU"/>
        </w:rPr>
        <w:t xml:space="preserve">; Управлению Федеральной службы государственной регистрации кадастра и картографии по Красноярскому краю, </w:t>
      </w:r>
      <w:proofErr w:type="spellStart"/>
      <w:r w:rsidRPr="006B1F73">
        <w:rPr>
          <w:rFonts w:ascii="Times New Roman" w:eastAsia="Times New Roman" w:hAnsi="Times New Roman"/>
          <w:sz w:val="20"/>
          <w:szCs w:val="28"/>
          <w:lang w:eastAsia="ru-RU"/>
        </w:rPr>
        <w:t>Богучанский</w:t>
      </w:r>
      <w:proofErr w:type="spellEnd"/>
      <w:r w:rsidRPr="006B1F73">
        <w:rPr>
          <w:rFonts w:ascii="Times New Roman" w:eastAsia="Times New Roman" w:hAnsi="Times New Roman"/>
          <w:sz w:val="20"/>
          <w:szCs w:val="28"/>
          <w:lang w:eastAsia="ru-RU"/>
        </w:rPr>
        <w:t xml:space="preserve"> отдел; </w:t>
      </w:r>
      <w:proofErr w:type="spellStart"/>
      <w:r w:rsidRPr="006B1F73">
        <w:rPr>
          <w:rFonts w:ascii="Times New Roman" w:eastAsia="Times New Roman" w:hAnsi="Times New Roman"/>
          <w:sz w:val="20"/>
          <w:szCs w:val="28"/>
          <w:lang w:eastAsia="ru-RU"/>
        </w:rPr>
        <w:t>Богучанскому</w:t>
      </w:r>
      <w:proofErr w:type="spellEnd"/>
      <w:r w:rsidRPr="006B1F73">
        <w:rPr>
          <w:rFonts w:ascii="Times New Roman" w:eastAsia="Times New Roman" w:hAnsi="Times New Roman"/>
          <w:sz w:val="20"/>
          <w:szCs w:val="28"/>
          <w:lang w:eastAsia="ru-RU"/>
        </w:rPr>
        <w:t xml:space="preserve"> отделу ветеринарии Красноярского государственного Учреждения оказать содействие отделу государственной статистики в предоставлении данных о хозяйствующих </w:t>
      </w:r>
      <w:r w:rsidRPr="006B1F73">
        <w:rPr>
          <w:rFonts w:ascii="Times New Roman" w:eastAsia="Times New Roman" w:hAnsi="Times New Roman"/>
          <w:sz w:val="20"/>
          <w:szCs w:val="20"/>
          <w:lang w:eastAsia="ru-RU"/>
        </w:rPr>
        <w:t>субъектах на территории Богучанского района и в организации подготовки и проведению переписи объектов сельскохозяйственной переписи, доступ к которым ограничен;</w:t>
      </w:r>
    </w:p>
    <w:p w:rsidR="006B1F73" w:rsidRPr="006B1F73" w:rsidRDefault="006B1F73" w:rsidP="006B1F73">
      <w:pPr>
        <w:spacing w:after="0" w:line="240" w:lineRule="auto"/>
        <w:ind w:firstLine="708"/>
        <w:jc w:val="both"/>
        <w:rPr>
          <w:rFonts w:ascii="Times New Roman" w:eastAsia="Times New Roman" w:hAnsi="Times New Roman"/>
          <w:sz w:val="20"/>
          <w:szCs w:val="28"/>
          <w:lang w:eastAsia="ru-RU"/>
        </w:rPr>
      </w:pPr>
      <w:r w:rsidRPr="006B1F73">
        <w:rPr>
          <w:rFonts w:ascii="Times New Roman" w:eastAsia="Times New Roman" w:hAnsi="Times New Roman"/>
          <w:sz w:val="20"/>
          <w:szCs w:val="28"/>
          <w:lang w:eastAsia="ru-RU"/>
        </w:rPr>
        <w:t>-КГКУ «Центр занятости населения Богучанского района» оказать содействие в привлечении безработных и иных незанятых граждан, зарегистрированных в органе службы занятости, к проведению переписи;</w:t>
      </w:r>
    </w:p>
    <w:p w:rsidR="006B1F73" w:rsidRPr="006B1F73" w:rsidRDefault="006B1F73" w:rsidP="006B1F73">
      <w:pPr>
        <w:spacing w:after="0" w:line="240" w:lineRule="auto"/>
        <w:ind w:firstLine="720"/>
        <w:jc w:val="both"/>
        <w:rPr>
          <w:rFonts w:ascii="Times New Roman" w:eastAsia="Times New Roman" w:hAnsi="Times New Roman"/>
          <w:b/>
          <w:sz w:val="20"/>
          <w:szCs w:val="20"/>
          <w:lang w:eastAsia="ru-RU"/>
        </w:rPr>
      </w:pPr>
      <w:r w:rsidRPr="006B1F73">
        <w:rPr>
          <w:rFonts w:ascii="Times New Roman" w:eastAsia="Times New Roman" w:hAnsi="Times New Roman"/>
          <w:sz w:val="20"/>
          <w:szCs w:val="20"/>
          <w:lang w:eastAsia="ru-RU"/>
        </w:rPr>
        <w:t>-Краевому государственному автономному учреждению «Редакция газеты «</w:t>
      </w:r>
      <w:proofErr w:type="gramStart"/>
      <w:r w:rsidRPr="006B1F73">
        <w:rPr>
          <w:rFonts w:ascii="Times New Roman" w:eastAsia="Times New Roman" w:hAnsi="Times New Roman"/>
          <w:sz w:val="20"/>
          <w:szCs w:val="20"/>
          <w:lang w:eastAsia="ru-RU"/>
        </w:rPr>
        <w:t>Ангарская</w:t>
      </w:r>
      <w:proofErr w:type="gramEnd"/>
      <w:r w:rsidRPr="006B1F73">
        <w:rPr>
          <w:rFonts w:ascii="Times New Roman" w:eastAsia="Times New Roman" w:hAnsi="Times New Roman"/>
          <w:sz w:val="20"/>
          <w:szCs w:val="20"/>
          <w:lang w:eastAsia="ru-RU"/>
        </w:rPr>
        <w:t xml:space="preserve"> правда» и </w:t>
      </w:r>
      <w:r w:rsidRPr="006B1F73">
        <w:rPr>
          <w:rFonts w:ascii="Times New Roman" w:eastAsia="Times New Roman" w:hAnsi="Times New Roman"/>
          <w:sz w:val="20"/>
          <w:szCs w:val="28"/>
          <w:lang w:eastAsia="ru-RU"/>
        </w:rPr>
        <w:t>ООО «</w:t>
      </w:r>
      <w:proofErr w:type="spellStart"/>
      <w:r w:rsidRPr="006B1F73">
        <w:rPr>
          <w:rFonts w:ascii="Times New Roman" w:eastAsia="Times New Roman" w:hAnsi="Times New Roman"/>
          <w:sz w:val="20"/>
          <w:szCs w:val="28"/>
          <w:lang w:eastAsia="ru-RU"/>
        </w:rPr>
        <w:t>Спектр-Богучаны</w:t>
      </w:r>
      <w:proofErr w:type="spellEnd"/>
      <w:r w:rsidRPr="006B1F73">
        <w:rPr>
          <w:rFonts w:ascii="Times New Roman" w:eastAsia="Times New Roman" w:hAnsi="Times New Roman"/>
          <w:sz w:val="20"/>
          <w:szCs w:val="28"/>
          <w:lang w:eastAsia="ru-RU"/>
        </w:rPr>
        <w:t>»</w:t>
      </w:r>
      <w:r w:rsidRPr="006B1F73">
        <w:rPr>
          <w:rFonts w:ascii="Times New Roman" w:eastAsia="Times New Roman" w:hAnsi="Times New Roman"/>
          <w:sz w:val="20"/>
          <w:szCs w:val="20"/>
          <w:lang w:eastAsia="ru-RU"/>
        </w:rPr>
        <w:t xml:space="preserve"> оказывать содействие в проведении информационно-разъяснительной работы, направленной на освещение целей и задач переписи, а также в размещении в средствах массовой информации материалов о переписи</w:t>
      </w:r>
      <w:r w:rsidRPr="006B1F73">
        <w:rPr>
          <w:rFonts w:ascii="Times New Roman" w:eastAsia="Times New Roman" w:hAnsi="Times New Roman"/>
          <w:b/>
          <w:sz w:val="20"/>
          <w:szCs w:val="20"/>
          <w:lang w:eastAsia="ru-RU"/>
        </w:rPr>
        <w:t>.</w:t>
      </w:r>
    </w:p>
    <w:p w:rsidR="006B1F73" w:rsidRPr="006B1F73" w:rsidRDefault="006B1F73" w:rsidP="006B1F73">
      <w:pPr>
        <w:numPr>
          <w:ilvl w:val="0"/>
          <w:numId w:val="14"/>
        </w:numPr>
        <w:tabs>
          <w:tab w:val="num" w:pos="0"/>
        </w:tabs>
        <w:spacing w:after="0" w:line="240" w:lineRule="auto"/>
        <w:ind w:left="0" w:firstLine="720"/>
        <w:jc w:val="both"/>
        <w:rPr>
          <w:rFonts w:ascii="Times New Roman" w:eastAsia="Times New Roman" w:hAnsi="Times New Roman"/>
          <w:sz w:val="20"/>
          <w:szCs w:val="20"/>
          <w:lang w:eastAsia="ru-RU"/>
        </w:rPr>
      </w:pPr>
      <w:proofErr w:type="gramStart"/>
      <w:r w:rsidRPr="006B1F73">
        <w:rPr>
          <w:rFonts w:ascii="Times New Roman" w:eastAsia="Times New Roman" w:hAnsi="Times New Roman"/>
          <w:sz w:val="20"/>
          <w:szCs w:val="20"/>
          <w:lang w:eastAsia="ru-RU"/>
        </w:rPr>
        <w:t>Контроль за</w:t>
      </w:r>
      <w:proofErr w:type="gramEnd"/>
      <w:r w:rsidRPr="006B1F73">
        <w:rPr>
          <w:rFonts w:ascii="Times New Roman" w:eastAsia="Times New Roman" w:hAnsi="Times New Roman"/>
          <w:sz w:val="20"/>
          <w:szCs w:val="20"/>
          <w:lang w:eastAsia="ru-RU"/>
        </w:rPr>
        <w:t xml:space="preserve"> исполнением данного постановления возлагается на заместителя Главы администрации Богучанского района по экономике и финансам Н.В. </w:t>
      </w:r>
      <w:proofErr w:type="spellStart"/>
      <w:r w:rsidRPr="006B1F73">
        <w:rPr>
          <w:rFonts w:ascii="Times New Roman" w:eastAsia="Times New Roman" w:hAnsi="Times New Roman"/>
          <w:sz w:val="20"/>
          <w:szCs w:val="20"/>
          <w:lang w:eastAsia="ru-RU"/>
        </w:rPr>
        <w:t>Илиндееву</w:t>
      </w:r>
      <w:proofErr w:type="spellEnd"/>
      <w:r w:rsidRPr="006B1F73">
        <w:rPr>
          <w:rFonts w:ascii="Times New Roman" w:eastAsia="Times New Roman" w:hAnsi="Times New Roman"/>
          <w:sz w:val="20"/>
          <w:szCs w:val="20"/>
          <w:lang w:eastAsia="ru-RU"/>
        </w:rPr>
        <w:t>.</w:t>
      </w:r>
    </w:p>
    <w:p w:rsidR="006B1F73" w:rsidRPr="006B1F73" w:rsidRDefault="006B1F73" w:rsidP="006B1F73">
      <w:pPr>
        <w:numPr>
          <w:ilvl w:val="0"/>
          <w:numId w:val="14"/>
        </w:numPr>
        <w:tabs>
          <w:tab w:val="num" w:pos="0"/>
        </w:tabs>
        <w:spacing w:after="0" w:line="240" w:lineRule="auto"/>
        <w:ind w:left="0"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8"/>
          <w:lang w:eastAsia="ru-RU"/>
        </w:rPr>
        <w:t xml:space="preserve">Настоящее постановление вступает в силу со дня, следующего за днём опубликования в Официальном вестнике Богучанского района, и подлежит размещению на официальном сайте Богучанского района </w:t>
      </w:r>
      <w:r w:rsidRPr="00F923AF">
        <w:rPr>
          <w:rFonts w:ascii="Times New Roman" w:eastAsia="Times New Roman" w:hAnsi="Times New Roman"/>
          <w:sz w:val="20"/>
          <w:szCs w:val="28"/>
          <w:lang w:eastAsia="ru-RU"/>
        </w:rPr>
        <w:t>(</w:t>
      </w:r>
      <w:r w:rsidRPr="00F923AF">
        <w:rPr>
          <w:rFonts w:ascii="Times New Roman" w:eastAsia="Times New Roman" w:hAnsi="Times New Roman"/>
          <w:sz w:val="20"/>
          <w:szCs w:val="28"/>
          <w:lang w:val="en-US" w:eastAsia="ru-RU"/>
        </w:rPr>
        <w:t>www</w:t>
      </w:r>
      <w:r w:rsidRPr="00F923AF">
        <w:rPr>
          <w:rFonts w:ascii="Times New Roman" w:eastAsia="Times New Roman" w:hAnsi="Times New Roman"/>
          <w:sz w:val="20"/>
          <w:szCs w:val="28"/>
          <w:lang w:eastAsia="ru-RU"/>
        </w:rPr>
        <w:t>.</w:t>
      </w:r>
      <w:proofErr w:type="spellStart"/>
      <w:r w:rsidRPr="00F923AF">
        <w:rPr>
          <w:rFonts w:ascii="Times New Roman" w:eastAsia="Times New Roman" w:hAnsi="Times New Roman"/>
          <w:sz w:val="20"/>
          <w:szCs w:val="28"/>
          <w:lang w:val="en-US" w:eastAsia="ru-RU"/>
        </w:rPr>
        <w:t>boguchansky</w:t>
      </w:r>
      <w:proofErr w:type="spellEnd"/>
      <w:r w:rsidRPr="00F923AF">
        <w:rPr>
          <w:rFonts w:ascii="Times New Roman" w:eastAsia="Times New Roman" w:hAnsi="Times New Roman"/>
          <w:sz w:val="20"/>
          <w:szCs w:val="28"/>
          <w:lang w:eastAsia="ru-RU"/>
        </w:rPr>
        <w:t>-</w:t>
      </w:r>
      <w:proofErr w:type="spellStart"/>
      <w:r w:rsidRPr="00F923AF">
        <w:rPr>
          <w:rFonts w:ascii="Times New Roman" w:eastAsia="Times New Roman" w:hAnsi="Times New Roman"/>
          <w:sz w:val="20"/>
          <w:szCs w:val="28"/>
          <w:lang w:val="en-US" w:eastAsia="ru-RU"/>
        </w:rPr>
        <w:t>raion</w:t>
      </w:r>
      <w:proofErr w:type="spellEnd"/>
      <w:r w:rsidRPr="00F923AF">
        <w:rPr>
          <w:rFonts w:ascii="Times New Roman" w:eastAsia="Times New Roman" w:hAnsi="Times New Roman"/>
          <w:sz w:val="20"/>
          <w:szCs w:val="28"/>
          <w:lang w:eastAsia="ru-RU"/>
        </w:rPr>
        <w:t>.</w:t>
      </w:r>
      <w:proofErr w:type="spellStart"/>
      <w:r w:rsidRPr="00F923AF">
        <w:rPr>
          <w:rFonts w:ascii="Times New Roman" w:eastAsia="Times New Roman" w:hAnsi="Times New Roman"/>
          <w:sz w:val="20"/>
          <w:szCs w:val="28"/>
          <w:lang w:val="en-US" w:eastAsia="ru-RU"/>
        </w:rPr>
        <w:t>ru</w:t>
      </w:r>
      <w:proofErr w:type="spellEnd"/>
      <w:r w:rsidRPr="00F923AF">
        <w:rPr>
          <w:rFonts w:ascii="Times New Roman" w:eastAsia="Times New Roman" w:hAnsi="Times New Roman"/>
          <w:sz w:val="20"/>
          <w:szCs w:val="28"/>
          <w:lang w:eastAsia="ru-RU"/>
        </w:rPr>
        <w:t>).</w:t>
      </w:r>
    </w:p>
    <w:p w:rsidR="006B1F73" w:rsidRPr="006B1F73" w:rsidRDefault="006B1F73" w:rsidP="006B1F73">
      <w:pPr>
        <w:spacing w:after="0" w:line="240" w:lineRule="auto"/>
        <w:jc w:val="both"/>
        <w:rPr>
          <w:rFonts w:ascii="Times New Roman" w:eastAsia="Times New Roman" w:hAnsi="Times New Roman"/>
          <w:sz w:val="20"/>
          <w:szCs w:val="20"/>
          <w:lang w:eastAsia="ru-RU"/>
        </w:rPr>
      </w:pP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администрации </w:t>
      </w:r>
    </w:p>
    <w:p w:rsidR="006B1F73" w:rsidRDefault="006B1F73" w:rsidP="006B1F73">
      <w:pPr>
        <w:spacing w:after="0" w:line="240" w:lineRule="auto"/>
        <w:jc w:val="both"/>
        <w:rPr>
          <w:rFonts w:ascii="Times New Roman" w:eastAsia="Times New Roman" w:hAnsi="Times New Roman"/>
          <w:sz w:val="20"/>
          <w:szCs w:val="20"/>
          <w:lang w:val="en-US" w:eastAsia="ru-RU"/>
        </w:rPr>
      </w:pPr>
      <w:r w:rsidRPr="006B1F73">
        <w:rPr>
          <w:rFonts w:ascii="Times New Roman" w:eastAsia="Times New Roman" w:hAnsi="Times New Roman"/>
          <w:sz w:val="20"/>
          <w:szCs w:val="20"/>
          <w:lang w:eastAsia="ru-RU"/>
        </w:rPr>
        <w:t xml:space="preserve">Богучанского района                                                                </w:t>
      </w:r>
      <w:r w:rsidR="00F923AF">
        <w:rPr>
          <w:rFonts w:ascii="Times New Roman" w:eastAsia="Times New Roman" w:hAnsi="Times New Roman"/>
          <w:sz w:val="20"/>
          <w:szCs w:val="20"/>
          <w:lang w:val="en-US" w:eastAsia="ru-RU"/>
        </w:rPr>
        <w:t xml:space="preserve">                                                    </w:t>
      </w:r>
      <w:r w:rsidRPr="006B1F73">
        <w:rPr>
          <w:rFonts w:ascii="Times New Roman" w:eastAsia="Times New Roman" w:hAnsi="Times New Roman"/>
          <w:sz w:val="20"/>
          <w:szCs w:val="20"/>
          <w:lang w:eastAsia="ru-RU"/>
        </w:rPr>
        <w:t xml:space="preserve">    В.Ю. Карнаухов</w:t>
      </w:r>
    </w:p>
    <w:p w:rsidR="00F923AF" w:rsidRPr="006B1F73" w:rsidRDefault="00F923AF" w:rsidP="006B1F73">
      <w:pPr>
        <w:spacing w:after="0" w:line="240" w:lineRule="auto"/>
        <w:jc w:val="both"/>
        <w:rPr>
          <w:rFonts w:ascii="Times New Roman" w:eastAsia="Times New Roman" w:hAnsi="Times New Roman"/>
          <w:sz w:val="20"/>
          <w:szCs w:val="20"/>
          <w:lang w:val="en-US" w:eastAsia="ru-RU"/>
        </w:rPr>
      </w:pPr>
    </w:p>
    <w:p w:rsidR="006B1F73" w:rsidRPr="006B1F73" w:rsidRDefault="006B1F73" w:rsidP="006B1F73">
      <w:pPr>
        <w:spacing w:after="0" w:line="240" w:lineRule="auto"/>
        <w:ind w:left="5040"/>
        <w:jc w:val="right"/>
        <w:rPr>
          <w:rFonts w:ascii="Times New Roman" w:eastAsia="Times New Roman" w:hAnsi="Times New Roman"/>
          <w:sz w:val="18"/>
          <w:szCs w:val="28"/>
          <w:lang w:eastAsia="ru-RU"/>
        </w:rPr>
      </w:pPr>
      <w:r w:rsidRPr="006B1F73">
        <w:rPr>
          <w:rFonts w:ascii="Times New Roman" w:eastAsia="Times New Roman" w:hAnsi="Times New Roman"/>
          <w:sz w:val="18"/>
          <w:szCs w:val="28"/>
          <w:lang w:eastAsia="ru-RU"/>
        </w:rPr>
        <w:t>Приложение № 1</w:t>
      </w:r>
    </w:p>
    <w:p w:rsidR="006B1F73" w:rsidRPr="006B1F73" w:rsidRDefault="006B1F73" w:rsidP="006B1F73">
      <w:pPr>
        <w:spacing w:after="0" w:line="240" w:lineRule="auto"/>
        <w:ind w:left="5040"/>
        <w:jc w:val="right"/>
        <w:rPr>
          <w:rFonts w:ascii="Times New Roman" w:eastAsia="Times New Roman" w:hAnsi="Times New Roman"/>
          <w:sz w:val="18"/>
          <w:szCs w:val="28"/>
          <w:lang w:eastAsia="ru-RU"/>
        </w:rPr>
      </w:pPr>
      <w:r w:rsidRPr="006B1F73">
        <w:rPr>
          <w:rFonts w:ascii="Times New Roman" w:eastAsia="Times New Roman" w:hAnsi="Times New Roman"/>
          <w:sz w:val="18"/>
          <w:szCs w:val="28"/>
          <w:lang w:eastAsia="ru-RU"/>
        </w:rPr>
        <w:t xml:space="preserve">к постановлению </w:t>
      </w:r>
    </w:p>
    <w:p w:rsidR="006B1F73" w:rsidRPr="006B1F73" w:rsidRDefault="006B1F73" w:rsidP="006B1F73">
      <w:pPr>
        <w:spacing w:after="0" w:line="240" w:lineRule="auto"/>
        <w:ind w:left="5040"/>
        <w:jc w:val="right"/>
        <w:rPr>
          <w:rFonts w:ascii="Times New Roman" w:eastAsia="Times New Roman" w:hAnsi="Times New Roman"/>
          <w:sz w:val="18"/>
          <w:szCs w:val="28"/>
          <w:lang w:eastAsia="ru-RU"/>
        </w:rPr>
      </w:pPr>
      <w:r w:rsidRPr="006B1F73">
        <w:rPr>
          <w:rFonts w:ascii="Times New Roman" w:eastAsia="Times New Roman" w:hAnsi="Times New Roman"/>
          <w:sz w:val="18"/>
          <w:szCs w:val="28"/>
          <w:lang w:eastAsia="ru-RU"/>
        </w:rPr>
        <w:t>администрации</w:t>
      </w:r>
    </w:p>
    <w:p w:rsidR="006B1F73" w:rsidRPr="006B1F73" w:rsidRDefault="006B1F73" w:rsidP="006B1F73">
      <w:pPr>
        <w:spacing w:after="0" w:line="240" w:lineRule="auto"/>
        <w:ind w:left="5040"/>
        <w:jc w:val="right"/>
        <w:rPr>
          <w:rFonts w:ascii="Times New Roman" w:eastAsia="Times New Roman" w:hAnsi="Times New Roman"/>
          <w:sz w:val="18"/>
          <w:szCs w:val="28"/>
          <w:lang w:eastAsia="ru-RU"/>
        </w:rPr>
      </w:pPr>
      <w:r w:rsidRPr="006B1F73">
        <w:rPr>
          <w:rFonts w:ascii="Times New Roman" w:eastAsia="Times New Roman" w:hAnsi="Times New Roman"/>
          <w:sz w:val="18"/>
          <w:szCs w:val="28"/>
          <w:lang w:eastAsia="ru-RU"/>
        </w:rPr>
        <w:t>Богучанского района</w:t>
      </w:r>
    </w:p>
    <w:p w:rsidR="006B1F73" w:rsidRPr="006B1F73" w:rsidRDefault="006B1F73" w:rsidP="006B1F73">
      <w:pPr>
        <w:spacing w:after="0" w:line="240" w:lineRule="auto"/>
        <w:ind w:left="5040"/>
        <w:jc w:val="right"/>
        <w:rPr>
          <w:rFonts w:ascii="Times New Roman" w:eastAsia="Times New Roman" w:hAnsi="Times New Roman"/>
          <w:sz w:val="18"/>
          <w:szCs w:val="28"/>
          <w:lang w:eastAsia="ru-RU"/>
        </w:rPr>
      </w:pPr>
      <w:r w:rsidRPr="006B1F73">
        <w:rPr>
          <w:rFonts w:ascii="Times New Roman" w:eastAsia="Times New Roman" w:hAnsi="Times New Roman"/>
          <w:sz w:val="18"/>
          <w:szCs w:val="28"/>
          <w:lang w:eastAsia="ru-RU"/>
        </w:rPr>
        <w:t>от  «_26_»___06___2015 г.</w:t>
      </w:r>
    </w:p>
    <w:p w:rsidR="00F923AF" w:rsidRDefault="006B1F73" w:rsidP="00F923AF">
      <w:pPr>
        <w:spacing w:after="0" w:line="240" w:lineRule="auto"/>
        <w:ind w:left="5040"/>
        <w:jc w:val="right"/>
        <w:rPr>
          <w:rFonts w:ascii="Times New Roman" w:eastAsia="Times New Roman" w:hAnsi="Times New Roman"/>
          <w:sz w:val="18"/>
          <w:szCs w:val="28"/>
          <w:lang w:val="en-US" w:eastAsia="ru-RU"/>
        </w:rPr>
      </w:pPr>
      <w:r w:rsidRPr="006B1F73">
        <w:rPr>
          <w:rFonts w:ascii="Times New Roman" w:eastAsia="Times New Roman" w:hAnsi="Times New Roman"/>
          <w:sz w:val="18"/>
          <w:szCs w:val="28"/>
          <w:lang w:eastAsia="ru-RU"/>
        </w:rPr>
        <w:t>№ ___602-п_______</w:t>
      </w:r>
    </w:p>
    <w:p w:rsidR="00F923AF" w:rsidRDefault="00F923AF" w:rsidP="00F923AF">
      <w:pPr>
        <w:spacing w:after="0" w:line="240" w:lineRule="auto"/>
        <w:ind w:left="5040"/>
        <w:jc w:val="right"/>
        <w:rPr>
          <w:rFonts w:ascii="Times New Roman" w:eastAsia="Times New Roman" w:hAnsi="Times New Roman"/>
          <w:sz w:val="18"/>
          <w:szCs w:val="28"/>
          <w:lang w:val="en-US" w:eastAsia="ru-RU"/>
        </w:rPr>
      </w:pPr>
    </w:p>
    <w:p w:rsidR="00F923AF" w:rsidRPr="006B1F73" w:rsidRDefault="00F923AF" w:rsidP="00F923AF">
      <w:pPr>
        <w:spacing w:after="0" w:line="240" w:lineRule="auto"/>
        <w:ind w:left="5040"/>
        <w:jc w:val="right"/>
        <w:rPr>
          <w:rFonts w:ascii="Times New Roman" w:eastAsia="Times New Roman" w:hAnsi="Times New Roman"/>
          <w:sz w:val="18"/>
          <w:szCs w:val="28"/>
          <w:lang w:val="en-US" w:eastAsia="ru-RU"/>
        </w:rPr>
      </w:pPr>
    </w:p>
    <w:p w:rsidR="006B1F73" w:rsidRPr="006B1F73" w:rsidRDefault="006B1F73" w:rsidP="006B1F73">
      <w:pPr>
        <w:spacing w:after="0" w:line="240" w:lineRule="auto"/>
        <w:jc w:val="center"/>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lastRenderedPageBreak/>
        <w:t>Положение</w:t>
      </w:r>
    </w:p>
    <w:p w:rsidR="006B1F73" w:rsidRPr="006B1F73" w:rsidRDefault="006B1F73" w:rsidP="006B1F73">
      <w:pPr>
        <w:spacing w:after="0" w:line="240" w:lineRule="auto"/>
        <w:jc w:val="center"/>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о комиссии по подготовке и проведению </w:t>
      </w:r>
    </w:p>
    <w:p w:rsidR="006B1F73" w:rsidRPr="006B1F73" w:rsidRDefault="006B1F73" w:rsidP="006B1F73">
      <w:pPr>
        <w:spacing w:after="0" w:line="240" w:lineRule="auto"/>
        <w:jc w:val="center"/>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Всероссийской Сельскохозяйственной переписи 2016 года </w:t>
      </w:r>
    </w:p>
    <w:p w:rsidR="006B1F73" w:rsidRPr="006B1F73" w:rsidRDefault="006B1F73" w:rsidP="006B1F73">
      <w:pPr>
        <w:spacing w:after="0" w:line="240" w:lineRule="auto"/>
        <w:jc w:val="center"/>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на территории Богучанского района</w:t>
      </w:r>
    </w:p>
    <w:p w:rsidR="006B1F73" w:rsidRPr="006B1F73" w:rsidRDefault="006B1F73" w:rsidP="006B1F73">
      <w:pPr>
        <w:spacing w:after="0" w:line="240" w:lineRule="auto"/>
        <w:jc w:val="center"/>
        <w:rPr>
          <w:rFonts w:ascii="Times New Roman" w:eastAsia="Times New Roman" w:hAnsi="Times New Roman"/>
          <w:sz w:val="20"/>
          <w:szCs w:val="20"/>
          <w:lang w:eastAsia="ru-RU"/>
        </w:rPr>
      </w:pPr>
    </w:p>
    <w:p w:rsidR="006B1F73" w:rsidRPr="006B1F73" w:rsidRDefault="006B1F73" w:rsidP="006B1F73">
      <w:pPr>
        <w:numPr>
          <w:ilvl w:val="0"/>
          <w:numId w:val="15"/>
        </w:numPr>
        <w:spacing w:after="0" w:line="240" w:lineRule="auto"/>
        <w:jc w:val="center"/>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Общие положения</w:t>
      </w:r>
    </w:p>
    <w:p w:rsidR="006B1F73" w:rsidRPr="006B1F73" w:rsidRDefault="006B1F73" w:rsidP="006B1F73">
      <w:pPr>
        <w:spacing w:after="0" w:line="240" w:lineRule="auto"/>
        <w:jc w:val="center"/>
        <w:rPr>
          <w:rFonts w:ascii="Times New Roman" w:eastAsia="Times New Roman" w:hAnsi="Times New Roman"/>
          <w:sz w:val="20"/>
          <w:szCs w:val="20"/>
          <w:lang w:eastAsia="ru-RU"/>
        </w:rPr>
      </w:pPr>
    </w:p>
    <w:p w:rsidR="006B1F73" w:rsidRPr="006B1F73" w:rsidRDefault="006B1F73" w:rsidP="006B1F73">
      <w:pPr>
        <w:spacing w:after="0" w:line="240" w:lineRule="auto"/>
        <w:ind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Настоящее положение о комиссии по подготовке и проведению Всероссийской Сельскохозяйственной переписи 2016 года на территории Богучанского района (далее – Положение) определяет основные мероприятия работы комиссии по подготовке и проведению Всероссийской Сельскохозяйственной переписи 2016 года на территории Богучанского района (далее – комиссия). </w:t>
      </w:r>
    </w:p>
    <w:p w:rsidR="006B1F73" w:rsidRPr="006B1F73" w:rsidRDefault="006B1F73" w:rsidP="006B1F73">
      <w:pPr>
        <w:tabs>
          <w:tab w:val="num" w:pos="720"/>
        </w:tabs>
        <w:spacing w:after="0" w:line="240" w:lineRule="auto"/>
        <w:ind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Комиссия создаётся, реорганизуется и упраздняется постановлением администрации Богучанского района.</w:t>
      </w:r>
    </w:p>
    <w:p w:rsidR="006B1F73" w:rsidRPr="006B1F73" w:rsidRDefault="006B1F73" w:rsidP="006B1F73">
      <w:pPr>
        <w:tabs>
          <w:tab w:val="num" w:pos="720"/>
        </w:tabs>
        <w:spacing w:after="0" w:line="240" w:lineRule="auto"/>
        <w:ind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Положение о комисс</w:t>
      </w:r>
      <w:proofErr w:type="gramStart"/>
      <w:r w:rsidRPr="006B1F73">
        <w:rPr>
          <w:rFonts w:ascii="Times New Roman" w:eastAsia="Times New Roman" w:hAnsi="Times New Roman"/>
          <w:sz w:val="20"/>
          <w:szCs w:val="20"/>
          <w:lang w:eastAsia="ru-RU"/>
        </w:rPr>
        <w:t>ии и её</w:t>
      </w:r>
      <w:proofErr w:type="gramEnd"/>
      <w:r w:rsidRPr="006B1F73">
        <w:rPr>
          <w:rFonts w:ascii="Times New Roman" w:eastAsia="Times New Roman" w:hAnsi="Times New Roman"/>
          <w:sz w:val="20"/>
          <w:szCs w:val="20"/>
          <w:lang w:eastAsia="ru-RU"/>
        </w:rPr>
        <w:t xml:space="preserve"> персональный состав утверждается постановлением администрации Богучанского района.</w:t>
      </w:r>
    </w:p>
    <w:p w:rsidR="006B1F73" w:rsidRPr="006B1F73" w:rsidRDefault="006B1F73" w:rsidP="006B1F73">
      <w:pPr>
        <w:tabs>
          <w:tab w:val="num" w:pos="720"/>
        </w:tabs>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Член комиссии может быть выведен из ее состава:</w:t>
      </w:r>
    </w:p>
    <w:p w:rsidR="006B1F73" w:rsidRPr="006B1F73" w:rsidRDefault="006B1F73" w:rsidP="006B1F73">
      <w:pPr>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-по предложению органа, направившего его. Одновременно сторона, представитель которой выведен из состава комиссии, предлагает новую кандидатуру в ее состав с последующим утверждением постановлением администрации Богучанского района;</w:t>
      </w:r>
    </w:p>
    <w:p w:rsidR="006B1F73" w:rsidRPr="006B1F73" w:rsidRDefault="006B1F73" w:rsidP="006B1F73">
      <w:pPr>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-на основании личного заявления.</w:t>
      </w:r>
    </w:p>
    <w:p w:rsidR="006B1F73" w:rsidRPr="006B1F73" w:rsidRDefault="006B1F73" w:rsidP="006B1F73">
      <w:pPr>
        <w:tabs>
          <w:tab w:val="num" w:pos="720"/>
        </w:tabs>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Члены комиссии осуществляют свою деятельность на добровольной и безвозмездной основе.</w:t>
      </w:r>
    </w:p>
    <w:p w:rsidR="006B1F73" w:rsidRPr="006B1F73" w:rsidRDefault="006B1F73" w:rsidP="006B1F73">
      <w:pPr>
        <w:tabs>
          <w:tab w:val="num" w:pos="720"/>
        </w:tabs>
        <w:spacing w:after="0" w:line="240" w:lineRule="auto"/>
        <w:ind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Основными направлениями деятельности комиссии является обеспечение своевременного выполнения мероприятий по вопросам оказания содействия по подготовке и проведению Всероссийской Сельскохозяйственной переписи 2016 года на территории Богучанского района.</w:t>
      </w:r>
    </w:p>
    <w:p w:rsidR="006B1F73" w:rsidRPr="006B1F73" w:rsidRDefault="006B1F73" w:rsidP="006B1F73">
      <w:pPr>
        <w:tabs>
          <w:tab w:val="num" w:pos="0"/>
        </w:tabs>
        <w:spacing w:after="0" w:line="240" w:lineRule="auto"/>
        <w:ind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Комиссия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и Правительства Российской Федерации, постановлениями и распоряжениями Губернатора Красноярского края, постановлениями и распоряжениями администрации Богучанского района и настоящим Положением.</w:t>
      </w:r>
    </w:p>
    <w:p w:rsidR="006B1F73" w:rsidRPr="006B1F73" w:rsidRDefault="006B1F73" w:rsidP="006B1F73">
      <w:pPr>
        <w:spacing w:after="0" w:line="240" w:lineRule="auto"/>
        <w:ind w:firstLine="720"/>
        <w:jc w:val="both"/>
        <w:rPr>
          <w:rFonts w:ascii="Times New Roman" w:eastAsia="Times New Roman" w:hAnsi="Times New Roman"/>
          <w:sz w:val="20"/>
          <w:szCs w:val="20"/>
          <w:lang w:eastAsia="ru-RU"/>
        </w:rPr>
      </w:pPr>
    </w:p>
    <w:p w:rsidR="006B1F73" w:rsidRPr="006B1F73" w:rsidRDefault="006B1F73" w:rsidP="006B1F73">
      <w:pPr>
        <w:numPr>
          <w:ilvl w:val="0"/>
          <w:numId w:val="15"/>
        </w:numPr>
        <w:spacing w:after="0" w:line="240" w:lineRule="auto"/>
        <w:jc w:val="center"/>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Основные задачи </w:t>
      </w:r>
    </w:p>
    <w:p w:rsidR="006B1F73" w:rsidRPr="006B1F73" w:rsidRDefault="006B1F73" w:rsidP="006B1F73">
      <w:pPr>
        <w:spacing w:after="0" w:line="240" w:lineRule="auto"/>
        <w:jc w:val="center"/>
        <w:rPr>
          <w:rFonts w:ascii="Times New Roman" w:eastAsia="Times New Roman" w:hAnsi="Times New Roman"/>
          <w:sz w:val="20"/>
          <w:szCs w:val="20"/>
          <w:lang w:eastAsia="ru-RU"/>
        </w:rPr>
      </w:pPr>
    </w:p>
    <w:p w:rsidR="006B1F73" w:rsidRPr="006B1F73" w:rsidRDefault="006B1F73" w:rsidP="006B1F73">
      <w:pPr>
        <w:tabs>
          <w:tab w:val="num" w:pos="0"/>
        </w:tabs>
        <w:spacing w:after="0" w:line="240" w:lineRule="auto"/>
        <w:ind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Осуществление координации и обеспечение согласованных действий органов местного самоуправления, исполнительной власти Красноярского края и региональных филиалов федеральных государственных учреждений на территории Богучанского района по вопросам подготовки и проведения Всероссийской Сельскохозяйственной переписи 2016 года на территории Богучанского района (далее – переписи).</w:t>
      </w:r>
    </w:p>
    <w:p w:rsidR="006B1F73" w:rsidRPr="006B1F73" w:rsidRDefault="006B1F73" w:rsidP="006B1F73">
      <w:pPr>
        <w:tabs>
          <w:tab w:val="num" w:pos="0"/>
        </w:tabs>
        <w:spacing w:after="0" w:line="240" w:lineRule="auto"/>
        <w:ind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Осуществление </w:t>
      </w:r>
      <w:proofErr w:type="gramStart"/>
      <w:r w:rsidRPr="006B1F73">
        <w:rPr>
          <w:rFonts w:ascii="Times New Roman" w:eastAsia="Times New Roman" w:hAnsi="Times New Roman"/>
          <w:sz w:val="20"/>
          <w:szCs w:val="20"/>
          <w:lang w:eastAsia="ru-RU"/>
        </w:rPr>
        <w:t>контроля за</w:t>
      </w:r>
      <w:proofErr w:type="gramEnd"/>
      <w:r w:rsidRPr="006B1F73">
        <w:rPr>
          <w:rFonts w:ascii="Times New Roman" w:eastAsia="Times New Roman" w:hAnsi="Times New Roman"/>
          <w:sz w:val="20"/>
          <w:szCs w:val="20"/>
          <w:lang w:eastAsia="ru-RU"/>
        </w:rPr>
        <w:t xml:space="preserve"> выполнением первоочередных мероприятий на территории Богучанского района в определенные сроки:</w:t>
      </w:r>
    </w:p>
    <w:p w:rsidR="006B1F73" w:rsidRPr="006B1F73" w:rsidRDefault="006B1F73" w:rsidP="006B1F73">
      <w:pPr>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-информирование респондентов о подготовке и проведении переписи;</w:t>
      </w:r>
    </w:p>
    <w:p w:rsidR="006B1F73" w:rsidRPr="006B1F73" w:rsidRDefault="006B1F73" w:rsidP="006B1F73">
      <w:pPr>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-оказание содействия в подготовке и проведении переписи;</w:t>
      </w:r>
    </w:p>
    <w:p w:rsidR="006B1F73" w:rsidRPr="006B1F73" w:rsidRDefault="006B1F73" w:rsidP="006B1F73">
      <w:pPr>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-обеспечение своевременной доставки адресатам материалов, связанных с проведением переписи.</w:t>
      </w:r>
    </w:p>
    <w:p w:rsidR="006B1F73" w:rsidRPr="006B1F73" w:rsidRDefault="006B1F73" w:rsidP="006B1F73">
      <w:pPr>
        <w:tabs>
          <w:tab w:val="num" w:pos="0"/>
        </w:tabs>
        <w:spacing w:after="0" w:line="240" w:lineRule="auto"/>
        <w:ind w:firstLine="709"/>
        <w:jc w:val="both"/>
        <w:rPr>
          <w:rFonts w:ascii="Times New Roman" w:eastAsia="Times New Roman" w:hAnsi="Times New Roman"/>
          <w:i/>
          <w:sz w:val="20"/>
          <w:szCs w:val="20"/>
          <w:lang w:eastAsia="ru-RU"/>
        </w:rPr>
      </w:pPr>
      <w:r w:rsidRPr="006B1F73">
        <w:rPr>
          <w:rFonts w:ascii="Times New Roman" w:eastAsia="Times New Roman" w:hAnsi="Times New Roman"/>
          <w:sz w:val="20"/>
          <w:szCs w:val="20"/>
          <w:lang w:eastAsia="ru-RU"/>
        </w:rPr>
        <w:t>Оперативное решение вопросов, связанных с подготовкой и проведением переписи</w:t>
      </w:r>
      <w:r w:rsidRPr="006B1F73">
        <w:rPr>
          <w:rFonts w:ascii="Times New Roman" w:eastAsia="Times New Roman" w:hAnsi="Times New Roman"/>
          <w:i/>
          <w:sz w:val="20"/>
          <w:szCs w:val="20"/>
          <w:lang w:eastAsia="ru-RU"/>
        </w:rPr>
        <w:t>.</w:t>
      </w:r>
    </w:p>
    <w:p w:rsidR="006B1F73" w:rsidRPr="006B1F73" w:rsidRDefault="006B1F73" w:rsidP="006B1F73">
      <w:pPr>
        <w:tabs>
          <w:tab w:val="num" w:pos="0"/>
        </w:tabs>
        <w:spacing w:after="0" w:line="240" w:lineRule="auto"/>
        <w:ind w:firstLine="720"/>
        <w:jc w:val="both"/>
        <w:rPr>
          <w:rFonts w:ascii="Times New Roman" w:eastAsia="Times New Roman" w:hAnsi="Times New Roman"/>
          <w:i/>
          <w:sz w:val="20"/>
          <w:szCs w:val="20"/>
          <w:lang w:eastAsia="ru-RU"/>
        </w:rPr>
      </w:pPr>
      <w:r w:rsidRPr="006B1F73">
        <w:rPr>
          <w:rFonts w:ascii="Times New Roman" w:eastAsia="Times New Roman" w:hAnsi="Times New Roman"/>
          <w:sz w:val="20"/>
          <w:szCs w:val="20"/>
          <w:lang w:eastAsia="ru-RU"/>
        </w:rPr>
        <w:t>Организация проведения в 2015 – 2016 годах информационно-разъяснительной работы в целях информирования о подготовительных работах, целях и задачах переписи</w:t>
      </w:r>
      <w:r w:rsidRPr="006B1F73">
        <w:rPr>
          <w:rFonts w:ascii="Times New Roman" w:eastAsia="Times New Roman" w:hAnsi="Times New Roman"/>
          <w:i/>
          <w:sz w:val="20"/>
          <w:szCs w:val="20"/>
          <w:lang w:eastAsia="ru-RU"/>
        </w:rPr>
        <w:t>.</w:t>
      </w:r>
    </w:p>
    <w:p w:rsidR="006B1F73" w:rsidRPr="006B1F73" w:rsidRDefault="006B1F73" w:rsidP="006B1F73">
      <w:pPr>
        <w:tabs>
          <w:tab w:val="num" w:pos="0"/>
        </w:tabs>
        <w:spacing w:after="0" w:line="240" w:lineRule="auto"/>
        <w:ind w:firstLine="720"/>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Во время прохождения переписи комиссия осуществляет контроль проведения работы.</w:t>
      </w:r>
    </w:p>
    <w:p w:rsidR="006B1F73" w:rsidRPr="006B1F73" w:rsidRDefault="006B1F73" w:rsidP="006B1F73">
      <w:pPr>
        <w:tabs>
          <w:tab w:val="num" w:pos="0"/>
        </w:tabs>
        <w:spacing w:after="0" w:line="240" w:lineRule="auto"/>
        <w:ind w:firstLine="709"/>
        <w:jc w:val="both"/>
        <w:rPr>
          <w:rFonts w:ascii="Times New Roman" w:eastAsia="Times New Roman" w:hAnsi="Times New Roman"/>
          <w:i/>
          <w:sz w:val="20"/>
          <w:szCs w:val="20"/>
          <w:lang w:eastAsia="ru-RU"/>
        </w:rPr>
      </w:pPr>
      <w:r w:rsidRPr="006B1F73">
        <w:rPr>
          <w:rFonts w:ascii="Times New Roman" w:eastAsia="Times New Roman" w:hAnsi="Times New Roman"/>
          <w:sz w:val="20"/>
          <w:szCs w:val="20"/>
          <w:lang w:eastAsia="ru-RU"/>
        </w:rPr>
        <w:t>Подведение итогов по подготовке и проведению переписи</w:t>
      </w:r>
      <w:r w:rsidRPr="006B1F73">
        <w:rPr>
          <w:rFonts w:ascii="Times New Roman" w:eastAsia="Times New Roman" w:hAnsi="Times New Roman"/>
          <w:i/>
          <w:sz w:val="20"/>
          <w:szCs w:val="20"/>
          <w:lang w:eastAsia="ru-RU"/>
        </w:rPr>
        <w:t>.</w:t>
      </w:r>
    </w:p>
    <w:p w:rsidR="006B1F73" w:rsidRPr="006B1F73" w:rsidRDefault="006B1F73" w:rsidP="006B1F73">
      <w:pPr>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Комиссия в соответствии с возложенными на нее задачами имеет право:</w:t>
      </w:r>
    </w:p>
    <w:p w:rsidR="006B1F73" w:rsidRPr="006B1F73" w:rsidRDefault="006B1F73" w:rsidP="006B1F73">
      <w:pPr>
        <w:tabs>
          <w:tab w:val="num" w:pos="180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-запрашивать и получать в установленном порядке у федеральных органов исполнительной власти, органов исполнительной власти субъектов Российской Федерации, внебюджетных фондов, предприятий и организаций, осуществляющих деятельность на территории района (далее по тексту – предприятия), администраций сельсоветов Богучанского района материалы и информацию по вопросам, отнесенным к компетенции комиссии;</w:t>
      </w:r>
    </w:p>
    <w:p w:rsidR="006B1F73" w:rsidRPr="006B1F73" w:rsidRDefault="006B1F73" w:rsidP="006B1F73">
      <w:pPr>
        <w:tabs>
          <w:tab w:val="num" w:pos="180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-приглашать для участия в заседаниях и заслушивать представителей территориальных органов федеральных органов исполнительной власти, органов исполнительной власти Красноярского края, внебюджетных фондов, предприятий и организаций, администраций сельсоветов Богучанского района по вопросам, отнесенным к компетенции комиссии, и принимать соответствующие решения;</w:t>
      </w:r>
    </w:p>
    <w:p w:rsidR="006B1F73" w:rsidRPr="006B1F73" w:rsidRDefault="006B1F73" w:rsidP="006B1F73">
      <w:pPr>
        <w:tabs>
          <w:tab w:val="num" w:pos="180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-привлекать к работе комиссии представителей заинтересованных органов исполнительной власти, научных и общественных организаций и специалистов;</w:t>
      </w:r>
    </w:p>
    <w:p w:rsidR="006B1F73" w:rsidRPr="006B1F73" w:rsidRDefault="006B1F73" w:rsidP="006B1F73">
      <w:pPr>
        <w:tabs>
          <w:tab w:val="num" w:pos="1800"/>
        </w:tabs>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-рассматривать заявления, обращения, пожелания, а, также, жалобы по вопросам, входящим в компетенцию комиссии;</w:t>
      </w:r>
    </w:p>
    <w:p w:rsidR="006B1F73" w:rsidRPr="006B1F73" w:rsidRDefault="006B1F73" w:rsidP="006B1F73">
      <w:pPr>
        <w:tabs>
          <w:tab w:val="num" w:pos="1800"/>
        </w:tabs>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-направлять в установленном порядке своих представителей для участия в совещаниях, конференциях и семинарах по вопросам проведения переписи;</w:t>
      </w:r>
    </w:p>
    <w:p w:rsidR="006B1F73" w:rsidRPr="006B1F73" w:rsidRDefault="006B1F73" w:rsidP="006B1F73">
      <w:pPr>
        <w:tabs>
          <w:tab w:val="num" w:pos="1800"/>
        </w:tabs>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lastRenderedPageBreak/>
        <w:t>-организовывать и проводить в установленном порядке заседания комиссии;</w:t>
      </w:r>
    </w:p>
    <w:p w:rsidR="006B1F73" w:rsidRPr="006B1F73" w:rsidRDefault="006B1F73" w:rsidP="006B1F73">
      <w:pPr>
        <w:tabs>
          <w:tab w:val="num" w:pos="1800"/>
        </w:tabs>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-осуществлять иные права в пределах своей компетенции.</w:t>
      </w:r>
    </w:p>
    <w:p w:rsidR="006B1F73" w:rsidRPr="006B1F73" w:rsidRDefault="006B1F73" w:rsidP="006B1F73">
      <w:pPr>
        <w:tabs>
          <w:tab w:val="num" w:pos="0"/>
        </w:tabs>
        <w:spacing w:after="0" w:line="240" w:lineRule="auto"/>
        <w:ind w:firstLine="720"/>
        <w:jc w:val="both"/>
        <w:rPr>
          <w:rFonts w:ascii="Times New Roman" w:eastAsia="Times New Roman" w:hAnsi="Times New Roman"/>
          <w:sz w:val="20"/>
          <w:szCs w:val="20"/>
          <w:lang w:eastAsia="ru-RU"/>
        </w:rPr>
      </w:pPr>
    </w:p>
    <w:p w:rsidR="006B1F73" w:rsidRPr="006B1F73" w:rsidRDefault="006B1F73" w:rsidP="006B1F73">
      <w:pPr>
        <w:numPr>
          <w:ilvl w:val="0"/>
          <w:numId w:val="15"/>
        </w:numPr>
        <w:spacing w:after="0" w:line="240" w:lineRule="auto"/>
        <w:jc w:val="center"/>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Порядок работы</w:t>
      </w:r>
    </w:p>
    <w:p w:rsidR="006B1F73" w:rsidRPr="006B1F73" w:rsidRDefault="006B1F73" w:rsidP="006B1F73">
      <w:pPr>
        <w:spacing w:after="0" w:line="240" w:lineRule="auto"/>
        <w:ind w:firstLine="709"/>
        <w:jc w:val="center"/>
        <w:rPr>
          <w:rFonts w:ascii="Times New Roman" w:eastAsia="Times New Roman" w:hAnsi="Times New Roman"/>
          <w:i/>
          <w:sz w:val="20"/>
          <w:szCs w:val="20"/>
          <w:lang w:eastAsia="ru-RU"/>
        </w:rPr>
      </w:pPr>
    </w:p>
    <w:p w:rsidR="006B1F73" w:rsidRPr="006B1F73" w:rsidRDefault="006B1F73" w:rsidP="006B1F73">
      <w:pPr>
        <w:tabs>
          <w:tab w:val="num" w:pos="180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cs="Arial"/>
          <w:sz w:val="20"/>
          <w:szCs w:val="20"/>
          <w:lang w:eastAsia="ru-RU"/>
        </w:rPr>
        <w:t xml:space="preserve">Комиссия </w:t>
      </w:r>
      <w:r w:rsidRPr="006B1F73">
        <w:rPr>
          <w:rFonts w:ascii="Times New Roman" w:eastAsia="Times New Roman" w:hAnsi="Times New Roman"/>
          <w:sz w:val="20"/>
          <w:szCs w:val="20"/>
          <w:lang w:eastAsia="ru-RU"/>
        </w:rPr>
        <w:t>осуществляет свою деятельность в соответствии с планом мероприятий, рассматриваемым на первом заседании и утверждаемым председателем комиссии.</w:t>
      </w:r>
    </w:p>
    <w:p w:rsidR="006B1F73" w:rsidRPr="006B1F73" w:rsidRDefault="006B1F73" w:rsidP="006B1F73">
      <w:pPr>
        <w:tabs>
          <w:tab w:val="num" w:pos="180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Заседания комиссии проводятся по мере необходимости, не реже 1 раза в квартал.</w:t>
      </w:r>
    </w:p>
    <w:p w:rsidR="006B1F73" w:rsidRPr="006B1F73" w:rsidRDefault="006B1F73" w:rsidP="006B1F73">
      <w:pPr>
        <w:tabs>
          <w:tab w:val="num" w:pos="180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Заседания комиссии проводит председатель, на время отсутствия председателя его обязанности исполняет заместитель председателя комиссии.</w:t>
      </w:r>
    </w:p>
    <w:p w:rsidR="006B1F73" w:rsidRPr="006B1F73" w:rsidRDefault="006B1F73" w:rsidP="006B1F73">
      <w:pPr>
        <w:tabs>
          <w:tab w:val="num" w:pos="180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Заседание комиссии считается правомочным, если на ней присутствуют более 50 процентов состава комиссии. </w:t>
      </w:r>
    </w:p>
    <w:p w:rsidR="006B1F73" w:rsidRPr="006B1F73" w:rsidRDefault="006B1F73" w:rsidP="006B1F73">
      <w:pPr>
        <w:tabs>
          <w:tab w:val="num" w:pos="180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6B1F73" w:rsidRPr="006B1F73" w:rsidRDefault="006B1F73" w:rsidP="006B1F73">
      <w:pPr>
        <w:tabs>
          <w:tab w:val="num" w:pos="180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Решения и протоколы заседаний комиссии подписываются председательствующим на заседании и секретарем комиссии. Решения, соглашения и протоколы заседаний комиссии хранятся у секретаря.</w:t>
      </w:r>
    </w:p>
    <w:p w:rsidR="006B1F73" w:rsidRPr="006B1F73" w:rsidRDefault="006B1F73" w:rsidP="006B1F73">
      <w:pPr>
        <w:tabs>
          <w:tab w:val="num" w:pos="180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Секретарь комиссии осуществляет текущую организационную работу, ведет документацию, извещает членов комиссии и приглашенных на ее заседания лиц о повестке дня, организует подготовку заседания, осуществляет контроль исполнения решений комиссии.</w:t>
      </w:r>
    </w:p>
    <w:p w:rsidR="006B1F73" w:rsidRPr="006B1F73" w:rsidRDefault="006B1F73" w:rsidP="006B1F73">
      <w:pPr>
        <w:tabs>
          <w:tab w:val="num" w:pos="180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Решения, принимаемые комиссией, носят рекомендательный характер.</w:t>
      </w:r>
    </w:p>
    <w:p w:rsidR="006B1F73" w:rsidRPr="006B1F73" w:rsidRDefault="006B1F73" w:rsidP="006B1F73">
      <w:pPr>
        <w:tabs>
          <w:tab w:val="num" w:pos="180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Материальное и организационно-техническое обеспечение деятельности комиссии осуществляется администрацией Богучанского района.</w:t>
      </w:r>
    </w:p>
    <w:p w:rsidR="006B1F73" w:rsidRPr="006B1F73" w:rsidRDefault="006B1F73" w:rsidP="006B1F73">
      <w:pPr>
        <w:spacing w:after="0" w:line="240" w:lineRule="auto"/>
        <w:jc w:val="both"/>
        <w:rPr>
          <w:rFonts w:ascii="Times New Roman" w:eastAsia="Times New Roman" w:hAnsi="Times New Roman"/>
          <w:sz w:val="20"/>
          <w:szCs w:val="20"/>
          <w:lang w:val="en-US" w:eastAsia="ru-RU"/>
        </w:rPr>
      </w:pPr>
    </w:p>
    <w:p w:rsidR="006B1F73" w:rsidRPr="006B1F73" w:rsidRDefault="006B1F73" w:rsidP="00F923AF">
      <w:pPr>
        <w:spacing w:after="0" w:line="240" w:lineRule="auto"/>
        <w:ind w:left="5040"/>
        <w:jc w:val="right"/>
        <w:rPr>
          <w:rFonts w:ascii="Times New Roman" w:eastAsia="Times New Roman" w:hAnsi="Times New Roman"/>
          <w:sz w:val="18"/>
          <w:szCs w:val="20"/>
          <w:lang w:eastAsia="ru-RU"/>
        </w:rPr>
      </w:pPr>
      <w:r w:rsidRPr="006B1F73">
        <w:rPr>
          <w:rFonts w:ascii="Times New Roman" w:eastAsia="Times New Roman" w:hAnsi="Times New Roman"/>
          <w:sz w:val="18"/>
          <w:szCs w:val="20"/>
          <w:lang w:eastAsia="ru-RU"/>
        </w:rPr>
        <w:t>Приложение № 2</w:t>
      </w:r>
    </w:p>
    <w:p w:rsidR="006B1F73" w:rsidRPr="006B1F73" w:rsidRDefault="006B1F73" w:rsidP="00F923AF">
      <w:pPr>
        <w:spacing w:after="0" w:line="240" w:lineRule="auto"/>
        <w:ind w:left="5040"/>
        <w:jc w:val="right"/>
        <w:rPr>
          <w:rFonts w:ascii="Times New Roman" w:eastAsia="Times New Roman" w:hAnsi="Times New Roman"/>
          <w:sz w:val="18"/>
          <w:szCs w:val="20"/>
          <w:lang w:eastAsia="ru-RU"/>
        </w:rPr>
      </w:pPr>
      <w:r w:rsidRPr="006B1F73">
        <w:rPr>
          <w:rFonts w:ascii="Times New Roman" w:eastAsia="Times New Roman" w:hAnsi="Times New Roman"/>
          <w:sz w:val="18"/>
          <w:szCs w:val="20"/>
          <w:lang w:eastAsia="ru-RU"/>
        </w:rPr>
        <w:t xml:space="preserve">к постановлению </w:t>
      </w:r>
    </w:p>
    <w:p w:rsidR="006B1F73" w:rsidRPr="006B1F73" w:rsidRDefault="006B1F73" w:rsidP="00F923AF">
      <w:pPr>
        <w:spacing w:after="0" w:line="240" w:lineRule="auto"/>
        <w:ind w:left="5040"/>
        <w:jc w:val="right"/>
        <w:rPr>
          <w:rFonts w:ascii="Times New Roman" w:eastAsia="Times New Roman" w:hAnsi="Times New Roman"/>
          <w:sz w:val="18"/>
          <w:szCs w:val="20"/>
          <w:lang w:eastAsia="ru-RU"/>
        </w:rPr>
      </w:pPr>
      <w:r w:rsidRPr="006B1F73">
        <w:rPr>
          <w:rFonts w:ascii="Times New Roman" w:eastAsia="Times New Roman" w:hAnsi="Times New Roman"/>
          <w:sz w:val="18"/>
          <w:szCs w:val="20"/>
          <w:lang w:eastAsia="ru-RU"/>
        </w:rPr>
        <w:t>администрации</w:t>
      </w:r>
    </w:p>
    <w:p w:rsidR="006B1F73" w:rsidRPr="006B1F73" w:rsidRDefault="006B1F73" w:rsidP="00F923AF">
      <w:pPr>
        <w:spacing w:after="0" w:line="240" w:lineRule="auto"/>
        <w:ind w:left="5040"/>
        <w:jc w:val="right"/>
        <w:rPr>
          <w:rFonts w:ascii="Times New Roman" w:eastAsia="Times New Roman" w:hAnsi="Times New Roman"/>
          <w:sz w:val="18"/>
          <w:szCs w:val="20"/>
          <w:lang w:eastAsia="ru-RU"/>
        </w:rPr>
      </w:pPr>
      <w:r w:rsidRPr="006B1F73">
        <w:rPr>
          <w:rFonts w:ascii="Times New Roman" w:eastAsia="Times New Roman" w:hAnsi="Times New Roman"/>
          <w:sz w:val="18"/>
          <w:szCs w:val="20"/>
          <w:lang w:eastAsia="ru-RU"/>
        </w:rPr>
        <w:t>Богучанского района</w:t>
      </w:r>
    </w:p>
    <w:p w:rsidR="006B1F73" w:rsidRPr="006B1F73" w:rsidRDefault="006B1F73" w:rsidP="00F923AF">
      <w:pPr>
        <w:spacing w:after="0" w:line="240" w:lineRule="auto"/>
        <w:ind w:left="5040"/>
        <w:jc w:val="right"/>
        <w:rPr>
          <w:rFonts w:ascii="Times New Roman" w:eastAsia="Times New Roman" w:hAnsi="Times New Roman"/>
          <w:sz w:val="18"/>
          <w:szCs w:val="20"/>
          <w:lang w:eastAsia="ru-RU"/>
        </w:rPr>
      </w:pPr>
      <w:r w:rsidRPr="006B1F73">
        <w:rPr>
          <w:rFonts w:ascii="Times New Roman" w:eastAsia="Times New Roman" w:hAnsi="Times New Roman"/>
          <w:sz w:val="18"/>
          <w:szCs w:val="20"/>
          <w:lang w:eastAsia="ru-RU"/>
        </w:rPr>
        <w:t>от  «_26_»___06___2015 г.</w:t>
      </w:r>
    </w:p>
    <w:p w:rsidR="006B1F73" w:rsidRPr="006B1F73" w:rsidRDefault="006B1F73" w:rsidP="00F923AF">
      <w:pPr>
        <w:spacing w:after="0" w:line="240" w:lineRule="auto"/>
        <w:ind w:left="5040"/>
        <w:jc w:val="right"/>
        <w:rPr>
          <w:rFonts w:ascii="Times New Roman" w:eastAsia="Times New Roman" w:hAnsi="Times New Roman"/>
          <w:sz w:val="18"/>
          <w:szCs w:val="20"/>
          <w:lang w:eastAsia="ru-RU"/>
        </w:rPr>
      </w:pPr>
      <w:r w:rsidRPr="006B1F73">
        <w:rPr>
          <w:rFonts w:ascii="Times New Roman" w:eastAsia="Times New Roman" w:hAnsi="Times New Roman"/>
          <w:sz w:val="18"/>
          <w:szCs w:val="20"/>
          <w:lang w:eastAsia="ru-RU"/>
        </w:rPr>
        <w:t>№ ____602-п______</w:t>
      </w:r>
    </w:p>
    <w:p w:rsidR="006B1F73" w:rsidRPr="006B1F73" w:rsidRDefault="006B1F73" w:rsidP="006B1F73">
      <w:pPr>
        <w:spacing w:after="0" w:line="240" w:lineRule="auto"/>
        <w:jc w:val="center"/>
        <w:rPr>
          <w:rFonts w:ascii="Times New Roman" w:eastAsia="Times New Roman" w:hAnsi="Times New Roman"/>
          <w:sz w:val="20"/>
          <w:szCs w:val="20"/>
          <w:lang w:eastAsia="ru-RU"/>
        </w:rPr>
      </w:pPr>
    </w:p>
    <w:p w:rsidR="006B1F73" w:rsidRPr="006B1F73" w:rsidRDefault="006B1F73" w:rsidP="006B1F73">
      <w:pPr>
        <w:spacing w:after="0" w:line="240" w:lineRule="auto"/>
        <w:jc w:val="center"/>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Состав</w:t>
      </w:r>
    </w:p>
    <w:p w:rsidR="006B1F73" w:rsidRPr="006B1F73" w:rsidRDefault="006B1F73" w:rsidP="006B1F73">
      <w:pPr>
        <w:spacing w:after="0" w:line="240" w:lineRule="auto"/>
        <w:jc w:val="center"/>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комиссии по подготовке и проведению </w:t>
      </w:r>
    </w:p>
    <w:p w:rsidR="006B1F73" w:rsidRPr="006B1F73" w:rsidRDefault="006B1F73" w:rsidP="006B1F73">
      <w:pPr>
        <w:spacing w:after="0" w:line="240" w:lineRule="auto"/>
        <w:jc w:val="center"/>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Всероссийской Сельскохозяйственной переписи 2016 года </w:t>
      </w:r>
    </w:p>
    <w:p w:rsidR="006B1F73" w:rsidRPr="006B1F73" w:rsidRDefault="006B1F73" w:rsidP="006B1F73">
      <w:pPr>
        <w:spacing w:after="0" w:line="240" w:lineRule="auto"/>
        <w:jc w:val="center"/>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на территории Богучанского района</w:t>
      </w:r>
    </w:p>
    <w:p w:rsidR="006B1F73" w:rsidRPr="006B1F73" w:rsidRDefault="006B1F73" w:rsidP="006B1F73">
      <w:pPr>
        <w:spacing w:after="0" w:line="240" w:lineRule="auto"/>
        <w:jc w:val="both"/>
        <w:rPr>
          <w:rFonts w:ascii="Times New Roman" w:eastAsia="Times New Roman" w:hAnsi="Times New Roman"/>
          <w:sz w:val="20"/>
          <w:szCs w:val="20"/>
          <w:lang w:eastAsia="ru-RU"/>
        </w:rPr>
      </w:pPr>
    </w:p>
    <w:tbl>
      <w:tblPr>
        <w:tblW w:w="9468" w:type="dxa"/>
        <w:tblLook w:val="01E0"/>
      </w:tblPr>
      <w:tblGrid>
        <w:gridCol w:w="3168"/>
        <w:gridCol w:w="6300"/>
      </w:tblGrid>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Илиндеева</w:t>
            </w:r>
            <w:proofErr w:type="spellEnd"/>
            <w:r w:rsidRPr="006B1F73">
              <w:rPr>
                <w:rFonts w:ascii="Times New Roman" w:eastAsia="Times New Roman" w:hAnsi="Times New Roman"/>
                <w:sz w:val="20"/>
                <w:szCs w:val="20"/>
                <w:lang w:eastAsia="ru-RU"/>
              </w:rPr>
              <w:t xml:space="preserve"> </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Наталья Вениаминовна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-заместитель Главы администрации Богучанского района по экономике и финансам, председатель комиссии;</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Арсеньева </w:t>
            </w:r>
          </w:p>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Альфия</w:t>
            </w:r>
            <w:proofErr w:type="spellEnd"/>
            <w:r w:rsidRPr="006B1F73">
              <w:rPr>
                <w:rFonts w:ascii="Times New Roman" w:eastAsia="Times New Roman" w:hAnsi="Times New Roman"/>
                <w:sz w:val="20"/>
                <w:szCs w:val="20"/>
                <w:lang w:eastAsia="ru-RU"/>
              </w:rPr>
              <w:t xml:space="preserve"> </w:t>
            </w:r>
            <w:proofErr w:type="spellStart"/>
            <w:r w:rsidRPr="006B1F73">
              <w:rPr>
                <w:rFonts w:ascii="Times New Roman" w:eastAsia="Times New Roman" w:hAnsi="Times New Roman"/>
                <w:sz w:val="20"/>
                <w:szCs w:val="20"/>
                <w:lang w:eastAsia="ru-RU"/>
              </w:rPr>
              <w:t>Сагитовна</w:t>
            </w:r>
            <w:proofErr w:type="spellEnd"/>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-начальник отдела по формированию цен и тарифов управления экономики и планирования администрации Богучанского района, заместитель председателя комиссии;</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Быкова </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Марина Маратовна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-специалист – эксперт отдела государственной статистики г. Красноярска </w:t>
            </w:r>
            <w:proofErr w:type="gramStart"/>
            <w:r w:rsidRPr="006B1F73">
              <w:rPr>
                <w:rFonts w:ascii="Times New Roman" w:eastAsia="Times New Roman" w:hAnsi="Times New Roman"/>
                <w:sz w:val="20"/>
                <w:szCs w:val="20"/>
                <w:lang w:eastAsia="ru-RU"/>
              </w:rPr>
              <w:t>в</w:t>
            </w:r>
            <w:proofErr w:type="gramEnd"/>
            <w:r w:rsidRPr="006B1F73">
              <w:rPr>
                <w:rFonts w:ascii="Times New Roman" w:eastAsia="Times New Roman" w:hAnsi="Times New Roman"/>
                <w:sz w:val="20"/>
                <w:szCs w:val="20"/>
                <w:lang w:eastAsia="ru-RU"/>
              </w:rPr>
              <w:t xml:space="preserve"> с. </w:t>
            </w:r>
            <w:proofErr w:type="spellStart"/>
            <w:r w:rsidRPr="006B1F73">
              <w:rPr>
                <w:rFonts w:ascii="Times New Roman" w:eastAsia="Times New Roman" w:hAnsi="Times New Roman"/>
                <w:sz w:val="20"/>
                <w:szCs w:val="20"/>
                <w:lang w:eastAsia="ru-RU"/>
              </w:rPr>
              <w:t>Богучаны</w:t>
            </w:r>
            <w:proofErr w:type="spellEnd"/>
            <w:r w:rsidRPr="006B1F73">
              <w:rPr>
                <w:rFonts w:ascii="Times New Roman" w:eastAsia="Times New Roman" w:hAnsi="Times New Roman"/>
                <w:sz w:val="20"/>
                <w:szCs w:val="20"/>
                <w:lang w:eastAsia="ru-RU"/>
              </w:rPr>
              <w:t xml:space="preserve">, </w:t>
            </w:r>
            <w:proofErr w:type="gramStart"/>
            <w:r w:rsidRPr="006B1F73">
              <w:rPr>
                <w:rFonts w:ascii="Times New Roman" w:eastAsia="Times New Roman" w:hAnsi="Times New Roman"/>
                <w:sz w:val="20"/>
                <w:szCs w:val="20"/>
                <w:lang w:eastAsia="ru-RU"/>
              </w:rPr>
              <w:t>заместитель</w:t>
            </w:r>
            <w:proofErr w:type="gramEnd"/>
            <w:r w:rsidRPr="006B1F73">
              <w:rPr>
                <w:rFonts w:ascii="Times New Roman" w:eastAsia="Times New Roman" w:hAnsi="Times New Roman"/>
                <w:sz w:val="20"/>
                <w:szCs w:val="20"/>
                <w:lang w:eastAsia="ru-RU"/>
              </w:rPr>
              <w:t xml:space="preserve"> председателя комиссии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Рубе</w:t>
            </w:r>
          </w:p>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Нэлли</w:t>
            </w:r>
            <w:proofErr w:type="spellEnd"/>
            <w:r w:rsidRPr="006B1F73">
              <w:rPr>
                <w:rFonts w:ascii="Times New Roman" w:eastAsia="Times New Roman" w:hAnsi="Times New Roman"/>
                <w:sz w:val="20"/>
                <w:szCs w:val="20"/>
                <w:lang w:eastAsia="ru-RU"/>
              </w:rPr>
              <w:t xml:space="preserve"> Ильинична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-уполномоченный по вопросам организации Всероссийской сельскохозяйственной переписи 2016 года по </w:t>
            </w:r>
            <w:proofErr w:type="spellStart"/>
            <w:r w:rsidRPr="006B1F73">
              <w:rPr>
                <w:rFonts w:ascii="Times New Roman" w:eastAsia="Times New Roman" w:hAnsi="Times New Roman"/>
                <w:sz w:val="20"/>
                <w:szCs w:val="20"/>
                <w:lang w:eastAsia="ru-RU"/>
              </w:rPr>
              <w:t>Богучанскому</w:t>
            </w:r>
            <w:proofErr w:type="spellEnd"/>
            <w:r w:rsidRPr="006B1F73">
              <w:rPr>
                <w:rFonts w:ascii="Times New Roman" w:eastAsia="Times New Roman" w:hAnsi="Times New Roman"/>
                <w:sz w:val="20"/>
                <w:szCs w:val="20"/>
                <w:lang w:eastAsia="ru-RU"/>
              </w:rPr>
              <w:t xml:space="preserve"> району (по согласованию), секретарь комиссии; </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Глеба </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Елена </w:t>
            </w:r>
            <w:proofErr w:type="spellStart"/>
            <w:r w:rsidRPr="006B1F73">
              <w:rPr>
                <w:rFonts w:ascii="Times New Roman" w:eastAsia="Times New Roman" w:hAnsi="Times New Roman"/>
                <w:sz w:val="20"/>
                <w:szCs w:val="20"/>
                <w:lang w:eastAsia="ru-RU"/>
              </w:rPr>
              <w:t>Кимовна</w:t>
            </w:r>
            <w:proofErr w:type="spellEnd"/>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-специалист первой категории отдела экономики и планирования управления экономики и планирования администрации Богучанского района, секретарь комиссии;</w:t>
            </w:r>
          </w:p>
        </w:tc>
      </w:tr>
      <w:tr w:rsidR="006B1F73" w:rsidRPr="006B1F73" w:rsidTr="00995B4D">
        <w:tc>
          <w:tcPr>
            <w:tcW w:w="9468" w:type="dxa"/>
            <w:gridSpan w:val="2"/>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u w:val="single"/>
                <w:lang w:eastAsia="ru-RU"/>
              </w:rPr>
            </w:pPr>
            <w:r w:rsidRPr="006B1F73">
              <w:rPr>
                <w:rFonts w:ascii="Times New Roman" w:eastAsia="Times New Roman" w:hAnsi="Times New Roman"/>
                <w:sz w:val="20"/>
                <w:szCs w:val="20"/>
                <w:u w:val="single"/>
                <w:lang w:eastAsia="ru-RU"/>
              </w:rPr>
              <w:t>Члены комиссии:</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Матюшин</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Андрей Александрович</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-начальник управления муниципальной собственностью Богучанского района;</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Монахова</w:t>
            </w:r>
            <w:proofErr w:type="spellEnd"/>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Валентина Ивановна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-начальник финансового управления администрации Богучанского района;</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Румянцев </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Игорь Евгеньевич</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-и. о. начальника отдела экономики и планирования управления экономики и планирования администрации Богучанского района;</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Маркатюк</w:t>
            </w:r>
            <w:proofErr w:type="spellEnd"/>
            <w:r w:rsidRPr="006B1F73">
              <w:rPr>
                <w:rFonts w:ascii="Times New Roman" w:eastAsia="Times New Roman" w:hAnsi="Times New Roman"/>
                <w:sz w:val="20"/>
                <w:szCs w:val="20"/>
                <w:lang w:eastAsia="ru-RU"/>
              </w:rPr>
              <w:t xml:space="preserve"> </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Светлана Александровна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-и. о. начальника отдела правового, кадрового и документационного обеспечения администрации Богучанского района;</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Сергань</w:t>
            </w:r>
            <w:proofErr w:type="spellEnd"/>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Жанна Антоновна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highlight w:val="cyan"/>
                <w:lang w:eastAsia="ru-RU"/>
              </w:rPr>
            </w:pPr>
            <w:r w:rsidRPr="006B1F73">
              <w:rPr>
                <w:rFonts w:ascii="Times New Roman" w:eastAsia="Times New Roman" w:hAnsi="Times New Roman"/>
                <w:sz w:val="20"/>
                <w:szCs w:val="20"/>
                <w:lang w:eastAsia="ru-RU"/>
              </w:rPr>
              <w:t>-начальник Межрайонной ИФНС РФ № 18 по Красноярскому краю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Беспалов</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Александр Александрович</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bCs/>
                <w:iCs/>
                <w:sz w:val="20"/>
                <w:szCs w:val="20"/>
                <w:lang w:eastAsia="ru-RU"/>
              </w:rPr>
            </w:pPr>
            <w:r w:rsidRPr="006B1F73">
              <w:rPr>
                <w:rFonts w:ascii="Times New Roman" w:eastAsia="Times New Roman" w:hAnsi="Times New Roman"/>
                <w:sz w:val="20"/>
                <w:szCs w:val="20"/>
                <w:lang w:eastAsia="ru-RU"/>
              </w:rPr>
              <w:t xml:space="preserve">-Начальник Отдела МВД Российской Федерации по </w:t>
            </w:r>
            <w:proofErr w:type="spellStart"/>
            <w:r w:rsidRPr="006B1F73">
              <w:rPr>
                <w:rFonts w:ascii="Times New Roman" w:eastAsia="Times New Roman" w:hAnsi="Times New Roman"/>
                <w:sz w:val="20"/>
                <w:szCs w:val="20"/>
                <w:lang w:eastAsia="ru-RU"/>
              </w:rPr>
              <w:t>Богучанскому</w:t>
            </w:r>
            <w:proofErr w:type="spellEnd"/>
            <w:r w:rsidRPr="006B1F73">
              <w:rPr>
                <w:rFonts w:ascii="Times New Roman" w:eastAsia="Times New Roman" w:hAnsi="Times New Roman"/>
                <w:sz w:val="20"/>
                <w:szCs w:val="20"/>
                <w:lang w:eastAsia="ru-RU"/>
              </w:rPr>
              <w:t xml:space="preserve"> району </w:t>
            </w:r>
            <w:r w:rsidRPr="006B1F73">
              <w:rPr>
                <w:rFonts w:ascii="Times New Roman" w:eastAsia="Times New Roman" w:hAnsi="Times New Roman"/>
                <w:bCs/>
                <w:iCs/>
                <w:sz w:val="20"/>
                <w:szCs w:val="20"/>
                <w:lang w:eastAsia="ru-RU"/>
              </w:rPr>
              <w:t>ГУ МВД России по Красноярскому краю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lastRenderedPageBreak/>
              <w:t>Басловяк</w:t>
            </w:r>
            <w:proofErr w:type="spellEnd"/>
            <w:r w:rsidRPr="006B1F73">
              <w:rPr>
                <w:rFonts w:ascii="Times New Roman" w:eastAsia="Times New Roman" w:hAnsi="Times New Roman"/>
                <w:sz w:val="20"/>
                <w:szCs w:val="20"/>
                <w:lang w:eastAsia="ru-RU"/>
              </w:rPr>
              <w:t xml:space="preserve"> Светлана Васильевна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-директор КГКУ «Центр занятости населения Богучанского района»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Щербакова</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Татьяна Алексеевна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-начальник Богучанского отдела Управления Федеральной службы государственной регистрации кадастра и картографии по Красноярскому краю,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Заборцев</w:t>
            </w:r>
            <w:proofErr w:type="spellEnd"/>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Александр Владимирович</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highlight w:val="cyan"/>
                <w:lang w:eastAsia="ru-RU"/>
              </w:rPr>
            </w:pPr>
            <w:r w:rsidRPr="006B1F73">
              <w:rPr>
                <w:rFonts w:ascii="Times New Roman" w:eastAsia="Times New Roman" w:hAnsi="Times New Roman"/>
                <w:sz w:val="20"/>
                <w:szCs w:val="20"/>
                <w:lang w:eastAsia="ru-RU"/>
              </w:rPr>
              <w:t>Начальник Богучанского отдела ветеринарии Красноярского государственного Учреждения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Метляева</w:t>
            </w:r>
            <w:proofErr w:type="spellEnd"/>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Вера Петровна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-главный редактор КГАУ «Редакция газеты «</w:t>
            </w:r>
            <w:proofErr w:type="gramStart"/>
            <w:r w:rsidRPr="006B1F73">
              <w:rPr>
                <w:rFonts w:ascii="Times New Roman" w:eastAsia="Times New Roman" w:hAnsi="Times New Roman"/>
                <w:sz w:val="20"/>
                <w:szCs w:val="20"/>
                <w:lang w:eastAsia="ru-RU"/>
              </w:rPr>
              <w:t>Ангарская</w:t>
            </w:r>
            <w:proofErr w:type="gramEnd"/>
            <w:r w:rsidRPr="006B1F73">
              <w:rPr>
                <w:rFonts w:ascii="Times New Roman" w:eastAsia="Times New Roman" w:hAnsi="Times New Roman"/>
                <w:sz w:val="20"/>
                <w:szCs w:val="20"/>
                <w:lang w:eastAsia="ru-RU"/>
              </w:rPr>
              <w:t xml:space="preserve"> правда»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Родченкова</w:t>
            </w:r>
            <w:proofErr w:type="spellEnd"/>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Екатерина Михайловна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-главный редактор ООО «</w:t>
            </w:r>
            <w:proofErr w:type="spellStart"/>
            <w:r w:rsidRPr="006B1F73">
              <w:rPr>
                <w:rFonts w:ascii="Times New Roman" w:eastAsia="Times New Roman" w:hAnsi="Times New Roman"/>
                <w:sz w:val="20"/>
                <w:szCs w:val="20"/>
                <w:lang w:eastAsia="ru-RU"/>
              </w:rPr>
              <w:t>Спектр-Богучаны</w:t>
            </w:r>
            <w:proofErr w:type="spellEnd"/>
            <w:r w:rsidRPr="006B1F73">
              <w:rPr>
                <w:rFonts w:ascii="Times New Roman" w:eastAsia="Times New Roman" w:hAnsi="Times New Roman"/>
                <w:sz w:val="20"/>
                <w:szCs w:val="20"/>
                <w:lang w:eastAsia="ru-RU"/>
              </w:rPr>
              <w:t>»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Зыль</w:t>
            </w:r>
            <w:proofErr w:type="spellEnd"/>
            <w:r w:rsidRPr="006B1F73">
              <w:rPr>
                <w:rFonts w:ascii="Times New Roman" w:eastAsia="Times New Roman" w:hAnsi="Times New Roman"/>
                <w:sz w:val="20"/>
                <w:szCs w:val="20"/>
                <w:lang w:eastAsia="ru-RU"/>
              </w:rPr>
              <w:t xml:space="preserve"> </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Владимир Андреевич</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-Глава Ангарского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Попова </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Татьяна Леонидовна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Артюгинского</w:t>
            </w:r>
            <w:proofErr w:type="spellEnd"/>
            <w:r w:rsidRPr="006B1F73">
              <w:rPr>
                <w:rFonts w:ascii="Times New Roman" w:eastAsia="Times New Roman" w:hAnsi="Times New Roman"/>
                <w:sz w:val="20"/>
                <w:szCs w:val="20"/>
                <w:lang w:eastAsia="ru-RU"/>
              </w:rPr>
              <w:t xml:space="preserve">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Паисьева</w:t>
            </w:r>
            <w:proofErr w:type="spellEnd"/>
            <w:r w:rsidRPr="006B1F73">
              <w:rPr>
                <w:rFonts w:ascii="Times New Roman" w:eastAsia="Times New Roman" w:hAnsi="Times New Roman"/>
                <w:sz w:val="20"/>
                <w:szCs w:val="20"/>
                <w:lang w:eastAsia="ru-RU"/>
              </w:rPr>
              <w:t xml:space="preserve"> </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Валентина Абрамовна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Белякинского</w:t>
            </w:r>
            <w:proofErr w:type="spellEnd"/>
            <w:r w:rsidRPr="006B1F73">
              <w:rPr>
                <w:rFonts w:ascii="Times New Roman" w:eastAsia="Times New Roman" w:hAnsi="Times New Roman"/>
                <w:sz w:val="20"/>
                <w:szCs w:val="20"/>
                <w:lang w:eastAsia="ru-RU"/>
              </w:rPr>
              <w:t xml:space="preserve">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Илиндеев</w:t>
            </w:r>
            <w:proofErr w:type="spellEnd"/>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Александр Петрович</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-Глава Богучанского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Ткаченко</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Татьяна Васильевна </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Говорковского</w:t>
            </w:r>
            <w:proofErr w:type="spellEnd"/>
            <w:r w:rsidRPr="006B1F73">
              <w:rPr>
                <w:rFonts w:ascii="Times New Roman" w:eastAsia="Times New Roman" w:hAnsi="Times New Roman"/>
                <w:sz w:val="20"/>
                <w:szCs w:val="20"/>
                <w:lang w:eastAsia="ru-RU"/>
              </w:rPr>
              <w:t xml:space="preserve">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Потиенко</w:t>
            </w:r>
            <w:proofErr w:type="spellEnd"/>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Юрий Антонович</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Красногорьевского</w:t>
            </w:r>
            <w:proofErr w:type="spellEnd"/>
            <w:r w:rsidRPr="006B1F73">
              <w:rPr>
                <w:rFonts w:ascii="Times New Roman" w:eastAsia="Times New Roman" w:hAnsi="Times New Roman"/>
                <w:sz w:val="20"/>
                <w:szCs w:val="20"/>
                <w:lang w:eastAsia="ru-RU"/>
              </w:rPr>
              <w:t xml:space="preserve">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Мацур</w:t>
            </w:r>
            <w:proofErr w:type="spellEnd"/>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Татьяна Терентьевна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Манзенского</w:t>
            </w:r>
            <w:proofErr w:type="spellEnd"/>
            <w:r w:rsidRPr="006B1F73">
              <w:rPr>
                <w:rFonts w:ascii="Times New Roman" w:eastAsia="Times New Roman" w:hAnsi="Times New Roman"/>
                <w:sz w:val="20"/>
                <w:szCs w:val="20"/>
                <w:lang w:eastAsia="ru-RU"/>
              </w:rPr>
              <w:t xml:space="preserve">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Трещева</w:t>
            </w:r>
          </w:p>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Снежана</w:t>
            </w:r>
            <w:proofErr w:type="spellEnd"/>
            <w:r w:rsidRPr="006B1F73">
              <w:rPr>
                <w:rFonts w:ascii="Times New Roman" w:eastAsia="Times New Roman" w:hAnsi="Times New Roman"/>
                <w:sz w:val="20"/>
                <w:szCs w:val="20"/>
                <w:lang w:eastAsia="ru-RU"/>
              </w:rPr>
              <w:t xml:space="preserve"> Леонидовна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Новохайского</w:t>
            </w:r>
            <w:proofErr w:type="spellEnd"/>
            <w:r w:rsidRPr="006B1F73">
              <w:rPr>
                <w:rFonts w:ascii="Times New Roman" w:eastAsia="Times New Roman" w:hAnsi="Times New Roman"/>
                <w:sz w:val="20"/>
                <w:szCs w:val="20"/>
                <w:lang w:eastAsia="ru-RU"/>
              </w:rPr>
              <w:t xml:space="preserve"> сельсовета (по согласованию); </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Копылов</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Сергей Валентинович</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Нижнетерянского</w:t>
            </w:r>
            <w:proofErr w:type="spellEnd"/>
            <w:r w:rsidRPr="006B1F73">
              <w:rPr>
                <w:rFonts w:ascii="Times New Roman" w:eastAsia="Times New Roman" w:hAnsi="Times New Roman"/>
                <w:sz w:val="20"/>
                <w:szCs w:val="20"/>
                <w:lang w:eastAsia="ru-RU"/>
              </w:rPr>
              <w:t xml:space="preserve">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Зуйкина</w:t>
            </w:r>
            <w:proofErr w:type="spellEnd"/>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Лидия </w:t>
            </w:r>
            <w:proofErr w:type="spellStart"/>
            <w:r w:rsidRPr="006B1F73">
              <w:rPr>
                <w:rFonts w:ascii="Times New Roman" w:eastAsia="Times New Roman" w:hAnsi="Times New Roman"/>
                <w:sz w:val="20"/>
                <w:szCs w:val="20"/>
                <w:lang w:eastAsia="ru-RU"/>
              </w:rPr>
              <w:t>Егорьевна</w:t>
            </w:r>
            <w:proofErr w:type="spellEnd"/>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Невонского</w:t>
            </w:r>
            <w:proofErr w:type="spellEnd"/>
            <w:r w:rsidRPr="006B1F73">
              <w:rPr>
                <w:rFonts w:ascii="Times New Roman" w:eastAsia="Times New Roman" w:hAnsi="Times New Roman"/>
                <w:sz w:val="20"/>
                <w:szCs w:val="20"/>
                <w:lang w:eastAsia="ru-RU"/>
              </w:rPr>
              <w:t xml:space="preserve">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Безруких</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Ольга Яковлевна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Осиновомысского</w:t>
            </w:r>
            <w:proofErr w:type="spellEnd"/>
            <w:r w:rsidRPr="006B1F73">
              <w:rPr>
                <w:rFonts w:ascii="Times New Roman" w:eastAsia="Times New Roman" w:hAnsi="Times New Roman"/>
                <w:sz w:val="20"/>
                <w:szCs w:val="20"/>
                <w:lang w:eastAsia="ru-RU"/>
              </w:rPr>
              <w:t xml:space="preserve">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Розбицкая</w:t>
            </w:r>
            <w:proofErr w:type="spellEnd"/>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Наталья Юрьевна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-Глава Октябрьского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Чаусенко</w:t>
            </w:r>
            <w:proofErr w:type="spellEnd"/>
            <w:r w:rsidRPr="006B1F73">
              <w:rPr>
                <w:rFonts w:ascii="Times New Roman" w:eastAsia="Times New Roman" w:hAnsi="Times New Roman"/>
                <w:sz w:val="20"/>
                <w:szCs w:val="20"/>
                <w:lang w:eastAsia="ru-RU"/>
              </w:rPr>
              <w:t xml:space="preserve"> </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Александр Викторович</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Пинчугского</w:t>
            </w:r>
            <w:proofErr w:type="spellEnd"/>
            <w:r w:rsidRPr="006B1F73">
              <w:rPr>
                <w:rFonts w:ascii="Times New Roman" w:eastAsia="Times New Roman" w:hAnsi="Times New Roman"/>
                <w:sz w:val="20"/>
                <w:szCs w:val="20"/>
                <w:lang w:eastAsia="ru-RU"/>
              </w:rPr>
              <w:t xml:space="preserve">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Окорокова</w:t>
            </w:r>
            <w:proofErr w:type="spellEnd"/>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Любовь Валентиновна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Такучетского</w:t>
            </w:r>
            <w:proofErr w:type="spellEnd"/>
            <w:r w:rsidRPr="006B1F73">
              <w:rPr>
                <w:rFonts w:ascii="Times New Roman" w:eastAsia="Times New Roman" w:hAnsi="Times New Roman"/>
                <w:sz w:val="20"/>
                <w:szCs w:val="20"/>
                <w:lang w:eastAsia="ru-RU"/>
              </w:rPr>
              <w:t xml:space="preserve">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Жаркомбаев</w:t>
            </w:r>
            <w:proofErr w:type="spellEnd"/>
          </w:p>
          <w:p w:rsidR="006B1F73" w:rsidRPr="006B1F73" w:rsidRDefault="006B1F73" w:rsidP="006B1F73">
            <w:pPr>
              <w:spacing w:after="0" w:line="240" w:lineRule="auto"/>
              <w:jc w:val="both"/>
              <w:rPr>
                <w:rFonts w:ascii="Times New Roman" w:eastAsia="Times New Roman" w:hAnsi="Times New Roman"/>
                <w:sz w:val="20"/>
                <w:szCs w:val="20"/>
                <w:lang w:eastAsia="ru-RU"/>
              </w:rPr>
            </w:pPr>
            <w:proofErr w:type="spellStart"/>
            <w:r w:rsidRPr="006B1F73">
              <w:rPr>
                <w:rFonts w:ascii="Times New Roman" w:eastAsia="Times New Roman" w:hAnsi="Times New Roman"/>
                <w:sz w:val="20"/>
                <w:szCs w:val="20"/>
                <w:lang w:eastAsia="ru-RU"/>
              </w:rPr>
              <w:t>Раушан</w:t>
            </w:r>
            <w:proofErr w:type="spellEnd"/>
            <w:r w:rsidRPr="006B1F73">
              <w:rPr>
                <w:rFonts w:ascii="Times New Roman" w:eastAsia="Times New Roman" w:hAnsi="Times New Roman"/>
                <w:sz w:val="20"/>
                <w:szCs w:val="20"/>
                <w:lang w:eastAsia="ru-RU"/>
              </w:rPr>
              <w:t xml:space="preserve"> </w:t>
            </w:r>
            <w:proofErr w:type="spellStart"/>
            <w:r w:rsidRPr="006B1F73">
              <w:rPr>
                <w:rFonts w:ascii="Times New Roman" w:eastAsia="Times New Roman" w:hAnsi="Times New Roman"/>
                <w:sz w:val="20"/>
                <w:szCs w:val="20"/>
                <w:lang w:eastAsia="ru-RU"/>
              </w:rPr>
              <w:t>Ибрахимович</w:t>
            </w:r>
            <w:proofErr w:type="spellEnd"/>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Таежнинского</w:t>
            </w:r>
            <w:proofErr w:type="spellEnd"/>
            <w:r w:rsidRPr="006B1F73">
              <w:rPr>
                <w:rFonts w:ascii="Times New Roman" w:eastAsia="Times New Roman" w:hAnsi="Times New Roman"/>
                <w:sz w:val="20"/>
                <w:szCs w:val="20"/>
                <w:lang w:eastAsia="ru-RU"/>
              </w:rPr>
              <w:t xml:space="preserve">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Черных</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Ольга Анатольевна</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Хребтовского</w:t>
            </w:r>
            <w:proofErr w:type="spellEnd"/>
            <w:r w:rsidRPr="006B1F73">
              <w:rPr>
                <w:rFonts w:ascii="Times New Roman" w:eastAsia="Times New Roman" w:hAnsi="Times New Roman"/>
                <w:sz w:val="20"/>
                <w:szCs w:val="20"/>
                <w:lang w:eastAsia="ru-RU"/>
              </w:rPr>
              <w:t xml:space="preserve">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Рукосуев </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Виктор Владимирович</w:t>
            </w:r>
          </w:p>
        </w:tc>
        <w:tc>
          <w:tcPr>
            <w:tcW w:w="6300"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 xml:space="preserve">-Глава </w:t>
            </w:r>
            <w:proofErr w:type="spellStart"/>
            <w:r w:rsidRPr="006B1F73">
              <w:rPr>
                <w:rFonts w:ascii="Times New Roman" w:eastAsia="Times New Roman" w:hAnsi="Times New Roman"/>
                <w:sz w:val="20"/>
                <w:szCs w:val="20"/>
                <w:lang w:eastAsia="ru-RU"/>
              </w:rPr>
              <w:t>Чуноярского</w:t>
            </w:r>
            <w:proofErr w:type="spellEnd"/>
            <w:r w:rsidRPr="006B1F73">
              <w:rPr>
                <w:rFonts w:ascii="Times New Roman" w:eastAsia="Times New Roman" w:hAnsi="Times New Roman"/>
                <w:sz w:val="20"/>
                <w:szCs w:val="20"/>
                <w:lang w:eastAsia="ru-RU"/>
              </w:rPr>
              <w:t xml:space="preserve"> сельсовета (по согласованию);</w:t>
            </w:r>
          </w:p>
        </w:tc>
      </w:tr>
      <w:tr w:rsidR="006B1F73" w:rsidRPr="006B1F73" w:rsidTr="00995B4D">
        <w:tc>
          <w:tcPr>
            <w:tcW w:w="3168" w:type="dxa"/>
            <w:shd w:val="clear" w:color="auto" w:fill="auto"/>
          </w:tcPr>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Иванова</w:t>
            </w:r>
          </w:p>
          <w:p w:rsidR="006B1F73" w:rsidRPr="006B1F73" w:rsidRDefault="006B1F73" w:rsidP="006B1F73">
            <w:pPr>
              <w:spacing w:after="0" w:line="240" w:lineRule="auto"/>
              <w:jc w:val="both"/>
              <w:rPr>
                <w:rFonts w:ascii="Times New Roman" w:eastAsia="Times New Roman" w:hAnsi="Times New Roman"/>
                <w:sz w:val="20"/>
                <w:szCs w:val="20"/>
                <w:lang w:eastAsia="ru-RU"/>
              </w:rPr>
            </w:pPr>
            <w:r w:rsidRPr="006B1F73">
              <w:rPr>
                <w:rFonts w:ascii="Times New Roman" w:eastAsia="Times New Roman" w:hAnsi="Times New Roman"/>
                <w:sz w:val="20"/>
                <w:szCs w:val="20"/>
                <w:lang w:eastAsia="ru-RU"/>
              </w:rPr>
              <w:t>Светлана Михайловна</w:t>
            </w:r>
          </w:p>
        </w:tc>
        <w:tc>
          <w:tcPr>
            <w:tcW w:w="6300" w:type="dxa"/>
            <w:shd w:val="clear" w:color="auto" w:fill="auto"/>
          </w:tcPr>
          <w:p w:rsidR="006B1F73" w:rsidRDefault="006B1F73" w:rsidP="006B1F73">
            <w:pPr>
              <w:spacing w:after="0" w:line="240" w:lineRule="auto"/>
              <w:jc w:val="both"/>
              <w:rPr>
                <w:rFonts w:ascii="Times New Roman" w:eastAsia="Times New Roman" w:hAnsi="Times New Roman"/>
                <w:sz w:val="20"/>
                <w:szCs w:val="20"/>
                <w:lang w:val="en-US" w:eastAsia="ru-RU"/>
              </w:rPr>
            </w:pPr>
            <w:r w:rsidRPr="006B1F73">
              <w:rPr>
                <w:rFonts w:ascii="Times New Roman" w:eastAsia="Times New Roman" w:hAnsi="Times New Roman"/>
                <w:sz w:val="20"/>
                <w:szCs w:val="20"/>
                <w:lang w:eastAsia="ru-RU"/>
              </w:rPr>
              <w:t xml:space="preserve">-Заместитель Главы </w:t>
            </w:r>
            <w:proofErr w:type="spellStart"/>
            <w:r w:rsidRPr="006B1F73">
              <w:rPr>
                <w:rFonts w:ascii="Times New Roman" w:eastAsia="Times New Roman" w:hAnsi="Times New Roman"/>
                <w:sz w:val="20"/>
                <w:szCs w:val="20"/>
                <w:lang w:eastAsia="ru-RU"/>
              </w:rPr>
              <w:t>Шиверского</w:t>
            </w:r>
            <w:proofErr w:type="spellEnd"/>
            <w:r w:rsidRPr="006B1F73">
              <w:rPr>
                <w:rFonts w:ascii="Times New Roman" w:eastAsia="Times New Roman" w:hAnsi="Times New Roman"/>
                <w:sz w:val="20"/>
                <w:szCs w:val="20"/>
                <w:lang w:eastAsia="ru-RU"/>
              </w:rPr>
              <w:t xml:space="preserve"> сельсовета (по согласованию).</w:t>
            </w:r>
          </w:p>
          <w:p w:rsidR="00F923AF" w:rsidRDefault="00F923AF" w:rsidP="006B1F73">
            <w:pPr>
              <w:spacing w:after="0" w:line="240" w:lineRule="auto"/>
              <w:jc w:val="both"/>
              <w:rPr>
                <w:rFonts w:ascii="Times New Roman" w:eastAsia="Times New Roman" w:hAnsi="Times New Roman"/>
                <w:sz w:val="20"/>
                <w:szCs w:val="20"/>
                <w:lang w:val="en-US" w:eastAsia="ru-RU"/>
              </w:rPr>
            </w:pPr>
          </w:p>
          <w:p w:rsidR="00F923AF" w:rsidRDefault="00F923AF" w:rsidP="006B1F73">
            <w:pPr>
              <w:spacing w:after="0" w:line="240" w:lineRule="auto"/>
              <w:jc w:val="both"/>
              <w:rPr>
                <w:rFonts w:ascii="Times New Roman" w:eastAsia="Times New Roman" w:hAnsi="Times New Roman"/>
                <w:sz w:val="20"/>
                <w:szCs w:val="20"/>
                <w:lang w:val="en-US" w:eastAsia="ru-RU"/>
              </w:rPr>
            </w:pPr>
          </w:p>
          <w:p w:rsidR="00264DED" w:rsidRPr="006B1F73" w:rsidRDefault="00264DED" w:rsidP="006B1F73">
            <w:pPr>
              <w:spacing w:after="0" w:line="240" w:lineRule="auto"/>
              <w:jc w:val="both"/>
              <w:rPr>
                <w:rFonts w:ascii="Times New Roman" w:eastAsia="Times New Roman" w:hAnsi="Times New Roman"/>
                <w:sz w:val="20"/>
                <w:szCs w:val="20"/>
                <w:lang w:val="en-US" w:eastAsia="ru-RU"/>
              </w:rPr>
            </w:pPr>
          </w:p>
        </w:tc>
      </w:tr>
    </w:tbl>
    <w:p w:rsidR="00264DED" w:rsidRPr="00264DED" w:rsidRDefault="00264DED" w:rsidP="00264DED">
      <w:pPr>
        <w:spacing w:after="0" w:line="240" w:lineRule="auto"/>
        <w:jc w:val="center"/>
        <w:rPr>
          <w:rFonts w:ascii="Times New Roman" w:hAnsi="Times New Roman"/>
          <w:sz w:val="20"/>
          <w:szCs w:val="20"/>
        </w:rPr>
      </w:pPr>
      <w:r w:rsidRPr="00264DED">
        <w:rPr>
          <w:rFonts w:ascii="Times New Roman" w:hAnsi="Times New Roman"/>
          <w:sz w:val="20"/>
          <w:szCs w:val="20"/>
        </w:rPr>
        <w:t>АДМИНИСТРАЦИЯ БОГУЧАНСКОГО РАЙОНА</w:t>
      </w:r>
    </w:p>
    <w:p w:rsidR="00264DED" w:rsidRPr="00264DED" w:rsidRDefault="00264DED" w:rsidP="00264DED">
      <w:pPr>
        <w:spacing w:after="0" w:line="240" w:lineRule="auto"/>
        <w:jc w:val="center"/>
        <w:rPr>
          <w:rFonts w:ascii="Times New Roman" w:hAnsi="Times New Roman"/>
          <w:sz w:val="20"/>
          <w:szCs w:val="20"/>
        </w:rPr>
      </w:pPr>
      <w:proofErr w:type="gramStart"/>
      <w:r w:rsidRPr="00264DED">
        <w:rPr>
          <w:rFonts w:ascii="Times New Roman" w:hAnsi="Times New Roman"/>
          <w:sz w:val="20"/>
          <w:szCs w:val="20"/>
        </w:rPr>
        <w:t>П</w:t>
      </w:r>
      <w:proofErr w:type="gramEnd"/>
      <w:r w:rsidRPr="00264DED">
        <w:rPr>
          <w:rFonts w:ascii="Times New Roman" w:hAnsi="Times New Roman"/>
          <w:sz w:val="20"/>
          <w:szCs w:val="20"/>
        </w:rPr>
        <w:t xml:space="preserve"> О С Т А Н О В Л Е Н И Е</w:t>
      </w:r>
    </w:p>
    <w:p w:rsidR="00264DED" w:rsidRPr="00264DED" w:rsidRDefault="00264DED" w:rsidP="00264DED">
      <w:pPr>
        <w:spacing w:after="0" w:line="240" w:lineRule="auto"/>
        <w:jc w:val="center"/>
        <w:rPr>
          <w:rFonts w:ascii="Times New Roman" w:hAnsi="Times New Roman"/>
          <w:sz w:val="20"/>
          <w:szCs w:val="20"/>
        </w:rPr>
      </w:pPr>
      <w:r w:rsidRPr="00264DED">
        <w:rPr>
          <w:rFonts w:ascii="Times New Roman" w:hAnsi="Times New Roman"/>
          <w:sz w:val="20"/>
          <w:szCs w:val="20"/>
        </w:rPr>
        <w:t xml:space="preserve">30.06.2015                                    с. </w:t>
      </w:r>
      <w:proofErr w:type="spellStart"/>
      <w:r w:rsidRPr="00264DED">
        <w:rPr>
          <w:rFonts w:ascii="Times New Roman" w:hAnsi="Times New Roman"/>
          <w:sz w:val="20"/>
          <w:szCs w:val="20"/>
        </w:rPr>
        <w:t>Богучаны</w:t>
      </w:r>
      <w:proofErr w:type="spellEnd"/>
      <w:r w:rsidRPr="00264DED">
        <w:rPr>
          <w:rFonts w:ascii="Times New Roman" w:hAnsi="Times New Roman"/>
          <w:sz w:val="20"/>
          <w:szCs w:val="20"/>
        </w:rPr>
        <w:t xml:space="preserve">                                      № 610-п</w:t>
      </w:r>
    </w:p>
    <w:p w:rsidR="00264DED" w:rsidRPr="00264DED" w:rsidRDefault="00264DED" w:rsidP="00264DED">
      <w:pPr>
        <w:pStyle w:val="ConsPlusTitle"/>
        <w:widowControl/>
        <w:jc w:val="both"/>
        <w:rPr>
          <w:rFonts w:ascii="Times New Roman" w:hAnsi="Times New Roman" w:cs="Times New Roman"/>
          <w:b w:val="0"/>
          <w:lang w:val="en-US"/>
        </w:rPr>
      </w:pPr>
    </w:p>
    <w:tbl>
      <w:tblPr>
        <w:tblW w:w="9865" w:type="dxa"/>
        <w:tblLook w:val="01E0"/>
      </w:tblPr>
      <w:tblGrid>
        <w:gridCol w:w="9865"/>
      </w:tblGrid>
      <w:tr w:rsidR="00264DED" w:rsidRPr="00264DED" w:rsidTr="00264DED">
        <w:trPr>
          <w:trHeight w:val="461"/>
        </w:trPr>
        <w:tc>
          <w:tcPr>
            <w:tcW w:w="9865" w:type="dxa"/>
          </w:tcPr>
          <w:p w:rsidR="00264DED" w:rsidRPr="00264DED" w:rsidRDefault="00264DED" w:rsidP="00264DED">
            <w:pPr>
              <w:pStyle w:val="ConsPlusTitle"/>
              <w:widowControl/>
              <w:jc w:val="center"/>
              <w:rPr>
                <w:rFonts w:ascii="Times New Roman" w:hAnsi="Times New Roman" w:cs="Times New Roman"/>
                <w:b w:val="0"/>
              </w:rPr>
            </w:pPr>
            <w:r w:rsidRPr="00264DED">
              <w:rPr>
                <w:rFonts w:ascii="Times New Roman" w:hAnsi="Times New Roman" w:cs="Times New Roman"/>
                <w:b w:val="0"/>
              </w:rPr>
              <w:t xml:space="preserve">Об утверждении краткосрочного </w:t>
            </w:r>
            <w:proofErr w:type="gramStart"/>
            <w:r w:rsidRPr="00264DED">
              <w:rPr>
                <w:rFonts w:ascii="Times New Roman" w:hAnsi="Times New Roman" w:cs="Times New Roman"/>
                <w:b w:val="0"/>
              </w:rPr>
              <w:t>плана реализации региональной программы капитального ремонта общего имущества</w:t>
            </w:r>
            <w:proofErr w:type="gramEnd"/>
            <w:r w:rsidRPr="00264DED">
              <w:rPr>
                <w:rFonts w:ascii="Times New Roman" w:hAnsi="Times New Roman" w:cs="Times New Roman"/>
                <w:b w:val="0"/>
              </w:rPr>
              <w:t xml:space="preserve"> в многоквартирных домах, расположенных на территории Богучанского района на 2016 год</w:t>
            </w:r>
          </w:p>
        </w:tc>
      </w:tr>
    </w:tbl>
    <w:p w:rsidR="00264DED" w:rsidRPr="00264DED" w:rsidRDefault="00264DED" w:rsidP="00264DED">
      <w:pPr>
        <w:spacing w:after="0" w:line="240" w:lineRule="auto"/>
        <w:rPr>
          <w:rFonts w:ascii="Times New Roman" w:hAnsi="Times New Roman"/>
          <w:sz w:val="20"/>
          <w:szCs w:val="20"/>
          <w:lang w:val="en-US"/>
        </w:rPr>
      </w:pPr>
    </w:p>
    <w:p w:rsidR="00264DED" w:rsidRPr="00264DED" w:rsidRDefault="00264DED" w:rsidP="00264DED">
      <w:pPr>
        <w:pStyle w:val="ab"/>
        <w:spacing w:after="0" w:line="240" w:lineRule="auto"/>
        <w:ind w:firstLine="900"/>
        <w:rPr>
          <w:rFonts w:ascii="Times New Roman" w:hAnsi="Times New Roman"/>
          <w:sz w:val="20"/>
          <w:szCs w:val="20"/>
        </w:rPr>
      </w:pPr>
      <w:r w:rsidRPr="00264DED">
        <w:rPr>
          <w:rFonts w:ascii="Times New Roman" w:hAnsi="Times New Roman"/>
          <w:sz w:val="20"/>
          <w:szCs w:val="20"/>
        </w:rPr>
        <w:t>В соответствии со статьей 12 Закона Красноярского края от 27.06.2014 № 4-1451 «Об организации проведения капитального ремонта общего имущества в многоквартирных домах, расположенных на территории Красноярского края», ст. 7, 8, 47, 48 Устава Богучанского района Красноярского края, ПОСТАНОВЛЯЮ:</w:t>
      </w:r>
    </w:p>
    <w:p w:rsidR="00264DED" w:rsidRPr="00264DED" w:rsidRDefault="00264DED" w:rsidP="00264DED">
      <w:pPr>
        <w:pStyle w:val="afa"/>
        <w:numPr>
          <w:ilvl w:val="0"/>
          <w:numId w:val="16"/>
        </w:numPr>
        <w:tabs>
          <w:tab w:val="clear" w:pos="720"/>
          <w:tab w:val="num" w:pos="1260"/>
        </w:tabs>
        <w:spacing w:after="0" w:line="240" w:lineRule="auto"/>
        <w:ind w:left="0" w:firstLine="900"/>
        <w:jc w:val="both"/>
        <w:rPr>
          <w:rFonts w:ascii="Times New Roman" w:hAnsi="Times New Roman"/>
          <w:sz w:val="20"/>
          <w:szCs w:val="20"/>
        </w:rPr>
      </w:pPr>
      <w:r w:rsidRPr="00264DED">
        <w:rPr>
          <w:rFonts w:ascii="Times New Roman" w:hAnsi="Times New Roman"/>
          <w:sz w:val="20"/>
          <w:szCs w:val="20"/>
        </w:rPr>
        <w:lastRenderedPageBreak/>
        <w:t>Утвердить краткосрочный план реализации региональной программы капитального ремонта общего имущества в многоквартирных домах, расположенных на территории Богучанского района на 2016 год согласно приложению.</w:t>
      </w:r>
    </w:p>
    <w:p w:rsidR="00264DED" w:rsidRPr="00264DED" w:rsidRDefault="00264DED" w:rsidP="00264DED">
      <w:pPr>
        <w:pStyle w:val="23"/>
        <w:numPr>
          <w:ilvl w:val="0"/>
          <w:numId w:val="16"/>
        </w:numPr>
        <w:tabs>
          <w:tab w:val="clear" w:pos="720"/>
          <w:tab w:val="num" w:pos="0"/>
          <w:tab w:val="left" w:pos="1260"/>
        </w:tabs>
        <w:ind w:left="0" w:right="0" w:firstLine="900"/>
        <w:rPr>
          <w:sz w:val="20"/>
        </w:rPr>
      </w:pPr>
      <w:proofErr w:type="gramStart"/>
      <w:r w:rsidRPr="00264DED">
        <w:rPr>
          <w:sz w:val="20"/>
        </w:rPr>
        <w:t>Контроль за</w:t>
      </w:r>
      <w:proofErr w:type="gramEnd"/>
      <w:r w:rsidRPr="00264DED">
        <w:rPr>
          <w:sz w:val="20"/>
        </w:rPr>
        <w:t xml:space="preserve"> исполнением данного постановления возложить на первого заместителя главы администрации Богучанского района </w:t>
      </w:r>
      <w:proofErr w:type="spellStart"/>
      <w:r w:rsidRPr="00264DED">
        <w:rPr>
          <w:sz w:val="20"/>
        </w:rPr>
        <w:t>А.Ю.Машинистова</w:t>
      </w:r>
      <w:proofErr w:type="spellEnd"/>
      <w:r w:rsidRPr="00264DED">
        <w:rPr>
          <w:sz w:val="20"/>
        </w:rPr>
        <w:t>.</w:t>
      </w:r>
    </w:p>
    <w:p w:rsidR="00264DED" w:rsidRPr="00264DED" w:rsidRDefault="00264DED" w:rsidP="00264DED">
      <w:pPr>
        <w:pStyle w:val="23"/>
        <w:numPr>
          <w:ilvl w:val="0"/>
          <w:numId w:val="16"/>
        </w:numPr>
        <w:tabs>
          <w:tab w:val="clear" w:pos="720"/>
          <w:tab w:val="num" w:pos="0"/>
          <w:tab w:val="left" w:pos="1260"/>
        </w:tabs>
        <w:ind w:left="0" w:right="0" w:firstLine="900"/>
        <w:rPr>
          <w:sz w:val="20"/>
        </w:rPr>
      </w:pPr>
      <w:r w:rsidRPr="00264DED">
        <w:rPr>
          <w:sz w:val="20"/>
        </w:rPr>
        <w:t>Постановление вступает в силу со дня, следующего за днём его опубликования в Официальном вестнике Богучанского района.</w:t>
      </w:r>
    </w:p>
    <w:p w:rsidR="00264DED" w:rsidRPr="00264DED" w:rsidRDefault="00264DED" w:rsidP="00264DED">
      <w:pPr>
        <w:pStyle w:val="ab"/>
        <w:tabs>
          <w:tab w:val="num" w:pos="0"/>
        </w:tabs>
        <w:spacing w:after="0" w:line="240" w:lineRule="auto"/>
        <w:rPr>
          <w:rFonts w:ascii="Times New Roman" w:hAnsi="Times New Roman"/>
          <w:sz w:val="20"/>
          <w:szCs w:val="20"/>
          <w:lang w:val="en-US"/>
        </w:rPr>
      </w:pPr>
    </w:p>
    <w:tbl>
      <w:tblPr>
        <w:tblW w:w="9546" w:type="dxa"/>
        <w:tblLook w:val="01E0"/>
      </w:tblPr>
      <w:tblGrid>
        <w:gridCol w:w="4773"/>
        <w:gridCol w:w="4773"/>
      </w:tblGrid>
      <w:tr w:rsidR="00264DED" w:rsidRPr="00264DED" w:rsidTr="00264DED">
        <w:trPr>
          <w:trHeight w:val="33"/>
        </w:trPr>
        <w:tc>
          <w:tcPr>
            <w:tcW w:w="4773" w:type="dxa"/>
          </w:tcPr>
          <w:p w:rsidR="00264DED" w:rsidRPr="00264DED" w:rsidRDefault="00264DED" w:rsidP="00264DED">
            <w:pPr>
              <w:pStyle w:val="ab"/>
              <w:tabs>
                <w:tab w:val="num" w:pos="0"/>
              </w:tabs>
              <w:spacing w:after="0" w:line="240" w:lineRule="auto"/>
              <w:rPr>
                <w:rFonts w:ascii="Times New Roman" w:hAnsi="Times New Roman"/>
                <w:sz w:val="20"/>
                <w:szCs w:val="20"/>
              </w:rPr>
            </w:pPr>
            <w:r w:rsidRPr="00264DED">
              <w:rPr>
                <w:rFonts w:ascii="Times New Roman" w:hAnsi="Times New Roman"/>
                <w:sz w:val="20"/>
                <w:szCs w:val="20"/>
              </w:rPr>
              <w:t>Глава  администрации</w:t>
            </w:r>
          </w:p>
          <w:p w:rsidR="00264DED" w:rsidRPr="00264DED" w:rsidRDefault="00264DED" w:rsidP="00264DED">
            <w:pPr>
              <w:pStyle w:val="ab"/>
              <w:tabs>
                <w:tab w:val="num" w:pos="0"/>
              </w:tabs>
              <w:spacing w:after="0" w:line="240" w:lineRule="auto"/>
              <w:rPr>
                <w:rFonts w:ascii="Times New Roman" w:hAnsi="Times New Roman"/>
                <w:sz w:val="20"/>
                <w:szCs w:val="20"/>
              </w:rPr>
            </w:pPr>
            <w:r w:rsidRPr="00264DED">
              <w:rPr>
                <w:rFonts w:ascii="Times New Roman" w:hAnsi="Times New Roman"/>
                <w:sz w:val="20"/>
                <w:szCs w:val="20"/>
              </w:rPr>
              <w:t>Богучанского  района</w:t>
            </w:r>
          </w:p>
        </w:tc>
        <w:tc>
          <w:tcPr>
            <w:tcW w:w="4773" w:type="dxa"/>
          </w:tcPr>
          <w:p w:rsidR="00264DED" w:rsidRPr="00264DED" w:rsidRDefault="00264DED" w:rsidP="00264DED">
            <w:pPr>
              <w:pStyle w:val="ab"/>
              <w:tabs>
                <w:tab w:val="num" w:pos="0"/>
              </w:tabs>
              <w:spacing w:after="0" w:line="240" w:lineRule="auto"/>
              <w:jc w:val="right"/>
              <w:rPr>
                <w:rFonts w:ascii="Times New Roman" w:hAnsi="Times New Roman"/>
                <w:sz w:val="20"/>
                <w:szCs w:val="20"/>
              </w:rPr>
            </w:pPr>
          </w:p>
          <w:p w:rsidR="00264DED" w:rsidRPr="00264DED" w:rsidRDefault="00264DED" w:rsidP="00264DED">
            <w:pPr>
              <w:pStyle w:val="ab"/>
              <w:tabs>
                <w:tab w:val="num" w:pos="0"/>
              </w:tabs>
              <w:spacing w:after="0" w:line="240" w:lineRule="auto"/>
              <w:jc w:val="right"/>
              <w:rPr>
                <w:rFonts w:ascii="Times New Roman" w:hAnsi="Times New Roman"/>
                <w:sz w:val="20"/>
                <w:szCs w:val="20"/>
              </w:rPr>
            </w:pPr>
            <w:r w:rsidRPr="00264DED">
              <w:rPr>
                <w:rFonts w:ascii="Times New Roman" w:hAnsi="Times New Roman"/>
                <w:sz w:val="20"/>
                <w:szCs w:val="20"/>
              </w:rPr>
              <w:t>В.Ю.Карнаухов</w:t>
            </w:r>
          </w:p>
        </w:tc>
      </w:tr>
    </w:tbl>
    <w:p w:rsidR="006B1F73" w:rsidRPr="002F038B" w:rsidRDefault="006B1F73" w:rsidP="00264DED">
      <w:pPr>
        <w:autoSpaceDE w:val="0"/>
        <w:autoSpaceDN w:val="0"/>
        <w:adjustRightInd w:val="0"/>
        <w:spacing w:after="0" w:line="240" w:lineRule="auto"/>
        <w:jc w:val="both"/>
        <w:rPr>
          <w:rFonts w:ascii="Times New Roman" w:eastAsia="Times New Roman" w:hAnsi="Times New Roman"/>
          <w:sz w:val="20"/>
          <w:szCs w:val="20"/>
          <w:lang w:val="en-US" w:eastAsia="ru-RU"/>
        </w:rPr>
      </w:pPr>
    </w:p>
    <w:tbl>
      <w:tblPr>
        <w:tblW w:w="5000" w:type="pct"/>
        <w:tblLayout w:type="fixed"/>
        <w:tblLook w:val="04A0"/>
      </w:tblPr>
      <w:tblGrid>
        <w:gridCol w:w="307"/>
        <w:gridCol w:w="89"/>
        <w:gridCol w:w="564"/>
        <w:gridCol w:w="412"/>
        <w:gridCol w:w="289"/>
        <w:gridCol w:w="670"/>
        <w:gridCol w:w="488"/>
        <w:gridCol w:w="488"/>
        <w:gridCol w:w="306"/>
        <w:gridCol w:w="306"/>
        <w:gridCol w:w="306"/>
        <w:gridCol w:w="381"/>
        <w:gridCol w:w="306"/>
        <w:gridCol w:w="306"/>
        <w:gridCol w:w="306"/>
        <w:gridCol w:w="170"/>
        <w:gridCol w:w="279"/>
        <w:gridCol w:w="306"/>
        <w:gridCol w:w="138"/>
        <w:gridCol w:w="293"/>
        <w:gridCol w:w="358"/>
        <w:gridCol w:w="306"/>
        <w:gridCol w:w="358"/>
        <w:gridCol w:w="306"/>
        <w:gridCol w:w="306"/>
        <w:gridCol w:w="306"/>
        <w:gridCol w:w="306"/>
        <w:gridCol w:w="306"/>
        <w:gridCol w:w="308"/>
      </w:tblGrid>
      <w:tr w:rsidR="00E704A0" w:rsidRPr="00264DED" w:rsidTr="00E704A0">
        <w:trPr>
          <w:trHeight w:val="20"/>
        </w:trPr>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55"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55"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99"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35" w:type="pct"/>
            <w:gridSpan w:val="2"/>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25" w:type="pct"/>
            <w:gridSpan w:val="2"/>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87"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150" w:type="pct"/>
            <w:gridSpan w:val="7"/>
            <w:tcBorders>
              <w:top w:val="nil"/>
              <w:left w:val="nil"/>
              <w:bottom w:val="nil"/>
              <w:right w:val="nil"/>
            </w:tcBorders>
            <w:shd w:val="clear" w:color="auto" w:fill="auto"/>
            <w:vAlign w:val="center"/>
            <w:hideMark/>
          </w:tcPr>
          <w:p w:rsidR="00264DED" w:rsidRPr="00264DED" w:rsidRDefault="00264DED" w:rsidP="00E704A0">
            <w:pPr>
              <w:spacing w:after="0" w:line="240" w:lineRule="auto"/>
              <w:jc w:val="right"/>
              <w:rPr>
                <w:rFonts w:ascii="Times New Roman" w:hAnsi="Times New Roman"/>
                <w:color w:val="000000"/>
                <w:sz w:val="18"/>
                <w:szCs w:val="14"/>
              </w:rPr>
            </w:pPr>
            <w:r w:rsidRPr="00264DED">
              <w:rPr>
                <w:rFonts w:ascii="Times New Roman" w:hAnsi="Times New Roman"/>
                <w:color w:val="000000"/>
                <w:sz w:val="18"/>
                <w:szCs w:val="14"/>
              </w:rPr>
              <w:t>Приложение</w:t>
            </w:r>
          </w:p>
          <w:p w:rsidR="00264DED" w:rsidRPr="00264DED" w:rsidRDefault="00264DED" w:rsidP="00E704A0">
            <w:pPr>
              <w:spacing w:after="0" w:line="240" w:lineRule="auto"/>
              <w:jc w:val="right"/>
              <w:rPr>
                <w:rFonts w:ascii="Times New Roman" w:hAnsi="Times New Roman"/>
                <w:color w:val="000000"/>
                <w:sz w:val="14"/>
                <w:szCs w:val="14"/>
              </w:rPr>
            </w:pPr>
            <w:r w:rsidRPr="00264DED">
              <w:rPr>
                <w:rFonts w:ascii="Times New Roman" w:hAnsi="Times New Roman"/>
                <w:color w:val="000000"/>
                <w:sz w:val="18"/>
                <w:szCs w:val="14"/>
              </w:rPr>
              <w:t xml:space="preserve">к постановлению </w:t>
            </w:r>
            <w:r w:rsidRPr="00264DED">
              <w:rPr>
                <w:rFonts w:ascii="Times New Roman" w:hAnsi="Times New Roman"/>
                <w:color w:val="000000"/>
                <w:sz w:val="18"/>
                <w:szCs w:val="14"/>
              </w:rPr>
              <w:br/>
              <w:t>администрации Богучанского района от 30.06.2015 № 610-п</w:t>
            </w:r>
          </w:p>
        </w:tc>
      </w:tr>
      <w:tr w:rsidR="00E704A0" w:rsidRPr="00264DED" w:rsidTr="00E704A0">
        <w:trPr>
          <w:trHeight w:val="20"/>
        </w:trPr>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55"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55"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lang w:val="en-US"/>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lang w:val="en-US"/>
              </w:rPr>
            </w:pPr>
          </w:p>
        </w:tc>
        <w:tc>
          <w:tcPr>
            <w:tcW w:w="199"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35" w:type="pct"/>
            <w:gridSpan w:val="2"/>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25" w:type="pct"/>
            <w:gridSpan w:val="2"/>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87"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150" w:type="pct"/>
            <w:gridSpan w:val="7"/>
            <w:tcBorders>
              <w:top w:val="nil"/>
              <w:left w:val="nil"/>
              <w:bottom w:val="nil"/>
              <w:right w:val="nil"/>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p>
        </w:tc>
      </w:tr>
      <w:tr w:rsidR="00264DED" w:rsidRPr="00264DED" w:rsidTr="00E704A0">
        <w:trPr>
          <w:trHeight w:val="20"/>
        </w:trPr>
        <w:tc>
          <w:tcPr>
            <w:tcW w:w="5000" w:type="pct"/>
            <w:gridSpan w:val="29"/>
            <w:tcBorders>
              <w:top w:val="nil"/>
              <w:left w:val="nil"/>
              <w:bottom w:val="nil"/>
              <w:right w:val="nil"/>
            </w:tcBorders>
            <w:shd w:val="clear" w:color="auto" w:fill="auto"/>
            <w:vAlign w:val="center"/>
            <w:hideMark/>
          </w:tcPr>
          <w:p w:rsidR="00264DED" w:rsidRPr="00264DED" w:rsidRDefault="00264DED" w:rsidP="00E704A0">
            <w:pPr>
              <w:spacing w:after="0" w:line="240" w:lineRule="auto"/>
              <w:jc w:val="center"/>
              <w:rPr>
                <w:rFonts w:ascii="Times New Roman" w:hAnsi="Times New Roman"/>
                <w:b/>
                <w:bCs/>
                <w:color w:val="000000"/>
                <w:sz w:val="20"/>
                <w:szCs w:val="14"/>
              </w:rPr>
            </w:pPr>
            <w:r w:rsidRPr="00264DED">
              <w:rPr>
                <w:rFonts w:ascii="Times New Roman" w:hAnsi="Times New Roman"/>
                <w:bCs/>
                <w:color w:val="000000"/>
                <w:sz w:val="20"/>
                <w:szCs w:val="14"/>
              </w:rPr>
              <w:t>Краткосрочный план</w:t>
            </w:r>
            <w:r w:rsidRPr="00264DED">
              <w:rPr>
                <w:rFonts w:ascii="Times New Roman" w:hAnsi="Times New Roman"/>
                <w:bCs/>
                <w:color w:val="000000"/>
                <w:sz w:val="20"/>
                <w:szCs w:val="14"/>
              </w:rPr>
              <w:br/>
            </w:r>
            <w:r w:rsidRPr="00264DED">
              <w:rPr>
                <w:rFonts w:ascii="Times New Roman" w:hAnsi="Times New Roman"/>
                <w:color w:val="000000"/>
                <w:sz w:val="20"/>
                <w:szCs w:val="14"/>
              </w:rPr>
              <w:t xml:space="preserve">реализации региональной программы капитального ремонта общего имущества в многоквартирных домах, </w:t>
            </w:r>
            <w:r w:rsidRPr="00264DED">
              <w:rPr>
                <w:rFonts w:ascii="Times New Roman" w:hAnsi="Times New Roman"/>
                <w:color w:val="000000"/>
                <w:sz w:val="20"/>
                <w:szCs w:val="14"/>
              </w:rPr>
              <w:br/>
              <w:t>расположенных на территории Богучанского района Красноярского края на 2016 года</w:t>
            </w:r>
          </w:p>
        </w:tc>
      </w:tr>
      <w:tr w:rsidR="00E704A0" w:rsidRPr="00264DED" w:rsidTr="00E704A0">
        <w:trPr>
          <w:trHeight w:val="20"/>
        </w:trPr>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jc w:val="right"/>
              <w:rPr>
                <w:rFonts w:ascii="Times New Roman" w:hAnsi="Times New Roman"/>
                <w:color w:val="000000"/>
                <w:sz w:val="20"/>
                <w:szCs w:val="14"/>
              </w:rPr>
            </w:pPr>
          </w:p>
        </w:tc>
        <w:tc>
          <w:tcPr>
            <w:tcW w:w="338" w:type="pct"/>
            <w:gridSpan w:val="2"/>
            <w:tcBorders>
              <w:top w:val="nil"/>
              <w:left w:val="nil"/>
              <w:bottom w:val="nil"/>
              <w:right w:val="nil"/>
            </w:tcBorders>
            <w:shd w:val="clear" w:color="auto" w:fill="auto"/>
            <w:noWrap/>
            <w:vAlign w:val="center"/>
            <w:hideMark/>
          </w:tcPr>
          <w:p w:rsidR="00264DED" w:rsidRPr="00264DED" w:rsidRDefault="00264DED" w:rsidP="00E704A0">
            <w:pPr>
              <w:spacing w:after="0" w:line="240" w:lineRule="auto"/>
              <w:jc w:val="center"/>
              <w:rPr>
                <w:rFonts w:ascii="Times New Roman" w:hAnsi="Times New Roman"/>
                <w:b/>
                <w:bCs/>
                <w:color w:val="000000"/>
                <w:sz w:val="20"/>
                <w:szCs w:val="14"/>
                <w:u w:val="single"/>
              </w:rPr>
            </w:pPr>
          </w:p>
        </w:tc>
        <w:tc>
          <w:tcPr>
            <w:tcW w:w="215"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51"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35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255"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255"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99"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235" w:type="pct"/>
            <w:gridSpan w:val="2"/>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225" w:type="pct"/>
            <w:gridSpan w:val="2"/>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87"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87"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p>
        </w:tc>
        <w:tc>
          <w:tcPr>
            <w:tcW w:w="644" w:type="pct"/>
            <w:gridSpan w:val="4"/>
            <w:tcBorders>
              <w:top w:val="nil"/>
              <w:left w:val="nil"/>
              <w:bottom w:val="nil"/>
              <w:right w:val="nil"/>
            </w:tcBorders>
            <w:shd w:val="clear" w:color="auto" w:fill="auto"/>
            <w:noWrap/>
            <w:vAlign w:val="center"/>
            <w:hideMark/>
          </w:tcPr>
          <w:p w:rsidR="00264DED" w:rsidRPr="00264DED" w:rsidRDefault="00264DED" w:rsidP="00E704A0">
            <w:pPr>
              <w:spacing w:after="0" w:line="240" w:lineRule="auto"/>
              <w:jc w:val="right"/>
              <w:rPr>
                <w:rFonts w:ascii="Times New Roman" w:hAnsi="Times New Roman"/>
                <w:bCs/>
                <w:color w:val="000000"/>
                <w:sz w:val="20"/>
                <w:szCs w:val="14"/>
              </w:rPr>
            </w:pPr>
            <w:r w:rsidRPr="00264DED">
              <w:rPr>
                <w:rFonts w:ascii="Times New Roman" w:hAnsi="Times New Roman"/>
                <w:bCs/>
                <w:color w:val="000000"/>
                <w:sz w:val="20"/>
                <w:szCs w:val="14"/>
              </w:rPr>
              <w:t>Форма № 1</w:t>
            </w:r>
          </w:p>
        </w:tc>
      </w:tr>
      <w:tr w:rsidR="00264DED" w:rsidRPr="00264DED" w:rsidTr="00E704A0">
        <w:trPr>
          <w:trHeight w:val="20"/>
        </w:trPr>
        <w:tc>
          <w:tcPr>
            <w:tcW w:w="5000" w:type="pct"/>
            <w:gridSpan w:val="29"/>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20"/>
                <w:szCs w:val="14"/>
              </w:rPr>
            </w:pPr>
            <w:r w:rsidRPr="00264DED">
              <w:rPr>
                <w:rFonts w:ascii="Times New Roman" w:hAnsi="Times New Roman"/>
                <w:color w:val="000000"/>
                <w:sz w:val="20"/>
                <w:szCs w:val="14"/>
              </w:rPr>
              <w:t>Раздел № 1. Стоимость услуг и (или) работ по капитальному ремонту общего имущества в многоквартирных домах, включенных в краткосрочный план</w:t>
            </w:r>
          </w:p>
        </w:tc>
      </w:tr>
      <w:tr w:rsidR="00E704A0" w:rsidRPr="00264DED" w:rsidTr="00E704A0">
        <w:trPr>
          <w:trHeight w:val="20"/>
        </w:trPr>
        <w:tc>
          <w:tcPr>
            <w:tcW w:w="206" w:type="pct"/>
            <w:gridSpan w:val="2"/>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3"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55"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55"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99"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35" w:type="pct"/>
            <w:gridSpan w:val="2"/>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25" w:type="pct"/>
            <w:gridSpan w:val="2"/>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87"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87"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4" w:type="pct"/>
            <w:tcBorders>
              <w:top w:val="nil"/>
              <w:left w:val="nil"/>
              <w:bottom w:val="nil"/>
              <w:right w:val="nil"/>
            </w:tcBorders>
            <w:shd w:val="clear" w:color="auto" w:fill="auto"/>
            <w:noWrap/>
            <w:vAlign w:val="center"/>
            <w:hideMark/>
          </w:tcPr>
          <w:p w:rsidR="00264DED" w:rsidRPr="00264DED" w:rsidRDefault="00264DED" w:rsidP="00E704A0">
            <w:pPr>
              <w:spacing w:after="0" w:line="240" w:lineRule="auto"/>
              <w:rPr>
                <w:rFonts w:ascii="Times New Roman" w:hAnsi="Times New Roman"/>
                <w:color w:val="000000"/>
                <w:sz w:val="14"/>
                <w:szCs w:val="14"/>
              </w:rPr>
            </w:pPr>
          </w:p>
        </w:tc>
      </w:tr>
      <w:tr w:rsidR="00E704A0" w:rsidRPr="00264DED" w:rsidTr="00E704A0">
        <w:trPr>
          <w:trHeight w:val="20"/>
        </w:trPr>
        <w:tc>
          <w:tcPr>
            <w:tcW w:w="2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 xml:space="preserve">№ </w:t>
            </w:r>
            <w:proofErr w:type="spellStart"/>
            <w:proofErr w:type="gramStart"/>
            <w:r w:rsidRPr="00264DED">
              <w:rPr>
                <w:rFonts w:ascii="Times New Roman" w:hAnsi="Times New Roman"/>
                <w:color w:val="000000"/>
                <w:sz w:val="14"/>
                <w:szCs w:val="14"/>
              </w:rPr>
              <w:t>п</w:t>
            </w:r>
            <w:proofErr w:type="spellEnd"/>
            <w:proofErr w:type="gramEnd"/>
            <w:r w:rsidRPr="00264DED">
              <w:rPr>
                <w:rFonts w:ascii="Times New Roman" w:hAnsi="Times New Roman"/>
                <w:color w:val="000000"/>
                <w:sz w:val="14"/>
                <w:szCs w:val="14"/>
              </w:rPr>
              <w:t>/</w:t>
            </w:r>
            <w:proofErr w:type="spellStart"/>
            <w:r w:rsidRPr="00264DED">
              <w:rPr>
                <w:rFonts w:ascii="Times New Roman" w:hAnsi="Times New Roman"/>
                <w:color w:val="000000"/>
                <w:sz w:val="14"/>
                <w:szCs w:val="14"/>
              </w:rPr>
              <w:t>п</w:t>
            </w:r>
            <w:proofErr w:type="spellEnd"/>
          </w:p>
        </w:tc>
        <w:tc>
          <w:tcPr>
            <w:tcW w:w="2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Адрес</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Общая площадь помещений в многоквартирном доме, кв.м.</w:t>
            </w:r>
          </w:p>
        </w:tc>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Источники финансирования</w:t>
            </w:r>
          </w:p>
        </w:tc>
        <w:tc>
          <w:tcPr>
            <w:tcW w:w="3785" w:type="pct"/>
            <w:gridSpan w:val="23"/>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Стоимость услуг и (или) работ по капитальному ремонту общего имущества многоквартирного дома, руб.</w:t>
            </w:r>
          </w:p>
        </w:tc>
      </w:tr>
      <w:tr w:rsidR="00E704A0" w:rsidRPr="00264DED" w:rsidTr="00E704A0">
        <w:trPr>
          <w:trHeight w:val="20"/>
        </w:trPr>
        <w:tc>
          <w:tcPr>
            <w:tcW w:w="206" w:type="pct"/>
            <w:gridSpan w:val="2"/>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3" w:type="pct"/>
            <w:vMerge/>
            <w:tcBorders>
              <w:top w:val="single" w:sz="4" w:space="0" w:color="auto"/>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5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Всего стоимость ремонта</w:t>
            </w:r>
          </w:p>
        </w:tc>
        <w:tc>
          <w:tcPr>
            <w:tcW w:w="3530" w:type="pct"/>
            <w:gridSpan w:val="22"/>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в том числе:</w:t>
            </w:r>
          </w:p>
        </w:tc>
      </w:tr>
      <w:tr w:rsidR="00E704A0" w:rsidRPr="00264DED" w:rsidTr="00E704A0">
        <w:trPr>
          <w:trHeight w:val="20"/>
        </w:trPr>
        <w:tc>
          <w:tcPr>
            <w:tcW w:w="206" w:type="pct"/>
            <w:gridSpan w:val="2"/>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3" w:type="pct"/>
            <w:vMerge/>
            <w:tcBorders>
              <w:top w:val="single" w:sz="4" w:space="0" w:color="auto"/>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5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Ремонт крыши</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4"/>
              </w:rPr>
            </w:pPr>
            <w:r w:rsidRPr="00E704A0">
              <w:rPr>
                <w:rFonts w:ascii="Times New Roman" w:hAnsi="Times New Roman"/>
                <w:color w:val="000000"/>
                <w:sz w:val="12"/>
                <w:szCs w:val="14"/>
              </w:rPr>
              <w:t>в том числе: переустройство невентилируемой крыши на вентилируемую крышу, устройство выходов на кровлю</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4"/>
              </w:rPr>
            </w:pPr>
            <w:r w:rsidRPr="00E704A0">
              <w:rPr>
                <w:rFonts w:ascii="Times New Roman" w:hAnsi="Times New Roman"/>
                <w:color w:val="000000"/>
                <w:sz w:val="12"/>
                <w:szCs w:val="14"/>
              </w:rPr>
              <w:t>Ремонт и замена лифтового оборудования, признанного непригодным для эксплуатации, ремонт лифтовых шахт</w:t>
            </w:r>
          </w:p>
        </w:tc>
        <w:tc>
          <w:tcPr>
            <w:tcW w:w="2152" w:type="pct"/>
            <w:gridSpan w:val="14"/>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Ремонт внутридомовых инженерных систем:</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Ремонт подвальных помещений, относящихся к общему имуществу в многоквартирном доме</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Утепление и ремонт фасада</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в том числе: утепление фасада</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Ремонт фундамента многоквартирного дома</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Прочие виды работ, не выполняемые за счет минимального размера взноса</w:t>
            </w:r>
          </w:p>
        </w:tc>
      </w:tr>
      <w:tr w:rsidR="00E704A0" w:rsidRPr="00264DED" w:rsidTr="00E704A0">
        <w:trPr>
          <w:trHeight w:val="20"/>
        </w:trPr>
        <w:tc>
          <w:tcPr>
            <w:tcW w:w="206" w:type="pct"/>
            <w:gridSpan w:val="2"/>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3" w:type="pct"/>
            <w:vMerge/>
            <w:tcBorders>
              <w:top w:val="single" w:sz="4" w:space="0" w:color="auto"/>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16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16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электроснабжения</w:t>
            </w:r>
          </w:p>
        </w:tc>
        <w:tc>
          <w:tcPr>
            <w:tcW w:w="199" w:type="pct"/>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в том числе:</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теплоснабжения и газоснабжения</w:t>
            </w:r>
          </w:p>
        </w:tc>
        <w:tc>
          <w:tcPr>
            <w:tcW w:w="786" w:type="pct"/>
            <w:gridSpan w:val="6"/>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в том числе:</w:t>
            </w:r>
          </w:p>
        </w:tc>
        <w:tc>
          <w:tcPr>
            <w:tcW w:w="15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горячего водоснабжения</w:t>
            </w:r>
          </w:p>
        </w:tc>
        <w:tc>
          <w:tcPr>
            <w:tcW w:w="187"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в том числе:</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холодного водоснабжения</w:t>
            </w:r>
          </w:p>
        </w:tc>
        <w:tc>
          <w:tcPr>
            <w:tcW w:w="187"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в том числе:</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водоотведения</w:t>
            </w:r>
          </w:p>
        </w:tc>
        <w:tc>
          <w:tcPr>
            <w:tcW w:w="16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c>
          <w:tcPr>
            <w:tcW w:w="16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c>
          <w:tcPr>
            <w:tcW w:w="16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c>
          <w:tcPr>
            <w:tcW w:w="16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c>
          <w:tcPr>
            <w:tcW w:w="164"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r>
      <w:tr w:rsidR="00E704A0" w:rsidRPr="00264DED" w:rsidTr="00E704A0">
        <w:trPr>
          <w:trHeight w:val="1881"/>
        </w:trPr>
        <w:tc>
          <w:tcPr>
            <w:tcW w:w="206" w:type="pct"/>
            <w:gridSpan w:val="2"/>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3" w:type="pct"/>
            <w:vMerge/>
            <w:tcBorders>
              <w:top w:val="single" w:sz="4" w:space="0" w:color="auto"/>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5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99" w:type="pct"/>
            <w:tcBorders>
              <w:top w:val="nil"/>
              <w:left w:val="nil"/>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 xml:space="preserve">установка </w:t>
            </w:r>
            <w:proofErr w:type="gramStart"/>
            <w:r w:rsidRPr="00E704A0">
              <w:rPr>
                <w:rFonts w:ascii="Times New Roman" w:hAnsi="Times New Roman"/>
                <w:color w:val="000000"/>
                <w:sz w:val="12"/>
                <w:szCs w:val="12"/>
              </w:rPr>
              <w:t>коллективных</w:t>
            </w:r>
            <w:proofErr w:type="gramEnd"/>
            <w:r w:rsidRPr="00E704A0">
              <w:rPr>
                <w:rFonts w:ascii="Times New Roman" w:hAnsi="Times New Roman"/>
                <w:color w:val="000000"/>
                <w:sz w:val="12"/>
                <w:szCs w:val="12"/>
              </w:rPr>
              <w:t xml:space="preserve"> (</w:t>
            </w:r>
            <w:proofErr w:type="spellStart"/>
            <w:r w:rsidRPr="00E704A0">
              <w:rPr>
                <w:rFonts w:ascii="Times New Roman" w:hAnsi="Times New Roman"/>
                <w:color w:val="000000"/>
                <w:sz w:val="12"/>
                <w:szCs w:val="12"/>
              </w:rPr>
              <w:t>общедомовых</w:t>
            </w:r>
            <w:proofErr w:type="spellEnd"/>
            <w:r w:rsidRPr="00E704A0">
              <w:rPr>
                <w:rFonts w:ascii="Times New Roman" w:hAnsi="Times New Roman"/>
                <w:color w:val="000000"/>
                <w:sz w:val="12"/>
                <w:szCs w:val="12"/>
              </w:rPr>
              <w:t>) ПУ и УУ</w:t>
            </w:r>
          </w:p>
        </w:tc>
        <w:tc>
          <w:tcPr>
            <w:tcW w:w="16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c>
          <w:tcPr>
            <w:tcW w:w="160" w:type="pct"/>
            <w:tcBorders>
              <w:top w:val="nil"/>
              <w:left w:val="nil"/>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теплоснабжения</w:t>
            </w:r>
          </w:p>
        </w:tc>
        <w:tc>
          <w:tcPr>
            <w:tcW w:w="249" w:type="pct"/>
            <w:gridSpan w:val="2"/>
            <w:tcBorders>
              <w:top w:val="nil"/>
              <w:left w:val="nil"/>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из них установка коллективных (</w:t>
            </w:r>
            <w:proofErr w:type="spellStart"/>
            <w:r w:rsidRPr="00E704A0">
              <w:rPr>
                <w:rFonts w:ascii="Times New Roman" w:hAnsi="Times New Roman"/>
                <w:color w:val="000000"/>
                <w:sz w:val="12"/>
                <w:szCs w:val="12"/>
              </w:rPr>
              <w:t>общедомовых</w:t>
            </w:r>
            <w:proofErr w:type="spellEnd"/>
            <w:r w:rsidRPr="00E704A0">
              <w:rPr>
                <w:rFonts w:ascii="Times New Roman" w:hAnsi="Times New Roman"/>
                <w:color w:val="000000"/>
                <w:sz w:val="12"/>
                <w:szCs w:val="12"/>
              </w:rPr>
              <w:t>) ПУ и УУ</w:t>
            </w:r>
          </w:p>
        </w:tc>
        <w:tc>
          <w:tcPr>
            <w:tcW w:w="146" w:type="pct"/>
            <w:tcBorders>
              <w:top w:val="nil"/>
              <w:left w:val="nil"/>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газоснабжения</w:t>
            </w:r>
          </w:p>
        </w:tc>
        <w:tc>
          <w:tcPr>
            <w:tcW w:w="232" w:type="pct"/>
            <w:gridSpan w:val="2"/>
            <w:tcBorders>
              <w:top w:val="nil"/>
              <w:left w:val="nil"/>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из них установка коллективных (</w:t>
            </w:r>
            <w:proofErr w:type="spellStart"/>
            <w:r w:rsidRPr="00E704A0">
              <w:rPr>
                <w:rFonts w:ascii="Times New Roman" w:hAnsi="Times New Roman"/>
                <w:color w:val="000000"/>
                <w:sz w:val="12"/>
                <w:szCs w:val="12"/>
              </w:rPr>
              <w:t>общедомовых</w:t>
            </w:r>
            <w:proofErr w:type="spellEnd"/>
            <w:r w:rsidRPr="00E704A0">
              <w:rPr>
                <w:rFonts w:ascii="Times New Roman" w:hAnsi="Times New Roman"/>
                <w:color w:val="000000"/>
                <w:sz w:val="12"/>
                <w:szCs w:val="12"/>
              </w:rPr>
              <w:t>) ПУ и УУ</w:t>
            </w:r>
          </w:p>
        </w:tc>
        <w:tc>
          <w:tcPr>
            <w:tcW w:w="153"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c>
          <w:tcPr>
            <w:tcW w:w="187" w:type="pct"/>
            <w:tcBorders>
              <w:top w:val="nil"/>
              <w:left w:val="nil"/>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 xml:space="preserve">установка </w:t>
            </w:r>
            <w:proofErr w:type="gramStart"/>
            <w:r w:rsidRPr="00E704A0">
              <w:rPr>
                <w:rFonts w:ascii="Times New Roman" w:hAnsi="Times New Roman"/>
                <w:color w:val="000000"/>
                <w:sz w:val="12"/>
                <w:szCs w:val="12"/>
              </w:rPr>
              <w:t>коллективных</w:t>
            </w:r>
            <w:proofErr w:type="gramEnd"/>
            <w:r w:rsidRPr="00E704A0">
              <w:rPr>
                <w:rFonts w:ascii="Times New Roman" w:hAnsi="Times New Roman"/>
                <w:color w:val="000000"/>
                <w:sz w:val="12"/>
                <w:szCs w:val="12"/>
              </w:rPr>
              <w:t xml:space="preserve"> (</w:t>
            </w:r>
            <w:proofErr w:type="spellStart"/>
            <w:r w:rsidRPr="00E704A0">
              <w:rPr>
                <w:rFonts w:ascii="Times New Roman" w:hAnsi="Times New Roman"/>
                <w:color w:val="000000"/>
                <w:sz w:val="12"/>
                <w:szCs w:val="12"/>
              </w:rPr>
              <w:t>общедомовых</w:t>
            </w:r>
            <w:proofErr w:type="spellEnd"/>
            <w:r w:rsidRPr="00E704A0">
              <w:rPr>
                <w:rFonts w:ascii="Times New Roman" w:hAnsi="Times New Roman"/>
                <w:color w:val="000000"/>
                <w:sz w:val="12"/>
                <w:szCs w:val="12"/>
              </w:rPr>
              <w:t>) ПУ и УУ</w:t>
            </w:r>
          </w:p>
        </w:tc>
        <w:tc>
          <w:tcPr>
            <w:tcW w:w="16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c>
          <w:tcPr>
            <w:tcW w:w="187" w:type="pct"/>
            <w:tcBorders>
              <w:top w:val="nil"/>
              <w:left w:val="nil"/>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 xml:space="preserve">установка </w:t>
            </w:r>
            <w:proofErr w:type="gramStart"/>
            <w:r w:rsidRPr="00E704A0">
              <w:rPr>
                <w:rFonts w:ascii="Times New Roman" w:hAnsi="Times New Roman"/>
                <w:color w:val="000000"/>
                <w:sz w:val="12"/>
                <w:szCs w:val="12"/>
              </w:rPr>
              <w:t>коллективных</w:t>
            </w:r>
            <w:proofErr w:type="gramEnd"/>
            <w:r w:rsidRPr="00E704A0">
              <w:rPr>
                <w:rFonts w:ascii="Times New Roman" w:hAnsi="Times New Roman"/>
                <w:color w:val="000000"/>
                <w:sz w:val="12"/>
                <w:szCs w:val="12"/>
              </w:rPr>
              <w:t xml:space="preserve"> (</w:t>
            </w:r>
            <w:proofErr w:type="spellStart"/>
            <w:r w:rsidRPr="00E704A0">
              <w:rPr>
                <w:rFonts w:ascii="Times New Roman" w:hAnsi="Times New Roman"/>
                <w:color w:val="000000"/>
                <w:sz w:val="12"/>
                <w:szCs w:val="12"/>
              </w:rPr>
              <w:t>общедомовых</w:t>
            </w:r>
            <w:proofErr w:type="spellEnd"/>
            <w:r w:rsidRPr="00E704A0">
              <w:rPr>
                <w:rFonts w:ascii="Times New Roman" w:hAnsi="Times New Roman"/>
                <w:color w:val="000000"/>
                <w:sz w:val="12"/>
                <w:szCs w:val="12"/>
              </w:rPr>
              <w:t>) ПУ и УУ</w:t>
            </w:r>
          </w:p>
        </w:tc>
        <w:tc>
          <w:tcPr>
            <w:tcW w:w="16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c>
          <w:tcPr>
            <w:tcW w:w="16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c>
          <w:tcPr>
            <w:tcW w:w="16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c>
          <w:tcPr>
            <w:tcW w:w="16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c>
          <w:tcPr>
            <w:tcW w:w="16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c>
          <w:tcPr>
            <w:tcW w:w="164"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2"/>
                <w:szCs w:val="12"/>
              </w:rPr>
            </w:pPr>
          </w:p>
        </w:tc>
      </w:tr>
      <w:tr w:rsidR="00E704A0" w:rsidRPr="00264DED" w:rsidTr="00E704A0">
        <w:trPr>
          <w:trHeight w:val="20"/>
        </w:trPr>
        <w:tc>
          <w:tcPr>
            <w:tcW w:w="206" w:type="pct"/>
            <w:gridSpan w:val="2"/>
            <w:tcBorders>
              <w:top w:val="nil"/>
              <w:left w:val="single" w:sz="4" w:space="0" w:color="auto"/>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w:t>
            </w:r>
          </w:p>
        </w:tc>
        <w:tc>
          <w:tcPr>
            <w:tcW w:w="293"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2</w:t>
            </w:r>
          </w:p>
        </w:tc>
        <w:tc>
          <w:tcPr>
            <w:tcW w:w="215"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3</w:t>
            </w: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4</w:t>
            </w:r>
          </w:p>
        </w:tc>
        <w:tc>
          <w:tcPr>
            <w:tcW w:w="255"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5</w:t>
            </w:r>
          </w:p>
        </w:tc>
        <w:tc>
          <w:tcPr>
            <w:tcW w:w="255"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6</w:t>
            </w:r>
          </w:p>
        </w:tc>
        <w:tc>
          <w:tcPr>
            <w:tcW w:w="16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7</w:t>
            </w:r>
          </w:p>
        </w:tc>
        <w:tc>
          <w:tcPr>
            <w:tcW w:w="16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8</w:t>
            </w:r>
          </w:p>
        </w:tc>
        <w:tc>
          <w:tcPr>
            <w:tcW w:w="16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9</w:t>
            </w:r>
          </w:p>
        </w:tc>
        <w:tc>
          <w:tcPr>
            <w:tcW w:w="199"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10</w:t>
            </w:r>
          </w:p>
        </w:tc>
        <w:tc>
          <w:tcPr>
            <w:tcW w:w="16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11</w:t>
            </w:r>
          </w:p>
        </w:tc>
        <w:tc>
          <w:tcPr>
            <w:tcW w:w="16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12</w:t>
            </w:r>
          </w:p>
        </w:tc>
        <w:tc>
          <w:tcPr>
            <w:tcW w:w="249" w:type="pct"/>
            <w:gridSpan w:val="2"/>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13</w:t>
            </w:r>
          </w:p>
        </w:tc>
        <w:tc>
          <w:tcPr>
            <w:tcW w:w="146"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14</w:t>
            </w:r>
          </w:p>
        </w:tc>
        <w:tc>
          <w:tcPr>
            <w:tcW w:w="232" w:type="pct"/>
            <w:gridSpan w:val="2"/>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15</w:t>
            </w:r>
          </w:p>
        </w:tc>
        <w:tc>
          <w:tcPr>
            <w:tcW w:w="153"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16</w:t>
            </w:r>
          </w:p>
        </w:tc>
        <w:tc>
          <w:tcPr>
            <w:tcW w:w="187"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17</w:t>
            </w:r>
          </w:p>
        </w:tc>
        <w:tc>
          <w:tcPr>
            <w:tcW w:w="16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18</w:t>
            </w:r>
          </w:p>
        </w:tc>
        <w:tc>
          <w:tcPr>
            <w:tcW w:w="187"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19</w:t>
            </w:r>
          </w:p>
        </w:tc>
        <w:tc>
          <w:tcPr>
            <w:tcW w:w="16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20</w:t>
            </w:r>
          </w:p>
        </w:tc>
        <w:tc>
          <w:tcPr>
            <w:tcW w:w="16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21</w:t>
            </w:r>
          </w:p>
        </w:tc>
        <w:tc>
          <w:tcPr>
            <w:tcW w:w="16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22</w:t>
            </w:r>
          </w:p>
        </w:tc>
        <w:tc>
          <w:tcPr>
            <w:tcW w:w="16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23</w:t>
            </w:r>
          </w:p>
        </w:tc>
        <w:tc>
          <w:tcPr>
            <w:tcW w:w="16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24</w:t>
            </w:r>
          </w:p>
        </w:tc>
        <w:tc>
          <w:tcPr>
            <w:tcW w:w="164"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25</w:t>
            </w:r>
          </w:p>
        </w:tc>
      </w:tr>
      <w:tr w:rsidR="00264DED" w:rsidRPr="00264DED" w:rsidTr="00E704A0">
        <w:trPr>
          <w:trHeight w:val="2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 Многоквартирные дома, формирующие фонды капитального ремонта на счете регионального оператора</w:t>
            </w:r>
          </w:p>
        </w:tc>
      </w:tr>
      <w:tr w:rsidR="00E704A0" w:rsidRPr="00264DED" w:rsidTr="00E704A0">
        <w:trPr>
          <w:trHeight w:val="20"/>
        </w:trPr>
        <w:tc>
          <w:tcPr>
            <w:tcW w:w="20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1.1.</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 xml:space="preserve">с. </w:t>
            </w:r>
            <w:proofErr w:type="spellStart"/>
            <w:r w:rsidRPr="00264DED">
              <w:rPr>
                <w:rFonts w:ascii="Times New Roman" w:hAnsi="Times New Roman"/>
                <w:color w:val="000000"/>
                <w:sz w:val="14"/>
                <w:szCs w:val="14"/>
              </w:rPr>
              <w:t>Богучаны</w:t>
            </w:r>
            <w:proofErr w:type="spellEnd"/>
            <w:r w:rsidRPr="00264DED">
              <w:rPr>
                <w:rFonts w:ascii="Times New Roman" w:hAnsi="Times New Roman"/>
                <w:color w:val="000000"/>
                <w:sz w:val="14"/>
                <w:szCs w:val="14"/>
              </w:rPr>
              <w:t xml:space="preserve"> ул. Аэровокзальная, 30</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324,14</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средства собственников</w:t>
            </w: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минимальный размер взноса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1 288 132,36</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1 288 132,36</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взнос, превышающий минимальный размер</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меры финансовой поддержки</w:t>
            </w: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государственной корпорации – Фонд содействия реформированию жилищно-коммунального хозяйства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краевого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местно</w:t>
            </w:r>
            <w:r w:rsidRPr="00264DED">
              <w:rPr>
                <w:rFonts w:ascii="Times New Roman" w:hAnsi="Times New Roman"/>
                <w:color w:val="000000"/>
                <w:sz w:val="14"/>
                <w:szCs w:val="14"/>
              </w:rPr>
              <w:lastRenderedPageBreak/>
              <w:t>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0,0</w:t>
            </w:r>
            <w:r w:rsidRPr="00E704A0">
              <w:rPr>
                <w:rFonts w:ascii="Times New Roman" w:hAnsi="Times New Roman"/>
                <w:color w:val="000000"/>
                <w:sz w:val="12"/>
                <w:szCs w:val="12"/>
              </w:rPr>
              <w:lastRenderedPageBreak/>
              <w:t>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w:t>
            </w:r>
            <w:r w:rsidRPr="00E704A0">
              <w:rPr>
                <w:rFonts w:ascii="Times New Roman" w:hAnsi="Times New Roman"/>
                <w:color w:val="000000"/>
                <w:sz w:val="12"/>
                <w:szCs w:val="12"/>
              </w:rPr>
              <w:lastRenderedPageBreak/>
              <w:t>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иные источники</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Всего</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1 288 132,36</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1 288 132,36</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Утвержденная предельная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r>
      <w:tr w:rsidR="00E704A0" w:rsidRPr="00264DED" w:rsidTr="00E704A0">
        <w:trPr>
          <w:trHeight w:val="20"/>
        </w:trPr>
        <w:tc>
          <w:tcPr>
            <w:tcW w:w="20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1.2.</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 xml:space="preserve">с. </w:t>
            </w:r>
            <w:proofErr w:type="spellStart"/>
            <w:r w:rsidRPr="00264DED">
              <w:rPr>
                <w:rFonts w:ascii="Times New Roman" w:hAnsi="Times New Roman"/>
                <w:color w:val="000000"/>
                <w:sz w:val="14"/>
                <w:szCs w:val="14"/>
              </w:rPr>
              <w:t>Богучаны</w:t>
            </w:r>
            <w:proofErr w:type="spellEnd"/>
            <w:r w:rsidRPr="00264DED">
              <w:rPr>
                <w:rFonts w:ascii="Times New Roman" w:hAnsi="Times New Roman"/>
                <w:color w:val="000000"/>
                <w:sz w:val="14"/>
                <w:szCs w:val="14"/>
              </w:rPr>
              <w:t xml:space="preserve"> пер. Маяковского, 19</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282,2</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 xml:space="preserve">средства </w:t>
            </w:r>
            <w:proofErr w:type="spellStart"/>
            <w:proofErr w:type="gramStart"/>
            <w:r w:rsidRPr="00264DED">
              <w:rPr>
                <w:rFonts w:ascii="Times New Roman" w:hAnsi="Times New Roman"/>
                <w:color w:val="000000"/>
                <w:sz w:val="14"/>
                <w:szCs w:val="14"/>
              </w:rPr>
              <w:t>собствен-ников</w:t>
            </w:r>
            <w:proofErr w:type="spellEnd"/>
            <w:proofErr w:type="gramEnd"/>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минимальный размер взноса</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1 121 462,80</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1 121 462,80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взнос, превышающий минимальный размер</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меры финансовой поддержки</w:t>
            </w: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государственной корпорации – Фонд содействия реформированию жилищно-коммунального хозяйства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краевого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местного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иные источники</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Всего</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1 121 462,80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1 121 462,80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 xml:space="preserve">Утвержденная </w:t>
            </w:r>
            <w:r w:rsidRPr="00264DED">
              <w:rPr>
                <w:rFonts w:ascii="Times New Roman" w:hAnsi="Times New Roman"/>
                <w:color w:val="000000"/>
                <w:sz w:val="14"/>
                <w:szCs w:val="14"/>
              </w:rPr>
              <w:lastRenderedPageBreak/>
              <w:t>предельная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Х</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r>
      <w:tr w:rsidR="00E704A0" w:rsidRPr="00264DED" w:rsidTr="00E704A0">
        <w:trPr>
          <w:trHeight w:val="20"/>
        </w:trPr>
        <w:tc>
          <w:tcPr>
            <w:tcW w:w="20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lastRenderedPageBreak/>
              <w:t>1.3.</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 xml:space="preserve">с. </w:t>
            </w:r>
            <w:proofErr w:type="spellStart"/>
            <w:r w:rsidRPr="00264DED">
              <w:rPr>
                <w:rFonts w:ascii="Times New Roman" w:hAnsi="Times New Roman"/>
                <w:color w:val="000000"/>
                <w:sz w:val="14"/>
                <w:szCs w:val="14"/>
              </w:rPr>
              <w:t>Богучаны</w:t>
            </w:r>
            <w:proofErr w:type="spellEnd"/>
            <w:r w:rsidRPr="00264DED">
              <w:rPr>
                <w:rFonts w:ascii="Times New Roman" w:hAnsi="Times New Roman"/>
                <w:color w:val="000000"/>
                <w:sz w:val="14"/>
                <w:szCs w:val="14"/>
              </w:rPr>
              <w:t xml:space="preserve"> ул. Береговая, 8</w:t>
            </w:r>
          </w:p>
        </w:tc>
        <w:tc>
          <w:tcPr>
            <w:tcW w:w="215" w:type="pct"/>
            <w:vMerge w:val="restart"/>
            <w:tcBorders>
              <w:top w:val="nil"/>
              <w:left w:val="single" w:sz="4" w:space="0" w:color="auto"/>
              <w:bottom w:val="single" w:sz="4" w:space="0" w:color="000000"/>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354,87</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 xml:space="preserve">средства </w:t>
            </w:r>
            <w:proofErr w:type="spellStart"/>
            <w:proofErr w:type="gramStart"/>
            <w:r w:rsidRPr="00264DED">
              <w:rPr>
                <w:rFonts w:ascii="Times New Roman" w:hAnsi="Times New Roman"/>
                <w:color w:val="000000"/>
                <w:sz w:val="14"/>
                <w:szCs w:val="14"/>
              </w:rPr>
              <w:t>собствен-ников</w:t>
            </w:r>
            <w:proofErr w:type="spellEnd"/>
            <w:proofErr w:type="gramEnd"/>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минимальный размер взноса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1 410 253,38</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1 410 253,38</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взнос, превышающий минимальный размер</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меры финансовой поддержки</w:t>
            </w: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государственной корпорации – Фонд содействия реформированию жилищно-коммунального хозяйства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краевого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местного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иные источники</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Всего</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1 410 253,38</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1 410 253,38</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Утвержденная предельная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r>
      <w:tr w:rsidR="00E704A0" w:rsidRPr="00264DED" w:rsidTr="00E704A0">
        <w:trPr>
          <w:trHeight w:val="20"/>
        </w:trPr>
        <w:tc>
          <w:tcPr>
            <w:tcW w:w="20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1.4.</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 xml:space="preserve">с. </w:t>
            </w:r>
            <w:proofErr w:type="spellStart"/>
            <w:r w:rsidRPr="00264DED">
              <w:rPr>
                <w:rFonts w:ascii="Times New Roman" w:hAnsi="Times New Roman"/>
                <w:color w:val="000000"/>
                <w:sz w:val="14"/>
                <w:szCs w:val="14"/>
              </w:rPr>
              <w:t>Богучаны</w:t>
            </w:r>
            <w:proofErr w:type="spellEnd"/>
            <w:r w:rsidRPr="00264DED">
              <w:rPr>
                <w:rFonts w:ascii="Times New Roman" w:hAnsi="Times New Roman"/>
                <w:color w:val="000000"/>
                <w:sz w:val="14"/>
                <w:szCs w:val="14"/>
              </w:rPr>
              <w:t xml:space="preserve"> ул. Ленина, 131а</w:t>
            </w:r>
          </w:p>
        </w:tc>
        <w:tc>
          <w:tcPr>
            <w:tcW w:w="215" w:type="pct"/>
            <w:vMerge w:val="restart"/>
            <w:tcBorders>
              <w:top w:val="nil"/>
              <w:left w:val="single" w:sz="4" w:space="0" w:color="auto"/>
              <w:bottom w:val="single" w:sz="4" w:space="0" w:color="000000"/>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531,8</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 xml:space="preserve">средства </w:t>
            </w:r>
            <w:proofErr w:type="spellStart"/>
            <w:proofErr w:type="gramStart"/>
            <w:r w:rsidRPr="00264DED">
              <w:rPr>
                <w:rFonts w:ascii="Times New Roman" w:hAnsi="Times New Roman"/>
                <w:color w:val="000000"/>
                <w:sz w:val="14"/>
                <w:szCs w:val="14"/>
              </w:rPr>
              <w:t>собствен-ников</w:t>
            </w:r>
            <w:proofErr w:type="spellEnd"/>
            <w:proofErr w:type="gramEnd"/>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минимальный размер взноса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2 113 373,20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2 113 373,20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взнос, превышающий минимальный размер</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меры финансовой поддержки</w:t>
            </w: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государственной корпорации – Фонд содействия реформированию жилищно-коммунального хозяйства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краевого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местного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иные источники</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Всего</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2 113 373,20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2 113 373,20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Утвержденная предельная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r>
      <w:tr w:rsidR="00E704A0" w:rsidRPr="00264DED" w:rsidTr="00E704A0">
        <w:trPr>
          <w:trHeight w:val="20"/>
        </w:trPr>
        <w:tc>
          <w:tcPr>
            <w:tcW w:w="205"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 </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Итого по счету регионального оператора</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1493,01</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средства собственников</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минимальный размер взноса</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5 933 221,74</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5 933 221,74</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взнос, превышающий минимальный размер</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single" w:sz="4" w:space="0" w:color="auto"/>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меры финансовой поддержки</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государственной корпорации – Фонд содействия реформированию жилищно-коммунального хозяйства</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краевого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местного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иные источники</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Всего</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5 933 221,74</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5 933 221,74</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205"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94"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Утвержденная предельная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r>
      <w:tr w:rsidR="00264DED" w:rsidRPr="00264DED" w:rsidTr="00E704A0">
        <w:trPr>
          <w:trHeight w:val="20"/>
        </w:trPr>
        <w:tc>
          <w:tcPr>
            <w:tcW w:w="5000"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2. Многоквартирные дома, формирующие фонды капитального ремонта на специальных счетах</w:t>
            </w:r>
          </w:p>
        </w:tc>
      </w:tr>
      <w:tr w:rsidR="00E704A0" w:rsidRPr="00264DED" w:rsidTr="00E704A0">
        <w:trPr>
          <w:trHeight w:val="20"/>
        </w:trPr>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2.1.</w:t>
            </w:r>
          </w:p>
        </w:tc>
        <w:tc>
          <w:tcPr>
            <w:tcW w:w="338" w:type="pct"/>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w:t>
            </w:r>
          </w:p>
        </w:tc>
        <w:tc>
          <w:tcPr>
            <w:tcW w:w="215" w:type="pct"/>
            <w:vMerge w:val="restart"/>
            <w:tcBorders>
              <w:top w:val="nil"/>
              <w:left w:val="single" w:sz="4" w:space="0" w:color="auto"/>
              <w:bottom w:val="single" w:sz="4" w:space="0" w:color="000000"/>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 xml:space="preserve">средства </w:t>
            </w:r>
            <w:proofErr w:type="spellStart"/>
            <w:proofErr w:type="gramStart"/>
            <w:r w:rsidRPr="00264DED">
              <w:rPr>
                <w:rFonts w:ascii="Times New Roman" w:hAnsi="Times New Roman"/>
                <w:color w:val="000000"/>
                <w:sz w:val="14"/>
                <w:szCs w:val="14"/>
              </w:rPr>
              <w:t>собствен-ников</w:t>
            </w:r>
            <w:proofErr w:type="spellEnd"/>
            <w:proofErr w:type="gramEnd"/>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минимальный размер взноса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взнос, превышающий минимальный размер</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меры финансовой поддержки</w:t>
            </w: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государственной корпорации – Фонд содействия реформированию жилищно-коммунального хозяйства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краевого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местного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иные источники</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Всего</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Утвержденн</w:t>
            </w:r>
            <w:r w:rsidRPr="00264DED">
              <w:rPr>
                <w:rFonts w:ascii="Times New Roman" w:hAnsi="Times New Roman"/>
                <w:color w:val="000000"/>
                <w:sz w:val="14"/>
                <w:szCs w:val="14"/>
              </w:rPr>
              <w:lastRenderedPageBreak/>
              <w:t>ая предельная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Х</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w:t>
            </w:r>
            <w:r w:rsidRPr="00E704A0">
              <w:rPr>
                <w:rFonts w:ascii="Times New Roman" w:hAnsi="Times New Roman"/>
                <w:color w:val="000000"/>
                <w:sz w:val="12"/>
                <w:szCs w:val="12"/>
              </w:rPr>
              <w:lastRenderedPageBreak/>
              <w:t>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w:t>
            </w:r>
            <w:r w:rsidRPr="00E704A0">
              <w:rPr>
                <w:rFonts w:ascii="Times New Roman" w:hAnsi="Times New Roman"/>
                <w:color w:val="000000"/>
                <w:sz w:val="12"/>
                <w:szCs w:val="12"/>
              </w:rPr>
              <w:lastRenderedPageBreak/>
              <w:t>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w:t>
            </w:r>
            <w:r w:rsidRPr="00E704A0">
              <w:rPr>
                <w:rFonts w:ascii="Times New Roman" w:hAnsi="Times New Roman"/>
                <w:color w:val="000000"/>
                <w:sz w:val="12"/>
                <w:szCs w:val="12"/>
              </w:rPr>
              <w:lastRenderedPageBreak/>
              <w:t>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w:t>
            </w:r>
            <w:r w:rsidRPr="00E704A0">
              <w:rPr>
                <w:rFonts w:ascii="Times New Roman" w:hAnsi="Times New Roman"/>
                <w:color w:val="000000"/>
                <w:sz w:val="12"/>
                <w:szCs w:val="12"/>
              </w:rPr>
              <w:lastRenderedPageBreak/>
              <w:t>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Х</w:t>
            </w:r>
          </w:p>
        </w:tc>
      </w:tr>
      <w:tr w:rsidR="00E704A0" w:rsidRPr="00264DED" w:rsidTr="00E704A0">
        <w:trPr>
          <w:trHeight w:val="20"/>
        </w:trPr>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lastRenderedPageBreak/>
              <w:t> </w:t>
            </w:r>
          </w:p>
        </w:tc>
        <w:tc>
          <w:tcPr>
            <w:tcW w:w="338" w:type="pct"/>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Итого по специальным счетам</w:t>
            </w:r>
          </w:p>
        </w:tc>
        <w:tc>
          <w:tcPr>
            <w:tcW w:w="215" w:type="pct"/>
            <w:vMerge w:val="restart"/>
            <w:tcBorders>
              <w:top w:val="nil"/>
              <w:left w:val="single" w:sz="4" w:space="0" w:color="auto"/>
              <w:bottom w:val="single" w:sz="4" w:space="0" w:color="000000"/>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 xml:space="preserve">средства </w:t>
            </w:r>
            <w:proofErr w:type="spellStart"/>
            <w:proofErr w:type="gramStart"/>
            <w:r w:rsidRPr="00264DED">
              <w:rPr>
                <w:rFonts w:ascii="Times New Roman" w:hAnsi="Times New Roman"/>
                <w:color w:val="000000"/>
                <w:sz w:val="14"/>
                <w:szCs w:val="14"/>
              </w:rPr>
              <w:t>собствен-ников</w:t>
            </w:r>
            <w:proofErr w:type="spellEnd"/>
            <w:proofErr w:type="gramEnd"/>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минимальный размер взноса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взнос, превышающий минимальный размер</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меры финансовой поддержки</w:t>
            </w: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государственной корпорации – Фонд содействия реформированию жилищно-коммунального хозяйства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краевого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местного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иные источники</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Всего</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000000"/>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Утвержденная предельная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r>
      <w:tr w:rsidR="00E704A0" w:rsidRPr="00264DED" w:rsidTr="00E704A0">
        <w:trPr>
          <w:trHeight w:val="20"/>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3.</w:t>
            </w:r>
          </w:p>
        </w:tc>
        <w:tc>
          <w:tcPr>
            <w:tcW w:w="338"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4DED" w:rsidRPr="00521EB7" w:rsidRDefault="00264DED" w:rsidP="00E704A0">
            <w:pPr>
              <w:spacing w:after="0" w:line="240" w:lineRule="auto"/>
              <w:jc w:val="center"/>
              <w:rPr>
                <w:rFonts w:ascii="Times New Roman" w:hAnsi="Times New Roman"/>
                <w:bCs/>
                <w:color w:val="000000"/>
                <w:sz w:val="14"/>
                <w:szCs w:val="14"/>
              </w:rPr>
            </w:pPr>
            <w:r w:rsidRPr="00521EB7">
              <w:rPr>
                <w:rFonts w:ascii="Times New Roman" w:hAnsi="Times New Roman"/>
                <w:bCs/>
                <w:color w:val="000000"/>
                <w:sz w:val="14"/>
                <w:szCs w:val="14"/>
              </w:rPr>
              <w:t xml:space="preserve">Всего по </w:t>
            </w:r>
            <w:proofErr w:type="spellStart"/>
            <w:r w:rsidRPr="00521EB7">
              <w:rPr>
                <w:rFonts w:ascii="Times New Roman" w:hAnsi="Times New Roman"/>
                <w:bCs/>
                <w:color w:val="000000"/>
                <w:sz w:val="14"/>
                <w:szCs w:val="14"/>
              </w:rPr>
              <w:t>Богучанскому</w:t>
            </w:r>
            <w:proofErr w:type="spellEnd"/>
            <w:r w:rsidRPr="00521EB7">
              <w:rPr>
                <w:rFonts w:ascii="Times New Roman" w:hAnsi="Times New Roman"/>
                <w:bCs/>
                <w:color w:val="000000"/>
                <w:sz w:val="14"/>
                <w:szCs w:val="14"/>
              </w:rPr>
              <w:t xml:space="preserve"> району</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1493,01</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 xml:space="preserve">средства </w:t>
            </w:r>
            <w:proofErr w:type="spellStart"/>
            <w:proofErr w:type="gramStart"/>
            <w:r w:rsidRPr="00264DED">
              <w:rPr>
                <w:rFonts w:ascii="Times New Roman" w:hAnsi="Times New Roman"/>
                <w:color w:val="000000"/>
                <w:sz w:val="14"/>
                <w:szCs w:val="14"/>
              </w:rPr>
              <w:t>собствен-ников</w:t>
            </w:r>
            <w:proofErr w:type="spellEnd"/>
            <w:proofErr w:type="gramEnd"/>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минимальный размер взноса</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5 933 221,74</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5 933 221,74</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b/>
                <w:bCs/>
                <w:color w:val="000000"/>
                <w:sz w:val="14"/>
                <w:szCs w:val="14"/>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 xml:space="preserve">взнос, превышающий минимальный </w:t>
            </w:r>
            <w:r w:rsidRPr="00264DED">
              <w:rPr>
                <w:rFonts w:ascii="Times New Roman" w:hAnsi="Times New Roman"/>
                <w:color w:val="000000"/>
                <w:sz w:val="14"/>
                <w:szCs w:val="14"/>
              </w:rPr>
              <w:lastRenderedPageBreak/>
              <w:t>размер</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lastRenderedPageBreak/>
              <w:t>0,00</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b/>
                <w:bCs/>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меры финансовой поддержки</w:t>
            </w: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государственной корпорации – Фонд содействия реформированию жилищно-коммунального хозяйства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b/>
                <w:bCs/>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краевого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b/>
                <w:bCs/>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местного бюджета</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b/>
                <w:bCs/>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151"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50" w:type="pct"/>
            <w:tcBorders>
              <w:top w:val="nil"/>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иные источники</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5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b/>
                <w:bCs/>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jc w:val="center"/>
              <w:rPr>
                <w:rFonts w:ascii="Times New Roman" w:hAnsi="Times New Roman"/>
                <w:color w:val="000000"/>
                <w:sz w:val="14"/>
                <w:szCs w:val="14"/>
              </w:rPr>
            </w:pPr>
            <w:r w:rsidRPr="00264DED">
              <w:rPr>
                <w:rFonts w:ascii="Times New Roman" w:hAnsi="Times New Roman"/>
                <w:color w:val="000000"/>
                <w:sz w:val="14"/>
                <w:szCs w:val="14"/>
              </w:rPr>
              <w:t>Всего</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5 933 221,74</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5 933 221,74</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b/>
                <w:bCs/>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r>
      <w:tr w:rsidR="00E704A0" w:rsidRPr="00264DED" w:rsidTr="00E704A0">
        <w:trPr>
          <w:trHeight w:val="20"/>
        </w:trPr>
        <w:tc>
          <w:tcPr>
            <w:tcW w:w="160"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338" w:type="pct"/>
            <w:gridSpan w:val="2"/>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b/>
                <w:bCs/>
                <w:color w:val="000000"/>
                <w:sz w:val="14"/>
                <w:szCs w:val="14"/>
              </w:rPr>
            </w:pPr>
          </w:p>
        </w:tc>
        <w:tc>
          <w:tcPr>
            <w:tcW w:w="215" w:type="pct"/>
            <w:vMerge/>
            <w:tcBorders>
              <w:top w:val="nil"/>
              <w:left w:val="single" w:sz="4" w:space="0" w:color="auto"/>
              <w:bottom w:val="single" w:sz="4" w:space="0" w:color="auto"/>
              <w:right w:val="single" w:sz="4" w:space="0" w:color="auto"/>
            </w:tcBorders>
            <w:vAlign w:val="center"/>
            <w:hideMark/>
          </w:tcPr>
          <w:p w:rsidR="00264DED" w:rsidRPr="00264DED" w:rsidRDefault="00264DED" w:rsidP="00E704A0">
            <w:pPr>
              <w:spacing w:after="0" w:line="240" w:lineRule="auto"/>
              <w:rPr>
                <w:rFonts w:ascii="Times New Roman" w:hAnsi="Times New Roman"/>
                <w:color w:val="000000"/>
                <w:sz w:val="14"/>
                <w:szCs w:val="14"/>
              </w:rPr>
            </w:pP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264DED" w:rsidRDefault="00264DED" w:rsidP="00E704A0">
            <w:pPr>
              <w:spacing w:after="0" w:line="240" w:lineRule="auto"/>
              <w:rPr>
                <w:rFonts w:ascii="Times New Roman" w:hAnsi="Times New Roman"/>
                <w:color w:val="000000"/>
                <w:sz w:val="14"/>
                <w:szCs w:val="14"/>
              </w:rPr>
            </w:pPr>
            <w:r w:rsidRPr="00264DED">
              <w:rPr>
                <w:rFonts w:ascii="Times New Roman" w:hAnsi="Times New Roman"/>
                <w:color w:val="000000"/>
                <w:sz w:val="14"/>
                <w:szCs w:val="14"/>
              </w:rPr>
              <w:t>Утвержденная предельная стоимость капитального ремонта 1 кв.м. общей площади помещений многоквартирного дома, руб./кв</w:t>
            </w:r>
            <w:proofErr w:type="gramStart"/>
            <w:r w:rsidRPr="00264DED">
              <w:rPr>
                <w:rFonts w:ascii="Times New Roman" w:hAnsi="Times New Roman"/>
                <w:color w:val="000000"/>
                <w:sz w:val="14"/>
                <w:szCs w:val="14"/>
              </w:rPr>
              <w:t>.м</w:t>
            </w:r>
            <w:proofErr w:type="gramEnd"/>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55"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3 974,00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99"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3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225" w:type="pct"/>
            <w:gridSpan w:val="2"/>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87"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c>
          <w:tcPr>
            <w:tcW w:w="160"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0,00</w:t>
            </w:r>
          </w:p>
        </w:tc>
        <w:tc>
          <w:tcPr>
            <w:tcW w:w="164" w:type="pct"/>
            <w:tcBorders>
              <w:top w:val="nil"/>
              <w:left w:val="nil"/>
              <w:bottom w:val="single" w:sz="4" w:space="0" w:color="auto"/>
              <w:right w:val="single" w:sz="4" w:space="0" w:color="auto"/>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2"/>
                <w:szCs w:val="12"/>
              </w:rPr>
            </w:pPr>
            <w:r w:rsidRPr="00E704A0">
              <w:rPr>
                <w:rFonts w:ascii="Times New Roman" w:hAnsi="Times New Roman"/>
                <w:color w:val="000000"/>
                <w:sz w:val="12"/>
                <w:szCs w:val="12"/>
              </w:rPr>
              <w:t>Х</w:t>
            </w:r>
          </w:p>
        </w:tc>
      </w:tr>
    </w:tbl>
    <w:p w:rsidR="00264DED" w:rsidRPr="00521EB7" w:rsidRDefault="00264DED" w:rsidP="00264DED">
      <w:pPr>
        <w:pStyle w:val="ab"/>
        <w:spacing w:after="0"/>
        <w:ind w:left="5760" w:right="-6"/>
        <w:rPr>
          <w:sz w:val="20"/>
          <w:szCs w:val="28"/>
        </w:rPr>
      </w:pPr>
    </w:p>
    <w:tbl>
      <w:tblPr>
        <w:tblW w:w="5000" w:type="pct"/>
        <w:tblLook w:val="04A0"/>
      </w:tblPr>
      <w:tblGrid>
        <w:gridCol w:w="402"/>
        <w:gridCol w:w="1302"/>
        <w:gridCol w:w="505"/>
        <w:gridCol w:w="435"/>
        <w:gridCol w:w="476"/>
        <w:gridCol w:w="477"/>
        <w:gridCol w:w="467"/>
        <w:gridCol w:w="438"/>
        <w:gridCol w:w="467"/>
        <w:gridCol w:w="462"/>
        <w:gridCol w:w="467"/>
        <w:gridCol w:w="490"/>
        <w:gridCol w:w="467"/>
        <w:gridCol w:w="472"/>
        <w:gridCol w:w="442"/>
        <w:gridCol w:w="559"/>
        <w:gridCol w:w="388"/>
        <w:gridCol w:w="422"/>
        <w:gridCol w:w="432"/>
      </w:tblGrid>
      <w:tr w:rsidR="00E704A0" w:rsidRPr="00E704A0" w:rsidTr="00E704A0">
        <w:trPr>
          <w:trHeight w:val="20"/>
        </w:trPr>
        <w:tc>
          <w:tcPr>
            <w:tcW w:w="207"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802"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75"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46"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13"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65"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193"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52"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33"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937" w:type="pct"/>
            <w:gridSpan w:val="4"/>
            <w:tcBorders>
              <w:top w:val="nil"/>
              <w:left w:val="nil"/>
              <w:bottom w:val="nil"/>
              <w:right w:val="nil"/>
            </w:tcBorders>
            <w:shd w:val="clear" w:color="auto" w:fill="auto"/>
            <w:noWrap/>
            <w:vAlign w:val="center"/>
            <w:hideMark/>
          </w:tcPr>
          <w:p w:rsidR="00264DED" w:rsidRDefault="00264DED" w:rsidP="00E704A0">
            <w:pPr>
              <w:spacing w:after="0" w:line="240" w:lineRule="auto"/>
              <w:jc w:val="right"/>
              <w:rPr>
                <w:rFonts w:ascii="Times New Roman" w:hAnsi="Times New Roman"/>
                <w:bCs/>
                <w:color w:val="000000"/>
                <w:sz w:val="14"/>
                <w:szCs w:val="14"/>
                <w:lang w:val="en-US"/>
              </w:rPr>
            </w:pPr>
            <w:r w:rsidRPr="00E704A0">
              <w:rPr>
                <w:rFonts w:ascii="Times New Roman" w:hAnsi="Times New Roman"/>
                <w:bCs/>
                <w:color w:val="000000"/>
                <w:sz w:val="14"/>
                <w:szCs w:val="14"/>
              </w:rPr>
              <w:t>Форма № 2</w:t>
            </w:r>
          </w:p>
          <w:p w:rsidR="00E704A0" w:rsidRPr="00E704A0" w:rsidRDefault="00E704A0" w:rsidP="00E704A0">
            <w:pPr>
              <w:spacing w:after="0" w:line="240" w:lineRule="auto"/>
              <w:jc w:val="right"/>
              <w:rPr>
                <w:rFonts w:ascii="Times New Roman" w:hAnsi="Times New Roman"/>
                <w:bCs/>
                <w:color w:val="000000"/>
                <w:sz w:val="14"/>
                <w:szCs w:val="14"/>
                <w:lang w:val="en-US"/>
              </w:rPr>
            </w:pPr>
          </w:p>
        </w:tc>
      </w:tr>
      <w:tr w:rsidR="00264DED" w:rsidRPr="00E704A0" w:rsidTr="00E704A0">
        <w:trPr>
          <w:trHeight w:val="20"/>
        </w:trPr>
        <w:tc>
          <w:tcPr>
            <w:tcW w:w="5000" w:type="pct"/>
            <w:gridSpan w:val="19"/>
            <w:tcBorders>
              <w:top w:val="nil"/>
              <w:left w:val="nil"/>
              <w:bottom w:val="nil"/>
              <w:right w:val="nil"/>
            </w:tcBorders>
            <w:shd w:val="clear" w:color="auto" w:fill="auto"/>
            <w:noWrap/>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20"/>
                <w:szCs w:val="14"/>
              </w:rPr>
              <w:t>Раздел № 2. Объем услуг и (или) работ по капитальному ремонту общего имущества в многоквартирных домах, включенных в краткосрочный план</w:t>
            </w:r>
          </w:p>
        </w:tc>
      </w:tr>
      <w:tr w:rsidR="00E704A0" w:rsidRPr="00E704A0" w:rsidTr="00E704A0">
        <w:trPr>
          <w:trHeight w:val="20"/>
        </w:trPr>
        <w:tc>
          <w:tcPr>
            <w:tcW w:w="207"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802"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75"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46"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13"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65"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193"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52"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33"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311"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188"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0"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18" w:type="pct"/>
            <w:tcBorders>
              <w:top w:val="nil"/>
              <w:left w:val="nil"/>
              <w:bottom w:val="nil"/>
              <w:right w:val="nil"/>
            </w:tcBorders>
            <w:shd w:val="clear" w:color="auto" w:fill="auto"/>
            <w:noWrap/>
            <w:vAlign w:val="center"/>
            <w:hideMark/>
          </w:tcPr>
          <w:p w:rsidR="00264DED" w:rsidRPr="00E704A0" w:rsidRDefault="00264DED" w:rsidP="00E704A0">
            <w:pPr>
              <w:spacing w:after="0" w:line="240" w:lineRule="auto"/>
              <w:rPr>
                <w:rFonts w:ascii="Times New Roman" w:hAnsi="Times New Roman"/>
                <w:color w:val="000000"/>
                <w:sz w:val="14"/>
                <w:szCs w:val="14"/>
              </w:rPr>
            </w:pPr>
          </w:p>
        </w:tc>
      </w:tr>
      <w:tr w:rsidR="00264DED" w:rsidRPr="00E704A0" w:rsidTr="00E704A0">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 xml:space="preserve">№ </w:t>
            </w:r>
            <w:proofErr w:type="spellStart"/>
            <w:proofErr w:type="gramStart"/>
            <w:r w:rsidRPr="00E704A0">
              <w:rPr>
                <w:rFonts w:ascii="Times New Roman" w:hAnsi="Times New Roman"/>
                <w:color w:val="000000"/>
                <w:sz w:val="14"/>
                <w:szCs w:val="14"/>
              </w:rPr>
              <w:t>п</w:t>
            </w:r>
            <w:proofErr w:type="spellEnd"/>
            <w:proofErr w:type="gramEnd"/>
            <w:r w:rsidRPr="00E704A0">
              <w:rPr>
                <w:rFonts w:ascii="Times New Roman" w:hAnsi="Times New Roman"/>
                <w:color w:val="000000"/>
                <w:sz w:val="14"/>
                <w:szCs w:val="14"/>
              </w:rPr>
              <w:t>/</w:t>
            </w:r>
            <w:proofErr w:type="spellStart"/>
            <w:r w:rsidRPr="00E704A0">
              <w:rPr>
                <w:rFonts w:ascii="Times New Roman" w:hAnsi="Times New Roman"/>
                <w:color w:val="000000"/>
                <w:sz w:val="14"/>
                <w:szCs w:val="14"/>
              </w:rPr>
              <w:t>п</w:t>
            </w:r>
            <w:proofErr w:type="spellEnd"/>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Адрес</w:t>
            </w:r>
          </w:p>
        </w:tc>
        <w:tc>
          <w:tcPr>
            <w:tcW w:w="3991" w:type="pct"/>
            <w:gridSpan w:val="17"/>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Объем услуг и (или) работ по капитальному ремонту общего имущества многоквартирного дома, руб.</w:t>
            </w:r>
          </w:p>
        </w:tc>
      </w:tr>
      <w:tr w:rsidR="00264DED" w:rsidRPr="00E704A0" w:rsidTr="00E704A0">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3991" w:type="pct"/>
            <w:gridSpan w:val="17"/>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в том числе:</w:t>
            </w:r>
          </w:p>
        </w:tc>
      </w:tr>
      <w:tr w:rsidR="00264DED" w:rsidRPr="00E704A0" w:rsidTr="00E704A0">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7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Ремонт крыши</w:t>
            </w:r>
          </w:p>
        </w:tc>
        <w:tc>
          <w:tcPr>
            <w:tcW w:w="22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Ремонт и замена лифтового оборудования, признанного непригодным для эксплуатации, ремонт лифтовых шахт</w:t>
            </w:r>
          </w:p>
        </w:tc>
        <w:tc>
          <w:tcPr>
            <w:tcW w:w="2550" w:type="pct"/>
            <w:gridSpan w:val="11"/>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Ремонт внутридомовых инженерных систем:</w:t>
            </w:r>
          </w:p>
        </w:tc>
        <w:tc>
          <w:tcPr>
            <w:tcW w:w="31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Ремонт подвальных помещений, относящихся к общему имуществу в многоквартирном доме</w:t>
            </w:r>
          </w:p>
        </w:tc>
        <w:tc>
          <w:tcPr>
            <w:tcW w:w="18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Утепление и ремонт фасада</w:t>
            </w:r>
          </w:p>
        </w:tc>
        <w:tc>
          <w:tcPr>
            <w:tcW w:w="22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в том числе: утепление фасада</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Ремонт фундамента многоквартирного дома</w:t>
            </w:r>
          </w:p>
        </w:tc>
      </w:tr>
      <w:tr w:rsidR="00264DED" w:rsidRPr="00E704A0" w:rsidTr="00E704A0">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75"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459"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электроснабжения</w:t>
            </w:r>
          </w:p>
        </w:tc>
        <w:tc>
          <w:tcPr>
            <w:tcW w:w="459"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теплоснабжения</w:t>
            </w:r>
          </w:p>
        </w:tc>
        <w:tc>
          <w:tcPr>
            <w:tcW w:w="475"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газоснабжения</w:t>
            </w:r>
          </w:p>
        </w:tc>
        <w:tc>
          <w:tcPr>
            <w:tcW w:w="478"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горячего водоснабжения</w:t>
            </w:r>
          </w:p>
        </w:tc>
        <w:tc>
          <w:tcPr>
            <w:tcW w:w="446" w:type="pct"/>
            <w:gridSpan w:val="2"/>
            <w:tcBorders>
              <w:top w:val="single" w:sz="4" w:space="0" w:color="auto"/>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холодного водоснабжения</w:t>
            </w:r>
          </w:p>
        </w:tc>
        <w:tc>
          <w:tcPr>
            <w:tcW w:w="23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водоотведения</w:t>
            </w:r>
          </w:p>
        </w:tc>
        <w:tc>
          <w:tcPr>
            <w:tcW w:w="311"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188"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18"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r>
      <w:tr w:rsidR="00E704A0" w:rsidRPr="00E704A0" w:rsidTr="00521EB7">
        <w:trPr>
          <w:trHeight w:val="1923"/>
        </w:trPr>
        <w:tc>
          <w:tcPr>
            <w:tcW w:w="207" w:type="pct"/>
            <w:vMerge/>
            <w:tcBorders>
              <w:top w:val="single" w:sz="4" w:space="0" w:color="auto"/>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75"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ремонт сетей</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 xml:space="preserve">установка </w:t>
            </w:r>
            <w:proofErr w:type="gramStart"/>
            <w:r w:rsidRPr="00E704A0">
              <w:rPr>
                <w:rFonts w:ascii="Times New Roman" w:hAnsi="Times New Roman"/>
                <w:color w:val="000000"/>
                <w:sz w:val="14"/>
                <w:szCs w:val="14"/>
              </w:rPr>
              <w:t>коллективных</w:t>
            </w:r>
            <w:proofErr w:type="gramEnd"/>
            <w:r w:rsidRPr="00E704A0">
              <w:rPr>
                <w:rFonts w:ascii="Times New Roman" w:hAnsi="Times New Roman"/>
                <w:color w:val="000000"/>
                <w:sz w:val="14"/>
                <w:szCs w:val="14"/>
              </w:rPr>
              <w:t xml:space="preserve"> (</w:t>
            </w:r>
            <w:proofErr w:type="spellStart"/>
            <w:r w:rsidRPr="00E704A0">
              <w:rPr>
                <w:rFonts w:ascii="Times New Roman" w:hAnsi="Times New Roman"/>
                <w:color w:val="000000"/>
                <w:sz w:val="14"/>
                <w:szCs w:val="14"/>
              </w:rPr>
              <w:t>общедомовых</w:t>
            </w:r>
            <w:proofErr w:type="spellEnd"/>
            <w:r w:rsidRPr="00E704A0">
              <w:rPr>
                <w:rFonts w:ascii="Times New Roman" w:hAnsi="Times New Roman"/>
                <w:color w:val="000000"/>
                <w:sz w:val="14"/>
                <w:szCs w:val="14"/>
              </w:rPr>
              <w:t>) ПУ и УУ</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ремонт сетей</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 xml:space="preserve">установка </w:t>
            </w:r>
            <w:proofErr w:type="gramStart"/>
            <w:r w:rsidRPr="00E704A0">
              <w:rPr>
                <w:rFonts w:ascii="Times New Roman" w:hAnsi="Times New Roman"/>
                <w:color w:val="000000"/>
                <w:sz w:val="14"/>
                <w:szCs w:val="14"/>
              </w:rPr>
              <w:t>коллективных</w:t>
            </w:r>
            <w:proofErr w:type="gramEnd"/>
            <w:r w:rsidRPr="00E704A0">
              <w:rPr>
                <w:rFonts w:ascii="Times New Roman" w:hAnsi="Times New Roman"/>
                <w:color w:val="000000"/>
                <w:sz w:val="14"/>
                <w:szCs w:val="14"/>
              </w:rPr>
              <w:t xml:space="preserve"> (</w:t>
            </w:r>
            <w:proofErr w:type="spellStart"/>
            <w:r w:rsidRPr="00E704A0">
              <w:rPr>
                <w:rFonts w:ascii="Times New Roman" w:hAnsi="Times New Roman"/>
                <w:color w:val="000000"/>
                <w:sz w:val="14"/>
                <w:szCs w:val="14"/>
              </w:rPr>
              <w:t>общедомовых</w:t>
            </w:r>
            <w:proofErr w:type="spellEnd"/>
            <w:r w:rsidRPr="00E704A0">
              <w:rPr>
                <w:rFonts w:ascii="Times New Roman" w:hAnsi="Times New Roman"/>
                <w:color w:val="000000"/>
                <w:sz w:val="14"/>
                <w:szCs w:val="14"/>
              </w:rPr>
              <w:t>) ПУ и УУ</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ремонт сетей</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 xml:space="preserve">установка </w:t>
            </w:r>
            <w:proofErr w:type="gramStart"/>
            <w:r w:rsidRPr="00E704A0">
              <w:rPr>
                <w:rFonts w:ascii="Times New Roman" w:hAnsi="Times New Roman"/>
                <w:color w:val="000000"/>
                <w:sz w:val="14"/>
                <w:szCs w:val="14"/>
              </w:rPr>
              <w:t>коллективных</w:t>
            </w:r>
            <w:proofErr w:type="gramEnd"/>
            <w:r w:rsidRPr="00E704A0">
              <w:rPr>
                <w:rFonts w:ascii="Times New Roman" w:hAnsi="Times New Roman"/>
                <w:color w:val="000000"/>
                <w:sz w:val="14"/>
                <w:szCs w:val="14"/>
              </w:rPr>
              <w:t xml:space="preserve"> (</w:t>
            </w:r>
            <w:proofErr w:type="spellStart"/>
            <w:r w:rsidRPr="00E704A0">
              <w:rPr>
                <w:rFonts w:ascii="Times New Roman" w:hAnsi="Times New Roman"/>
                <w:color w:val="000000"/>
                <w:sz w:val="14"/>
                <w:szCs w:val="14"/>
              </w:rPr>
              <w:t>общедомовых</w:t>
            </w:r>
            <w:proofErr w:type="spellEnd"/>
            <w:r w:rsidRPr="00E704A0">
              <w:rPr>
                <w:rFonts w:ascii="Times New Roman" w:hAnsi="Times New Roman"/>
                <w:color w:val="000000"/>
                <w:sz w:val="14"/>
                <w:szCs w:val="14"/>
              </w:rPr>
              <w:t>) ПУ и УУ</w:t>
            </w:r>
          </w:p>
        </w:tc>
        <w:tc>
          <w:tcPr>
            <w:tcW w:w="21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ремонт сетей</w:t>
            </w:r>
          </w:p>
        </w:tc>
        <w:tc>
          <w:tcPr>
            <w:tcW w:w="265" w:type="pct"/>
            <w:tcBorders>
              <w:top w:val="nil"/>
              <w:left w:val="nil"/>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 xml:space="preserve">установка </w:t>
            </w:r>
            <w:proofErr w:type="gramStart"/>
            <w:r w:rsidRPr="00E704A0">
              <w:rPr>
                <w:rFonts w:ascii="Times New Roman" w:hAnsi="Times New Roman"/>
                <w:color w:val="000000"/>
                <w:sz w:val="14"/>
                <w:szCs w:val="14"/>
              </w:rPr>
              <w:t>коллективных</w:t>
            </w:r>
            <w:proofErr w:type="gramEnd"/>
            <w:r w:rsidRPr="00E704A0">
              <w:rPr>
                <w:rFonts w:ascii="Times New Roman" w:hAnsi="Times New Roman"/>
                <w:color w:val="000000"/>
                <w:sz w:val="14"/>
                <w:szCs w:val="14"/>
              </w:rPr>
              <w:t xml:space="preserve"> (</w:t>
            </w:r>
            <w:proofErr w:type="spellStart"/>
            <w:r w:rsidRPr="00E704A0">
              <w:rPr>
                <w:rFonts w:ascii="Times New Roman" w:hAnsi="Times New Roman"/>
                <w:color w:val="000000"/>
                <w:sz w:val="14"/>
                <w:szCs w:val="14"/>
              </w:rPr>
              <w:t>общедомовых</w:t>
            </w:r>
            <w:proofErr w:type="spellEnd"/>
            <w:r w:rsidRPr="00E704A0">
              <w:rPr>
                <w:rFonts w:ascii="Times New Roman" w:hAnsi="Times New Roman"/>
                <w:color w:val="000000"/>
                <w:sz w:val="14"/>
                <w:szCs w:val="14"/>
              </w:rPr>
              <w:t>) ПУ и УУ</w:t>
            </w:r>
          </w:p>
        </w:tc>
        <w:tc>
          <w:tcPr>
            <w:tcW w:w="19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ремонт сетей</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 xml:space="preserve">установка </w:t>
            </w:r>
            <w:proofErr w:type="gramStart"/>
            <w:r w:rsidRPr="00E704A0">
              <w:rPr>
                <w:rFonts w:ascii="Times New Roman" w:hAnsi="Times New Roman"/>
                <w:color w:val="000000"/>
                <w:sz w:val="14"/>
                <w:szCs w:val="14"/>
              </w:rPr>
              <w:t>коллективных</w:t>
            </w:r>
            <w:proofErr w:type="gramEnd"/>
            <w:r w:rsidRPr="00E704A0">
              <w:rPr>
                <w:rFonts w:ascii="Times New Roman" w:hAnsi="Times New Roman"/>
                <w:color w:val="000000"/>
                <w:sz w:val="14"/>
                <w:szCs w:val="14"/>
              </w:rPr>
              <w:t xml:space="preserve"> (</w:t>
            </w:r>
            <w:proofErr w:type="spellStart"/>
            <w:r w:rsidRPr="00E704A0">
              <w:rPr>
                <w:rFonts w:ascii="Times New Roman" w:hAnsi="Times New Roman"/>
                <w:color w:val="000000"/>
                <w:sz w:val="14"/>
                <w:szCs w:val="14"/>
              </w:rPr>
              <w:t>общедомовых</w:t>
            </w:r>
            <w:proofErr w:type="spellEnd"/>
            <w:r w:rsidRPr="00E704A0">
              <w:rPr>
                <w:rFonts w:ascii="Times New Roman" w:hAnsi="Times New Roman"/>
                <w:color w:val="000000"/>
                <w:sz w:val="14"/>
                <w:szCs w:val="14"/>
              </w:rPr>
              <w:t>) ПУ и УУ</w:t>
            </w:r>
          </w:p>
        </w:tc>
        <w:tc>
          <w:tcPr>
            <w:tcW w:w="233"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311"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188"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20"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18" w:type="pct"/>
            <w:vMerge/>
            <w:tcBorders>
              <w:top w:val="nil"/>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r>
      <w:tr w:rsidR="00E704A0" w:rsidRPr="00E704A0" w:rsidTr="00E704A0">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264DED" w:rsidRPr="00E704A0" w:rsidRDefault="00264DED" w:rsidP="00E704A0">
            <w:pPr>
              <w:spacing w:after="0" w:line="240" w:lineRule="auto"/>
              <w:rPr>
                <w:rFonts w:ascii="Times New Roman" w:hAnsi="Times New Roman"/>
                <w:color w:val="000000"/>
                <w:sz w:val="14"/>
                <w:szCs w:val="14"/>
              </w:rPr>
            </w:pPr>
          </w:p>
        </w:tc>
        <w:tc>
          <w:tcPr>
            <w:tcW w:w="27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кв.м.</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ед.</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п.</w:t>
            </w:r>
            <w:proofErr w:type="gramStart"/>
            <w:r w:rsidRPr="00E704A0">
              <w:rPr>
                <w:rFonts w:ascii="Times New Roman" w:hAnsi="Times New Roman"/>
                <w:color w:val="000000"/>
                <w:sz w:val="14"/>
                <w:szCs w:val="14"/>
              </w:rPr>
              <w:t>м</w:t>
            </w:r>
            <w:proofErr w:type="gramEnd"/>
            <w:r w:rsidRPr="00E704A0">
              <w:rPr>
                <w:rFonts w:ascii="Times New Roman" w:hAnsi="Times New Roman"/>
                <w:color w:val="000000"/>
                <w:sz w:val="14"/>
                <w:szCs w:val="14"/>
              </w:rPr>
              <w:t>.</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ед. / ед.</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п.</w:t>
            </w:r>
            <w:proofErr w:type="gramStart"/>
            <w:r w:rsidRPr="00E704A0">
              <w:rPr>
                <w:rFonts w:ascii="Times New Roman" w:hAnsi="Times New Roman"/>
                <w:color w:val="000000"/>
                <w:sz w:val="14"/>
                <w:szCs w:val="14"/>
              </w:rPr>
              <w:t>м</w:t>
            </w:r>
            <w:proofErr w:type="gramEnd"/>
            <w:r w:rsidRPr="00E704A0">
              <w:rPr>
                <w:rFonts w:ascii="Times New Roman" w:hAnsi="Times New Roman"/>
                <w:color w:val="000000"/>
                <w:sz w:val="14"/>
                <w:szCs w:val="14"/>
              </w:rPr>
              <w:t>.</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ед. / ед.</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п.</w:t>
            </w:r>
            <w:proofErr w:type="gramStart"/>
            <w:r w:rsidRPr="00E704A0">
              <w:rPr>
                <w:rFonts w:ascii="Times New Roman" w:hAnsi="Times New Roman"/>
                <w:color w:val="000000"/>
                <w:sz w:val="14"/>
                <w:szCs w:val="14"/>
              </w:rPr>
              <w:t>м</w:t>
            </w:r>
            <w:proofErr w:type="gramEnd"/>
            <w:r w:rsidRPr="00E704A0">
              <w:rPr>
                <w:rFonts w:ascii="Times New Roman" w:hAnsi="Times New Roman"/>
                <w:color w:val="000000"/>
                <w:sz w:val="14"/>
                <w:szCs w:val="14"/>
              </w:rPr>
              <w:t>.</w:t>
            </w:r>
          </w:p>
        </w:tc>
        <w:tc>
          <w:tcPr>
            <w:tcW w:w="246"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ед. / ед.</w:t>
            </w:r>
          </w:p>
        </w:tc>
        <w:tc>
          <w:tcPr>
            <w:tcW w:w="21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п.</w:t>
            </w:r>
            <w:proofErr w:type="gramStart"/>
            <w:r w:rsidRPr="00E704A0">
              <w:rPr>
                <w:rFonts w:ascii="Times New Roman" w:hAnsi="Times New Roman"/>
                <w:color w:val="000000"/>
                <w:sz w:val="14"/>
                <w:szCs w:val="14"/>
              </w:rPr>
              <w:t>м</w:t>
            </w:r>
            <w:proofErr w:type="gramEnd"/>
            <w:r w:rsidRPr="00E704A0">
              <w:rPr>
                <w:rFonts w:ascii="Times New Roman" w:hAnsi="Times New Roman"/>
                <w:color w:val="000000"/>
                <w:sz w:val="14"/>
                <w:szCs w:val="14"/>
              </w:rPr>
              <w:t>.</w:t>
            </w:r>
          </w:p>
        </w:tc>
        <w:tc>
          <w:tcPr>
            <w:tcW w:w="26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ед. / ед.</w:t>
            </w:r>
          </w:p>
        </w:tc>
        <w:tc>
          <w:tcPr>
            <w:tcW w:w="19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п.</w:t>
            </w:r>
            <w:proofErr w:type="gramStart"/>
            <w:r w:rsidRPr="00E704A0">
              <w:rPr>
                <w:rFonts w:ascii="Times New Roman" w:hAnsi="Times New Roman"/>
                <w:color w:val="000000"/>
                <w:sz w:val="14"/>
                <w:szCs w:val="14"/>
              </w:rPr>
              <w:t>м</w:t>
            </w:r>
            <w:proofErr w:type="gramEnd"/>
            <w:r w:rsidRPr="00E704A0">
              <w:rPr>
                <w:rFonts w:ascii="Times New Roman" w:hAnsi="Times New Roman"/>
                <w:color w:val="000000"/>
                <w:sz w:val="14"/>
                <w:szCs w:val="14"/>
              </w:rPr>
              <w:t>.</w:t>
            </w:r>
          </w:p>
        </w:tc>
        <w:tc>
          <w:tcPr>
            <w:tcW w:w="25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ед. / ед.</w:t>
            </w:r>
          </w:p>
        </w:tc>
        <w:tc>
          <w:tcPr>
            <w:tcW w:w="23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п.</w:t>
            </w:r>
            <w:proofErr w:type="gramStart"/>
            <w:r w:rsidRPr="00E704A0">
              <w:rPr>
                <w:rFonts w:ascii="Times New Roman" w:hAnsi="Times New Roman"/>
                <w:color w:val="000000"/>
                <w:sz w:val="14"/>
                <w:szCs w:val="14"/>
              </w:rPr>
              <w:t>м</w:t>
            </w:r>
            <w:proofErr w:type="gramEnd"/>
            <w:r w:rsidRPr="00E704A0">
              <w:rPr>
                <w:rFonts w:ascii="Times New Roman" w:hAnsi="Times New Roman"/>
                <w:color w:val="000000"/>
                <w:sz w:val="14"/>
                <w:szCs w:val="14"/>
              </w:rPr>
              <w:t>.</w:t>
            </w:r>
          </w:p>
        </w:tc>
        <w:tc>
          <w:tcPr>
            <w:tcW w:w="311"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кв.м.</w:t>
            </w:r>
          </w:p>
        </w:tc>
        <w:tc>
          <w:tcPr>
            <w:tcW w:w="18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кв.м.</w:t>
            </w:r>
          </w:p>
        </w:tc>
        <w:tc>
          <w:tcPr>
            <w:tcW w:w="220"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кв.м.</w:t>
            </w:r>
          </w:p>
        </w:tc>
        <w:tc>
          <w:tcPr>
            <w:tcW w:w="21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куб.м.</w:t>
            </w:r>
          </w:p>
        </w:tc>
      </w:tr>
      <w:tr w:rsidR="00E704A0" w:rsidRPr="00E704A0" w:rsidTr="00E704A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w:t>
            </w:r>
          </w:p>
        </w:tc>
        <w:tc>
          <w:tcPr>
            <w:tcW w:w="80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2</w:t>
            </w:r>
          </w:p>
        </w:tc>
        <w:tc>
          <w:tcPr>
            <w:tcW w:w="27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3</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4</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5</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6</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7</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8</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9</w:t>
            </w:r>
          </w:p>
        </w:tc>
        <w:tc>
          <w:tcPr>
            <w:tcW w:w="246"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10</w:t>
            </w:r>
          </w:p>
        </w:tc>
        <w:tc>
          <w:tcPr>
            <w:tcW w:w="21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11</w:t>
            </w:r>
          </w:p>
        </w:tc>
        <w:tc>
          <w:tcPr>
            <w:tcW w:w="26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12</w:t>
            </w:r>
          </w:p>
        </w:tc>
        <w:tc>
          <w:tcPr>
            <w:tcW w:w="19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13</w:t>
            </w:r>
          </w:p>
        </w:tc>
        <w:tc>
          <w:tcPr>
            <w:tcW w:w="25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14</w:t>
            </w:r>
          </w:p>
        </w:tc>
        <w:tc>
          <w:tcPr>
            <w:tcW w:w="23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15</w:t>
            </w:r>
          </w:p>
        </w:tc>
        <w:tc>
          <w:tcPr>
            <w:tcW w:w="311"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16</w:t>
            </w:r>
          </w:p>
        </w:tc>
        <w:tc>
          <w:tcPr>
            <w:tcW w:w="18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17</w:t>
            </w:r>
          </w:p>
        </w:tc>
        <w:tc>
          <w:tcPr>
            <w:tcW w:w="220"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18</w:t>
            </w:r>
          </w:p>
        </w:tc>
        <w:tc>
          <w:tcPr>
            <w:tcW w:w="21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19</w:t>
            </w:r>
          </w:p>
        </w:tc>
      </w:tr>
      <w:tr w:rsidR="00264DED" w:rsidRPr="00E704A0" w:rsidTr="00E704A0">
        <w:trPr>
          <w:trHeight w:val="2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 Многоквартирные дома, формирующие фонды капитального ремонта на счете регионального оператора</w:t>
            </w:r>
          </w:p>
        </w:tc>
      </w:tr>
      <w:tr w:rsidR="00E704A0" w:rsidRPr="00E704A0" w:rsidTr="00E704A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1.1.</w:t>
            </w:r>
          </w:p>
        </w:tc>
        <w:tc>
          <w:tcPr>
            <w:tcW w:w="80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rPr>
                <w:rFonts w:ascii="Times New Roman" w:hAnsi="Times New Roman"/>
                <w:color w:val="000000"/>
                <w:sz w:val="14"/>
                <w:szCs w:val="14"/>
              </w:rPr>
            </w:pPr>
            <w:r w:rsidRPr="00E704A0">
              <w:rPr>
                <w:rFonts w:ascii="Times New Roman" w:hAnsi="Times New Roman"/>
                <w:color w:val="000000"/>
                <w:sz w:val="14"/>
                <w:szCs w:val="14"/>
              </w:rPr>
              <w:t xml:space="preserve">с. </w:t>
            </w:r>
            <w:proofErr w:type="spellStart"/>
            <w:r w:rsidRPr="00E704A0">
              <w:rPr>
                <w:rFonts w:ascii="Times New Roman" w:hAnsi="Times New Roman"/>
                <w:color w:val="000000"/>
                <w:sz w:val="14"/>
                <w:szCs w:val="14"/>
              </w:rPr>
              <w:t>Богучаны</w:t>
            </w:r>
            <w:proofErr w:type="spellEnd"/>
            <w:r w:rsidRPr="00E704A0">
              <w:rPr>
                <w:rFonts w:ascii="Times New Roman" w:hAnsi="Times New Roman"/>
                <w:color w:val="000000"/>
                <w:sz w:val="14"/>
                <w:szCs w:val="14"/>
              </w:rPr>
              <w:t xml:space="preserve">, ул. Аэровокзальная, </w:t>
            </w:r>
            <w:r w:rsidRPr="00E704A0">
              <w:rPr>
                <w:rFonts w:ascii="Times New Roman" w:hAnsi="Times New Roman"/>
                <w:color w:val="000000"/>
                <w:sz w:val="14"/>
                <w:szCs w:val="14"/>
              </w:rPr>
              <w:lastRenderedPageBreak/>
              <w:t>30</w:t>
            </w:r>
          </w:p>
        </w:tc>
        <w:tc>
          <w:tcPr>
            <w:tcW w:w="27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2"/>
                <w:szCs w:val="14"/>
              </w:rPr>
            </w:pPr>
            <w:r w:rsidRPr="00E704A0">
              <w:rPr>
                <w:rFonts w:ascii="Times New Roman" w:hAnsi="Times New Roman"/>
                <w:color w:val="000000"/>
                <w:sz w:val="12"/>
                <w:szCs w:val="14"/>
              </w:rPr>
              <w:lastRenderedPageBreak/>
              <w:t>226,8</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46"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1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6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19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5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3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311"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18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0"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1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r>
      <w:tr w:rsidR="00E704A0" w:rsidRPr="00E704A0" w:rsidTr="00E704A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lastRenderedPageBreak/>
              <w:t>1.2.</w:t>
            </w:r>
          </w:p>
        </w:tc>
        <w:tc>
          <w:tcPr>
            <w:tcW w:w="80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rPr>
                <w:rFonts w:ascii="Times New Roman" w:hAnsi="Times New Roman"/>
                <w:color w:val="000000"/>
                <w:sz w:val="14"/>
                <w:szCs w:val="14"/>
              </w:rPr>
            </w:pPr>
            <w:r w:rsidRPr="00E704A0">
              <w:rPr>
                <w:rFonts w:ascii="Times New Roman" w:hAnsi="Times New Roman"/>
                <w:color w:val="000000"/>
                <w:sz w:val="14"/>
                <w:szCs w:val="14"/>
              </w:rPr>
              <w:t xml:space="preserve">с. </w:t>
            </w:r>
            <w:proofErr w:type="spellStart"/>
            <w:r w:rsidRPr="00E704A0">
              <w:rPr>
                <w:rFonts w:ascii="Times New Roman" w:hAnsi="Times New Roman"/>
                <w:color w:val="000000"/>
                <w:sz w:val="14"/>
                <w:szCs w:val="14"/>
              </w:rPr>
              <w:t>Богучаны</w:t>
            </w:r>
            <w:proofErr w:type="spellEnd"/>
            <w:r w:rsidRPr="00E704A0">
              <w:rPr>
                <w:rFonts w:ascii="Times New Roman" w:hAnsi="Times New Roman"/>
                <w:color w:val="000000"/>
                <w:sz w:val="14"/>
                <w:szCs w:val="14"/>
              </w:rPr>
              <w:t>, пер. Маяковского, 19</w:t>
            </w:r>
          </w:p>
        </w:tc>
        <w:tc>
          <w:tcPr>
            <w:tcW w:w="27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2"/>
                <w:szCs w:val="14"/>
              </w:rPr>
            </w:pPr>
            <w:r w:rsidRPr="00E704A0">
              <w:rPr>
                <w:rFonts w:ascii="Times New Roman" w:hAnsi="Times New Roman"/>
                <w:color w:val="000000"/>
                <w:sz w:val="12"/>
                <w:szCs w:val="14"/>
              </w:rPr>
              <w:t>202,4</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46"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1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6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19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5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3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311"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18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0"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1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r>
      <w:tr w:rsidR="00E704A0" w:rsidRPr="00E704A0" w:rsidTr="00E704A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1.3.</w:t>
            </w:r>
          </w:p>
        </w:tc>
        <w:tc>
          <w:tcPr>
            <w:tcW w:w="80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rPr>
                <w:rFonts w:ascii="Times New Roman" w:hAnsi="Times New Roman"/>
                <w:color w:val="000000"/>
                <w:sz w:val="14"/>
                <w:szCs w:val="14"/>
              </w:rPr>
            </w:pPr>
            <w:r w:rsidRPr="00E704A0">
              <w:rPr>
                <w:rFonts w:ascii="Times New Roman" w:hAnsi="Times New Roman"/>
                <w:color w:val="000000"/>
                <w:sz w:val="14"/>
                <w:szCs w:val="14"/>
              </w:rPr>
              <w:t xml:space="preserve">с. </w:t>
            </w:r>
            <w:proofErr w:type="spellStart"/>
            <w:r w:rsidRPr="00E704A0">
              <w:rPr>
                <w:rFonts w:ascii="Times New Roman" w:hAnsi="Times New Roman"/>
                <w:color w:val="000000"/>
                <w:sz w:val="14"/>
                <w:szCs w:val="14"/>
              </w:rPr>
              <w:t>Богучаны</w:t>
            </w:r>
            <w:proofErr w:type="spellEnd"/>
            <w:r w:rsidRPr="00E704A0">
              <w:rPr>
                <w:rFonts w:ascii="Times New Roman" w:hAnsi="Times New Roman"/>
                <w:color w:val="000000"/>
                <w:sz w:val="14"/>
                <w:szCs w:val="14"/>
              </w:rPr>
              <w:t>, ул. Береговая, 8</w:t>
            </w:r>
          </w:p>
        </w:tc>
        <w:tc>
          <w:tcPr>
            <w:tcW w:w="27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2"/>
                <w:szCs w:val="14"/>
              </w:rPr>
            </w:pPr>
            <w:r w:rsidRPr="00E704A0">
              <w:rPr>
                <w:rFonts w:ascii="Times New Roman" w:hAnsi="Times New Roman"/>
                <w:color w:val="000000"/>
                <w:sz w:val="12"/>
                <w:szCs w:val="14"/>
              </w:rPr>
              <w:t>249,4</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46"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1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6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19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5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3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311"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18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0"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1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r>
      <w:tr w:rsidR="00E704A0" w:rsidRPr="00E704A0" w:rsidTr="00E704A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1.4.</w:t>
            </w:r>
          </w:p>
        </w:tc>
        <w:tc>
          <w:tcPr>
            <w:tcW w:w="80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rPr>
                <w:rFonts w:ascii="Times New Roman" w:hAnsi="Times New Roman"/>
                <w:color w:val="000000"/>
                <w:sz w:val="14"/>
                <w:szCs w:val="14"/>
              </w:rPr>
            </w:pPr>
            <w:r w:rsidRPr="00E704A0">
              <w:rPr>
                <w:rFonts w:ascii="Times New Roman" w:hAnsi="Times New Roman"/>
                <w:color w:val="000000"/>
                <w:sz w:val="14"/>
                <w:szCs w:val="14"/>
              </w:rPr>
              <w:t xml:space="preserve">с. </w:t>
            </w:r>
            <w:proofErr w:type="spellStart"/>
            <w:r w:rsidRPr="00E704A0">
              <w:rPr>
                <w:rFonts w:ascii="Times New Roman" w:hAnsi="Times New Roman"/>
                <w:color w:val="000000"/>
                <w:sz w:val="14"/>
                <w:szCs w:val="14"/>
              </w:rPr>
              <w:t>Богучаны</w:t>
            </w:r>
            <w:proofErr w:type="spellEnd"/>
            <w:r w:rsidRPr="00E704A0">
              <w:rPr>
                <w:rFonts w:ascii="Times New Roman" w:hAnsi="Times New Roman"/>
                <w:color w:val="000000"/>
                <w:sz w:val="14"/>
                <w:szCs w:val="14"/>
              </w:rPr>
              <w:t>, ул. Ленина, 131а</w:t>
            </w:r>
          </w:p>
        </w:tc>
        <w:tc>
          <w:tcPr>
            <w:tcW w:w="27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2"/>
                <w:szCs w:val="14"/>
              </w:rPr>
            </w:pPr>
            <w:r w:rsidRPr="00E704A0">
              <w:rPr>
                <w:rFonts w:ascii="Times New Roman" w:hAnsi="Times New Roman"/>
                <w:color w:val="000000"/>
                <w:sz w:val="12"/>
                <w:szCs w:val="14"/>
              </w:rPr>
              <w:t>407,1</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46"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1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6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19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5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3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311"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18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0"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1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r>
      <w:tr w:rsidR="00E704A0" w:rsidRPr="00E704A0" w:rsidTr="00E704A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1.n.</w:t>
            </w:r>
          </w:p>
        </w:tc>
        <w:tc>
          <w:tcPr>
            <w:tcW w:w="80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rPr>
                <w:rFonts w:ascii="Times New Roman" w:hAnsi="Times New Roman"/>
                <w:color w:val="000000"/>
                <w:sz w:val="14"/>
                <w:szCs w:val="14"/>
              </w:rPr>
            </w:pPr>
            <w:r w:rsidRPr="00E704A0">
              <w:rPr>
                <w:rFonts w:ascii="Times New Roman" w:hAnsi="Times New Roman"/>
                <w:color w:val="000000"/>
                <w:sz w:val="14"/>
                <w:szCs w:val="14"/>
              </w:rPr>
              <w:t>Итого по счету регионального оператора</w:t>
            </w:r>
          </w:p>
        </w:tc>
        <w:tc>
          <w:tcPr>
            <w:tcW w:w="27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2"/>
                <w:szCs w:val="14"/>
              </w:rPr>
            </w:pPr>
            <w:r w:rsidRPr="00E704A0">
              <w:rPr>
                <w:rFonts w:ascii="Times New Roman" w:hAnsi="Times New Roman"/>
                <w:color w:val="000000"/>
                <w:sz w:val="12"/>
                <w:szCs w:val="14"/>
              </w:rPr>
              <w:t>1085,7</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46"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1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6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19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5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3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311"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18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20"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c>
          <w:tcPr>
            <w:tcW w:w="21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right"/>
              <w:rPr>
                <w:rFonts w:ascii="Times New Roman" w:hAnsi="Times New Roman"/>
                <w:color w:val="000000"/>
                <w:sz w:val="14"/>
                <w:szCs w:val="14"/>
              </w:rPr>
            </w:pPr>
            <w:r w:rsidRPr="00E704A0">
              <w:rPr>
                <w:rFonts w:ascii="Times New Roman" w:hAnsi="Times New Roman"/>
                <w:color w:val="000000"/>
                <w:sz w:val="14"/>
                <w:szCs w:val="14"/>
              </w:rPr>
              <w:t>0</w:t>
            </w:r>
          </w:p>
        </w:tc>
      </w:tr>
      <w:tr w:rsidR="00264DED" w:rsidRPr="00E704A0" w:rsidTr="00E704A0">
        <w:trPr>
          <w:trHeight w:val="2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2. Многоквартирные дома, формирующие фонды капитального ремонта на специальных счетах</w:t>
            </w:r>
          </w:p>
        </w:tc>
      </w:tr>
      <w:tr w:rsidR="00E704A0" w:rsidRPr="00E704A0" w:rsidTr="00E704A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2.1.</w:t>
            </w:r>
          </w:p>
        </w:tc>
        <w:tc>
          <w:tcPr>
            <w:tcW w:w="80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 </w:t>
            </w:r>
          </w:p>
        </w:tc>
        <w:tc>
          <w:tcPr>
            <w:tcW w:w="27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4"/>
              </w:rPr>
            </w:pPr>
            <w:r w:rsidRPr="00E704A0">
              <w:rPr>
                <w:rFonts w:ascii="Times New Roman" w:hAnsi="Times New Roman"/>
                <w:color w:val="000000"/>
                <w:sz w:val="12"/>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46"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1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6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19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5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3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311"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18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0"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1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r>
      <w:tr w:rsidR="00E704A0" w:rsidRPr="00E704A0" w:rsidTr="00E704A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2.m.</w:t>
            </w:r>
          </w:p>
        </w:tc>
        <w:tc>
          <w:tcPr>
            <w:tcW w:w="80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Итого по специальным счетам</w:t>
            </w:r>
          </w:p>
        </w:tc>
        <w:tc>
          <w:tcPr>
            <w:tcW w:w="27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4"/>
              </w:rPr>
            </w:pPr>
            <w:r w:rsidRPr="00E704A0">
              <w:rPr>
                <w:rFonts w:ascii="Times New Roman" w:hAnsi="Times New Roman"/>
                <w:color w:val="000000"/>
                <w:sz w:val="12"/>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46"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1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6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19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5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3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311"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18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0"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1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r>
      <w:tr w:rsidR="00E704A0" w:rsidRPr="00E704A0" w:rsidTr="00E704A0">
        <w:trPr>
          <w:trHeight w:val="2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3.</w:t>
            </w:r>
          </w:p>
        </w:tc>
        <w:tc>
          <w:tcPr>
            <w:tcW w:w="80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Всего по муниципальному району (городскому округу)</w:t>
            </w:r>
          </w:p>
        </w:tc>
        <w:tc>
          <w:tcPr>
            <w:tcW w:w="27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2"/>
                <w:szCs w:val="14"/>
              </w:rPr>
            </w:pPr>
            <w:r w:rsidRPr="00E704A0">
              <w:rPr>
                <w:rFonts w:ascii="Times New Roman" w:hAnsi="Times New Roman"/>
                <w:color w:val="000000"/>
                <w:sz w:val="12"/>
                <w:szCs w:val="14"/>
              </w:rPr>
              <w:t>1085,7</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9"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46"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1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65"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19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52"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33"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311"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18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20"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c>
          <w:tcPr>
            <w:tcW w:w="218" w:type="pct"/>
            <w:tcBorders>
              <w:top w:val="nil"/>
              <w:left w:val="nil"/>
              <w:bottom w:val="single" w:sz="4" w:space="0" w:color="auto"/>
              <w:right w:val="single" w:sz="4" w:space="0" w:color="auto"/>
            </w:tcBorders>
            <w:shd w:val="clear" w:color="auto" w:fill="auto"/>
            <w:vAlign w:val="center"/>
            <w:hideMark/>
          </w:tcPr>
          <w:p w:rsidR="00264DED" w:rsidRPr="00E704A0" w:rsidRDefault="00264DED" w:rsidP="00E704A0">
            <w:pPr>
              <w:spacing w:after="0" w:line="240" w:lineRule="auto"/>
              <w:jc w:val="center"/>
              <w:rPr>
                <w:rFonts w:ascii="Times New Roman" w:hAnsi="Times New Roman"/>
                <w:color w:val="000000"/>
                <w:sz w:val="14"/>
                <w:szCs w:val="14"/>
              </w:rPr>
            </w:pPr>
            <w:r w:rsidRPr="00E704A0">
              <w:rPr>
                <w:rFonts w:ascii="Times New Roman" w:hAnsi="Times New Roman"/>
                <w:color w:val="000000"/>
                <w:sz w:val="14"/>
                <w:szCs w:val="14"/>
              </w:rPr>
              <w:t>0</w:t>
            </w:r>
          </w:p>
        </w:tc>
      </w:tr>
    </w:tbl>
    <w:p w:rsidR="002F038B" w:rsidRPr="002F038B" w:rsidRDefault="002F038B" w:rsidP="00E704A0">
      <w:pPr>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FB47B1" w:rsidRPr="00FB47B1" w:rsidRDefault="00FB47B1" w:rsidP="00FB47B1">
      <w:pPr>
        <w:spacing w:after="0" w:line="240" w:lineRule="auto"/>
        <w:jc w:val="center"/>
        <w:rPr>
          <w:rFonts w:ascii="Times New Roman" w:eastAsia="Times New Roman" w:hAnsi="Times New Roman"/>
          <w:sz w:val="18"/>
          <w:szCs w:val="18"/>
          <w:lang w:eastAsia="ru-RU"/>
        </w:rPr>
      </w:pPr>
      <w:r w:rsidRPr="00FB47B1">
        <w:rPr>
          <w:rFonts w:ascii="Times New Roman" w:eastAsia="Times New Roman" w:hAnsi="Times New Roman"/>
          <w:sz w:val="18"/>
          <w:szCs w:val="18"/>
          <w:lang w:eastAsia="ru-RU"/>
        </w:rPr>
        <w:t>АДМИНИСТРАЦИЯ БОГУЧАНСКОГО РАЙОНА</w:t>
      </w:r>
    </w:p>
    <w:p w:rsidR="00FB47B1" w:rsidRPr="00FB47B1" w:rsidRDefault="00FB47B1" w:rsidP="00FB47B1">
      <w:pPr>
        <w:spacing w:after="0" w:line="240" w:lineRule="auto"/>
        <w:jc w:val="center"/>
        <w:rPr>
          <w:rFonts w:ascii="Times New Roman" w:eastAsia="Times New Roman" w:hAnsi="Times New Roman"/>
          <w:sz w:val="18"/>
          <w:szCs w:val="18"/>
          <w:lang w:eastAsia="ru-RU"/>
        </w:rPr>
      </w:pPr>
      <w:r w:rsidRPr="00FB47B1">
        <w:rPr>
          <w:rFonts w:ascii="Times New Roman" w:eastAsia="Times New Roman" w:hAnsi="Times New Roman"/>
          <w:sz w:val="18"/>
          <w:szCs w:val="18"/>
          <w:lang w:eastAsia="ru-RU"/>
        </w:rPr>
        <w:t>ПОСТАНОВЛЕНИЕ</w:t>
      </w:r>
    </w:p>
    <w:p w:rsidR="00FB47B1" w:rsidRPr="00FB47B1" w:rsidRDefault="00FB47B1" w:rsidP="00FB47B1">
      <w:pPr>
        <w:spacing w:after="0" w:line="240" w:lineRule="auto"/>
        <w:jc w:val="center"/>
        <w:rPr>
          <w:rFonts w:ascii="Times New Roman" w:eastAsia="Times New Roman" w:hAnsi="Times New Roman"/>
          <w:sz w:val="18"/>
          <w:szCs w:val="18"/>
          <w:lang w:eastAsia="ru-RU"/>
        </w:rPr>
      </w:pPr>
      <w:r w:rsidRPr="00FB47B1">
        <w:rPr>
          <w:rFonts w:ascii="Times New Roman" w:eastAsia="Times New Roman" w:hAnsi="Times New Roman"/>
          <w:sz w:val="18"/>
          <w:szCs w:val="18"/>
          <w:lang w:eastAsia="ru-RU"/>
        </w:rPr>
        <w:t xml:space="preserve">06.07. 2015                                   с. </w:t>
      </w:r>
      <w:proofErr w:type="spellStart"/>
      <w:r w:rsidRPr="00FB47B1">
        <w:rPr>
          <w:rFonts w:ascii="Times New Roman" w:eastAsia="Times New Roman" w:hAnsi="Times New Roman"/>
          <w:sz w:val="18"/>
          <w:szCs w:val="18"/>
          <w:lang w:eastAsia="ru-RU"/>
        </w:rPr>
        <w:t>Богучаны</w:t>
      </w:r>
      <w:proofErr w:type="spellEnd"/>
      <w:r w:rsidRPr="00FB47B1">
        <w:rPr>
          <w:rFonts w:ascii="Times New Roman" w:eastAsia="Times New Roman" w:hAnsi="Times New Roman"/>
          <w:sz w:val="18"/>
          <w:szCs w:val="18"/>
          <w:lang w:eastAsia="ru-RU"/>
        </w:rPr>
        <w:t xml:space="preserve">                                             № 618-п</w:t>
      </w:r>
    </w:p>
    <w:p w:rsidR="00FB47B1" w:rsidRPr="00FB47B1" w:rsidRDefault="00FB47B1" w:rsidP="00FB47B1">
      <w:pPr>
        <w:spacing w:after="0" w:line="240" w:lineRule="auto"/>
        <w:jc w:val="center"/>
        <w:rPr>
          <w:rFonts w:ascii="Times New Roman" w:eastAsia="Times New Roman" w:hAnsi="Times New Roman"/>
          <w:sz w:val="18"/>
          <w:szCs w:val="18"/>
          <w:lang w:eastAsia="ru-RU"/>
        </w:rPr>
      </w:pPr>
    </w:p>
    <w:p w:rsidR="00FB47B1" w:rsidRPr="00FB47B1" w:rsidRDefault="00FB47B1" w:rsidP="00FB47B1">
      <w:pPr>
        <w:spacing w:after="0" w:line="240" w:lineRule="auto"/>
        <w:jc w:val="center"/>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Об образовании избирательных участков на территории</w:t>
      </w:r>
    </w:p>
    <w:p w:rsidR="00FB47B1" w:rsidRPr="00FB47B1" w:rsidRDefault="00FB47B1" w:rsidP="00FB47B1">
      <w:pPr>
        <w:spacing w:after="0" w:line="240" w:lineRule="auto"/>
        <w:jc w:val="center"/>
        <w:rPr>
          <w:rFonts w:ascii="Times New Roman" w:eastAsia="Times New Roman" w:hAnsi="Times New Roman"/>
          <w:sz w:val="14"/>
          <w:szCs w:val="20"/>
          <w:lang w:eastAsia="ru-RU"/>
        </w:rPr>
      </w:pPr>
      <w:r w:rsidRPr="00FB47B1">
        <w:rPr>
          <w:rFonts w:ascii="Times New Roman" w:eastAsia="Times New Roman" w:hAnsi="Times New Roman"/>
          <w:sz w:val="20"/>
          <w:szCs w:val="24"/>
          <w:lang w:eastAsia="ru-RU"/>
        </w:rPr>
        <w:t>Богучанского района Красноярского края</w:t>
      </w:r>
    </w:p>
    <w:p w:rsidR="00FB47B1" w:rsidRPr="00FB47B1" w:rsidRDefault="00FB47B1" w:rsidP="00FB47B1">
      <w:pPr>
        <w:spacing w:after="0" w:line="240" w:lineRule="auto"/>
        <w:jc w:val="both"/>
        <w:rPr>
          <w:rFonts w:ascii="Times New Roman" w:eastAsia="Times New Roman" w:hAnsi="Times New Roman"/>
          <w:sz w:val="20"/>
          <w:szCs w:val="24"/>
          <w:lang w:eastAsia="ru-RU"/>
        </w:rPr>
      </w:pP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В соответствии со ст.19 Федерального Закона от 12.06.2002 № 67-ФЗ "Об основных гарантиях избирательных прав и права на участие в референдуме граждан Российской Федерации», ст.ст. 47, 48 Устава Богучанского района  </w:t>
      </w:r>
    </w:p>
    <w:p w:rsidR="00FB47B1" w:rsidRPr="00FB47B1" w:rsidRDefault="00FB47B1" w:rsidP="00FB47B1">
      <w:pPr>
        <w:spacing w:after="0" w:line="240" w:lineRule="auto"/>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ПОСТАНОВЛЯЮ:</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1. Признать утратившим силу постановление администрации Богучанского района от 16.01.2013 № 34-п «Об образовании избирательных участков на территории Богучанского района Красноярского края».</w:t>
      </w:r>
    </w:p>
    <w:p w:rsidR="00FB47B1" w:rsidRPr="00FB47B1" w:rsidRDefault="00FB47B1" w:rsidP="00FB47B1">
      <w:pPr>
        <w:spacing w:after="0" w:line="240" w:lineRule="auto"/>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ab/>
        <w:t xml:space="preserve">2. Образовать  на территории  Богучанского района Красноярского </w:t>
      </w:r>
      <w:proofErr w:type="gramStart"/>
      <w:r w:rsidRPr="00FB47B1">
        <w:rPr>
          <w:rFonts w:ascii="Times New Roman" w:eastAsia="Times New Roman" w:hAnsi="Times New Roman"/>
          <w:sz w:val="20"/>
          <w:szCs w:val="24"/>
          <w:lang w:eastAsia="ru-RU"/>
        </w:rPr>
        <w:t>края</w:t>
      </w:r>
      <w:proofErr w:type="gramEnd"/>
      <w:r w:rsidRPr="00FB47B1">
        <w:rPr>
          <w:rFonts w:ascii="Times New Roman" w:eastAsia="Times New Roman" w:hAnsi="Times New Roman"/>
          <w:sz w:val="20"/>
          <w:szCs w:val="24"/>
          <w:lang w:eastAsia="ru-RU"/>
        </w:rPr>
        <w:t xml:space="preserve"> следующие избирательные участки:</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975 (д. Каменка),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д. Каменка, ул. Мира, 12, </w:t>
      </w:r>
      <w:r w:rsidRPr="00FB47B1">
        <w:rPr>
          <w:rFonts w:ascii="Times New Roman" w:eastAsia="Times New Roman" w:hAnsi="Times New Roman"/>
          <w:sz w:val="20"/>
          <w:szCs w:val="24"/>
          <w:lang w:eastAsia="ru-RU"/>
        </w:rPr>
        <w:br w:type="textWrapping" w:clear="all"/>
        <w:t>тел. 34-366;</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976 (п. </w:t>
      </w:r>
      <w:proofErr w:type="spellStart"/>
      <w:r w:rsidRPr="00FB47B1">
        <w:rPr>
          <w:rFonts w:ascii="Times New Roman" w:eastAsia="Times New Roman" w:hAnsi="Times New Roman"/>
          <w:sz w:val="20"/>
          <w:szCs w:val="24"/>
          <w:lang w:eastAsia="ru-RU"/>
        </w:rPr>
        <w:t>Нижнетерянск</w:t>
      </w:r>
      <w:proofErr w:type="spellEnd"/>
      <w:r w:rsidRPr="00FB47B1">
        <w:rPr>
          <w:rFonts w:ascii="Times New Roman" w:eastAsia="Times New Roman" w:hAnsi="Times New Roman"/>
          <w:sz w:val="20"/>
          <w:szCs w:val="24"/>
          <w:lang w:eastAsia="ru-RU"/>
        </w:rPr>
        <w:t xml:space="preserve">),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w:t>
      </w:r>
      <w:proofErr w:type="spellStart"/>
      <w:r w:rsidRPr="00FB47B1">
        <w:rPr>
          <w:rFonts w:ascii="Times New Roman" w:eastAsia="Times New Roman" w:hAnsi="Times New Roman"/>
          <w:sz w:val="20"/>
          <w:szCs w:val="24"/>
          <w:lang w:eastAsia="ru-RU"/>
        </w:rPr>
        <w:t>Нижнетерянск</w:t>
      </w:r>
      <w:proofErr w:type="spellEnd"/>
      <w:r w:rsidRPr="00FB47B1">
        <w:rPr>
          <w:rFonts w:ascii="Times New Roman" w:eastAsia="Times New Roman" w:hAnsi="Times New Roman"/>
          <w:sz w:val="20"/>
          <w:szCs w:val="24"/>
          <w:lang w:eastAsia="ru-RU"/>
        </w:rPr>
        <w:t xml:space="preserve">, ул. </w:t>
      </w:r>
      <w:proofErr w:type="gramStart"/>
      <w:r w:rsidRPr="00FB47B1">
        <w:rPr>
          <w:rFonts w:ascii="Times New Roman" w:eastAsia="Times New Roman" w:hAnsi="Times New Roman"/>
          <w:sz w:val="20"/>
          <w:szCs w:val="24"/>
          <w:lang w:eastAsia="ru-RU"/>
        </w:rPr>
        <w:t>Октябрьская</w:t>
      </w:r>
      <w:proofErr w:type="gramEnd"/>
      <w:r w:rsidRPr="00FB47B1">
        <w:rPr>
          <w:rFonts w:ascii="Times New Roman" w:eastAsia="Times New Roman" w:hAnsi="Times New Roman"/>
          <w:sz w:val="20"/>
          <w:szCs w:val="24"/>
          <w:lang w:eastAsia="ru-RU"/>
        </w:rPr>
        <w:t>, 8, тел. 34-402;</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977 (п. </w:t>
      </w:r>
      <w:proofErr w:type="spellStart"/>
      <w:r w:rsidRPr="00FB47B1">
        <w:rPr>
          <w:rFonts w:ascii="Times New Roman" w:eastAsia="Times New Roman" w:hAnsi="Times New Roman"/>
          <w:sz w:val="20"/>
          <w:szCs w:val="24"/>
          <w:lang w:eastAsia="ru-RU"/>
        </w:rPr>
        <w:t>Манзя</w:t>
      </w:r>
      <w:proofErr w:type="spellEnd"/>
      <w:r w:rsidRPr="00FB47B1">
        <w:rPr>
          <w:rFonts w:ascii="Times New Roman" w:eastAsia="Times New Roman" w:hAnsi="Times New Roman"/>
          <w:sz w:val="20"/>
          <w:szCs w:val="24"/>
          <w:lang w:eastAsia="ru-RU"/>
        </w:rPr>
        <w:t xml:space="preserve">),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w:t>
      </w:r>
      <w:proofErr w:type="spellStart"/>
      <w:r w:rsidRPr="00FB47B1">
        <w:rPr>
          <w:rFonts w:ascii="Times New Roman" w:eastAsia="Times New Roman" w:hAnsi="Times New Roman"/>
          <w:sz w:val="20"/>
          <w:szCs w:val="24"/>
          <w:lang w:eastAsia="ru-RU"/>
        </w:rPr>
        <w:t>Манзя</w:t>
      </w:r>
      <w:proofErr w:type="spellEnd"/>
      <w:r w:rsidRPr="00FB47B1">
        <w:rPr>
          <w:rFonts w:ascii="Times New Roman" w:eastAsia="Times New Roman" w:hAnsi="Times New Roman"/>
          <w:sz w:val="20"/>
          <w:szCs w:val="24"/>
          <w:lang w:eastAsia="ru-RU"/>
        </w:rPr>
        <w:t xml:space="preserve">,    ул. Ленина,  д. 22, </w:t>
      </w:r>
      <w:r w:rsidRPr="00FB47B1">
        <w:rPr>
          <w:rFonts w:ascii="Times New Roman" w:eastAsia="Times New Roman" w:hAnsi="Times New Roman"/>
          <w:sz w:val="20"/>
          <w:szCs w:val="24"/>
          <w:lang w:eastAsia="ru-RU"/>
        </w:rPr>
        <w:br w:type="textWrapping" w:clear="all"/>
        <w:t>тел. 34-428;</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978 (п. </w:t>
      </w:r>
      <w:proofErr w:type="spellStart"/>
      <w:r w:rsidRPr="00FB47B1">
        <w:rPr>
          <w:rFonts w:ascii="Times New Roman" w:eastAsia="Times New Roman" w:hAnsi="Times New Roman"/>
          <w:sz w:val="20"/>
          <w:szCs w:val="24"/>
          <w:lang w:eastAsia="ru-RU"/>
        </w:rPr>
        <w:t>Артюгино</w:t>
      </w:r>
      <w:proofErr w:type="spellEnd"/>
      <w:r w:rsidRPr="00FB47B1">
        <w:rPr>
          <w:rFonts w:ascii="Times New Roman" w:eastAsia="Times New Roman" w:hAnsi="Times New Roman"/>
          <w:sz w:val="20"/>
          <w:szCs w:val="24"/>
          <w:lang w:eastAsia="ru-RU"/>
        </w:rPr>
        <w:t xml:space="preserve">),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w:t>
      </w:r>
      <w:proofErr w:type="spellStart"/>
      <w:r w:rsidRPr="00FB47B1">
        <w:rPr>
          <w:rFonts w:ascii="Times New Roman" w:eastAsia="Times New Roman" w:hAnsi="Times New Roman"/>
          <w:sz w:val="20"/>
          <w:szCs w:val="24"/>
          <w:lang w:eastAsia="ru-RU"/>
        </w:rPr>
        <w:t>Артюгино</w:t>
      </w:r>
      <w:proofErr w:type="spellEnd"/>
      <w:r w:rsidRPr="00FB47B1">
        <w:rPr>
          <w:rFonts w:ascii="Times New Roman" w:eastAsia="Times New Roman" w:hAnsi="Times New Roman"/>
          <w:sz w:val="20"/>
          <w:szCs w:val="24"/>
          <w:lang w:eastAsia="ru-RU"/>
        </w:rPr>
        <w:t xml:space="preserve">, ул. </w:t>
      </w:r>
      <w:proofErr w:type="gramStart"/>
      <w:r w:rsidRPr="00FB47B1">
        <w:rPr>
          <w:rFonts w:ascii="Times New Roman" w:eastAsia="Times New Roman" w:hAnsi="Times New Roman"/>
          <w:sz w:val="20"/>
          <w:szCs w:val="24"/>
          <w:lang w:eastAsia="ru-RU"/>
        </w:rPr>
        <w:t>Юбилейная</w:t>
      </w:r>
      <w:proofErr w:type="gramEnd"/>
      <w:r w:rsidRPr="00FB47B1">
        <w:rPr>
          <w:rFonts w:ascii="Times New Roman" w:eastAsia="Times New Roman" w:hAnsi="Times New Roman"/>
          <w:sz w:val="20"/>
          <w:szCs w:val="24"/>
          <w:lang w:eastAsia="ru-RU"/>
        </w:rPr>
        <w:t>, 25, тел. 36-176;</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979 (д. </w:t>
      </w:r>
      <w:proofErr w:type="spellStart"/>
      <w:r w:rsidRPr="00FB47B1">
        <w:rPr>
          <w:rFonts w:ascii="Times New Roman" w:eastAsia="Times New Roman" w:hAnsi="Times New Roman"/>
          <w:sz w:val="20"/>
          <w:szCs w:val="24"/>
          <w:lang w:eastAsia="ru-RU"/>
        </w:rPr>
        <w:t>Иркинеево</w:t>
      </w:r>
      <w:proofErr w:type="spellEnd"/>
      <w:r w:rsidRPr="00FB47B1">
        <w:rPr>
          <w:rFonts w:ascii="Times New Roman" w:eastAsia="Times New Roman" w:hAnsi="Times New Roman"/>
          <w:sz w:val="20"/>
          <w:szCs w:val="24"/>
          <w:lang w:eastAsia="ru-RU"/>
        </w:rPr>
        <w:t xml:space="preserve">),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д. </w:t>
      </w:r>
      <w:proofErr w:type="spellStart"/>
      <w:r w:rsidRPr="00FB47B1">
        <w:rPr>
          <w:rFonts w:ascii="Times New Roman" w:eastAsia="Times New Roman" w:hAnsi="Times New Roman"/>
          <w:sz w:val="20"/>
          <w:szCs w:val="24"/>
          <w:lang w:eastAsia="ru-RU"/>
        </w:rPr>
        <w:t>Иркинеево</w:t>
      </w:r>
      <w:proofErr w:type="spellEnd"/>
      <w:r w:rsidRPr="00FB47B1">
        <w:rPr>
          <w:rFonts w:ascii="Times New Roman" w:eastAsia="Times New Roman" w:hAnsi="Times New Roman"/>
          <w:sz w:val="20"/>
          <w:szCs w:val="24"/>
          <w:lang w:eastAsia="ru-RU"/>
        </w:rPr>
        <w:t xml:space="preserve">, ул. </w:t>
      </w:r>
      <w:proofErr w:type="gramStart"/>
      <w:r w:rsidRPr="00FB47B1">
        <w:rPr>
          <w:rFonts w:ascii="Times New Roman" w:eastAsia="Times New Roman" w:hAnsi="Times New Roman"/>
          <w:sz w:val="20"/>
          <w:szCs w:val="24"/>
          <w:lang w:eastAsia="ru-RU"/>
        </w:rPr>
        <w:t>Октябрьская</w:t>
      </w:r>
      <w:proofErr w:type="gramEnd"/>
      <w:r w:rsidRPr="00FB47B1">
        <w:rPr>
          <w:rFonts w:ascii="Times New Roman" w:eastAsia="Times New Roman" w:hAnsi="Times New Roman"/>
          <w:sz w:val="20"/>
          <w:szCs w:val="24"/>
          <w:lang w:eastAsia="ru-RU"/>
        </w:rPr>
        <w:t>, 26, тел. 36-187;</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981 (п. Беляки, д. </w:t>
      </w:r>
      <w:proofErr w:type="spellStart"/>
      <w:r w:rsidRPr="00FB47B1">
        <w:rPr>
          <w:rFonts w:ascii="Times New Roman" w:eastAsia="Times New Roman" w:hAnsi="Times New Roman"/>
          <w:sz w:val="20"/>
          <w:szCs w:val="24"/>
          <w:lang w:eastAsia="ru-RU"/>
        </w:rPr>
        <w:t>Бедоба</w:t>
      </w:r>
      <w:proofErr w:type="spellEnd"/>
      <w:r w:rsidRPr="00FB47B1">
        <w:rPr>
          <w:rFonts w:ascii="Times New Roman" w:eastAsia="Times New Roman" w:hAnsi="Times New Roman"/>
          <w:sz w:val="20"/>
          <w:szCs w:val="24"/>
          <w:lang w:eastAsia="ru-RU"/>
        </w:rPr>
        <w:t xml:space="preserve">), место нахождения участковой избирательной комиссии и помещения для голосования: </w:t>
      </w:r>
      <w:proofErr w:type="gramStart"/>
      <w:r w:rsidRPr="00FB47B1">
        <w:rPr>
          <w:rFonts w:ascii="Times New Roman" w:eastAsia="Times New Roman" w:hAnsi="Times New Roman"/>
          <w:sz w:val="20"/>
          <w:szCs w:val="24"/>
          <w:lang w:eastAsia="ru-RU"/>
        </w:rPr>
        <w:t xml:space="preserve">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Беляки, </w:t>
      </w:r>
      <w:r w:rsidRPr="00FB47B1">
        <w:rPr>
          <w:rFonts w:ascii="Times New Roman" w:eastAsia="Times New Roman" w:hAnsi="Times New Roman"/>
          <w:sz w:val="20"/>
          <w:szCs w:val="24"/>
          <w:lang w:eastAsia="ru-RU"/>
        </w:rPr>
        <w:br w:type="textWrapping" w:clear="all"/>
        <w:t>ул. Школьная, 22, тел. 22-202;</w:t>
      </w:r>
      <w:proofErr w:type="gramEnd"/>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proofErr w:type="gramStart"/>
      <w:r w:rsidRPr="00FB47B1">
        <w:rPr>
          <w:rFonts w:ascii="Times New Roman" w:eastAsia="Times New Roman" w:hAnsi="Times New Roman"/>
          <w:sz w:val="20"/>
          <w:szCs w:val="24"/>
          <w:lang w:eastAsia="ru-RU"/>
        </w:rPr>
        <w:t xml:space="preserve">- избирательный участок № 982 (п. </w:t>
      </w:r>
      <w:proofErr w:type="spellStart"/>
      <w:r w:rsidRPr="00FB47B1">
        <w:rPr>
          <w:rFonts w:ascii="Times New Roman" w:eastAsia="Times New Roman" w:hAnsi="Times New Roman"/>
          <w:sz w:val="20"/>
          <w:szCs w:val="24"/>
          <w:lang w:eastAsia="ru-RU"/>
        </w:rPr>
        <w:t>Пинчуга</w:t>
      </w:r>
      <w:proofErr w:type="spellEnd"/>
      <w:r w:rsidRPr="00FB47B1">
        <w:rPr>
          <w:rFonts w:ascii="Times New Roman" w:eastAsia="Times New Roman" w:hAnsi="Times New Roman"/>
          <w:sz w:val="20"/>
          <w:szCs w:val="24"/>
          <w:lang w:eastAsia="ru-RU"/>
        </w:rPr>
        <w:t xml:space="preserve"> (часть), границы участка: улицы: 70 лет Октября, Берце, Горького, Конституции, Комсомольская, Новоселов, Узенькая, Советская, Совхозная, Фестивальная, </w:t>
      </w:r>
      <w:proofErr w:type="spellStart"/>
      <w:r w:rsidRPr="00FB47B1">
        <w:rPr>
          <w:rFonts w:ascii="Times New Roman" w:eastAsia="Times New Roman" w:hAnsi="Times New Roman"/>
          <w:sz w:val="20"/>
          <w:szCs w:val="24"/>
          <w:lang w:eastAsia="ru-RU"/>
        </w:rPr>
        <w:t>Ф.Тахавиева</w:t>
      </w:r>
      <w:proofErr w:type="spellEnd"/>
      <w:r w:rsidRPr="00FB47B1">
        <w:rPr>
          <w:rFonts w:ascii="Times New Roman" w:eastAsia="Times New Roman" w:hAnsi="Times New Roman"/>
          <w:sz w:val="20"/>
          <w:szCs w:val="24"/>
          <w:lang w:eastAsia="ru-RU"/>
        </w:rPr>
        <w:t>, Энергетиков, Юбилейная, переулок Полевой), место нахождения участковой избирательной комиссии и помещения для голосования:</w:t>
      </w:r>
      <w:proofErr w:type="gramEnd"/>
      <w:r w:rsidRPr="00FB47B1">
        <w:rPr>
          <w:rFonts w:ascii="Times New Roman" w:eastAsia="Times New Roman" w:hAnsi="Times New Roman"/>
          <w:sz w:val="20"/>
          <w:szCs w:val="24"/>
          <w:lang w:eastAsia="ru-RU"/>
        </w:rPr>
        <w:t xml:space="preserve">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w:t>
      </w:r>
      <w:proofErr w:type="spellStart"/>
      <w:r w:rsidRPr="00FB47B1">
        <w:rPr>
          <w:rFonts w:ascii="Times New Roman" w:eastAsia="Times New Roman" w:hAnsi="Times New Roman"/>
          <w:sz w:val="20"/>
          <w:szCs w:val="24"/>
          <w:lang w:eastAsia="ru-RU"/>
        </w:rPr>
        <w:t>Пинчуга</w:t>
      </w:r>
      <w:proofErr w:type="spellEnd"/>
      <w:r w:rsidRPr="00FB47B1">
        <w:rPr>
          <w:rFonts w:ascii="Times New Roman" w:eastAsia="Times New Roman" w:hAnsi="Times New Roman"/>
          <w:sz w:val="20"/>
          <w:szCs w:val="24"/>
          <w:lang w:eastAsia="ru-RU"/>
        </w:rPr>
        <w:t>, ул. Ленина, 67, тел. 25-030;</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proofErr w:type="gramStart"/>
      <w:r w:rsidRPr="00FB47B1">
        <w:rPr>
          <w:rFonts w:ascii="Times New Roman" w:eastAsia="Times New Roman" w:hAnsi="Times New Roman"/>
          <w:sz w:val="20"/>
          <w:szCs w:val="24"/>
          <w:lang w:eastAsia="ru-RU"/>
        </w:rPr>
        <w:t xml:space="preserve">- избирательный участок № 983 (п. </w:t>
      </w:r>
      <w:proofErr w:type="spellStart"/>
      <w:r w:rsidRPr="00FB47B1">
        <w:rPr>
          <w:rFonts w:ascii="Times New Roman" w:eastAsia="Times New Roman" w:hAnsi="Times New Roman"/>
          <w:sz w:val="20"/>
          <w:szCs w:val="24"/>
          <w:lang w:eastAsia="ru-RU"/>
        </w:rPr>
        <w:t>Пинчуга</w:t>
      </w:r>
      <w:proofErr w:type="spellEnd"/>
      <w:r w:rsidRPr="00FB47B1">
        <w:rPr>
          <w:rFonts w:ascii="Times New Roman" w:eastAsia="Times New Roman" w:hAnsi="Times New Roman"/>
          <w:sz w:val="20"/>
          <w:szCs w:val="24"/>
          <w:lang w:eastAsia="ru-RU"/>
        </w:rPr>
        <w:t xml:space="preserve"> (часть), улицы: 9 Мая, Авиационная, Ангарская, Андропова, Береговая, Гагарина, Дружбы, Жуковского, Калинина, Киевская, Кирова, Ленина, Лесная, Маяковского, Мира, Молодежная, Московская, Набережная, Новая, Олимпийская, Подгорная, Специалистов, Строительная, Титова, Тургенева, Химиков, Школьная, переулок Ангарский), место нахождения участковой избирательной комиссии и помещения для голосования:</w:t>
      </w:r>
      <w:proofErr w:type="gramEnd"/>
      <w:r w:rsidRPr="00FB47B1">
        <w:rPr>
          <w:rFonts w:ascii="Times New Roman" w:eastAsia="Times New Roman" w:hAnsi="Times New Roman"/>
          <w:sz w:val="20"/>
          <w:szCs w:val="24"/>
          <w:lang w:eastAsia="ru-RU"/>
        </w:rPr>
        <w:t xml:space="preserve">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w:t>
      </w:r>
      <w:proofErr w:type="spellStart"/>
      <w:r w:rsidRPr="00FB47B1">
        <w:rPr>
          <w:rFonts w:ascii="Times New Roman" w:eastAsia="Times New Roman" w:hAnsi="Times New Roman"/>
          <w:sz w:val="20"/>
          <w:szCs w:val="24"/>
          <w:lang w:eastAsia="ru-RU"/>
        </w:rPr>
        <w:t>Пинчуга</w:t>
      </w:r>
      <w:proofErr w:type="spellEnd"/>
      <w:r w:rsidRPr="00FB47B1">
        <w:rPr>
          <w:rFonts w:ascii="Times New Roman" w:eastAsia="Times New Roman" w:hAnsi="Times New Roman"/>
          <w:sz w:val="20"/>
          <w:szCs w:val="24"/>
          <w:lang w:eastAsia="ru-RU"/>
        </w:rPr>
        <w:t>, ул. Ленина, 13 «А», тел. 25-183;</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984 (п. Ангарский), место нахождения участковой избирательной комиссии и помещения для голосования: </w:t>
      </w:r>
      <w:proofErr w:type="gramStart"/>
      <w:r w:rsidRPr="00FB47B1">
        <w:rPr>
          <w:rFonts w:ascii="Times New Roman" w:eastAsia="Times New Roman" w:hAnsi="Times New Roman"/>
          <w:sz w:val="20"/>
          <w:szCs w:val="24"/>
          <w:lang w:eastAsia="ru-RU"/>
        </w:rPr>
        <w:t xml:space="preserve">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Ангарский, ул. Ленина, 18, тел. 37-216;</w:t>
      </w:r>
      <w:proofErr w:type="gramEnd"/>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lastRenderedPageBreak/>
        <w:t xml:space="preserve">- избирательный участок № 985 (д. Ярки, Урочище Абакан), место нахождения участковой избирательной комиссии и помещения для голосования: </w:t>
      </w:r>
      <w:proofErr w:type="gramStart"/>
      <w:r w:rsidRPr="00FB47B1">
        <w:rPr>
          <w:rFonts w:ascii="Times New Roman" w:eastAsia="Times New Roman" w:hAnsi="Times New Roman"/>
          <w:sz w:val="20"/>
          <w:szCs w:val="24"/>
          <w:lang w:eastAsia="ru-RU"/>
        </w:rPr>
        <w:t xml:space="preserve">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д. Ярки, ул. Ленина, 9, тел.  22-661;</w:t>
      </w:r>
      <w:proofErr w:type="gramEnd"/>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proofErr w:type="gramStart"/>
      <w:r w:rsidRPr="00FB47B1">
        <w:rPr>
          <w:rFonts w:ascii="Times New Roman" w:eastAsia="Times New Roman" w:hAnsi="Times New Roman"/>
          <w:sz w:val="20"/>
          <w:szCs w:val="24"/>
          <w:lang w:eastAsia="ru-RU"/>
        </w:rPr>
        <w:t xml:space="preserve">-  избирательный участок № 986 (с.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xml:space="preserve"> (часть), улицы:</w:t>
      </w:r>
      <w:proofErr w:type="gramEnd"/>
      <w:r w:rsidRPr="00FB47B1">
        <w:rPr>
          <w:rFonts w:ascii="Times New Roman" w:eastAsia="Times New Roman" w:hAnsi="Times New Roman"/>
          <w:sz w:val="20"/>
          <w:szCs w:val="24"/>
          <w:lang w:eastAsia="ru-RU"/>
        </w:rPr>
        <w:t xml:space="preserve"> </w:t>
      </w:r>
      <w:proofErr w:type="gramStart"/>
      <w:r w:rsidRPr="00FB47B1">
        <w:rPr>
          <w:rFonts w:ascii="Times New Roman" w:eastAsia="Times New Roman" w:hAnsi="Times New Roman"/>
          <w:sz w:val="20"/>
          <w:szCs w:val="24"/>
          <w:lang w:eastAsia="ru-RU"/>
        </w:rPr>
        <w:t xml:space="preserve">Аэровокзальная д. 1-21, д. 2-20, Береговая д. 1-49, 51-67 (нечетная сторона), Восточная, </w:t>
      </w:r>
      <w:proofErr w:type="spellStart"/>
      <w:r w:rsidRPr="00FB47B1">
        <w:rPr>
          <w:rFonts w:ascii="Times New Roman" w:eastAsia="Times New Roman" w:hAnsi="Times New Roman"/>
          <w:sz w:val="20"/>
          <w:szCs w:val="24"/>
          <w:lang w:eastAsia="ru-RU"/>
        </w:rPr>
        <w:t>Заборцева</w:t>
      </w:r>
      <w:proofErr w:type="spellEnd"/>
      <w:r w:rsidRPr="00FB47B1">
        <w:rPr>
          <w:rFonts w:ascii="Times New Roman" w:eastAsia="Times New Roman" w:hAnsi="Times New Roman"/>
          <w:sz w:val="20"/>
          <w:szCs w:val="24"/>
          <w:lang w:eastAsia="ru-RU"/>
        </w:rPr>
        <w:t>, Ленина д. 1-37, д. 4-44,  Луговая, Молодежная, Октябрьская д. 1-93, д. 2–106, Партизанская д. 1-83, д. 2-104, Полевая, Ровная, Сибирская, Совхозная, Солнечная, Спортивная, Фермерская, переулки:</w:t>
      </w:r>
      <w:proofErr w:type="gramEnd"/>
      <w:r w:rsidRPr="00FB47B1">
        <w:rPr>
          <w:rFonts w:ascii="Times New Roman" w:eastAsia="Times New Roman" w:hAnsi="Times New Roman"/>
          <w:sz w:val="20"/>
          <w:szCs w:val="24"/>
          <w:lang w:eastAsia="ru-RU"/>
        </w:rPr>
        <w:t xml:space="preserve"> </w:t>
      </w:r>
      <w:proofErr w:type="gramStart"/>
      <w:r w:rsidRPr="00FB47B1">
        <w:rPr>
          <w:rFonts w:ascii="Times New Roman" w:eastAsia="Times New Roman" w:hAnsi="Times New Roman"/>
          <w:sz w:val="20"/>
          <w:szCs w:val="24"/>
          <w:lang w:eastAsia="ru-RU"/>
        </w:rPr>
        <w:t xml:space="preserve">Ангарский, А. Толстых, Ветеринарный, Гоголя, Колхозный, Лазо, Лермонтова, Механизаторов, Орджоникидзе, Подъемный, Светлый, Сельскохозяйственный,  </w:t>
      </w:r>
      <w:proofErr w:type="spellStart"/>
      <w:r w:rsidRPr="00FB47B1">
        <w:rPr>
          <w:rFonts w:ascii="Times New Roman" w:eastAsia="Times New Roman" w:hAnsi="Times New Roman"/>
          <w:sz w:val="20"/>
          <w:szCs w:val="24"/>
          <w:lang w:eastAsia="ru-RU"/>
        </w:rPr>
        <w:t>Шанцера</w:t>
      </w:r>
      <w:proofErr w:type="spellEnd"/>
      <w:r w:rsidRPr="00FB47B1">
        <w:rPr>
          <w:rFonts w:ascii="Times New Roman" w:eastAsia="Times New Roman" w:hAnsi="Times New Roman"/>
          <w:sz w:val="20"/>
          <w:szCs w:val="24"/>
          <w:lang w:eastAsia="ru-RU"/>
        </w:rPr>
        <w:t xml:space="preserve"> д. 2-20 (четная сторона), Школьный), место нахождения участковой избирательной комиссии и помещения для голосования:</w:t>
      </w:r>
      <w:proofErr w:type="gramEnd"/>
      <w:r w:rsidRPr="00FB47B1">
        <w:rPr>
          <w:rFonts w:ascii="Times New Roman" w:eastAsia="Times New Roman" w:hAnsi="Times New Roman"/>
          <w:sz w:val="20"/>
          <w:szCs w:val="24"/>
          <w:lang w:eastAsia="ru-RU"/>
        </w:rPr>
        <w:t xml:space="preserve">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xml:space="preserve">, </w:t>
      </w:r>
      <w:r w:rsidR="006720E6" w:rsidRPr="006720E6">
        <w:rPr>
          <w:rFonts w:ascii="Times New Roman" w:eastAsia="Times New Roman" w:hAnsi="Times New Roman"/>
          <w:sz w:val="20"/>
          <w:szCs w:val="24"/>
          <w:lang w:eastAsia="ru-RU"/>
        </w:rPr>
        <w:t xml:space="preserve"> </w:t>
      </w:r>
      <w:r w:rsidRPr="00FB47B1">
        <w:rPr>
          <w:rFonts w:ascii="Times New Roman" w:eastAsia="Times New Roman" w:hAnsi="Times New Roman"/>
          <w:sz w:val="20"/>
          <w:szCs w:val="24"/>
          <w:lang w:eastAsia="ru-RU"/>
        </w:rPr>
        <w:t xml:space="preserve">ул. </w:t>
      </w:r>
      <w:proofErr w:type="gramStart"/>
      <w:r w:rsidRPr="00FB47B1">
        <w:rPr>
          <w:rFonts w:ascii="Times New Roman" w:eastAsia="Times New Roman" w:hAnsi="Times New Roman"/>
          <w:sz w:val="20"/>
          <w:szCs w:val="24"/>
          <w:lang w:eastAsia="ru-RU"/>
        </w:rPr>
        <w:t>Октябрьская</w:t>
      </w:r>
      <w:proofErr w:type="gramEnd"/>
      <w:r w:rsidRPr="00FB47B1">
        <w:rPr>
          <w:rFonts w:ascii="Times New Roman" w:eastAsia="Times New Roman" w:hAnsi="Times New Roman"/>
          <w:sz w:val="20"/>
          <w:szCs w:val="24"/>
          <w:lang w:eastAsia="ru-RU"/>
        </w:rPr>
        <w:t>, 63, тел. 22-164;</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proofErr w:type="gramStart"/>
      <w:r w:rsidRPr="00FB47B1">
        <w:rPr>
          <w:rFonts w:ascii="Times New Roman" w:eastAsia="Times New Roman" w:hAnsi="Times New Roman"/>
          <w:sz w:val="20"/>
          <w:szCs w:val="24"/>
          <w:lang w:eastAsia="ru-RU"/>
        </w:rPr>
        <w:t xml:space="preserve">- избирательный участок № 987 (с.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xml:space="preserve"> (часть), улицы: 40 лет Победы, Аэровокзальная д. 23-97, д. 24-96, Береговая д. 42а, д. 50-70 (четная сторона), Ленина д. 41-105, д. 50-118, Октябрьская д. 95-129, д. 112-172, 129А, Партизанская д. 85-109, д. 108-140, Советская д. 1-13, переулки:</w:t>
      </w:r>
      <w:proofErr w:type="gramEnd"/>
      <w:r w:rsidRPr="00FB47B1">
        <w:rPr>
          <w:rFonts w:ascii="Times New Roman" w:eastAsia="Times New Roman" w:hAnsi="Times New Roman"/>
          <w:sz w:val="20"/>
          <w:szCs w:val="24"/>
          <w:lang w:eastAsia="ru-RU"/>
        </w:rPr>
        <w:t xml:space="preserve"> </w:t>
      </w:r>
      <w:proofErr w:type="gramStart"/>
      <w:r w:rsidRPr="00FB47B1">
        <w:rPr>
          <w:rFonts w:ascii="Times New Roman" w:eastAsia="Times New Roman" w:hAnsi="Times New Roman"/>
          <w:sz w:val="20"/>
          <w:szCs w:val="24"/>
          <w:lang w:eastAsia="ru-RU"/>
        </w:rPr>
        <w:t xml:space="preserve">Кирова, Куйбышева, Маяковского, Островского, Первомайский, </w:t>
      </w:r>
      <w:proofErr w:type="spellStart"/>
      <w:r w:rsidRPr="00FB47B1">
        <w:rPr>
          <w:rFonts w:ascii="Times New Roman" w:eastAsia="Times New Roman" w:hAnsi="Times New Roman"/>
          <w:sz w:val="20"/>
          <w:szCs w:val="24"/>
          <w:lang w:eastAsia="ru-RU"/>
        </w:rPr>
        <w:t>Портовский</w:t>
      </w:r>
      <w:proofErr w:type="spellEnd"/>
      <w:r w:rsidRPr="00FB47B1">
        <w:rPr>
          <w:rFonts w:ascii="Times New Roman" w:eastAsia="Times New Roman" w:hAnsi="Times New Roman"/>
          <w:sz w:val="20"/>
          <w:szCs w:val="24"/>
          <w:lang w:eastAsia="ru-RU"/>
        </w:rPr>
        <w:t xml:space="preserve">, Пушкина, Сухой, Толстого, Тургенева (четная сторона), </w:t>
      </w:r>
      <w:proofErr w:type="spellStart"/>
      <w:r w:rsidRPr="00FB47B1">
        <w:rPr>
          <w:rFonts w:ascii="Times New Roman" w:eastAsia="Times New Roman" w:hAnsi="Times New Roman"/>
          <w:sz w:val="20"/>
          <w:szCs w:val="24"/>
          <w:lang w:eastAsia="ru-RU"/>
        </w:rPr>
        <w:t>Шанцера</w:t>
      </w:r>
      <w:proofErr w:type="spellEnd"/>
      <w:r w:rsidRPr="00FB47B1">
        <w:rPr>
          <w:rFonts w:ascii="Times New Roman" w:eastAsia="Times New Roman" w:hAnsi="Times New Roman"/>
          <w:sz w:val="20"/>
          <w:szCs w:val="24"/>
          <w:lang w:eastAsia="ru-RU"/>
        </w:rPr>
        <w:t xml:space="preserve"> д. 1-7, Шевченко), место нахождения участковой избирательной комиссии и помещения для голосования:</w:t>
      </w:r>
      <w:proofErr w:type="gramEnd"/>
      <w:r w:rsidRPr="00FB47B1">
        <w:rPr>
          <w:rFonts w:ascii="Times New Roman" w:eastAsia="Times New Roman" w:hAnsi="Times New Roman"/>
          <w:sz w:val="20"/>
          <w:szCs w:val="24"/>
          <w:lang w:eastAsia="ru-RU"/>
        </w:rPr>
        <w:t xml:space="preserve">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xml:space="preserve">, ул. </w:t>
      </w:r>
      <w:proofErr w:type="gramStart"/>
      <w:r w:rsidRPr="00FB47B1">
        <w:rPr>
          <w:rFonts w:ascii="Times New Roman" w:eastAsia="Times New Roman" w:hAnsi="Times New Roman"/>
          <w:sz w:val="20"/>
          <w:szCs w:val="24"/>
          <w:lang w:eastAsia="ru-RU"/>
        </w:rPr>
        <w:t>Октябрьская</w:t>
      </w:r>
      <w:proofErr w:type="gramEnd"/>
      <w:r w:rsidRPr="00FB47B1">
        <w:rPr>
          <w:rFonts w:ascii="Times New Roman" w:eastAsia="Times New Roman" w:hAnsi="Times New Roman"/>
          <w:sz w:val="20"/>
          <w:szCs w:val="24"/>
          <w:lang w:eastAsia="ru-RU"/>
        </w:rPr>
        <w:t>, 115, тел. 21-921;</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proofErr w:type="gramStart"/>
      <w:r w:rsidRPr="00FB47B1">
        <w:rPr>
          <w:rFonts w:ascii="Times New Roman" w:eastAsia="Times New Roman" w:hAnsi="Times New Roman"/>
          <w:sz w:val="20"/>
          <w:szCs w:val="24"/>
          <w:lang w:eastAsia="ru-RU"/>
        </w:rPr>
        <w:t xml:space="preserve">- избирательный участок № 988 (с.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xml:space="preserve"> (часть), улицы:</w:t>
      </w:r>
      <w:proofErr w:type="gramEnd"/>
      <w:r w:rsidRPr="00FB47B1">
        <w:rPr>
          <w:rFonts w:ascii="Times New Roman" w:eastAsia="Times New Roman" w:hAnsi="Times New Roman"/>
          <w:sz w:val="20"/>
          <w:szCs w:val="24"/>
          <w:lang w:eastAsia="ru-RU"/>
        </w:rPr>
        <w:t xml:space="preserve"> Аэровокзальная д. 99-108, Береговая д. 74-82, Ленина д. 107-139-А, д. 120-180, Октябрьская д. 174-202, д. 131-185, Рябиновая, Советская д. 14-49, переулки: </w:t>
      </w:r>
      <w:proofErr w:type="gramStart"/>
      <w:r w:rsidRPr="00FB47B1">
        <w:rPr>
          <w:rFonts w:ascii="Times New Roman" w:eastAsia="Times New Roman" w:hAnsi="Times New Roman"/>
          <w:sz w:val="20"/>
          <w:szCs w:val="24"/>
          <w:lang w:eastAsia="ru-RU"/>
        </w:rPr>
        <w:t>Белинского, Герцена, Пашенный, Тургенева (нечетная сторона), Чернышевского), место нахождения участковой избирательной комиссии и помещения для голосования:</w:t>
      </w:r>
      <w:proofErr w:type="gramEnd"/>
      <w:r w:rsidRPr="00FB47B1">
        <w:rPr>
          <w:rFonts w:ascii="Times New Roman" w:eastAsia="Times New Roman" w:hAnsi="Times New Roman"/>
          <w:sz w:val="20"/>
          <w:szCs w:val="24"/>
          <w:lang w:eastAsia="ru-RU"/>
        </w:rPr>
        <w:t xml:space="preserve">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ул. Ленина, 119, тел. 21-407;</w:t>
      </w:r>
    </w:p>
    <w:p w:rsidR="00FB47B1" w:rsidRPr="00FB47B1" w:rsidRDefault="00FB47B1" w:rsidP="006720E6">
      <w:pPr>
        <w:spacing w:after="0" w:line="240" w:lineRule="auto"/>
        <w:ind w:firstLine="720"/>
        <w:jc w:val="both"/>
        <w:rPr>
          <w:rFonts w:ascii="Times New Roman" w:eastAsia="Times New Roman" w:hAnsi="Times New Roman"/>
          <w:sz w:val="20"/>
          <w:szCs w:val="24"/>
          <w:lang w:eastAsia="ru-RU"/>
        </w:rPr>
      </w:pPr>
      <w:proofErr w:type="gramStart"/>
      <w:r w:rsidRPr="00FB47B1">
        <w:rPr>
          <w:rFonts w:ascii="Times New Roman" w:eastAsia="Times New Roman" w:hAnsi="Times New Roman"/>
          <w:sz w:val="20"/>
          <w:szCs w:val="24"/>
          <w:lang w:eastAsia="ru-RU"/>
        </w:rPr>
        <w:t xml:space="preserve">- избирательный участок № 989 (д. Заимка; 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xml:space="preserve"> (часть), улицы: 8 Марта д. 1-31, Декабристов д. 1-23, д. 2-28, Западная д. 14, Киселева, Комсомольская д. 1-23, д. 2-22, Нагорная, Новоселов, </w:t>
      </w:r>
      <w:proofErr w:type="spellStart"/>
      <w:r w:rsidRPr="00FB47B1">
        <w:rPr>
          <w:rFonts w:ascii="Times New Roman" w:eastAsia="Times New Roman" w:hAnsi="Times New Roman"/>
          <w:sz w:val="20"/>
          <w:szCs w:val="24"/>
          <w:lang w:eastAsia="ru-RU"/>
        </w:rPr>
        <w:t>Перенсона</w:t>
      </w:r>
      <w:proofErr w:type="spellEnd"/>
      <w:r w:rsidRPr="00FB47B1">
        <w:rPr>
          <w:rFonts w:ascii="Times New Roman" w:eastAsia="Times New Roman" w:hAnsi="Times New Roman"/>
          <w:sz w:val="20"/>
          <w:szCs w:val="24"/>
          <w:lang w:eastAsia="ru-RU"/>
        </w:rPr>
        <w:t>,  Подгорная,</w:t>
      </w:r>
      <w:r w:rsidR="006720E6" w:rsidRPr="006720E6">
        <w:rPr>
          <w:rFonts w:ascii="Times New Roman" w:eastAsia="Times New Roman" w:hAnsi="Times New Roman"/>
          <w:sz w:val="20"/>
          <w:szCs w:val="24"/>
          <w:lang w:eastAsia="ru-RU"/>
        </w:rPr>
        <w:t xml:space="preserve"> </w:t>
      </w:r>
      <w:r w:rsidRPr="00FB47B1">
        <w:rPr>
          <w:rFonts w:ascii="Times New Roman" w:eastAsia="Times New Roman" w:hAnsi="Times New Roman"/>
          <w:sz w:val="20"/>
          <w:szCs w:val="24"/>
          <w:lang w:eastAsia="ru-RU"/>
        </w:rPr>
        <w:t xml:space="preserve">Российская д. 1-21, д. 2-34, Садовая, Тихая, Цветочная, </w:t>
      </w:r>
      <w:proofErr w:type="spellStart"/>
      <w:r w:rsidRPr="00FB47B1">
        <w:rPr>
          <w:rFonts w:ascii="Times New Roman" w:eastAsia="Times New Roman" w:hAnsi="Times New Roman"/>
          <w:sz w:val="20"/>
          <w:szCs w:val="24"/>
          <w:lang w:eastAsia="ru-RU"/>
        </w:rPr>
        <w:t>Щетинкина</w:t>
      </w:r>
      <w:proofErr w:type="spellEnd"/>
      <w:r w:rsidRPr="00FB47B1">
        <w:rPr>
          <w:rFonts w:ascii="Times New Roman" w:eastAsia="Times New Roman" w:hAnsi="Times New Roman"/>
          <w:sz w:val="20"/>
          <w:szCs w:val="24"/>
          <w:lang w:eastAsia="ru-RU"/>
        </w:rPr>
        <w:t>), место нахождения участковой избирательной комиссии и помещения для голосования:</w:t>
      </w:r>
      <w:proofErr w:type="gramEnd"/>
      <w:r w:rsidRPr="00FB47B1">
        <w:rPr>
          <w:rFonts w:ascii="Times New Roman" w:eastAsia="Times New Roman" w:hAnsi="Times New Roman"/>
          <w:sz w:val="20"/>
          <w:szCs w:val="24"/>
          <w:lang w:eastAsia="ru-RU"/>
        </w:rPr>
        <w:t xml:space="preserve">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xml:space="preserve">, ул. </w:t>
      </w:r>
      <w:proofErr w:type="spellStart"/>
      <w:r w:rsidRPr="00FB47B1">
        <w:rPr>
          <w:rFonts w:ascii="Times New Roman" w:eastAsia="Times New Roman" w:hAnsi="Times New Roman"/>
          <w:sz w:val="20"/>
          <w:szCs w:val="24"/>
          <w:lang w:eastAsia="ru-RU"/>
        </w:rPr>
        <w:t>Перенсона</w:t>
      </w:r>
      <w:proofErr w:type="spellEnd"/>
      <w:r w:rsidRPr="00FB47B1">
        <w:rPr>
          <w:rFonts w:ascii="Times New Roman" w:eastAsia="Times New Roman" w:hAnsi="Times New Roman"/>
          <w:sz w:val="20"/>
          <w:szCs w:val="24"/>
          <w:lang w:eastAsia="ru-RU"/>
        </w:rPr>
        <w:t>, 9, тел. 21-229;</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proofErr w:type="gramStart"/>
      <w:r w:rsidRPr="00FB47B1">
        <w:rPr>
          <w:rFonts w:ascii="Times New Roman" w:eastAsia="Times New Roman" w:hAnsi="Times New Roman"/>
          <w:sz w:val="20"/>
          <w:szCs w:val="24"/>
          <w:lang w:eastAsia="ru-RU"/>
        </w:rPr>
        <w:t xml:space="preserve">- избирательный участок № 990 (с.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xml:space="preserve"> (часть), улицы:</w:t>
      </w:r>
      <w:proofErr w:type="gramEnd"/>
      <w:r w:rsidRPr="00FB47B1">
        <w:rPr>
          <w:rFonts w:ascii="Times New Roman" w:eastAsia="Times New Roman" w:hAnsi="Times New Roman"/>
          <w:sz w:val="20"/>
          <w:szCs w:val="24"/>
          <w:lang w:eastAsia="ru-RU"/>
        </w:rPr>
        <w:t xml:space="preserve"> Авиаторов, </w:t>
      </w:r>
      <w:proofErr w:type="gramStart"/>
      <w:r w:rsidRPr="00FB47B1">
        <w:rPr>
          <w:rFonts w:ascii="Times New Roman" w:eastAsia="Times New Roman" w:hAnsi="Times New Roman"/>
          <w:sz w:val="20"/>
          <w:szCs w:val="24"/>
          <w:lang w:eastAsia="ru-RU"/>
        </w:rPr>
        <w:t>Автодорожная</w:t>
      </w:r>
      <w:proofErr w:type="gramEnd"/>
      <w:r w:rsidRPr="00FB47B1">
        <w:rPr>
          <w:rFonts w:ascii="Times New Roman" w:eastAsia="Times New Roman" w:hAnsi="Times New Roman"/>
          <w:sz w:val="20"/>
          <w:szCs w:val="24"/>
          <w:lang w:eastAsia="ru-RU"/>
        </w:rPr>
        <w:t xml:space="preserve">, Взлетная, Высотная, Космонавтов, Лесная, Терешковой; переулки: </w:t>
      </w:r>
      <w:proofErr w:type="gramStart"/>
      <w:r w:rsidRPr="00FB47B1">
        <w:rPr>
          <w:rFonts w:ascii="Times New Roman" w:eastAsia="Times New Roman" w:hAnsi="Times New Roman"/>
          <w:sz w:val="20"/>
          <w:szCs w:val="24"/>
          <w:lang w:eastAsia="ru-RU"/>
        </w:rPr>
        <w:t>Больничный, Быковского, Гагарина, Комарова, Николаева, Титова; Больничный городок), место нахождения участковой избирательной комиссии и помещения для голосования:</w:t>
      </w:r>
      <w:proofErr w:type="gramEnd"/>
      <w:r w:rsidRPr="00FB47B1">
        <w:rPr>
          <w:rFonts w:ascii="Times New Roman" w:eastAsia="Times New Roman" w:hAnsi="Times New Roman"/>
          <w:sz w:val="20"/>
          <w:szCs w:val="24"/>
          <w:lang w:eastAsia="ru-RU"/>
        </w:rPr>
        <w:t xml:space="preserve">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ул. Космонавтов, 12, тел. 21-852;</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proofErr w:type="gramStart"/>
      <w:r w:rsidRPr="00FB47B1">
        <w:rPr>
          <w:rFonts w:ascii="Times New Roman" w:eastAsia="Times New Roman" w:hAnsi="Times New Roman"/>
          <w:sz w:val="20"/>
          <w:szCs w:val="24"/>
          <w:lang w:eastAsia="ru-RU"/>
        </w:rPr>
        <w:t xml:space="preserve">- избирательный участок № 991 (с.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xml:space="preserve"> (часть), улицы: 50 лет «Ангарской правды»,  8 Марта д. 32-74, д. 74А, </w:t>
      </w:r>
      <w:proofErr w:type="spellStart"/>
      <w:r w:rsidRPr="00FB47B1">
        <w:rPr>
          <w:rFonts w:ascii="Times New Roman" w:eastAsia="Times New Roman" w:hAnsi="Times New Roman"/>
          <w:sz w:val="20"/>
          <w:szCs w:val="24"/>
          <w:lang w:eastAsia="ru-RU"/>
        </w:rPr>
        <w:t>Автопарковая</w:t>
      </w:r>
      <w:proofErr w:type="spellEnd"/>
      <w:r w:rsidRPr="00FB47B1">
        <w:rPr>
          <w:rFonts w:ascii="Times New Roman" w:eastAsia="Times New Roman" w:hAnsi="Times New Roman"/>
          <w:sz w:val="20"/>
          <w:szCs w:val="24"/>
          <w:lang w:eastAsia="ru-RU"/>
        </w:rPr>
        <w:t xml:space="preserve">, Декабристов (нечетная от д. 25, четная от д. 30), Джапаридзе, Дружбы народов, </w:t>
      </w:r>
      <w:proofErr w:type="spellStart"/>
      <w:r w:rsidRPr="00FB47B1">
        <w:rPr>
          <w:rFonts w:ascii="Times New Roman" w:eastAsia="Times New Roman" w:hAnsi="Times New Roman"/>
          <w:sz w:val="20"/>
          <w:szCs w:val="24"/>
          <w:lang w:eastAsia="ru-RU"/>
        </w:rPr>
        <w:t>Егизаряна</w:t>
      </w:r>
      <w:proofErr w:type="spellEnd"/>
      <w:r w:rsidRPr="00FB47B1">
        <w:rPr>
          <w:rFonts w:ascii="Times New Roman" w:eastAsia="Times New Roman" w:hAnsi="Times New Roman"/>
          <w:sz w:val="20"/>
          <w:szCs w:val="24"/>
          <w:lang w:eastAsia="ru-RU"/>
        </w:rPr>
        <w:t>, Заводская, Западная, Заречная, Кирпичная, Комсомольская (нечетная сторона от д. 25, четная от д. 24), Киевская, Кольцевая, Короткая, Красноармейская, Кутузова, Ленина, 204, 206-а, Магистральная, Мира, Надежды, Новая, Парковая, Плотникова, Подснежников</w:t>
      </w:r>
      <w:proofErr w:type="gramEnd"/>
      <w:r w:rsidRPr="00FB47B1">
        <w:rPr>
          <w:rFonts w:ascii="Times New Roman" w:eastAsia="Times New Roman" w:hAnsi="Times New Roman"/>
          <w:sz w:val="20"/>
          <w:szCs w:val="24"/>
          <w:lang w:eastAsia="ru-RU"/>
        </w:rPr>
        <w:t xml:space="preserve">, </w:t>
      </w:r>
      <w:proofErr w:type="gramStart"/>
      <w:r w:rsidRPr="00FB47B1">
        <w:rPr>
          <w:rFonts w:ascii="Times New Roman" w:eastAsia="Times New Roman" w:hAnsi="Times New Roman"/>
          <w:sz w:val="20"/>
          <w:szCs w:val="24"/>
          <w:lang w:eastAsia="ru-RU"/>
        </w:rPr>
        <w:t>Российская (нечетная сторона от д. 23, четная сторона  от д. 36), Свободная, Северная, Сосновая, Ставропольская, Строителей, Суворова, Энергетиков, Энтузиастов, Юности;</w:t>
      </w:r>
      <w:proofErr w:type="gramEnd"/>
    </w:p>
    <w:p w:rsidR="00FB47B1" w:rsidRPr="00FB47B1" w:rsidRDefault="00FB47B1" w:rsidP="006720E6">
      <w:pPr>
        <w:spacing w:after="0" w:line="240" w:lineRule="auto"/>
        <w:ind w:firstLine="708"/>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переулки: </w:t>
      </w:r>
      <w:proofErr w:type="gramStart"/>
      <w:r w:rsidRPr="00FB47B1">
        <w:rPr>
          <w:rFonts w:ascii="Times New Roman" w:eastAsia="Times New Roman" w:hAnsi="Times New Roman"/>
          <w:sz w:val="20"/>
          <w:szCs w:val="24"/>
          <w:lang w:eastAsia="ru-RU"/>
        </w:rPr>
        <w:t xml:space="preserve">Березовый, Дальний, Малый, Молочный, Удачный; </w:t>
      </w:r>
      <w:proofErr w:type="spellStart"/>
      <w:r w:rsidRPr="00FB47B1">
        <w:rPr>
          <w:rFonts w:ascii="Times New Roman" w:eastAsia="Times New Roman" w:hAnsi="Times New Roman"/>
          <w:sz w:val="20"/>
          <w:szCs w:val="24"/>
          <w:lang w:eastAsia="ru-RU"/>
        </w:rPr>
        <w:t>Промбаза</w:t>
      </w:r>
      <w:proofErr w:type="spellEnd"/>
      <w:r w:rsidRPr="00FB47B1">
        <w:rPr>
          <w:rFonts w:ascii="Times New Roman" w:eastAsia="Times New Roman" w:hAnsi="Times New Roman"/>
          <w:sz w:val="20"/>
          <w:szCs w:val="24"/>
          <w:lang w:eastAsia="ru-RU"/>
        </w:rPr>
        <w:t>), место нахождения участковой избирательной комиссии и помещения для голосования:</w:t>
      </w:r>
      <w:proofErr w:type="gramEnd"/>
      <w:r w:rsidRPr="00FB47B1">
        <w:rPr>
          <w:rFonts w:ascii="Times New Roman" w:eastAsia="Times New Roman" w:hAnsi="Times New Roman"/>
          <w:sz w:val="20"/>
          <w:szCs w:val="24"/>
          <w:lang w:eastAsia="ru-RU"/>
        </w:rPr>
        <w:t xml:space="preserve">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xml:space="preserve">, ул. </w:t>
      </w:r>
      <w:proofErr w:type="gramStart"/>
      <w:r w:rsidRPr="00FB47B1">
        <w:rPr>
          <w:rFonts w:ascii="Times New Roman" w:eastAsia="Times New Roman" w:hAnsi="Times New Roman"/>
          <w:sz w:val="20"/>
          <w:szCs w:val="24"/>
          <w:lang w:eastAsia="ru-RU"/>
        </w:rPr>
        <w:t>Заречная</w:t>
      </w:r>
      <w:proofErr w:type="gramEnd"/>
      <w:r w:rsidRPr="00FB47B1">
        <w:rPr>
          <w:rFonts w:ascii="Times New Roman" w:eastAsia="Times New Roman" w:hAnsi="Times New Roman"/>
          <w:sz w:val="20"/>
          <w:szCs w:val="24"/>
          <w:lang w:eastAsia="ru-RU"/>
        </w:rPr>
        <w:t>, 32, тел. 22-462;</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proofErr w:type="gramStart"/>
      <w:r w:rsidRPr="00FB47B1">
        <w:rPr>
          <w:rFonts w:ascii="Times New Roman" w:eastAsia="Times New Roman" w:hAnsi="Times New Roman"/>
          <w:sz w:val="20"/>
          <w:szCs w:val="24"/>
          <w:lang w:eastAsia="ru-RU"/>
        </w:rPr>
        <w:t xml:space="preserve">- избирательный участок № 992 (с.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xml:space="preserve"> (часть), улицы:</w:t>
      </w:r>
      <w:proofErr w:type="gramEnd"/>
      <w:r w:rsidRPr="00FB47B1">
        <w:rPr>
          <w:rFonts w:ascii="Times New Roman" w:eastAsia="Times New Roman" w:hAnsi="Times New Roman"/>
          <w:sz w:val="20"/>
          <w:szCs w:val="24"/>
          <w:lang w:eastAsia="ru-RU"/>
        </w:rPr>
        <w:t xml:space="preserve"> </w:t>
      </w:r>
      <w:proofErr w:type="gramStart"/>
      <w:r w:rsidRPr="00FB47B1">
        <w:rPr>
          <w:rFonts w:ascii="Times New Roman" w:eastAsia="Times New Roman" w:hAnsi="Times New Roman"/>
          <w:sz w:val="20"/>
          <w:szCs w:val="24"/>
          <w:lang w:eastAsia="ru-RU"/>
        </w:rPr>
        <w:t xml:space="preserve">Верхняя, Геологов, Ленина д. 210-220, Набережная, Олимпийская, Ольховая, Первопроходцев, </w:t>
      </w:r>
      <w:proofErr w:type="spellStart"/>
      <w:r w:rsidRPr="00FB47B1">
        <w:rPr>
          <w:rFonts w:ascii="Times New Roman" w:eastAsia="Times New Roman" w:hAnsi="Times New Roman"/>
          <w:sz w:val="20"/>
          <w:szCs w:val="24"/>
          <w:lang w:eastAsia="ru-RU"/>
        </w:rPr>
        <w:t>Пилорамная</w:t>
      </w:r>
      <w:proofErr w:type="spellEnd"/>
      <w:r w:rsidRPr="00FB47B1">
        <w:rPr>
          <w:rFonts w:ascii="Times New Roman" w:eastAsia="Times New Roman" w:hAnsi="Times New Roman"/>
          <w:sz w:val="20"/>
          <w:szCs w:val="24"/>
          <w:lang w:eastAsia="ru-RU"/>
        </w:rPr>
        <w:t xml:space="preserve">, Ручейная, Таежная, Центральная, </w:t>
      </w:r>
      <w:proofErr w:type="spellStart"/>
      <w:r w:rsidRPr="00FB47B1">
        <w:rPr>
          <w:rFonts w:ascii="Times New Roman" w:eastAsia="Times New Roman" w:hAnsi="Times New Roman"/>
          <w:sz w:val="20"/>
          <w:szCs w:val="24"/>
          <w:lang w:eastAsia="ru-RU"/>
        </w:rPr>
        <w:t>Чадобецкая</w:t>
      </w:r>
      <w:proofErr w:type="spellEnd"/>
      <w:r w:rsidRPr="00FB47B1">
        <w:rPr>
          <w:rFonts w:ascii="Times New Roman" w:eastAsia="Times New Roman" w:hAnsi="Times New Roman"/>
          <w:sz w:val="20"/>
          <w:szCs w:val="24"/>
          <w:lang w:eastAsia="ru-RU"/>
        </w:rPr>
        <w:t>, Чкалова; переулки:</w:t>
      </w:r>
      <w:proofErr w:type="gramEnd"/>
      <w:r w:rsidRPr="00FB47B1">
        <w:rPr>
          <w:rFonts w:ascii="Times New Roman" w:eastAsia="Times New Roman" w:hAnsi="Times New Roman"/>
          <w:sz w:val="20"/>
          <w:szCs w:val="24"/>
          <w:lang w:eastAsia="ru-RU"/>
        </w:rPr>
        <w:t xml:space="preserve"> </w:t>
      </w:r>
      <w:proofErr w:type="gramStart"/>
      <w:r w:rsidRPr="00FB47B1">
        <w:rPr>
          <w:rFonts w:ascii="Times New Roman" w:eastAsia="Times New Roman" w:hAnsi="Times New Roman"/>
          <w:sz w:val="20"/>
          <w:szCs w:val="24"/>
          <w:lang w:eastAsia="ru-RU"/>
        </w:rPr>
        <w:t>Апрельский, Вербный, Веселый; база ЛЗУ, Подсобное хозяйство), место нахождения участковой избирательной комиссии и помещения для голосования:</w:t>
      </w:r>
      <w:proofErr w:type="gramEnd"/>
      <w:r w:rsidRPr="00FB47B1">
        <w:rPr>
          <w:rFonts w:ascii="Times New Roman" w:eastAsia="Times New Roman" w:hAnsi="Times New Roman"/>
          <w:sz w:val="20"/>
          <w:szCs w:val="24"/>
          <w:lang w:eastAsia="ru-RU"/>
        </w:rPr>
        <w:t xml:space="preserve">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w:t>
      </w:r>
      <w:r w:rsidRPr="00FB47B1">
        <w:rPr>
          <w:rFonts w:ascii="Times New Roman" w:eastAsia="Times New Roman" w:hAnsi="Times New Roman"/>
          <w:sz w:val="20"/>
          <w:szCs w:val="24"/>
          <w:lang w:eastAsia="ru-RU"/>
        </w:rPr>
        <w:br w:type="textWrapping" w:clear="all"/>
        <w:t xml:space="preserve">с. </w:t>
      </w:r>
      <w:proofErr w:type="spellStart"/>
      <w:r w:rsidRPr="00FB47B1">
        <w:rPr>
          <w:rFonts w:ascii="Times New Roman" w:eastAsia="Times New Roman" w:hAnsi="Times New Roman"/>
          <w:sz w:val="20"/>
          <w:szCs w:val="24"/>
          <w:lang w:eastAsia="ru-RU"/>
        </w:rPr>
        <w:t>Богучаны</w:t>
      </w:r>
      <w:proofErr w:type="spellEnd"/>
      <w:r w:rsidRPr="00FB47B1">
        <w:rPr>
          <w:rFonts w:ascii="Times New Roman" w:eastAsia="Times New Roman" w:hAnsi="Times New Roman"/>
          <w:sz w:val="20"/>
          <w:szCs w:val="24"/>
          <w:lang w:eastAsia="ru-RU"/>
        </w:rPr>
        <w:t xml:space="preserve">, ул. </w:t>
      </w:r>
      <w:proofErr w:type="gramStart"/>
      <w:r w:rsidRPr="00FB47B1">
        <w:rPr>
          <w:rFonts w:ascii="Times New Roman" w:eastAsia="Times New Roman" w:hAnsi="Times New Roman"/>
          <w:sz w:val="20"/>
          <w:szCs w:val="24"/>
          <w:lang w:eastAsia="ru-RU"/>
        </w:rPr>
        <w:t>Олимпийская</w:t>
      </w:r>
      <w:proofErr w:type="gramEnd"/>
      <w:r w:rsidRPr="00FB47B1">
        <w:rPr>
          <w:rFonts w:ascii="Times New Roman" w:eastAsia="Times New Roman" w:hAnsi="Times New Roman"/>
          <w:sz w:val="20"/>
          <w:szCs w:val="24"/>
          <w:lang w:eastAsia="ru-RU"/>
        </w:rPr>
        <w:t>, 1, тел. 24-168;</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993 (п. Шиверский),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Шиверский, пер. Центральный, 10, тел. 35-248;</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994 (п. Гремучий)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Гремучий, ул. </w:t>
      </w:r>
      <w:proofErr w:type="gramStart"/>
      <w:r w:rsidRPr="00FB47B1">
        <w:rPr>
          <w:rFonts w:ascii="Times New Roman" w:eastAsia="Times New Roman" w:hAnsi="Times New Roman"/>
          <w:sz w:val="20"/>
          <w:szCs w:val="24"/>
          <w:lang w:eastAsia="ru-RU"/>
        </w:rPr>
        <w:t>Береговая</w:t>
      </w:r>
      <w:proofErr w:type="gramEnd"/>
      <w:r w:rsidRPr="00FB47B1">
        <w:rPr>
          <w:rFonts w:ascii="Times New Roman" w:eastAsia="Times New Roman" w:hAnsi="Times New Roman"/>
          <w:sz w:val="20"/>
          <w:szCs w:val="24"/>
          <w:lang w:eastAsia="ru-RU"/>
        </w:rPr>
        <w:t>, 26 «Б», тел. 32-433;</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-избирательный участок № 995 (п. </w:t>
      </w:r>
      <w:proofErr w:type="spellStart"/>
      <w:r w:rsidRPr="00FB47B1">
        <w:rPr>
          <w:rFonts w:ascii="Times New Roman" w:eastAsia="Times New Roman" w:hAnsi="Times New Roman"/>
          <w:sz w:val="20"/>
          <w:szCs w:val="24"/>
          <w:lang w:eastAsia="ru-RU"/>
        </w:rPr>
        <w:t>Красногорьевский</w:t>
      </w:r>
      <w:proofErr w:type="spellEnd"/>
      <w:r w:rsidRPr="00FB47B1">
        <w:rPr>
          <w:rFonts w:ascii="Times New Roman" w:eastAsia="Times New Roman" w:hAnsi="Times New Roman"/>
          <w:sz w:val="20"/>
          <w:szCs w:val="24"/>
          <w:lang w:eastAsia="ru-RU"/>
        </w:rPr>
        <w:t xml:space="preserve">),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w:t>
      </w:r>
      <w:proofErr w:type="spellStart"/>
      <w:r w:rsidRPr="00FB47B1">
        <w:rPr>
          <w:rFonts w:ascii="Times New Roman" w:eastAsia="Times New Roman" w:hAnsi="Times New Roman"/>
          <w:sz w:val="20"/>
          <w:szCs w:val="24"/>
          <w:lang w:eastAsia="ru-RU"/>
        </w:rPr>
        <w:t>Красногорьевский</w:t>
      </w:r>
      <w:proofErr w:type="spellEnd"/>
      <w:r w:rsidRPr="00FB47B1">
        <w:rPr>
          <w:rFonts w:ascii="Times New Roman" w:eastAsia="Times New Roman" w:hAnsi="Times New Roman"/>
          <w:sz w:val="20"/>
          <w:szCs w:val="24"/>
          <w:lang w:eastAsia="ru-RU"/>
        </w:rPr>
        <w:t>, ул. Ленина, 11 «А», тел.31-325;</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996 (д. </w:t>
      </w:r>
      <w:proofErr w:type="spellStart"/>
      <w:r w:rsidRPr="00FB47B1">
        <w:rPr>
          <w:rFonts w:ascii="Times New Roman" w:eastAsia="Times New Roman" w:hAnsi="Times New Roman"/>
          <w:sz w:val="20"/>
          <w:szCs w:val="24"/>
          <w:lang w:eastAsia="ru-RU"/>
        </w:rPr>
        <w:t>Карабула</w:t>
      </w:r>
      <w:proofErr w:type="spellEnd"/>
      <w:r w:rsidRPr="00FB47B1">
        <w:rPr>
          <w:rFonts w:ascii="Times New Roman" w:eastAsia="Times New Roman" w:hAnsi="Times New Roman"/>
          <w:sz w:val="20"/>
          <w:szCs w:val="24"/>
          <w:lang w:eastAsia="ru-RU"/>
        </w:rPr>
        <w:t xml:space="preserve">),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д. </w:t>
      </w:r>
      <w:proofErr w:type="spellStart"/>
      <w:r w:rsidRPr="00FB47B1">
        <w:rPr>
          <w:rFonts w:ascii="Times New Roman" w:eastAsia="Times New Roman" w:hAnsi="Times New Roman"/>
          <w:sz w:val="20"/>
          <w:szCs w:val="24"/>
          <w:lang w:eastAsia="ru-RU"/>
        </w:rPr>
        <w:t>Карабула</w:t>
      </w:r>
      <w:proofErr w:type="spellEnd"/>
      <w:r w:rsidRPr="00FB47B1">
        <w:rPr>
          <w:rFonts w:ascii="Times New Roman" w:eastAsia="Times New Roman" w:hAnsi="Times New Roman"/>
          <w:sz w:val="20"/>
          <w:szCs w:val="24"/>
          <w:lang w:eastAsia="ru-RU"/>
        </w:rPr>
        <w:t xml:space="preserve">, ул. </w:t>
      </w:r>
      <w:proofErr w:type="gramStart"/>
      <w:r w:rsidRPr="00FB47B1">
        <w:rPr>
          <w:rFonts w:ascii="Times New Roman" w:eastAsia="Times New Roman" w:hAnsi="Times New Roman"/>
          <w:sz w:val="20"/>
          <w:szCs w:val="24"/>
          <w:lang w:eastAsia="ru-RU"/>
        </w:rPr>
        <w:t>Центральная</w:t>
      </w:r>
      <w:proofErr w:type="gramEnd"/>
      <w:r w:rsidRPr="00FB47B1">
        <w:rPr>
          <w:rFonts w:ascii="Times New Roman" w:eastAsia="Times New Roman" w:hAnsi="Times New Roman"/>
          <w:sz w:val="20"/>
          <w:szCs w:val="24"/>
          <w:lang w:eastAsia="ru-RU"/>
        </w:rPr>
        <w:t>, 7, тел. 26-394;</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proofErr w:type="gramStart"/>
      <w:r w:rsidRPr="00FB47B1">
        <w:rPr>
          <w:rFonts w:ascii="Times New Roman" w:eastAsia="Times New Roman" w:hAnsi="Times New Roman"/>
          <w:sz w:val="20"/>
          <w:szCs w:val="24"/>
          <w:lang w:eastAsia="ru-RU"/>
        </w:rPr>
        <w:t>- избирательный участок № 997 (п. Таежный (часть), улицы:</w:t>
      </w:r>
      <w:proofErr w:type="gramEnd"/>
      <w:r w:rsidRPr="00FB47B1">
        <w:rPr>
          <w:rFonts w:ascii="Times New Roman" w:eastAsia="Times New Roman" w:hAnsi="Times New Roman"/>
          <w:sz w:val="20"/>
          <w:szCs w:val="24"/>
          <w:lang w:eastAsia="ru-RU"/>
        </w:rPr>
        <w:t xml:space="preserve"> </w:t>
      </w:r>
      <w:proofErr w:type="gramStart"/>
      <w:r w:rsidRPr="00FB47B1">
        <w:rPr>
          <w:rFonts w:ascii="Times New Roman" w:eastAsia="Times New Roman" w:hAnsi="Times New Roman"/>
          <w:sz w:val="20"/>
          <w:szCs w:val="24"/>
          <w:lang w:eastAsia="ru-RU"/>
        </w:rPr>
        <w:t xml:space="preserve">Буденного, Вокзальная, Гагарина, Дачная, Дорожная, Зеленая, Кирова, Ленина, Лермонтова, Лесная, Лесовозная, Суворова, Строителей, </w:t>
      </w:r>
      <w:r w:rsidRPr="00FB47B1">
        <w:rPr>
          <w:rFonts w:ascii="Times New Roman" w:eastAsia="Times New Roman" w:hAnsi="Times New Roman"/>
          <w:sz w:val="20"/>
          <w:szCs w:val="24"/>
          <w:lang w:eastAsia="ru-RU"/>
        </w:rPr>
        <w:lastRenderedPageBreak/>
        <w:t>Советская, Чапаева, Юбилейная, СНТ Надежда), место нахождения участковой избирательной комиссии и помещения для голосования:</w:t>
      </w:r>
      <w:proofErr w:type="gramEnd"/>
      <w:r w:rsidRPr="00FB47B1">
        <w:rPr>
          <w:rFonts w:ascii="Times New Roman" w:eastAsia="Times New Roman" w:hAnsi="Times New Roman"/>
          <w:sz w:val="20"/>
          <w:szCs w:val="24"/>
          <w:lang w:eastAsia="ru-RU"/>
        </w:rPr>
        <w:t xml:space="preserve">  </w:t>
      </w:r>
      <w:proofErr w:type="gramStart"/>
      <w:r w:rsidRPr="00FB47B1">
        <w:rPr>
          <w:rFonts w:ascii="Times New Roman" w:eastAsia="Times New Roman" w:hAnsi="Times New Roman"/>
          <w:sz w:val="20"/>
          <w:szCs w:val="24"/>
          <w:lang w:eastAsia="ru-RU"/>
        </w:rPr>
        <w:t xml:space="preserve">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Таежный, ул. Новая¸6 «В», 1 этаж, тел. 27-006;</w:t>
      </w:r>
      <w:proofErr w:type="gramEnd"/>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proofErr w:type="gramStart"/>
      <w:r w:rsidRPr="00FB47B1">
        <w:rPr>
          <w:rFonts w:ascii="Times New Roman" w:eastAsia="Times New Roman" w:hAnsi="Times New Roman"/>
          <w:sz w:val="20"/>
          <w:szCs w:val="24"/>
          <w:lang w:eastAsia="ru-RU"/>
        </w:rPr>
        <w:t xml:space="preserve">- избирательный участок № 998 (п. Таежный (часть), улицы:  9 Мая,  </w:t>
      </w:r>
      <w:r w:rsidR="00061FB2" w:rsidRPr="00061FB2">
        <w:rPr>
          <w:rFonts w:ascii="Times New Roman" w:eastAsia="Times New Roman" w:hAnsi="Times New Roman"/>
          <w:sz w:val="20"/>
          <w:szCs w:val="24"/>
          <w:lang w:eastAsia="ru-RU"/>
        </w:rPr>
        <w:t xml:space="preserve"> </w:t>
      </w:r>
      <w:r w:rsidRPr="00FB47B1">
        <w:rPr>
          <w:rFonts w:ascii="Times New Roman" w:eastAsia="Times New Roman" w:hAnsi="Times New Roman"/>
          <w:sz w:val="20"/>
          <w:szCs w:val="24"/>
          <w:lang w:eastAsia="ru-RU"/>
        </w:rPr>
        <w:t xml:space="preserve">40 лет Победы, Аэродромная, Дружбы, Железнодорожников, </w:t>
      </w:r>
      <w:proofErr w:type="spellStart"/>
      <w:r w:rsidRPr="00FB47B1">
        <w:rPr>
          <w:rFonts w:ascii="Times New Roman" w:eastAsia="Times New Roman" w:hAnsi="Times New Roman"/>
          <w:sz w:val="20"/>
          <w:szCs w:val="24"/>
          <w:lang w:eastAsia="ru-RU"/>
        </w:rPr>
        <w:t>Карабульская</w:t>
      </w:r>
      <w:proofErr w:type="spellEnd"/>
      <w:r w:rsidRPr="00FB47B1">
        <w:rPr>
          <w:rFonts w:ascii="Times New Roman" w:eastAsia="Times New Roman" w:hAnsi="Times New Roman"/>
          <w:sz w:val="20"/>
          <w:szCs w:val="24"/>
          <w:lang w:eastAsia="ru-RU"/>
        </w:rPr>
        <w:t>, Комсомольская, Крайняя, Мельничная, Мира, Молодежная, Монтажников, Новая, Новоселов, Олимпийская, Первомайская, Пионерская, Свердлова, Свободная, Сибирская, Солнечная, Таежная, переулок Водяной), место нахождения участковой избирательной комиссии и помещения для голосования:</w:t>
      </w:r>
      <w:proofErr w:type="gramEnd"/>
      <w:r w:rsidRPr="00FB47B1">
        <w:rPr>
          <w:rFonts w:ascii="Times New Roman" w:eastAsia="Times New Roman" w:hAnsi="Times New Roman"/>
          <w:sz w:val="20"/>
          <w:szCs w:val="24"/>
          <w:lang w:eastAsia="ru-RU"/>
        </w:rPr>
        <w:t xml:space="preserve">  </w:t>
      </w:r>
      <w:proofErr w:type="gramStart"/>
      <w:r w:rsidRPr="00FB47B1">
        <w:rPr>
          <w:rFonts w:ascii="Times New Roman" w:eastAsia="Times New Roman" w:hAnsi="Times New Roman"/>
          <w:sz w:val="20"/>
          <w:szCs w:val="24"/>
          <w:lang w:eastAsia="ru-RU"/>
        </w:rPr>
        <w:t xml:space="preserve">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Таежный, ул. Новая, 6 «В», 2 этаж, тел. 26-979;</w:t>
      </w:r>
      <w:proofErr w:type="gramEnd"/>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999 (п. </w:t>
      </w:r>
      <w:proofErr w:type="spellStart"/>
      <w:r w:rsidRPr="00FB47B1">
        <w:rPr>
          <w:rFonts w:ascii="Times New Roman" w:eastAsia="Times New Roman" w:hAnsi="Times New Roman"/>
          <w:sz w:val="20"/>
          <w:szCs w:val="24"/>
          <w:lang w:eastAsia="ru-RU"/>
        </w:rPr>
        <w:t>Кежек</w:t>
      </w:r>
      <w:proofErr w:type="spellEnd"/>
      <w:r w:rsidRPr="00FB47B1">
        <w:rPr>
          <w:rFonts w:ascii="Times New Roman" w:eastAsia="Times New Roman" w:hAnsi="Times New Roman"/>
          <w:sz w:val="20"/>
          <w:szCs w:val="24"/>
          <w:lang w:eastAsia="ru-RU"/>
        </w:rPr>
        <w:t xml:space="preserve">),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w:t>
      </w:r>
      <w:proofErr w:type="spellStart"/>
      <w:r w:rsidRPr="00FB47B1">
        <w:rPr>
          <w:rFonts w:ascii="Times New Roman" w:eastAsia="Times New Roman" w:hAnsi="Times New Roman"/>
          <w:sz w:val="20"/>
          <w:szCs w:val="24"/>
          <w:lang w:eastAsia="ru-RU"/>
        </w:rPr>
        <w:t>Кежек</w:t>
      </w:r>
      <w:proofErr w:type="spellEnd"/>
      <w:r w:rsidRPr="00FB47B1">
        <w:rPr>
          <w:rFonts w:ascii="Times New Roman" w:eastAsia="Times New Roman" w:hAnsi="Times New Roman"/>
          <w:sz w:val="20"/>
          <w:szCs w:val="24"/>
          <w:lang w:eastAsia="ru-RU"/>
        </w:rPr>
        <w:t xml:space="preserve">, ул. </w:t>
      </w:r>
      <w:proofErr w:type="spellStart"/>
      <w:r w:rsidRPr="00FB47B1">
        <w:rPr>
          <w:rFonts w:ascii="Times New Roman" w:eastAsia="Times New Roman" w:hAnsi="Times New Roman"/>
          <w:sz w:val="20"/>
          <w:szCs w:val="24"/>
          <w:lang w:eastAsia="ru-RU"/>
        </w:rPr>
        <w:t>Черемушки</w:t>
      </w:r>
      <w:proofErr w:type="spellEnd"/>
      <w:r w:rsidRPr="00FB47B1">
        <w:rPr>
          <w:rFonts w:ascii="Times New Roman" w:eastAsia="Times New Roman" w:hAnsi="Times New Roman"/>
          <w:sz w:val="20"/>
          <w:szCs w:val="24"/>
          <w:lang w:eastAsia="ru-RU"/>
        </w:rPr>
        <w:t xml:space="preserve">, 12, </w:t>
      </w:r>
      <w:r w:rsidRPr="00FB47B1">
        <w:rPr>
          <w:rFonts w:ascii="Times New Roman" w:eastAsia="Times New Roman" w:hAnsi="Times New Roman"/>
          <w:sz w:val="20"/>
          <w:szCs w:val="24"/>
          <w:lang w:eastAsia="ru-RU"/>
        </w:rPr>
        <w:br w:type="textWrapping" w:clear="all"/>
        <w:t>тел. 22-764;</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1000 (п. </w:t>
      </w:r>
      <w:proofErr w:type="spellStart"/>
      <w:r w:rsidRPr="00FB47B1">
        <w:rPr>
          <w:rFonts w:ascii="Times New Roman" w:eastAsia="Times New Roman" w:hAnsi="Times New Roman"/>
          <w:sz w:val="20"/>
          <w:szCs w:val="24"/>
          <w:lang w:eastAsia="ru-RU"/>
        </w:rPr>
        <w:t>Новохайский</w:t>
      </w:r>
      <w:proofErr w:type="spellEnd"/>
      <w:r w:rsidRPr="00FB47B1">
        <w:rPr>
          <w:rFonts w:ascii="Times New Roman" w:eastAsia="Times New Roman" w:hAnsi="Times New Roman"/>
          <w:sz w:val="20"/>
          <w:szCs w:val="24"/>
          <w:lang w:eastAsia="ru-RU"/>
        </w:rPr>
        <w:t xml:space="preserve">, станция </w:t>
      </w:r>
      <w:proofErr w:type="spellStart"/>
      <w:r w:rsidRPr="00FB47B1">
        <w:rPr>
          <w:rFonts w:ascii="Times New Roman" w:eastAsia="Times New Roman" w:hAnsi="Times New Roman"/>
          <w:sz w:val="20"/>
          <w:szCs w:val="24"/>
          <w:lang w:eastAsia="ru-RU"/>
        </w:rPr>
        <w:t>Кучеткан</w:t>
      </w:r>
      <w:proofErr w:type="spellEnd"/>
      <w:r w:rsidRPr="00FB47B1">
        <w:rPr>
          <w:rFonts w:ascii="Times New Roman" w:eastAsia="Times New Roman" w:hAnsi="Times New Roman"/>
          <w:sz w:val="20"/>
          <w:szCs w:val="24"/>
          <w:lang w:eastAsia="ru-RU"/>
        </w:rPr>
        <w:t xml:space="preserve">, метеостанция </w:t>
      </w:r>
      <w:proofErr w:type="spellStart"/>
      <w:r w:rsidRPr="00FB47B1">
        <w:rPr>
          <w:rFonts w:ascii="Times New Roman" w:eastAsia="Times New Roman" w:hAnsi="Times New Roman"/>
          <w:sz w:val="20"/>
          <w:szCs w:val="24"/>
          <w:lang w:eastAsia="ru-RU"/>
        </w:rPr>
        <w:t>Гонда</w:t>
      </w:r>
      <w:proofErr w:type="spellEnd"/>
      <w:r w:rsidRPr="00FB47B1">
        <w:rPr>
          <w:rFonts w:ascii="Times New Roman" w:eastAsia="Times New Roman" w:hAnsi="Times New Roman"/>
          <w:sz w:val="20"/>
          <w:szCs w:val="24"/>
          <w:lang w:eastAsia="ru-RU"/>
        </w:rPr>
        <w:t xml:space="preserve">),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w:t>
      </w:r>
      <w:r w:rsidR="00061FB2" w:rsidRPr="00061FB2">
        <w:rPr>
          <w:rFonts w:ascii="Times New Roman" w:eastAsia="Times New Roman" w:hAnsi="Times New Roman"/>
          <w:sz w:val="20"/>
          <w:szCs w:val="24"/>
          <w:lang w:eastAsia="ru-RU"/>
        </w:rPr>
        <w:t xml:space="preserve"> </w:t>
      </w:r>
      <w:r w:rsidRPr="00FB47B1">
        <w:rPr>
          <w:rFonts w:ascii="Times New Roman" w:eastAsia="Times New Roman" w:hAnsi="Times New Roman"/>
          <w:sz w:val="20"/>
          <w:szCs w:val="24"/>
          <w:lang w:eastAsia="ru-RU"/>
        </w:rPr>
        <w:t xml:space="preserve">п. </w:t>
      </w:r>
      <w:proofErr w:type="spellStart"/>
      <w:r w:rsidRPr="00FB47B1">
        <w:rPr>
          <w:rFonts w:ascii="Times New Roman" w:eastAsia="Times New Roman" w:hAnsi="Times New Roman"/>
          <w:sz w:val="20"/>
          <w:szCs w:val="24"/>
          <w:lang w:eastAsia="ru-RU"/>
        </w:rPr>
        <w:t>Новохайский</w:t>
      </w:r>
      <w:proofErr w:type="spellEnd"/>
      <w:r w:rsidRPr="00FB47B1">
        <w:rPr>
          <w:rFonts w:ascii="Times New Roman" w:eastAsia="Times New Roman" w:hAnsi="Times New Roman"/>
          <w:sz w:val="20"/>
          <w:szCs w:val="24"/>
          <w:lang w:eastAsia="ru-RU"/>
        </w:rPr>
        <w:t xml:space="preserve">, ул. </w:t>
      </w:r>
      <w:proofErr w:type="gramStart"/>
      <w:r w:rsidRPr="00FB47B1">
        <w:rPr>
          <w:rFonts w:ascii="Times New Roman" w:eastAsia="Times New Roman" w:hAnsi="Times New Roman"/>
          <w:sz w:val="20"/>
          <w:szCs w:val="24"/>
          <w:lang w:eastAsia="ru-RU"/>
        </w:rPr>
        <w:t>Школьная</w:t>
      </w:r>
      <w:proofErr w:type="gramEnd"/>
      <w:r w:rsidRPr="00FB47B1">
        <w:rPr>
          <w:rFonts w:ascii="Times New Roman" w:eastAsia="Times New Roman" w:hAnsi="Times New Roman"/>
          <w:sz w:val="20"/>
          <w:szCs w:val="24"/>
          <w:lang w:eastAsia="ru-RU"/>
        </w:rPr>
        <w:t>, 8, тел. 22-416;</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1001 (п. Октябрьский),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Октябрьский, ул. Победы, 19, тел. 38-525;</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1002 (д. </w:t>
      </w:r>
      <w:proofErr w:type="spellStart"/>
      <w:r w:rsidRPr="00FB47B1">
        <w:rPr>
          <w:rFonts w:ascii="Times New Roman" w:eastAsia="Times New Roman" w:hAnsi="Times New Roman"/>
          <w:sz w:val="20"/>
          <w:szCs w:val="24"/>
          <w:lang w:eastAsia="ru-RU"/>
        </w:rPr>
        <w:t>Малеево</w:t>
      </w:r>
      <w:proofErr w:type="spellEnd"/>
      <w:r w:rsidRPr="00FB47B1">
        <w:rPr>
          <w:rFonts w:ascii="Times New Roman" w:eastAsia="Times New Roman" w:hAnsi="Times New Roman"/>
          <w:sz w:val="20"/>
          <w:szCs w:val="24"/>
          <w:lang w:eastAsia="ru-RU"/>
        </w:rPr>
        <w:t xml:space="preserve">),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д. </w:t>
      </w:r>
      <w:proofErr w:type="spellStart"/>
      <w:r w:rsidRPr="00FB47B1">
        <w:rPr>
          <w:rFonts w:ascii="Times New Roman" w:eastAsia="Times New Roman" w:hAnsi="Times New Roman"/>
          <w:sz w:val="20"/>
          <w:szCs w:val="24"/>
          <w:lang w:eastAsia="ru-RU"/>
        </w:rPr>
        <w:t>Малеево</w:t>
      </w:r>
      <w:proofErr w:type="spellEnd"/>
      <w:r w:rsidRPr="00FB47B1">
        <w:rPr>
          <w:rFonts w:ascii="Times New Roman" w:eastAsia="Times New Roman" w:hAnsi="Times New Roman"/>
          <w:sz w:val="20"/>
          <w:szCs w:val="24"/>
          <w:lang w:eastAsia="ru-RU"/>
        </w:rPr>
        <w:t xml:space="preserve">, ул. </w:t>
      </w:r>
      <w:proofErr w:type="gramStart"/>
      <w:r w:rsidRPr="00FB47B1">
        <w:rPr>
          <w:rFonts w:ascii="Times New Roman" w:eastAsia="Times New Roman" w:hAnsi="Times New Roman"/>
          <w:sz w:val="20"/>
          <w:szCs w:val="24"/>
          <w:lang w:eastAsia="ru-RU"/>
        </w:rPr>
        <w:t>Центральная</w:t>
      </w:r>
      <w:proofErr w:type="gramEnd"/>
      <w:r w:rsidRPr="00FB47B1">
        <w:rPr>
          <w:rFonts w:ascii="Times New Roman" w:eastAsia="Times New Roman" w:hAnsi="Times New Roman"/>
          <w:sz w:val="20"/>
          <w:szCs w:val="24"/>
          <w:lang w:eastAsia="ru-RU"/>
        </w:rPr>
        <w:t>, 3 «А»;</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1003 (п. Чунояр), место нахождения участковой избирательной комиссии и помещения для голосования:  </w:t>
      </w:r>
      <w:proofErr w:type="gramStart"/>
      <w:r w:rsidRPr="00FB47B1">
        <w:rPr>
          <w:rFonts w:ascii="Times New Roman" w:eastAsia="Times New Roman" w:hAnsi="Times New Roman"/>
          <w:sz w:val="20"/>
          <w:szCs w:val="24"/>
          <w:lang w:eastAsia="ru-RU"/>
        </w:rPr>
        <w:t xml:space="preserve">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Чунояр, ул. Партизанская, 33, тел. 38-188;</w:t>
      </w:r>
      <w:proofErr w:type="gramEnd"/>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1004 (п. Осиновый Мыс),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Осиновый Мыс, </w:t>
      </w:r>
      <w:r w:rsidRPr="00FB47B1">
        <w:rPr>
          <w:rFonts w:ascii="Times New Roman" w:eastAsia="Times New Roman" w:hAnsi="Times New Roman"/>
          <w:sz w:val="20"/>
          <w:szCs w:val="24"/>
          <w:lang w:eastAsia="ru-RU"/>
        </w:rPr>
        <w:br w:type="textWrapping" w:clear="all"/>
        <w:t xml:space="preserve">ул. </w:t>
      </w:r>
      <w:proofErr w:type="gramStart"/>
      <w:r w:rsidRPr="00FB47B1">
        <w:rPr>
          <w:rFonts w:ascii="Times New Roman" w:eastAsia="Times New Roman" w:hAnsi="Times New Roman"/>
          <w:sz w:val="20"/>
          <w:szCs w:val="24"/>
          <w:lang w:eastAsia="ru-RU"/>
        </w:rPr>
        <w:t>Советская</w:t>
      </w:r>
      <w:proofErr w:type="gramEnd"/>
      <w:r w:rsidRPr="00FB47B1">
        <w:rPr>
          <w:rFonts w:ascii="Times New Roman" w:eastAsia="Times New Roman" w:hAnsi="Times New Roman"/>
          <w:sz w:val="20"/>
          <w:szCs w:val="24"/>
          <w:lang w:eastAsia="ru-RU"/>
        </w:rPr>
        <w:t>, 46, тел. 41-155;</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1005 (п. </w:t>
      </w:r>
      <w:proofErr w:type="spellStart"/>
      <w:r w:rsidRPr="00FB47B1">
        <w:rPr>
          <w:rFonts w:ascii="Times New Roman" w:eastAsia="Times New Roman" w:hAnsi="Times New Roman"/>
          <w:sz w:val="20"/>
          <w:szCs w:val="24"/>
          <w:lang w:eastAsia="ru-RU"/>
        </w:rPr>
        <w:t>Такучет</w:t>
      </w:r>
      <w:proofErr w:type="spellEnd"/>
      <w:r w:rsidRPr="00FB47B1">
        <w:rPr>
          <w:rFonts w:ascii="Times New Roman" w:eastAsia="Times New Roman" w:hAnsi="Times New Roman"/>
          <w:sz w:val="20"/>
          <w:szCs w:val="24"/>
          <w:lang w:eastAsia="ru-RU"/>
        </w:rPr>
        <w:t xml:space="preserve">),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w:t>
      </w:r>
      <w:proofErr w:type="spellStart"/>
      <w:r w:rsidRPr="00FB47B1">
        <w:rPr>
          <w:rFonts w:ascii="Times New Roman" w:eastAsia="Times New Roman" w:hAnsi="Times New Roman"/>
          <w:sz w:val="20"/>
          <w:szCs w:val="24"/>
          <w:lang w:eastAsia="ru-RU"/>
        </w:rPr>
        <w:t>Такучет</w:t>
      </w:r>
      <w:proofErr w:type="spellEnd"/>
      <w:r w:rsidRPr="00FB47B1">
        <w:rPr>
          <w:rFonts w:ascii="Times New Roman" w:eastAsia="Times New Roman" w:hAnsi="Times New Roman"/>
          <w:sz w:val="20"/>
          <w:szCs w:val="24"/>
          <w:lang w:eastAsia="ru-RU"/>
        </w:rPr>
        <w:t>, ул. 50 лет Октября, 37, тел. 41-427;</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1006 (п. </w:t>
      </w:r>
      <w:proofErr w:type="spellStart"/>
      <w:r w:rsidRPr="00FB47B1">
        <w:rPr>
          <w:rFonts w:ascii="Times New Roman" w:eastAsia="Times New Roman" w:hAnsi="Times New Roman"/>
          <w:sz w:val="20"/>
          <w:szCs w:val="24"/>
          <w:lang w:eastAsia="ru-RU"/>
        </w:rPr>
        <w:t>Невонка</w:t>
      </w:r>
      <w:proofErr w:type="spellEnd"/>
      <w:r w:rsidRPr="00FB47B1">
        <w:rPr>
          <w:rFonts w:ascii="Times New Roman" w:eastAsia="Times New Roman" w:hAnsi="Times New Roman"/>
          <w:sz w:val="20"/>
          <w:szCs w:val="24"/>
          <w:lang w:eastAsia="ru-RU"/>
        </w:rPr>
        <w:t xml:space="preserve">, д. </w:t>
      </w:r>
      <w:proofErr w:type="spellStart"/>
      <w:r w:rsidRPr="00FB47B1">
        <w:rPr>
          <w:rFonts w:ascii="Times New Roman" w:eastAsia="Times New Roman" w:hAnsi="Times New Roman"/>
          <w:sz w:val="20"/>
          <w:szCs w:val="24"/>
          <w:lang w:eastAsia="ru-RU"/>
        </w:rPr>
        <w:t>Гольтявино</w:t>
      </w:r>
      <w:proofErr w:type="spellEnd"/>
      <w:r w:rsidRPr="00FB47B1">
        <w:rPr>
          <w:rFonts w:ascii="Times New Roman" w:eastAsia="Times New Roman" w:hAnsi="Times New Roman"/>
          <w:sz w:val="20"/>
          <w:szCs w:val="24"/>
          <w:lang w:eastAsia="ru-RU"/>
        </w:rPr>
        <w:t xml:space="preserve">),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w:t>
      </w:r>
      <w:proofErr w:type="spellStart"/>
      <w:r w:rsidRPr="00FB47B1">
        <w:rPr>
          <w:rFonts w:ascii="Times New Roman" w:eastAsia="Times New Roman" w:hAnsi="Times New Roman"/>
          <w:sz w:val="20"/>
          <w:szCs w:val="24"/>
          <w:lang w:eastAsia="ru-RU"/>
        </w:rPr>
        <w:t>Невонка</w:t>
      </w:r>
      <w:proofErr w:type="spellEnd"/>
      <w:r w:rsidRPr="00FB47B1">
        <w:rPr>
          <w:rFonts w:ascii="Times New Roman" w:eastAsia="Times New Roman" w:hAnsi="Times New Roman"/>
          <w:sz w:val="20"/>
          <w:szCs w:val="24"/>
          <w:lang w:eastAsia="ru-RU"/>
        </w:rPr>
        <w:t xml:space="preserve">, ул. </w:t>
      </w:r>
      <w:proofErr w:type="gramStart"/>
      <w:r w:rsidRPr="00FB47B1">
        <w:rPr>
          <w:rFonts w:ascii="Times New Roman" w:eastAsia="Times New Roman" w:hAnsi="Times New Roman"/>
          <w:sz w:val="20"/>
          <w:szCs w:val="24"/>
          <w:lang w:eastAsia="ru-RU"/>
        </w:rPr>
        <w:t>Юбилейная</w:t>
      </w:r>
      <w:proofErr w:type="gramEnd"/>
      <w:r w:rsidRPr="00FB47B1">
        <w:rPr>
          <w:rFonts w:ascii="Times New Roman" w:eastAsia="Times New Roman" w:hAnsi="Times New Roman"/>
          <w:sz w:val="20"/>
          <w:szCs w:val="24"/>
          <w:lang w:eastAsia="ru-RU"/>
        </w:rPr>
        <w:t>, 1 «А», тел. 29-190;</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1007 (п. </w:t>
      </w:r>
      <w:proofErr w:type="spellStart"/>
      <w:r w:rsidRPr="00FB47B1">
        <w:rPr>
          <w:rFonts w:ascii="Times New Roman" w:eastAsia="Times New Roman" w:hAnsi="Times New Roman"/>
          <w:sz w:val="20"/>
          <w:szCs w:val="24"/>
          <w:lang w:eastAsia="ru-RU"/>
        </w:rPr>
        <w:t>Говорково</w:t>
      </w:r>
      <w:proofErr w:type="spellEnd"/>
      <w:r w:rsidRPr="00FB47B1">
        <w:rPr>
          <w:rFonts w:ascii="Times New Roman" w:eastAsia="Times New Roman" w:hAnsi="Times New Roman"/>
          <w:sz w:val="20"/>
          <w:szCs w:val="24"/>
          <w:lang w:eastAsia="ru-RU"/>
        </w:rPr>
        <w:t xml:space="preserve">),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w:t>
      </w:r>
      <w:proofErr w:type="spellStart"/>
      <w:r w:rsidRPr="00FB47B1">
        <w:rPr>
          <w:rFonts w:ascii="Times New Roman" w:eastAsia="Times New Roman" w:hAnsi="Times New Roman"/>
          <w:sz w:val="20"/>
          <w:szCs w:val="24"/>
          <w:lang w:eastAsia="ru-RU"/>
        </w:rPr>
        <w:t>Говорково</w:t>
      </w:r>
      <w:proofErr w:type="spellEnd"/>
      <w:r w:rsidRPr="00FB47B1">
        <w:rPr>
          <w:rFonts w:ascii="Times New Roman" w:eastAsia="Times New Roman" w:hAnsi="Times New Roman"/>
          <w:sz w:val="20"/>
          <w:szCs w:val="24"/>
          <w:lang w:eastAsia="ru-RU"/>
        </w:rPr>
        <w:t xml:space="preserve">, ул. </w:t>
      </w:r>
      <w:proofErr w:type="gramStart"/>
      <w:r w:rsidRPr="00FB47B1">
        <w:rPr>
          <w:rFonts w:ascii="Times New Roman" w:eastAsia="Times New Roman" w:hAnsi="Times New Roman"/>
          <w:sz w:val="20"/>
          <w:szCs w:val="24"/>
          <w:lang w:eastAsia="ru-RU"/>
        </w:rPr>
        <w:t>Береговая</w:t>
      </w:r>
      <w:proofErr w:type="gramEnd"/>
      <w:r w:rsidRPr="00FB47B1">
        <w:rPr>
          <w:rFonts w:ascii="Times New Roman" w:eastAsia="Times New Roman" w:hAnsi="Times New Roman"/>
          <w:sz w:val="20"/>
          <w:szCs w:val="24"/>
          <w:lang w:eastAsia="ru-RU"/>
        </w:rPr>
        <w:t>, 15, тел. 42-256, 42-257, 42-341;</w:t>
      </w:r>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1008 (п. Хребтовый), место нахождения участковой избирательной комиссии и помещения для голосования:  </w:t>
      </w:r>
      <w:proofErr w:type="gramStart"/>
      <w:r w:rsidRPr="00FB47B1">
        <w:rPr>
          <w:rFonts w:ascii="Times New Roman" w:eastAsia="Times New Roman" w:hAnsi="Times New Roman"/>
          <w:sz w:val="20"/>
          <w:szCs w:val="24"/>
          <w:lang w:eastAsia="ru-RU"/>
        </w:rPr>
        <w:t xml:space="preserve">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п. Хребтовый, ул. Киевская, 9 «Б» тел. 42-034;</w:t>
      </w:r>
      <w:proofErr w:type="gramEnd"/>
    </w:p>
    <w:p w:rsidR="00FB47B1" w:rsidRPr="00FB47B1" w:rsidRDefault="00FB47B1" w:rsidP="00FB47B1">
      <w:pPr>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 избирательный участок № 1009 (д. Прилуки), место нахождения участковой избирательной комиссии и помещения для голосования:  Красноярский край, </w:t>
      </w:r>
      <w:proofErr w:type="spellStart"/>
      <w:r w:rsidRPr="00FB47B1">
        <w:rPr>
          <w:rFonts w:ascii="Times New Roman" w:eastAsia="Times New Roman" w:hAnsi="Times New Roman"/>
          <w:sz w:val="20"/>
          <w:szCs w:val="24"/>
          <w:lang w:eastAsia="ru-RU"/>
        </w:rPr>
        <w:t>Богучанский</w:t>
      </w:r>
      <w:proofErr w:type="spellEnd"/>
      <w:r w:rsidRPr="00FB47B1">
        <w:rPr>
          <w:rFonts w:ascii="Times New Roman" w:eastAsia="Times New Roman" w:hAnsi="Times New Roman"/>
          <w:sz w:val="20"/>
          <w:szCs w:val="24"/>
          <w:lang w:eastAsia="ru-RU"/>
        </w:rPr>
        <w:t xml:space="preserve"> район, д. Прилуки, школа.</w:t>
      </w:r>
    </w:p>
    <w:p w:rsidR="00FB47B1" w:rsidRPr="00FB47B1" w:rsidRDefault="00FB47B1" w:rsidP="00FB47B1">
      <w:pPr>
        <w:tabs>
          <w:tab w:val="left" w:pos="4648"/>
        </w:tabs>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 xml:space="preserve">3. </w:t>
      </w:r>
      <w:proofErr w:type="gramStart"/>
      <w:r w:rsidRPr="00FB47B1">
        <w:rPr>
          <w:rFonts w:ascii="Times New Roman" w:eastAsia="Times New Roman" w:hAnsi="Times New Roman"/>
          <w:sz w:val="20"/>
          <w:szCs w:val="24"/>
          <w:lang w:eastAsia="ru-RU"/>
        </w:rPr>
        <w:t>Контроль за</w:t>
      </w:r>
      <w:proofErr w:type="gramEnd"/>
      <w:r w:rsidRPr="00FB47B1">
        <w:rPr>
          <w:rFonts w:ascii="Times New Roman" w:eastAsia="Times New Roman" w:hAnsi="Times New Roman"/>
          <w:sz w:val="20"/>
          <w:szCs w:val="24"/>
          <w:lang w:eastAsia="ru-RU"/>
        </w:rPr>
        <w:t xml:space="preserve"> исполнением постановления оставляю за собой.</w:t>
      </w:r>
    </w:p>
    <w:p w:rsidR="00FB47B1" w:rsidRPr="00FB47B1" w:rsidRDefault="00FB47B1" w:rsidP="00061FB2">
      <w:pPr>
        <w:tabs>
          <w:tab w:val="left" w:pos="4648"/>
        </w:tabs>
        <w:spacing w:after="0" w:line="240" w:lineRule="auto"/>
        <w:ind w:firstLine="720"/>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4. Постановление вступает в силу со дня, следующего за днем  опубликования в «Официальном вестнике Богучанского района».</w:t>
      </w:r>
    </w:p>
    <w:p w:rsidR="00FB47B1" w:rsidRPr="00FB47B1" w:rsidRDefault="00FB47B1" w:rsidP="00FB47B1">
      <w:pPr>
        <w:tabs>
          <w:tab w:val="left" w:pos="4648"/>
        </w:tabs>
        <w:spacing w:after="0" w:line="240" w:lineRule="auto"/>
        <w:jc w:val="both"/>
        <w:rPr>
          <w:rFonts w:ascii="Times New Roman" w:eastAsia="Times New Roman" w:hAnsi="Times New Roman"/>
          <w:sz w:val="20"/>
          <w:szCs w:val="24"/>
          <w:lang w:eastAsia="ru-RU"/>
        </w:rPr>
      </w:pPr>
    </w:p>
    <w:p w:rsidR="00FB47B1" w:rsidRPr="00FB47B1" w:rsidRDefault="00FB47B1" w:rsidP="00FB47B1">
      <w:pPr>
        <w:tabs>
          <w:tab w:val="left" w:pos="4648"/>
        </w:tabs>
        <w:spacing w:after="0" w:line="240" w:lineRule="auto"/>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И.о. главы администрации</w:t>
      </w:r>
    </w:p>
    <w:p w:rsidR="00FB47B1" w:rsidRPr="00FB47B1" w:rsidRDefault="00FB47B1" w:rsidP="00FB47B1">
      <w:pPr>
        <w:tabs>
          <w:tab w:val="left" w:pos="4648"/>
        </w:tabs>
        <w:spacing w:after="0" w:line="240" w:lineRule="auto"/>
        <w:jc w:val="both"/>
        <w:rPr>
          <w:rFonts w:ascii="Times New Roman" w:eastAsia="Times New Roman" w:hAnsi="Times New Roman"/>
          <w:sz w:val="20"/>
          <w:szCs w:val="24"/>
          <w:lang w:eastAsia="ru-RU"/>
        </w:rPr>
      </w:pPr>
      <w:r w:rsidRPr="00FB47B1">
        <w:rPr>
          <w:rFonts w:ascii="Times New Roman" w:eastAsia="Times New Roman" w:hAnsi="Times New Roman"/>
          <w:sz w:val="20"/>
          <w:szCs w:val="24"/>
          <w:lang w:eastAsia="ru-RU"/>
        </w:rPr>
        <w:t>Богучанского района</w:t>
      </w:r>
      <w:r w:rsidRPr="00FB47B1">
        <w:rPr>
          <w:rFonts w:ascii="Times New Roman" w:eastAsia="Times New Roman" w:hAnsi="Times New Roman"/>
          <w:sz w:val="20"/>
          <w:szCs w:val="24"/>
          <w:lang w:eastAsia="ru-RU"/>
        </w:rPr>
        <w:tab/>
      </w:r>
      <w:r w:rsidRPr="00FB47B1">
        <w:rPr>
          <w:rFonts w:ascii="Times New Roman" w:eastAsia="Times New Roman" w:hAnsi="Times New Roman"/>
          <w:sz w:val="20"/>
          <w:szCs w:val="24"/>
          <w:lang w:eastAsia="ru-RU"/>
        </w:rPr>
        <w:tab/>
      </w:r>
      <w:r w:rsidR="00061FB2" w:rsidRPr="00061FB2">
        <w:rPr>
          <w:rFonts w:ascii="Times New Roman" w:eastAsia="Times New Roman" w:hAnsi="Times New Roman"/>
          <w:sz w:val="20"/>
          <w:szCs w:val="24"/>
          <w:lang w:eastAsia="ru-RU"/>
        </w:rPr>
        <w:t xml:space="preserve">                </w:t>
      </w:r>
      <w:r w:rsidRPr="00FB47B1">
        <w:rPr>
          <w:rFonts w:ascii="Times New Roman" w:eastAsia="Times New Roman" w:hAnsi="Times New Roman"/>
          <w:sz w:val="20"/>
          <w:szCs w:val="24"/>
          <w:lang w:eastAsia="ru-RU"/>
        </w:rPr>
        <w:tab/>
      </w:r>
      <w:r w:rsidRPr="00FB47B1">
        <w:rPr>
          <w:rFonts w:ascii="Times New Roman" w:eastAsia="Times New Roman" w:hAnsi="Times New Roman"/>
          <w:sz w:val="20"/>
          <w:szCs w:val="24"/>
          <w:lang w:eastAsia="ru-RU"/>
        </w:rPr>
        <w:tab/>
        <w:t xml:space="preserve">        </w:t>
      </w:r>
      <w:r w:rsidR="00061FB2" w:rsidRPr="00061FB2">
        <w:rPr>
          <w:rFonts w:ascii="Times New Roman" w:eastAsia="Times New Roman" w:hAnsi="Times New Roman"/>
          <w:sz w:val="20"/>
          <w:szCs w:val="24"/>
          <w:lang w:eastAsia="ru-RU"/>
        </w:rPr>
        <w:t xml:space="preserve">    </w:t>
      </w:r>
      <w:r w:rsidRPr="00FB47B1">
        <w:rPr>
          <w:rFonts w:ascii="Times New Roman" w:eastAsia="Times New Roman" w:hAnsi="Times New Roman"/>
          <w:sz w:val="20"/>
          <w:szCs w:val="24"/>
          <w:lang w:eastAsia="ru-RU"/>
        </w:rPr>
        <w:t xml:space="preserve"> А.Ю. Машинистов</w:t>
      </w:r>
    </w:p>
    <w:p w:rsidR="00FB47B1" w:rsidRDefault="00FB47B1" w:rsidP="00FB47B1">
      <w:pPr>
        <w:tabs>
          <w:tab w:val="left" w:pos="4648"/>
        </w:tabs>
        <w:spacing w:after="0" w:line="240" w:lineRule="auto"/>
        <w:ind w:firstLine="720"/>
        <w:jc w:val="both"/>
        <w:rPr>
          <w:rFonts w:ascii="Times New Roman" w:eastAsia="Times New Roman" w:hAnsi="Times New Roman"/>
          <w:szCs w:val="24"/>
          <w:lang w:val="en-US" w:eastAsia="ru-RU"/>
        </w:rPr>
      </w:pPr>
    </w:p>
    <w:p w:rsidR="00F44F3A" w:rsidRPr="00F44F3A" w:rsidRDefault="00F44F3A" w:rsidP="00F44F3A">
      <w:pPr>
        <w:spacing w:after="0" w:line="240" w:lineRule="auto"/>
        <w:jc w:val="center"/>
        <w:rPr>
          <w:rFonts w:ascii="Times New Roman" w:eastAsia="Times New Roman" w:hAnsi="Times New Roman"/>
          <w:sz w:val="18"/>
          <w:szCs w:val="28"/>
          <w:lang w:val="en-US" w:eastAsia="ru-RU"/>
        </w:rPr>
      </w:pPr>
      <w:r w:rsidRPr="00F44F3A">
        <w:rPr>
          <w:rFonts w:ascii="Times New Roman" w:eastAsia="Times New Roman" w:hAnsi="Times New Roman"/>
          <w:sz w:val="18"/>
          <w:szCs w:val="28"/>
          <w:lang w:eastAsia="ru-RU"/>
        </w:rPr>
        <w:t>АДМИНИСТРАЦИЯ БОГУЧАНСКОГО РАЙОНА</w:t>
      </w:r>
    </w:p>
    <w:p w:rsidR="00F44F3A" w:rsidRPr="00F44F3A" w:rsidRDefault="00F44F3A" w:rsidP="00F44F3A">
      <w:pPr>
        <w:spacing w:after="0" w:line="240" w:lineRule="auto"/>
        <w:jc w:val="center"/>
        <w:rPr>
          <w:rFonts w:ascii="Times New Roman" w:eastAsia="Times New Roman" w:hAnsi="Times New Roman"/>
          <w:sz w:val="18"/>
          <w:szCs w:val="28"/>
          <w:lang w:val="en-US" w:eastAsia="ru-RU"/>
        </w:rPr>
      </w:pPr>
      <w:r w:rsidRPr="00F44F3A">
        <w:rPr>
          <w:rFonts w:ascii="Times New Roman" w:eastAsia="Times New Roman" w:hAnsi="Times New Roman"/>
          <w:sz w:val="18"/>
          <w:szCs w:val="28"/>
          <w:lang w:eastAsia="ru-RU"/>
        </w:rPr>
        <w:t>ПОСТАНОВЛЕНИЕ</w:t>
      </w:r>
    </w:p>
    <w:p w:rsidR="00F44F3A" w:rsidRDefault="00F44F3A" w:rsidP="00F44F3A">
      <w:pPr>
        <w:spacing w:after="0" w:line="240" w:lineRule="auto"/>
        <w:jc w:val="center"/>
        <w:rPr>
          <w:rFonts w:ascii="Times New Roman" w:eastAsia="Times New Roman" w:hAnsi="Times New Roman"/>
          <w:sz w:val="18"/>
          <w:szCs w:val="28"/>
          <w:lang w:val="en-US" w:eastAsia="ru-RU"/>
        </w:rPr>
      </w:pPr>
      <w:r w:rsidRPr="00F44F3A">
        <w:rPr>
          <w:rFonts w:ascii="Times New Roman" w:eastAsia="Times New Roman" w:hAnsi="Times New Roman"/>
          <w:sz w:val="18"/>
          <w:szCs w:val="28"/>
          <w:lang w:eastAsia="ru-RU"/>
        </w:rPr>
        <w:t xml:space="preserve">10.07. 2015                                   с. </w:t>
      </w:r>
      <w:proofErr w:type="spellStart"/>
      <w:r w:rsidRPr="00F44F3A">
        <w:rPr>
          <w:rFonts w:ascii="Times New Roman" w:eastAsia="Times New Roman" w:hAnsi="Times New Roman"/>
          <w:sz w:val="18"/>
          <w:szCs w:val="28"/>
          <w:lang w:eastAsia="ru-RU"/>
        </w:rPr>
        <w:t>Богучаны</w:t>
      </w:r>
      <w:proofErr w:type="spellEnd"/>
      <w:r w:rsidRPr="00F44F3A">
        <w:rPr>
          <w:rFonts w:ascii="Times New Roman" w:eastAsia="Times New Roman" w:hAnsi="Times New Roman"/>
          <w:sz w:val="18"/>
          <w:szCs w:val="28"/>
          <w:lang w:eastAsia="ru-RU"/>
        </w:rPr>
        <w:t xml:space="preserve">                                      № 633-п</w:t>
      </w:r>
    </w:p>
    <w:p w:rsidR="00F44F3A" w:rsidRPr="00F44F3A" w:rsidRDefault="00F44F3A" w:rsidP="00F44F3A">
      <w:pPr>
        <w:spacing w:after="0" w:line="240" w:lineRule="auto"/>
        <w:jc w:val="center"/>
        <w:rPr>
          <w:rFonts w:ascii="Times New Roman" w:eastAsia="Times New Roman" w:hAnsi="Times New Roman"/>
          <w:sz w:val="18"/>
          <w:szCs w:val="28"/>
          <w:lang w:val="en-US" w:eastAsia="ru-RU"/>
        </w:rPr>
      </w:pPr>
    </w:p>
    <w:p w:rsidR="00F44F3A" w:rsidRPr="00F44F3A" w:rsidRDefault="00F44F3A" w:rsidP="00F44F3A">
      <w:pPr>
        <w:spacing w:after="0" w:line="240" w:lineRule="auto"/>
        <w:jc w:val="center"/>
        <w:rPr>
          <w:rFonts w:ascii="Times New Roman" w:eastAsia="Times New Roman" w:hAnsi="Times New Roman"/>
          <w:sz w:val="20"/>
          <w:lang w:eastAsia="ru-RU"/>
        </w:rPr>
      </w:pPr>
      <w:r w:rsidRPr="00F44F3A">
        <w:rPr>
          <w:rFonts w:ascii="Times New Roman" w:eastAsia="Times New Roman" w:hAnsi="Times New Roman"/>
          <w:sz w:val="20"/>
          <w:lang w:eastAsia="ru-RU"/>
        </w:rPr>
        <w:t>О внесении изменений в Порядок компенсации расходов на оплату стоимости проезда  и провоза багажа к месту использования отпуска и обратно работникам учреждений и организаций, финансируемых за счет средств районного бюджета</w:t>
      </w:r>
    </w:p>
    <w:p w:rsidR="00F44F3A" w:rsidRPr="00F44F3A" w:rsidRDefault="00F44F3A" w:rsidP="00F44F3A">
      <w:pPr>
        <w:spacing w:after="0" w:line="240" w:lineRule="auto"/>
        <w:ind w:firstLine="708"/>
        <w:jc w:val="both"/>
        <w:rPr>
          <w:rFonts w:ascii="Times New Roman" w:eastAsia="Times New Roman" w:hAnsi="Times New Roman"/>
          <w:sz w:val="28"/>
          <w:szCs w:val="28"/>
          <w:lang w:eastAsia="ru-RU"/>
        </w:rPr>
      </w:pPr>
    </w:p>
    <w:p w:rsidR="00F44F3A" w:rsidRPr="00F44F3A" w:rsidRDefault="00F44F3A" w:rsidP="00F44F3A">
      <w:pPr>
        <w:spacing w:after="0" w:line="240" w:lineRule="auto"/>
        <w:ind w:firstLine="708"/>
        <w:jc w:val="both"/>
        <w:rPr>
          <w:rFonts w:ascii="Times New Roman" w:eastAsia="Times New Roman" w:hAnsi="Times New Roman"/>
          <w:sz w:val="20"/>
          <w:szCs w:val="20"/>
          <w:lang w:eastAsia="ru-RU"/>
        </w:rPr>
      </w:pPr>
      <w:r w:rsidRPr="00F44F3A">
        <w:rPr>
          <w:rFonts w:ascii="Times New Roman" w:eastAsia="Times New Roman" w:hAnsi="Times New Roman"/>
          <w:sz w:val="20"/>
          <w:szCs w:val="20"/>
          <w:lang w:eastAsia="ru-RU"/>
        </w:rPr>
        <w:t xml:space="preserve">В соответствии со  ст. 325 Трудового кодекса Российской Федерации, руководствуясь </w:t>
      </w:r>
      <w:hyperlink r:id="rId40" w:history="1">
        <w:r w:rsidRPr="00F44F3A">
          <w:rPr>
            <w:rFonts w:ascii="Times New Roman" w:eastAsia="Times New Roman" w:hAnsi="Times New Roman"/>
            <w:sz w:val="20"/>
            <w:szCs w:val="20"/>
            <w:lang w:eastAsia="ru-RU"/>
          </w:rPr>
          <w:t xml:space="preserve">статьями </w:t>
        </w:r>
      </w:hyperlink>
      <w:r w:rsidRPr="00F44F3A">
        <w:rPr>
          <w:rFonts w:ascii="Times New Roman" w:eastAsia="Times New Roman" w:hAnsi="Times New Roman"/>
          <w:sz w:val="20"/>
          <w:szCs w:val="20"/>
          <w:lang w:eastAsia="ru-RU"/>
        </w:rPr>
        <w:t xml:space="preserve">8, 46,   48 Устава </w:t>
      </w:r>
      <w:r w:rsidRPr="00F44F3A">
        <w:rPr>
          <w:rFonts w:ascii="Times New Roman" w:eastAsia="Times New Roman" w:hAnsi="Times New Roman"/>
          <w:spacing w:val="2"/>
          <w:sz w:val="20"/>
          <w:szCs w:val="20"/>
          <w:lang w:eastAsia="ru-RU"/>
        </w:rPr>
        <w:t>Богучанского района Красноярского края</w:t>
      </w:r>
    </w:p>
    <w:p w:rsidR="00F44F3A" w:rsidRPr="00F44F3A" w:rsidRDefault="00F44F3A" w:rsidP="00F44F3A">
      <w:pPr>
        <w:autoSpaceDE w:val="0"/>
        <w:spacing w:after="0" w:line="240" w:lineRule="auto"/>
        <w:jc w:val="both"/>
        <w:rPr>
          <w:rFonts w:ascii="Times New Roman" w:eastAsia="Times New Roman" w:hAnsi="Times New Roman"/>
          <w:sz w:val="20"/>
          <w:szCs w:val="20"/>
          <w:lang w:eastAsia="ru-RU"/>
        </w:rPr>
      </w:pPr>
      <w:r w:rsidRPr="00F44F3A">
        <w:rPr>
          <w:rFonts w:ascii="Times New Roman" w:eastAsia="Times New Roman" w:hAnsi="Times New Roman"/>
          <w:sz w:val="20"/>
          <w:szCs w:val="20"/>
          <w:lang w:eastAsia="ru-RU"/>
        </w:rPr>
        <w:t>ПОСТАНОВЛЯЮ:</w:t>
      </w:r>
    </w:p>
    <w:p w:rsidR="00F44F3A" w:rsidRPr="00F44F3A" w:rsidRDefault="00F44F3A" w:rsidP="00F44F3A">
      <w:pPr>
        <w:numPr>
          <w:ilvl w:val="0"/>
          <w:numId w:val="38"/>
        </w:numPr>
        <w:spacing w:after="0" w:line="240" w:lineRule="auto"/>
        <w:ind w:left="0" w:firstLine="708"/>
        <w:contextualSpacing/>
        <w:jc w:val="both"/>
        <w:rPr>
          <w:rFonts w:ascii="Times New Roman" w:eastAsia="Times New Roman" w:hAnsi="Times New Roman"/>
          <w:sz w:val="20"/>
          <w:szCs w:val="20"/>
          <w:lang w:eastAsia="ru-RU"/>
        </w:rPr>
      </w:pPr>
      <w:r w:rsidRPr="00F44F3A">
        <w:rPr>
          <w:rFonts w:ascii="Times New Roman" w:eastAsia="Times New Roman" w:hAnsi="Times New Roman"/>
          <w:sz w:val="20"/>
          <w:szCs w:val="20"/>
          <w:lang w:eastAsia="ru-RU"/>
        </w:rPr>
        <w:t xml:space="preserve">Внести изменения в Порядок компенсации расходов на оплату стоимости проезда  и провоза багажа к месту использования отпуска и обратно работникам учреждений и организаций, </w:t>
      </w:r>
      <w:r w:rsidRPr="00F44F3A">
        <w:rPr>
          <w:rFonts w:ascii="Times New Roman" w:eastAsia="Times New Roman" w:hAnsi="Times New Roman"/>
          <w:sz w:val="20"/>
          <w:szCs w:val="20"/>
          <w:lang w:eastAsia="ru-RU"/>
        </w:rPr>
        <w:lastRenderedPageBreak/>
        <w:t>финансируемых за счет средств районного бюджета, утвержденный постановлением Главы Богучанского района от 01.04.2008 № 333-п (далее – Порядок), следующего содержания:</w:t>
      </w:r>
    </w:p>
    <w:p w:rsidR="00F44F3A" w:rsidRPr="00F44F3A" w:rsidRDefault="00F44F3A" w:rsidP="00F44F3A">
      <w:pPr>
        <w:spacing w:after="0" w:line="240" w:lineRule="auto"/>
        <w:ind w:firstLine="708"/>
        <w:contextualSpacing/>
        <w:jc w:val="both"/>
        <w:rPr>
          <w:rFonts w:ascii="Times New Roman" w:eastAsia="Times New Roman" w:hAnsi="Times New Roman"/>
          <w:sz w:val="20"/>
          <w:szCs w:val="20"/>
          <w:lang w:eastAsia="ru-RU"/>
        </w:rPr>
      </w:pPr>
      <w:r w:rsidRPr="00F44F3A">
        <w:rPr>
          <w:rFonts w:ascii="Times New Roman" w:eastAsia="Times New Roman" w:hAnsi="Times New Roman"/>
          <w:sz w:val="20"/>
          <w:szCs w:val="20"/>
          <w:lang w:eastAsia="ru-RU"/>
        </w:rPr>
        <w:t>абзацы первый и второй пункта 2.2 Порядка изложить в следующей редакции</w:t>
      </w:r>
      <w:proofErr w:type="gramStart"/>
      <w:r w:rsidRPr="00F44F3A">
        <w:rPr>
          <w:rFonts w:ascii="Times New Roman" w:eastAsia="Times New Roman" w:hAnsi="Times New Roman"/>
          <w:sz w:val="20"/>
          <w:szCs w:val="20"/>
          <w:lang w:eastAsia="ru-RU"/>
        </w:rPr>
        <w:t xml:space="preserve"> :</w:t>
      </w:r>
      <w:proofErr w:type="gramEnd"/>
    </w:p>
    <w:p w:rsidR="00F44F3A" w:rsidRPr="00F44F3A" w:rsidRDefault="00F44F3A" w:rsidP="00F44F3A">
      <w:pPr>
        <w:spacing w:after="0" w:line="240" w:lineRule="auto"/>
        <w:ind w:firstLine="708"/>
        <w:jc w:val="both"/>
        <w:rPr>
          <w:rFonts w:ascii="Times New Roman" w:eastAsia="Times New Roman" w:hAnsi="Times New Roman"/>
          <w:sz w:val="20"/>
          <w:szCs w:val="20"/>
          <w:lang w:eastAsia="ru-RU"/>
        </w:rPr>
      </w:pPr>
      <w:r w:rsidRPr="00F44F3A">
        <w:rPr>
          <w:rFonts w:ascii="Times New Roman" w:eastAsia="Times New Roman" w:hAnsi="Times New Roman"/>
          <w:sz w:val="20"/>
          <w:szCs w:val="20"/>
          <w:lang w:eastAsia="ru-RU"/>
        </w:rPr>
        <w:t>«Если дата возвращения из места использования отпуска находится вне пределов  отпуска работника, в том числе после даты увольнения работника, то расходы на проезд работника и членам его семьи из места использования отпуска оплачиваются работнику при условии, что выезд работника к месту использования отпуска состоялся в период  отпуска работника.</w:t>
      </w:r>
    </w:p>
    <w:p w:rsidR="00F44F3A" w:rsidRPr="00F44F3A" w:rsidRDefault="00F44F3A" w:rsidP="00F44F3A">
      <w:pPr>
        <w:spacing w:after="0" w:line="240" w:lineRule="auto"/>
        <w:jc w:val="both"/>
        <w:rPr>
          <w:rFonts w:ascii="Times New Roman" w:eastAsia="Times New Roman" w:hAnsi="Times New Roman"/>
          <w:sz w:val="20"/>
          <w:szCs w:val="20"/>
          <w:lang w:eastAsia="ru-RU"/>
        </w:rPr>
      </w:pPr>
      <w:r w:rsidRPr="00F44F3A">
        <w:rPr>
          <w:rFonts w:ascii="Times New Roman" w:eastAsia="Times New Roman" w:hAnsi="Times New Roman"/>
          <w:sz w:val="20"/>
          <w:szCs w:val="20"/>
          <w:lang w:eastAsia="ru-RU"/>
        </w:rPr>
        <w:tab/>
        <w:t>Предоставление или направление (по почте), предусмотренных настоящим Порядком документов, производится работником не позднее трех дней после даты возвращения из места использования отпуска</w:t>
      </w:r>
      <w:proofErr w:type="gramStart"/>
      <w:r w:rsidRPr="00F44F3A">
        <w:rPr>
          <w:rFonts w:ascii="Times New Roman" w:eastAsia="Times New Roman" w:hAnsi="Times New Roman"/>
          <w:sz w:val="20"/>
          <w:szCs w:val="20"/>
          <w:lang w:eastAsia="ru-RU"/>
        </w:rPr>
        <w:t>.».</w:t>
      </w:r>
      <w:proofErr w:type="gramEnd"/>
    </w:p>
    <w:p w:rsidR="00F44F3A" w:rsidRPr="00F44F3A" w:rsidRDefault="00F44F3A" w:rsidP="00F44F3A">
      <w:pPr>
        <w:spacing w:after="0" w:line="240" w:lineRule="auto"/>
        <w:ind w:firstLine="708"/>
        <w:jc w:val="both"/>
        <w:rPr>
          <w:rFonts w:ascii="Times New Roman" w:eastAsia="Times New Roman" w:hAnsi="Times New Roman"/>
          <w:sz w:val="20"/>
          <w:szCs w:val="20"/>
          <w:lang w:eastAsia="ru-RU"/>
        </w:rPr>
      </w:pPr>
      <w:r w:rsidRPr="00F44F3A">
        <w:rPr>
          <w:rFonts w:ascii="Times New Roman" w:eastAsia="Times New Roman" w:hAnsi="Times New Roman"/>
          <w:sz w:val="20"/>
          <w:szCs w:val="20"/>
          <w:lang w:eastAsia="ru-RU"/>
        </w:rPr>
        <w:t>2.</w:t>
      </w:r>
      <w:proofErr w:type="gramStart"/>
      <w:r w:rsidRPr="00F44F3A">
        <w:rPr>
          <w:rFonts w:ascii="Times New Roman" w:eastAsia="Times New Roman" w:hAnsi="Times New Roman"/>
          <w:sz w:val="20"/>
          <w:szCs w:val="20"/>
          <w:lang w:eastAsia="ru-RU"/>
        </w:rPr>
        <w:t>Контроль за</w:t>
      </w:r>
      <w:proofErr w:type="gramEnd"/>
      <w:r w:rsidRPr="00F44F3A">
        <w:rPr>
          <w:rFonts w:ascii="Times New Roman" w:eastAsia="Times New Roman" w:hAnsi="Times New Roman"/>
          <w:sz w:val="20"/>
          <w:szCs w:val="20"/>
          <w:lang w:eastAsia="ru-RU"/>
        </w:rPr>
        <w:t xml:space="preserve"> выполнением постановления возложить на заместителя Главы администрации Богучанского района по экономике и финансам </w:t>
      </w:r>
      <w:proofErr w:type="spellStart"/>
      <w:r w:rsidRPr="00F44F3A">
        <w:rPr>
          <w:rFonts w:ascii="Times New Roman" w:eastAsia="Times New Roman" w:hAnsi="Times New Roman"/>
          <w:sz w:val="20"/>
          <w:szCs w:val="20"/>
          <w:lang w:eastAsia="ru-RU"/>
        </w:rPr>
        <w:t>Н.В.Илиндееву</w:t>
      </w:r>
      <w:proofErr w:type="spellEnd"/>
      <w:r w:rsidRPr="00F44F3A">
        <w:rPr>
          <w:rFonts w:ascii="Times New Roman" w:eastAsia="Times New Roman" w:hAnsi="Times New Roman"/>
          <w:sz w:val="20"/>
          <w:szCs w:val="20"/>
          <w:lang w:eastAsia="ru-RU"/>
        </w:rPr>
        <w:t>.</w:t>
      </w:r>
    </w:p>
    <w:p w:rsidR="00F44F3A" w:rsidRPr="00F44F3A" w:rsidRDefault="00F44F3A" w:rsidP="00F44F3A">
      <w:pPr>
        <w:spacing w:after="0" w:line="240" w:lineRule="auto"/>
        <w:jc w:val="both"/>
        <w:rPr>
          <w:rFonts w:ascii="Times New Roman" w:eastAsia="Times New Roman" w:hAnsi="Times New Roman"/>
          <w:sz w:val="20"/>
          <w:szCs w:val="20"/>
          <w:lang w:eastAsia="ru-RU"/>
        </w:rPr>
      </w:pPr>
      <w:r w:rsidRPr="00F44F3A">
        <w:rPr>
          <w:rFonts w:ascii="Times New Roman" w:eastAsia="Times New Roman" w:hAnsi="Times New Roman"/>
          <w:sz w:val="20"/>
          <w:szCs w:val="20"/>
          <w:lang w:eastAsia="ru-RU"/>
        </w:rPr>
        <w:tab/>
        <w:t>3. Постановление вступает в силу со дня, следующего за днем его опубликования в Официальном вестнике Богучанского района.</w:t>
      </w:r>
    </w:p>
    <w:p w:rsidR="00F44F3A" w:rsidRPr="00F44F3A" w:rsidRDefault="00F44F3A" w:rsidP="00F44F3A">
      <w:pPr>
        <w:autoSpaceDE w:val="0"/>
        <w:spacing w:after="0" w:line="240" w:lineRule="auto"/>
        <w:rPr>
          <w:rFonts w:ascii="Times New Roman" w:eastAsia="Times New Roman" w:hAnsi="Times New Roman"/>
          <w:sz w:val="20"/>
          <w:szCs w:val="20"/>
          <w:lang w:val="en-US" w:eastAsia="ru-RU"/>
        </w:rPr>
      </w:pPr>
    </w:p>
    <w:p w:rsidR="00F44F3A" w:rsidRPr="00F44F3A" w:rsidRDefault="00F44F3A" w:rsidP="00F44F3A">
      <w:pPr>
        <w:autoSpaceDE w:val="0"/>
        <w:spacing w:after="0" w:line="240" w:lineRule="auto"/>
        <w:rPr>
          <w:rFonts w:ascii="Times New Roman" w:eastAsia="Times New Roman" w:hAnsi="Times New Roman"/>
          <w:sz w:val="20"/>
          <w:szCs w:val="20"/>
          <w:lang w:eastAsia="ru-RU"/>
        </w:rPr>
      </w:pPr>
      <w:r w:rsidRPr="00F44F3A">
        <w:rPr>
          <w:rFonts w:ascii="Times New Roman" w:eastAsia="Times New Roman" w:hAnsi="Times New Roman"/>
          <w:sz w:val="20"/>
          <w:szCs w:val="20"/>
          <w:lang w:eastAsia="ru-RU"/>
        </w:rPr>
        <w:t>И.о. главы администрации</w:t>
      </w:r>
    </w:p>
    <w:p w:rsidR="00F44F3A" w:rsidRPr="00F44F3A" w:rsidRDefault="00F44F3A" w:rsidP="00F44F3A">
      <w:pPr>
        <w:autoSpaceDE w:val="0"/>
        <w:spacing w:after="0" w:line="240" w:lineRule="auto"/>
        <w:rPr>
          <w:rFonts w:ascii="Times New Roman" w:eastAsia="Times New Roman" w:hAnsi="Times New Roman"/>
          <w:sz w:val="20"/>
          <w:szCs w:val="20"/>
          <w:lang w:eastAsia="ru-RU"/>
        </w:rPr>
      </w:pPr>
      <w:r w:rsidRPr="00F44F3A">
        <w:rPr>
          <w:rFonts w:ascii="Times New Roman" w:eastAsia="Times New Roman" w:hAnsi="Times New Roman"/>
          <w:sz w:val="20"/>
          <w:szCs w:val="20"/>
          <w:lang w:eastAsia="ru-RU"/>
        </w:rPr>
        <w:t xml:space="preserve">Богучанского района                                                                                                                      А.Ю. Машинистов   </w:t>
      </w:r>
    </w:p>
    <w:p w:rsidR="00F44F3A" w:rsidRPr="00F44F3A" w:rsidRDefault="00F44F3A" w:rsidP="00FB47B1">
      <w:pPr>
        <w:tabs>
          <w:tab w:val="left" w:pos="4648"/>
        </w:tabs>
        <w:spacing w:after="0" w:line="240" w:lineRule="auto"/>
        <w:ind w:firstLine="720"/>
        <w:jc w:val="both"/>
        <w:rPr>
          <w:rFonts w:ascii="Times New Roman" w:eastAsia="Times New Roman" w:hAnsi="Times New Roman"/>
          <w:szCs w:val="24"/>
          <w:lang w:eastAsia="ru-RU"/>
        </w:rPr>
      </w:pPr>
    </w:p>
    <w:p w:rsidR="00061FB2" w:rsidRPr="00F44F3A" w:rsidRDefault="00061FB2" w:rsidP="00FB47B1">
      <w:pPr>
        <w:tabs>
          <w:tab w:val="left" w:pos="4648"/>
        </w:tabs>
        <w:spacing w:after="0" w:line="240" w:lineRule="auto"/>
        <w:ind w:firstLine="720"/>
        <w:jc w:val="both"/>
        <w:rPr>
          <w:rFonts w:ascii="Times New Roman" w:eastAsia="Times New Roman" w:hAnsi="Times New Roman"/>
          <w:sz w:val="28"/>
          <w:szCs w:val="24"/>
          <w:lang w:eastAsia="ru-RU"/>
        </w:rPr>
      </w:pPr>
    </w:p>
    <w:p w:rsidR="00061FB2" w:rsidRPr="00F44F3A" w:rsidRDefault="00061FB2" w:rsidP="00FB47B1">
      <w:pPr>
        <w:tabs>
          <w:tab w:val="left" w:pos="4648"/>
        </w:tabs>
        <w:spacing w:after="0" w:line="240" w:lineRule="auto"/>
        <w:ind w:firstLine="720"/>
        <w:jc w:val="both"/>
        <w:rPr>
          <w:rFonts w:ascii="Times New Roman" w:eastAsia="Times New Roman" w:hAnsi="Times New Roman"/>
          <w:sz w:val="28"/>
          <w:szCs w:val="24"/>
          <w:lang w:eastAsia="ru-RU"/>
        </w:rPr>
      </w:pPr>
    </w:p>
    <w:p w:rsidR="00061FB2" w:rsidRPr="00F44F3A" w:rsidRDefault="00061FB2" w:rsidP="00FB47B1">
      <w:pPr>
        <w:tabs>
          <w:tab w:val="left" w:pos="4648"/>
        </w:tabs>
        <w:spacing w:after="0" w:line="240" w:lineRule="auto"/>
        <w:ind w:firstLine="720"/>
        <w:jc w:val="both"/>
        <w:rPr>
          <w:rFonts w:ascii="Times New Roman" w:eastAsia="Times New Roman" w:hAnsi="Times New Roman"/>
          <w:sz w:val="28"/>
          <w:szCs w:val="24"/>
          <w:lang w:eastAsia="ru-RU"/>
        </w:rPr>
      </w:pPr>
    </w:p>
    <w:p w:rsidR="00061FB2" w:rsidRDefault="00061FB2"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5A2007" w:rsidRPr="00F44F3A" w:rsidRDefault="005A2007" w:rsidP="00FB47B1">
      <w:pPr>
        <w:tabs>
          <w:tab w:val="left" w:pos="4648"/>
        </w:tabs>
        <w:spacing w:after="0" w:line="240" w:lineRule="auto"/>
        <w:ind w:firstLine="720"/>
        <w:jc w:val="both"/>
        <w:rPr>
          <w:rFonts w:ascii="Times New Roman" w:eastAsia="Times New Roman" w:hAnsi="Times New Roman"/>
          <w:sz w:val="28"/>
          <w:szCs w:val="24"/>
          <w:lang w:eastAsia="ru-RU"/>
        </w:rPr>
      </w:pPr>
    </w:p>
    <w:p w:rsidR="00061FB2" w:rsidRPr="00F44F3A" w:rsidRDefault="00061FB2" w:rsidP="00FB47B1">
      <w:pPr>
        <w:tabs>
          <w:tab w:val="left" w:pos="4648"/>
        </w:tabs>
        <w:spacing w:after="0" w:line="240" w:lineRule="auto"/>
        <w:ind w:firstLine="720"/>
        <w:jc w:val="both"/>
        <w:rPr>
          <w:rFonts w:ascii="Times New Roman" w:eastAsia="Times New Roman" w:hAnsi="Times New Roman"/>
          <w:sz w:val="28"/>
          <w:szCs w:val="24"/>
          <w:lang w:eastAsia="ru-RU"/>
        </w:rPr>
      </w:pPr>
    </w:p>
    <w:p w:rsidR="00061FB2" w:rsidRPr="00FB47B1" w:rsidRDefault="00061FB2" w:rsidP="00A45D26">
      <w:pPr>
        <w:tabs>
          <w:tab w:val="left" w:pos="4648"/>
        </w:tabs>
        <w:spacing w:after="0" w:line="240" w:lineRule="auto"/>
        <w:jc w:val="both"/>
        <w:rPr>
          <w:rFonts w:ascii="Times New Roman" w:eastAsia="Times New Roman" w:hAnsi="Times New Roman"/>
          <w:sz w:val="28"/>
          <w:szCs w:val="24"/>
          <w:lang w:eastAsia="ru-RU"/>
        </w:rPr>
      </w:pPr>
    </w:p>
    <w:tbl>
      <w:tblPr>
        <w:tblStyle w:val="a8"/>
        <w:tblpPr w:leftFromText="180" w:rightFromText="180" w:vertAnchor="text" w:horzAnchor="margin" w:tblpY="140"/>
        <w:tblW w:w="5000" w:type="pct"/>
        <w:tblLook w:val="04A0"/>
      </w:tblPr>
      <w:tblGrid>
        <w:gridCol w:w="4425"/>
        <w:gridCol w:w="3639"/>
        <w:gridCol w:w="1506"/>
      </w:tblGrid>
      <w:tr w:rsidR="001C6D58" w:rsidRPr="009A7EE0" w:rsidTr="00995B4D">
        <w:tc>
          <w:tcPr>
            <w:tcW w:w="2312" w:type="pct"/>
            <w:shd w:val="clear" w:color="auto" w:fill="auto"/>
          </w:tcPr>
          <w:p w:rsidR="001C6D58" w:rsidRPr="009A7EE0" w:rsidRDefault="001C6D58" w:rsidP="00995B4D">
            <w:pPr>
              <w:spacing w:after="0" w:line="240" w:lineRule="auto"/>
              <w:jc w:val="both"/>
              <w:rPr>
                <w:rFonts w:ascii="Times New Roman" w:eastAsia="Times New Roman" w:hAnsi="Times New Roman"/>
                <w:sz w:val="18"/>
                <w:szCs w:val="18"/>
              </w:rPr>
            </w:pPr>
            <w:r w:rsidRPr="009A7EE0">
              <w:rPr>
                <w:rFonts w:ascii="Times New Roman" w:eastAsia="Times New Roman" w:hAnsi="Times New Roman"/>
                <w:sz w:val="18"/>
                <w:szCs w:val="18"/>
              </w:rPr>
              <w:t>Учредитель – администрация Богучанского района</w:t>
            </w:r>
          </w:p>
        </w:tc>
        <w:tc>
          <w:tcPr>
            <w:tcW w:w="1901" w:type="pct"/>
            <w:shd w:val="clear" w:color="auto" w:fill="auto"/>
          </w:tcPr>
          <w:p w:rsidR="001C6D58" w:rsidRPr="009A7EE0" w:rsidRDefault="001C6D58" w:rsidP="00995B4D">
            <w:pPr>
              <w:spacing w:after="0" w:line="240" w:lineRule="auto"/>
              <w:jc w:val="both"/>
              <w:rPr>
                <w:rFonts w:ascii="Times New Roman" w:eastAsia="Times New Roman" w:hAnsi="Times New Roman"/>
                <w:sz w:val="18"/>
                <w:szCs w:val="18"/>
              </w:rPr>
            </w:pPr>
            <w:r w:rsidRPr="009A7EE0">
              <w:rPr>
                <w:rFonts w:ascii="Times New Roman" w:eastAsia="Times New Roman" w:hAnsi="Times New Roman"/>
                <w:sz w:val="18"/>
                <w:szCs w:val="18"/>
              </w:rPr>
              <w:t>Главный редактор – Карнаухов В.Ю.</w:t>
            </w:r>
          </w:p>
        </w:tc>
        <w:tc>
          <w:tcPr>
            <w:tcW w:w="787" w:type="pct"/>
            <w:shd w:val="clear" w:color="auto" w:fill="auto"/>
          </w:tcPr>
          <w:p w:rsidR="001C6D58" w:rsidRPr="009A7EE0" w:rsidRDefault="001C6D58" w:rsidP="00995B4D">
            <w:pPr>
              <w:spacing w:after="0" w:line="240" w:lineRule="auto"/>
              <w:jc w:val="both"/>
              <w:rPr>
                <w:rFonts w:ascii="Times New Roman" w:eastAsia="Times New Roman" w:hAnsi="Times New Roman"/>
                <w:sz w:val="18"/>
                <w:szCs w:val="18"/>
              </w:rPr>
            </w:pPr>
            <w:r w:rsidRPr="009A7EE0">
              <w:rPr>
                <w:rFonts w:ascii="Times New Roman" w:eastAsia="Times New Roman" w:hAnsi="Times New Roman"/>
                <w:sz w:val="18"/>
                <w:szCs w:val="18"/>
              </w:rPr>
              <w:t>Тираж – 40 экз.</w:t>
            </w:r>
          </w:p>
        </w:tc>
      </w:tr>
      <w:tr w:rsidR="001C6D58" w:rsidRPr="009A7EE0" w:rsidTr="00995B4D">
        <w:tc>
          <w:tcPr>
            <w:tcW w:w="5000" w:type="pct"/>
            <w:gridSpan w:val="3"/>
            <w:shd w:val="clear" w:color="auto" w:fill="auto"/>
          </w:tcPr>
          <w:p w:rsidR="001C6D58" w:rsidRPr="009A7EE0" w:rsidRDefault="001C6D58" w:rsidP="00995B4D">
            <w:pPr>
              <w:spacing w:after="0" w:line="240" w:lineRule="auto"/>
              <w:jc w:val="center"/>
              <w:rPr>
                <w:rFonts w:ascii="Times New Roman" w:eastAsia="Times New Roman" w:hAnsi="Times New Roman"/>
                <w:sz w:val="18"/>
                <w:szCs w:val="18"/>
              </w:rPr>
            </w:pPr>
            <w:r w:rsidRPr="009A7EE0">
              <w:rPr>
                <w:rFonts w:ascii="Times New Roman" w:eastAsia="Times New Roman" w:hAnsi="Times New Roman"/>
                <w:sz w:val="18"/>
                <w:szCs w:val="18"/>
              </w:rPr>
              <w:t>Адрес редакции, издателя, типографии:</w:t>
            </w:r>
          </w:p>
          <w:p w:rsidR="001C6D58" w:rsidRPr="009A7EE0" w:rsidRDefault="001C6D58" w:rsidP="00995B4D">
            <w:pPr>
              <w:spacing w:after="0" w:line="240" w:lineRule="auto"/>
              <w:jc w:val="center"/>
              <w:rPr>
                <w:rFonts w:ascii="Times New Roman" w:eastAsia="Times New Roman" w:hAnsi="Times New Roman"/>
                <w:sz w:val="18"/>
                <w:szCs w:val="18"/>
              </w:rPr>
            </w:pPr>
            <w:r w:rsidRPr="009A7EE0">
              <w:rPr>
                <w:rFonts w:ascii="Times New Roman" w:eastAsia="Times New Roman" w:hAnsi="Times New Roman"/>
                <w:sz w:val="18"/>
                <w:szCs w:val="18"/>
              </w:rPr>
              <w:t xml:space="preserve">663430, Красноярский край, </w:t>
            </w:r>
            <w:proofErr w:type="spellStart"/>
            <w:r w:rsidRPr="009A7EE0">
              <w:rPr>
                <w:rFonts w:ascii="Times New Roman" w:eastAsia="Times New Roman" w:hAnsi="Times New Roman"/>
                <w:sz w:val="18"/>
                <w:szCs w:val="18"/>
              </w:rPr>
              <w:t>Богучанский</w:t>
            </w:r>
            <w:proofErr w:type="spellEnd"/>
            <w:r w:rsidRPr="009A7EE0">
              <w:rPr>
                <w:rFonts w:ascii="Times New Roman" w:eastAsia="Times New Roman" w:hAnsi="Times New Roman"/>
                <w:sz w:val="18"/>
                <w:szCs w:val="18"/>
              </w:rPr>
              <w:t xml:space="preserve"> район, </w:t>
            </w:r>
            <w:proofErr w:type="spellStart"/>
            <w:r w:rsidRPr="009A7EE0">
              <w:rPr>
                <w:rFonts w:ascii="Times New Roman" w:eastAsia="Times New Roman" w:hAnsi="Times New Roman"/>
                <w:sz w:val="18"/>
                <w:szCs w:val="18"/>
              </w:rPr>
              <w:t>с</w:t>
            </w:r>
            <w:proofErr w:type="gramStart"/>
            <w:r w:rsidRPr="009A7EE0">
              <w:rPr>
                <w:rFonts w:ascii="Times New Roman" w:eastAsia="Times New Roman" w:hAnsi="Times New Roman"/>
                <w:sz w:val="18"/>
                <w:szCs w:val="18"/>
              </w:rPr>
              <w:t>.Б</w:t>
            </w:r>
            <w:proofErr w:type="gramEnd"/>
            <w:r w:rsidRPr="009A7EE0">
              <w:rPr>
                <w:rFonts w:ascii="Times New Roman" w:eastAsia="Times New Roman" w:hAnsi="Times New Roman"/>
                <w:sz w:val="18"/>
                <w:szCs w:val="18"/>
              </w:rPr>
              <w:t>огучаны</w:t>
            </w:r>
            <w:proofErr w:type="spellEnd"/>
            <w:r w:rsidRPr="009A7EE0">
              <w:rPr>
                <w:rFonts w:ascii="Times New Roman" w:eastAsia="Times New Roman" w:hAnsi="Times New Roman"/>
                <w:sz w:val="18"/>
                <w:szCs w:val="18"/>
              </w:rPr>
              <w:t>, ул.Октябрьская, д.72</w:t>
            </w:r>
          </w:p>
        </w:tc>
      </w:tr>
    </w:tbl>
    <w:p w:rsidR="001C6D58" w:rsidRPr="001C6D58" w:rsidRDefault="001C6D58" w:rsidP="00A45D26">
      <w:pPr>
        <w:spacing w:after="0" w:line="240" w:lineRule="auto"/>
        <w:jc w:val="center"/>
        <w:rPr>
          <w:rFonts w:ascii="Times New Roman" w:eastAsia="Times New Roman" w:hAnsi="Times New Roman"/>
          <w:sz w:val="20"/>
          <w:szCs w:val="20"/>
          <w:lang w:eastAsia="ru-RU"/>
        </w:rPr>
      </w:pPr>
    </w:p>
    <w:sectPr w:rsidR="001C6D58" w:rsidRPr="001C6D58" w:rsidSect="00355CE8">
      <w:footerReference w:type="default" r:id="rId41"/>
      <w:footerReference w:type="first" r:id="rId42"/>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CC" w:rsidRDefault="008525CC" w:rsidP="00F3397A">
      <w:pPr>
        <w:spacing w:after="0" w:line="240" w:lineRule="auto"/>
      </w:pPr>
      <w:r>
        <w:separator/>
      </w:r>
    </w:p>
  </w:endnote>
  <w:endnote w:type="continuationSeparator" w:id="0">
    <w:p w:rsidR="008525CC" w:rsidRDefault="008525CC"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5036"/>
    </w:sdtPr>
    <w:sdtContent>
      <w:p w:rsidR="00941270" w:rsidRDefault="00941270">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941270" w:rsidRDefault="00941270">
                      <w:pPr>
                        <w:jc w:val="center"/>
                      </w:pPr>
                      <w:r w:rsidRPr="0089228C">
                        <w:fldChar w:fldCharType="begin"/>
                      </w:r>
                      <w:r>
                        <w:instrText>PAGE    \* MERGEFORMAT</w:instrText>
                      </w:r>
                      <w:r w:rsidRPr="0089228C">
                        <w:fldChar w:fldCharType="separate"/>
                      </w:r>
                      <w:r w:rsidR="00D65A59" w:rsidRPr="00D65A59">
                        <w:rPr>
                          <w:noProof/>
                          <w:color w:val="8C8C8C" w:themeColor="background1" w:themeShade="8C"/>
                        </w:rPr>
                        <w:t>87</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5037"/>
    </w:sdtPr>
    <w:sdtContent>
      <w:p w:rsidR="00941270" w:rsidRDefault="00941270">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CC" w:rsidRDefault="008525CC" w:rsidP="00F3397A">
      <w:pPr>
        <w:spacing w:after="0" w:line="240" w:lineRule="auto"/>
      </w:pPr>
      <w:r>
        <w:separator/>
      </w:r>
    </w:p>
  </w:footnote>
  <w:footnote w:type="continuationSeparator" w:id="0">
    <w:p w:rsidR="008525CC" w:rsidRDefault="008525CC"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830430C"/>
    <w:multiLevelType w:val="hybridMultilevel"/>
    <w:tmpl w:val="2ED4E9F0"/>
    <w:lvl w:ilvl="0" w:tplc="0419000F">
      <w:start w:val="1"/>
      <w:numFmt w:val="decimal"/>
      <w:lvlText w:val="%1."/>
      <w:lvlJc w:val="left"/>
      <w:pPr>
        <w:ind w:left="360" w:hanging="360"/>
      </w:pPr>
      <w:rPr>
        <w:rFonts w:eastAsia="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A823CAE"/>
    <w:multiLevelType w:val="multilevel"/>
    <w:tmpl w:val="F9688EE8"/>
    <w:lvl w:ilvl="0">
      <w:start w:val="1"/>
      <w:numFmt w:val="bullet"/>
      <w:lvlText w:val=""/>
      <w:lvlJc w:val="left"/>
      <w:pPr>
        <w:tabs>
          <w:tab w:val="num" w:pos="1980"/>
        </w:tabs>
        <w:ind w:left="198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nsid w:val="0AA16725"/>
    <w:multiLevelType w:val="hybridMultilevel"/>
    <w:tmpl w:val="9C5E3474"/>
    <w:lvl w:ilvl="0" w:tplc="1E68D250">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8D76DA"/>
    <w:multiLevelType w:val="hybridMultilevel"/>
    <w:tmpl w:val="9078AEE4"/>
    <w:lvl w:ilvl="0" w:tplc="E5E08832">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5">
    <w:nsid w:val="2FFE5702"/>
    <w:multiLevelType w:val="hybridMultilevel"/>
    <w:tmpl w:val="77E06096"/>
    <w:lvl w:ilvl="0" w:tplc="34E22CAA">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6">
    <w:nsid w:val="30D47E84"/>
    <w:multiLevelType w:val="hybridMultilevel"/>
    <w:tmpl w:val="E91692CA"/>
    <w:lvl w:ilvl="0" w:tplc="34E22CAA">
      <w:start w:val="1"/>
      <w:numFmt w:val="russianLower"/>
      <w:lvlText w:val="%1)"/>
      <w:lvlJc w:val="left"/>
      <w:pPr>
        <w:tabs>
          <w:tab w:val="num" w:pos="1980"/>
        </w:tabs>
        <w:ind w:left="198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3101BA5"/>
    <w:multiLevelType w:val="hybridMultilevel"/>
    <w:tmpl w:val="8C4A9C52"/>
    <w:lvl w:ilvl="0" w:tplc="0142AAB6">
      <w:start w:val="1"/>
      <w:numFmt w:val="decimal"/>
      <w:lvlText w:val="%1."/>
      <w:lvlJc w:val="left"/>
      <w:pPr>
        <w:tabs>
          <w:tab w:val="num" w:pos="1335"/>
        </w:tabs>
        <w:ind w:left="1335" w:hanging="795"/>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5AB3204"/>
    <w:multiLevelType w:val="multilevel"/>
    <w:tmpl w:val="11DED962"/>
    <w:lvl w:ilvl="0">
      <w:start w:val="3"/>
      <w:numFmt w:val="decimal"/>
      <w:lvlText w:val="%1."/>
      <w:lvlJc w:val="left"/>
      <w:pPr>
        <w:tabs>
          <w:tab w:val="num" w:pos="1200"/>
        </w:tabs>
        <w:ind w:left="1200" w:hanging="1200"/>
      </w:pPr>
      <w:rPr>
        <w:rFonts w:hint="default"/>
      </w:rPr>
    </w:lvl>
    <w:lvl w:ilvl="1">
      <w:start w:val="1"/>
      <w:numFmt w:val="decimal"/>
      <w:lvlText w:val="%1.%2."/>
      <w:lvlJc w:val="left"/>
      <w:pPr>
        <w:tabs>
          <w:tab w:val="num" w:pos="1740"/>
        </w:tabs>
        <w:ind w:left="1740" w:hanging="1200"/>
      </w:pPr>
      <w:rPr>
        <w:rFonts w:hint="default"/>
      </w:rPr>
    </w:lvl>
    <w:lvl w:ilvl="2">
      <w:start w:val="1"/>
      <w:numFmt w:val="decimal"/>
      <w:lvlText w:val="%1.%2.%3."/>
      <w:lvlJc w:val="left"/>
      <w:pPr>
        <w:tabs>
          <w:tab w:val="num" w:pos="2280"/>
        </w:tabs>
        <w:ind w:left="2280" w:hanging="1200"/>
      </w:pPr>
      <w:rPr>
        <w:rFonts w:hint="default"/>
      </w:rPr>
    </w:lvl>
    <w:lvl w:ilvl="3">
      <w:start w:val="1"/>
      <w:numFmt w:val="decimal"/>
      <w:lvlText w:val="%1.%2.%3.%4."/>
      <w:lvlJc w:val="left"/>
      <w:pPr>
        <w:tabs>
          <w:tab w:val="num" w:pos="2820"/>
        </w:tabs>
        <w:ind w:left="2820" w:hanging="1200"/>
      </w:pPr>
      <w:rPr>
        <w:rFonts w:hint="default"/>
      </w:rPr>
    </w:lvl>
    <w:lvl w:ilvl="4">
      <w:start w:val="1"/>
      <w:numFmt w:val="decimal"/>
      <w:lvlText w:val="%1.%2.%3.%4.%5."/>
      <w:lvlJc w:val="left"/>
      <w:pPr>
        <w:tabs>
          <w:tab w:val="num" w:pos="3360"/>
        </w:tabs>
        <w:ind w:left="3360" w:hanging="120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F804449"/>
    <w:multiLevelType w:val="hybridMultilevel"/>
    <w:tmpl w:val="E2743B5C"/>
    <w:lvl w:ilvl="0" w:tplc="1E68D250">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0926D7F"/>
    <w:multiLevelType w:val="hybridMultilevel"/>
    <w:tmpl w:val="D77C5C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DD6099"/>
    <w:multiLevelType w:val="hybridMultilevel"/>
    <w:tmpl w:val="3716B6A0"/>
    <w:lvl w:ilvl="0" w:tplc="34E22CAA">
      <w:start w:val="1"/>
      <w:numFmt w:val="russianLower"/>
      <w:lvlText w:val="%1)"/>
      <w:lvlJc w:val="left"/>
      <w:pPr>
        <w:tabs>
          <w:tab w:val="num" w:pos="1980"/>
        </w:tabs>
        <w:ind w:left="198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8D27015"/>
    <w:multiLevelType w:val="hybridMultilevel"/>
    <w:tmpl w:val="5576F842"/>
    <w:lvl w:ilvl="0" w:tplc="04190011">
      <w:start w:val="1"/>
      <w:numFmt w:val="decimal"/>
      <w:lvlText w:val="%1)"/>
      <w:lvlJc w:val="left"/>
      <w:pPr>
        <w:tabs>
          <w:tab w:val="num" w:pos="1980"/>
        </w:tabs>
        <w:ind w:left="198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C3B3D48"/>
    <w:multiLevelType w:val="multilevel"/>
    <w:tmpl w:val="61CE7532"/>
    <w:lvl w:ilvl="0">
      <w:start w:val="1"/>
      <w:numFmt w:val="russianLower"/>
      <w:lvlText w:val="%1)"/>
      <w:lvlJc w:val="left"/>
      <w:pPr>
        <w:tabs>
          <w:tab w:val="num" w:pos="1980"/>
        </w:tabs>
        <w:ind w:left="1980" w:hanging="360"/>
      </w:pPr>
      <w:rPr>
        <w:rFonts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6">
    <w:nsid w:val="52B93EE7"/>
    <w:multiLevelType w:val="hybridMultilevel"/>
    <w:tmpl w:val="2A78AA54"/>
    <w:lvl w:ilvl="0" w:tplc="8E980864">
      <w:start w:val="12"/>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F60E4B"/>
    <w:multiLevelType w:val="hybridMultilevel"/>
    <w:tmpl w:val="F9688EE8"/>
    <w:lvl w:ilvl="0" w:tplc="1E68D250">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9">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A831F9F"/>
    <w:multiLevelType w:val="multilevel"/>
    <w:tmpl w:val="E2743B5C"/>
    <w:lvl w:ilvl="0">
      <w:start w:val="1"/>
      <w:numFmt w:val="bullet"/>
      <w:lvlText w:val=""/>
      <w:lvlJc w:val="left"/>
      <w:pPr>
        <w:tabs>
          <w:tab w:val="num" w:pos="1980"/>
        </w:tabs>
        <w:ind w:left="198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00F765B"/>
    <w:multiLevelType w:val="multilevel"/>
    <w:tmpl w:val="591A9EA4"/>
    <w:lvl w:ilvl="0">
      <w:start w:val="1"/>
      <w:numFmt w:val="decimal"/>
      <w:lvlText w:val="%1."/>
      <w:lvlJc w:val="left"/>
      <w:pPr>
        <w:tabs>
          <w:tab w:val="num" w:pos="975"/>
        </w:tabs>
        <w:ind w:left="975" w:hanging="975"/>
      </w:pPr>
      <w:rPr>
        <w:rFonts w:hint="default"/>
        <w:sz w:val="24"/>
      </w:rPr>
    </w:lvl>
    <w:lvl w:ilvl="1">
      <w:start w:val="1"/>
      <w:numFmt w:val="decimal"/>
      <w:lvlText w:val="%2."/>
      <w:lvlJc w:val="left"/>
      <w:pPr>
        <w:tabs>
          <w:tab w:val="num" w:pos="1515"/>
        </w:tabs>
        <w:ind w:left="1515" w:hanging="975"/>
      </w:pPr>
      <w:rPr>
        <w:rFonts w:ascii="Times New Roman" w:eastAsia="Times New Roman" w:hAnsi="Times New Roman" w:cs="Times New Roman"/>
        <w:sz w:val="24"/>
      </w:rPr>
    </w:lvl>
    <w:lvl w:ilvl="2">
      <w:start w:val="1"/>
      <w:numFmt w:val="decimal"/>
      <w:lvlText w:val="%1.%2.%3."/>
      <w:lvlJc w:val="left"/>
      <w:pPr>
        <w:tabs>
          <w:tab w:val="num" w:pos="2055"/>
        </w:tabs>
        <w:ind w:left="2055" w:hanging="975"/>
      </w:pPr>
      <w:rPr>
        <w:rFonts w:hint="default"/>
        <w:sz w:val="24"/>
      </w:rPr>
    </w:lvl>
    <w:lvl w:ilvl="3">
      <w:start w:val="1"/>
      <w:numFmt w:val="decimal"/>
      <w:lvlText w:val="%1.%2.%3.%4."/>
      <w:lvlJc w:val="left"/>
      <w:pPr>
        <w:tabs>
          <w:tab w:val="num" w:pos="2700"/>
        </w:tabs>
        <w:ind w:left="2700" w:hanging="1080"/>
      </w:pPr>
      <w:rPr>
        <w:rFonts w:hint="default"/>
        <w:sz w:val="24"/>
      </w:rPr>
    </w:lvl>
    <w:lvl w:ilvl="4">
      <w:start w:val="1"/>
      <w:numFmt w:val="decimal"/>
      <w:lvlText w:val="%1.%2.%3.%4.%5."/>
      <w:lvlJc w:val="left"/>
      <w:pPr>
        <w:tabs>
          <w:tab w:val="num" w:pos="3240"/>
        </w:tabs>
        <w:ind w:left="3240" w:hanging="1080"/>
      </w:pPr>
      <w:rPr>
        <w:rFonts w:hint="default"/>
        <w:sz w:val="24"/>
      </w:rPr>
    </w:lvl>
    <w:lvl w:ilvl="5">
      <w:start w:val="1"/>
      <w:numFmt w:val="decimal"/>
      <w:lvlText w:val="%1.%2.%3.%4.%5.%6."/>
      <w:lvlJc w:val="left"/>
      <w:pPr>
        <w:tabs>
          <w:tab w:val="num" w:pos="4140"/>
        </w:tabs>
        <w:ind w:left="4140" w:hanging="1440"/>
      </w:pPr>
      <w:rPr>
        <w:rFonts w:hint="default"/>
        <w:sz w:val="24"/>
      </w:rPr>
    </w:lvl>
    <w:lvl w:ilvl="6">
      <w:start w:val="1"/>
      <w:numFmt w:val="decimal"/>
      <w:lvlText w:val="%1.%2.%3.%4.%5.%6.%7."/>
      <w:lvlJc w:val="left"/>
      <w:pPr>
        <w:tabs>
          <w:tab w:val="num" w:pos="4680"/>
        </w:tabs>
        <w:ind w:left="4680" w:hanging="1440"/>
      </w:pPr>
      <w:rPr>
        <w:rFonts w:hint="default"/>
        <w:sz w:val="24"/>
      </w:rPr>
    </w:lvl>
    <w:lvl w:ilvl="7">
      <w:start w:val="1"/>
      <w:numFmt w:val="decimal"/>
      <w:lvlText w:val="%1.%2.%3.%4.%5.%6.%7.%8."/>
      <w:lvlJc w:val="left"/>
      <w:pPr>
        <w:tabs>
          <w:tab w:val="num" w:pos="5580"/>
        </w:tabs>
        <w:ind w:left="5580" w:hanging="1800"/>
      </w:pPr>
      <w:rPr>
        <w:rFonts w:hint="default"/>
        <w:sz w:val="24"/>
      </w:rPr>
    </w:lvl>
    <w:lvl w:ilvl="8">
      <w:start w:val="1"/>
      <w:numFmt w:val="decimal"/>
      <w:lvlText w:val="%1.%2.%3.%4.%5.%6.%7.%8.%9."/>
      <w:lvlJc w:val="left"/>
      <w:pPr>
        <w:tabs>
          <w:tab w:val="num" w:pos="6120"/>
        </w:tabs>
        <w:ind w:left="6120" w:hanging="1800"/>
      </w:pPr>
      <w:rPr>
        <w:rFonts w:hint="default"/>
        <w:sz w:val="24"/>
      </w:rPr>
    </w:lvl>
  </w:abstractNum>
  <w:abstractNum w:abstractNumId="33">
    <w:nsid w:val="621A4626"/>
    <w:multiLevelType w:val="hybridMultilevel"/>
    <w:tmpl w:val="869463EA"/>
    <w:lvl w:ilvl="0" w:tplc="A6AEE2B0">
      <w:start w:val="1"/>
      <w:numFmt w:val="decimal"/>
      <w:lvlText w:val="%1."/>
      <w:lvlJc w:val="left"/>
      <w:pPr>
        <w:tabs>
          <w:tab w:val="num" w:pos="720"/>
        </w:tabs>
        <w:ind w:left="720" w:hanging="360"/>
      </w:pPr>
      <w:rPr>
        <w:rFonts w:hint="default"/>
      </w:rPr>
    </w:lvl>
    <w:lvl w:ilvl="1" w:tplc="33FA899C">
      <w:numFmt w:val="none"/>
      <w:lvlText w:val=""/>
      <w:lvlJc w:val="left"/>
      <w:pPr>
        <w:tabs>
          <w:tab w:val="num" w:pos="360"/>
        </w:tabs>
      </w:pPr>
    </w:lvl>
    <w:lvl w:ilvl="2" w:tplc="AE5CAB88">
      <w:numFmt w:val="none"/>
      <w:lvlText w:val=""/>
      <w:lvlJc w:val="left"/>
      <w:pPr>
        <w:tabs>
          <w:tab w:val="num" w:pos="360"/>
        </w:tabs>
      </w:pPr>
    </w:lvl>
    <w:lvl w:ilvl="3" w:tplc="303AA13C">
      <w:numFmt w:val="none"/>
      <w:lvlText w:val=""/>
      <w:lvlJc w:val="left"/>
      <w:pPr>
        <w:tabs>
          <w:tab w:val="num" w:pos="360"/>
        </w:tabs>
      </w:pPr>
    </w:lvl>
    <w:lvl w:ilvl="4" w:tplc="EF648D52">
      <w:numFmt w:val="none"/>
      <w:lvlText w:val=""/>
      <w:lvlJc w:val="left"/>
      <w:pPr>
        <w:tabs>
          <w:tab w:val="num" w:pos="360"/>
        </w:tabs>
      </w:pPr>
    </w:lvl>
    <w:lvl w:ilvl="5" w:tplc="0156B17A">
      <w:numFmt w:val="none"/>
      <w:lvlText w:val=""/>
      <w:lvlJc w:val="left"/>
      <w:pPr>
        <w:tabs>
          <w:tab w:val="num" w:pos="360"/>
        </w:tabs>
      </w:pPr>
    </w:lvl>
    <w:lvl w:ilvl="6" w:tplc="3522E018">
      <w:numFmt w:val="none"/>
      <w:lvlText w:val=""/>
      <w:lvlJc w:val="left"/>
      <w:pPr>
        <w:tabs>
          <w:tab w:val="num" w:pos="360"/>
        </w:tabs>
      </w:pPr>
    </w:lvl>
    <w:lvl w:ilvl="7" w:tplc="9A4A8984">
      <w:numFmt w:val="none"/>
      <w:lvlText w:val=""/>
      <w:lvlJc w:val="left"/>
      <w:pPr>
        <w:tabs>
          <w:tab w:val="num" w:pos="360"/>
        </w:tabs>
      </w:pPr>
    </w:lvl>
    <w:lvl w:ilvl="8" w:tplc="2480993C">
      <w:numFmt w:val="none"/>
      <w:lvlText w:val=""/>
      <w:lvlJc w:val="left"/>
      <w:pPr>
        <w:tabs>
          <w:tab w:val="num" w:pos="360"/>
        </w:tabs>
      </w:pPr>
    </w:lvl>
  </w:abstractNum>
  <w:abstractNum w:abstractNumId="34">
    <w:nsid w:val="65BD6035"/>
    <w:multiLevelType w:val="hybridMultilevel"/>
    <w:tmpl w:val="E6CCC1E0"/>
    <w:lvl w:ilvl="0" w:tplc="0419000F">
      <w:start w:val="1"/>
      <w:numFmt w:val="decimal"/>
      <w:lvlText w:val="%1."/>
      <w:lvlJc w:val="left"/>
      <w:pPr>
        <w:tabs>
          <w:tab w:val="num" w:pos="720"/>
        </w:tabs>
        <w:ind w:left="720" w:hanging="360"/>
      </w:pPr>
    </w:lvl>
    <w:lvl w:ilvl="1" w:tplc="1E68D25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37060C"/>
    <w:multiLevelType w:val="hybridMultilevel"/>
    <w:tmpl w:val="5FF2213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A9F2B4D"/>
    <w:multiLevelType w:val="multilevel"/>
    <w:tmpl w:val="9AD2F9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lfaen" w:hAnsi="Sylfae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204609"/>
    <w:multiLevelType w:val="hybridMultilevel"/>
    <w:tmpl w:val="19789A70"/>
    <w:lvl w:ilvl="0" w:tplc="525E7424">
      <w:start w:val="1"/>
      <w:numFmt w:val="decimal"/>
      <w:lvlText w:val="%1."/>
      <w:lvlJc w:val="left"/>
      <w:pPr>
        <w:tabs>
          <w:tab w:val="num" w:pos="1770"/>
        </w:tabs>
        <w:ind w:left="1770" w:hanging="105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F211A9E"/>
    <w:multiLevelType w:val="hybridMultilevel"/>
    <w:tmpl w:val="133A0392"/>
    <w:lvl w:ilvl="0" w:tplc="7CDA1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0CE6E96"/>
    <w:multiLevelType w:val="multilevel"/>
    <w:tmpl w:val="E91692CA"/>
    <w:lvl w:ilvl="0">
      <w:start w:val="1"/>
      <w:numFmt w:val="russianLower"/>
      <w:lvlText w:val="%1)"/>
      <w:lvlJc w:val="left"/>
      <w:pPr>
        <w:tabs>
          <w:tab w:val="num" w:pos="1980"/>
        </w:tabs>
        <w:ind w:left="1980" w:hanging="360"/>
      </w:pPr>
      <w:rPr>
        <w:rFonts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749536DA"/>
    <w:multiLevelType w:val="hybridMultilevel"/>
    <w:tmpl w:val="A124602E"/>
    <w:lvl w:ilvl="0" w:tplc="C8B0A286">
      <w:start w:val="1"/>
      <w:numFmt w:val="decimal"/>
      <w:lvlText w:val="%1."/>
      <w:lvlJc w:val="left"/>
      <w:pPr>
        <w:tabs>
          <w:tab w:val="num" w:pos="1455"/>
        </w:tabs>
        <w:ind w:left="1455" w:hanging="91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7DC40EB4"/>
    <w:multiLevelType w:val="multilevel"/>
    <w:tmpl w:val="9C5E3474"/>
    <w:lvl w:ilvl="0">
      <w:start w:val="1"/>
      <w:numFmt w:val="bullet"/>
      <w:lvlText w:val=""/>
      <w:lvlJc w:val="left"/>
      <w:pPr>
        <w:tabs>
          <w:tab w:val="num" w:pos="1980"/>
        </w:tabs>
        <w:ind w:left="198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41"/>
  </w:num>
  <w:num w:numId="4">
    <w:abstractNumId w:val="9"/>
  </w:num>
  <w:num w:numId="5">
    <w:abstractNumId w:val="29"/>
  </w:num>
  <w:num w:numId="6">
    <w:abstractNumId w:val="25"/>
  </w:num>
  <w:num w:numId="7">
    <w:abstractNumId w:val="28"/>
  </w:num>
  <w:num w:numId="8">
    <w:abstractNumId w:val="19"/>
  </w:num>
  <w:num w:numId="9">
    <w:abstractNumId w:val="13"/>
  </w:num>
  <w:num w:numId="10">
    <w:abstractNumId w:val="8"/>
  </w:num>
  <w:num w:numId="11">
    <w:abstractNumId w:val="14"/>
  </w:num>
  <w:num w:numId="12">
    <w:abstractNumId w:val="26"/>
  </w:num>
  <w:num w:numId="13">
    <w:abstractNumId w:val="12"/>
  </w:num>
  <w:num w:numId="14">
    <w:abstractNumId w:val="37"/>
  </w:num>
  <w:num w:numId="15">
    <w:abstractNumId w:val="33"/>
  </w:num>
  <w:num w:numId="16">
    <w:abstractNumId w:val="31"/>
  </w:num>
  <w:num w:numId="17">
    <w:abstractNumId w:val="6"/>
  </w:num>
  <w:num w:numId="18">
    <w:abstractNumId w:val="18"/>
  </w:num>
  <w:num w:numId="19">
    <w:abstractNumId w:val="35"/>
  </w:num>
  <w:num w:numId="20">
    <w:abstractNumId w:val="32"/>
  </w:num>
  <w:num w:numId="21">
    <w:abstractNumId w:val="17"/>
  </w:num>
  <w:num w:numId="22">
    <w:abstractNumId w:val="34"/>
  </w:num>
  <w:num w:numId="23">
    <w:abstractNumId w:val="40"/>
  </w:num>
  <w:num w:numId="24">
    <w:abstractNumId w:val="36"/>
  </w:num>
  <w:num w:numId="25">
    <w:abstractNumId w:val="27"/>
  </w:num>
  <w:num w:numId="26">
    <w:abstractNumId w:val="10"/>
  </w:num>
  <w:num w:numId="27">
    <w:abstractNumId w:val="16"/>
  </w:num>
  <w:num w:numId="28">
    <w:abstractNumId w:val="20"/>
  </w:num>
  <w:num w:numId="29">
    <w:abstractNumId w:val="30"/>
  </w:num>
  <w:num w:numId="30">
    <w:abstractNumId w:val="22"/>
  </w:num>
  <w:num w:numId="31">
    <w:abstractNumId w:val="39"/>
  </w:num>
  <w:num w:numId="32">
    <w:abstractNumId w:val="15"/>
  </w:num>
  <w:num w:numId="33">
    <w:abstractNumId w:val="11"/>
  </w:num>
  <w:num w:numId="34">
    <w:abstractNumId w:val="42"/>
  </w:num>
  <w:num w:numId="35">
    <w:abstractNumId w:val="23"/>
  </w:num>
  <w:num w:numId="36">
    <w:abstractNumId w:val="24"/>
  </w:num>
  <w:num w:numId="37">
    <w:abstractNumId w:val="21"/>
  </w:num>
  <w:num w:numId="38">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hdrShapeDefaults>
    <o:shapedefaults v:ext="edit" spidmax="78850"/>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7203"/>
    <w:rsid w:val="0000787D"/>
    <w:rsid w:val="000115D3"/>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2F3C"/>
    <w:rsid w:val="0003398A"/>
    <w:rsid w:val="00034DF4"/>
    <w:rsid w:val="00036FB2"/>
    <w:rsid w:val="000374A1"/>
    <w:rsid w:val="0004018F"/>
    <w:rsid w:val="00040987"/>
    <w:rsid w:val="00040CC5"/>
    <w:rsid w:val="0004145F"/>
    <w:rsid w:val="00041AE8"/>
    <w:rsid w:val="00041E0F"/>
    <w:rsid w:val="00041FFF"/>
    <w:rsid w:val="000422F2"/>
    <w:rsid w:val="00042795"/>
    <w:rsid w:val="000432A5"/>
    <w:rsid w:val="0004495F"/>
    <w:rsid w:val="00044C76"/>
    <w:rsid w:val="00045598"/>
    <w:rsid w:val="00045C55"/>
    <w:rsid w:val="0005122F"/>
    <w:rsid w:val="00051574"/>
    <w:rsid w:val="00051856"/>
    <w:rsid w:val="000548B2"/>
    <w:rsid w:val="00054938"/>
    <w:rsid w:val="00056006"/>
    <w:rsid w:val="000561BE"/>
    <w:rsid w:val="00056577"/>
    <w:rsid w:val="000567FB"/>
    <w:rsid w:val="00057C8B"/>
    <w:rsid w:val="000604C8"/>
    <w:rsid w:val="00061BEE"/>
    <w:rsid w:val="00061FB2"/>
    <w:rsid w:val="00062D16"/>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204E"/>
    <w:rsid w:val="0008371B"/>
    <w:rsid w:val="00084197"/>
    <w:rsid w:val="0008435B"/>
    <w:rsid w:val="00084992"/>
    <w:rsid w:val="0008514C"/>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1C4"/>
    <w:rsid w:val="000A269E"/>
    <w:rsid w:val="000A2D06"/>
    <w:rsid w:val="000A3064"/>
    <w:rsid w:val="000A445C"/>
    <w:rsid w:val="000A6387"/>
    <w:rsid w:val="000A71F7"/>
    <w:rsid w:val="000A739D"/>
    <w:rsid w:val="000A7F86"/>
    <w:rsid w:val="000B03B6"/>
    <w:rsid w:val="000B0CBD"/>
    <w:rsid w:val="000B1688"/>
    <w:rsid w:val="000B4675"/>
    <w:rsid w:val="000B4758"/>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0F738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2E52"/>
    <w:rsid w:val="001231A5"/>
    <w:rsid w:val="001246C7"/>
    <w:rsid w:val="00124B36"/>
    <w:rsid w:val="00124D5E"/>
    <w:rsid w:val="00125470"/>
    <w:rsid w:val="001256AB"/>
    <w:rsid w:val="0012710F"/>
    <w:rsid w:val="001271E2"/>
    <w:rsid w:val="0013288E"/>
    <w:rsid w:val="00133255"/>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3B3"/>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27FD"/>
    <w:rsid w:val="001739E5"/>
    <w:rsid w:val="00175BBC"/>
    <w:rsid w:val="00176BB4"/>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87F5C"/>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315C"/>
    <w:rsid w:val="001C40B9"/>
    <w:rsid w:val="001C4348"/>
    <w:rsid w:val="001C56E2"/>
    <w:rsid w:val="001C6D58"/>
    <w:rsid w:val="001D01EA"/>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DA6"/>
    <w:rsid w:val="001F2E4C"/>
    <w:rsid w:val="001F3E59"/>
    <w:rsid w:val="001F46CE"/>
    <w:rsid w:val="001F50E0"/>
    <w:rsid w:val="001F5240"/>
    <w:rsid w:val="001F5F5A"/>
    <w:rsid w:val="001F6C81"/>
    <w:rsid w:val="001F6ED4"/>
    <w:rsid w:val="001F70C2"/>
    <w:rsid w:val="001F714E"/>
    <w:rsid w:val="001F7540"/>
    <w:rsid w:val="001F7A42"/>
    <w:rsid w:val="0020097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C0F"/>
    <w:rsid w:val="00233E32"/>
    <w:rsid w:val="00234053"/>
    <w:rsid w:val="00234EBB"/>
    <w:rsid w:val="00235202"/>
    <w:rsid w:val="00235275"/>
    <w:rsid w:val="00235C91"/>
    <w:rsid w:val="002366BB"/>
    <w:rsid w:val="00237419"/>
    <w:rsid w:val="002400F7"/>
    <w:rsid w:val="002403CC"/>
    <w:rsid w:val="002404CF"/>
    <w:rsid w:val="0024445E"/>
    <w:rsid w:val="00245183"/>
    <w:rsid w:val="002461E8"/>
    <w:rsid w:val="00246DD5"/>
    <w:rsid w:val="00252E19"/>
    <w:rsid w:val="002537EB"/>
    <w:rsid w:val="002546D1"/>
    <w:rsid w:val="00254705"/>
    <w:rsid w:val="002552B3"/>
    <w:rsid w:val="0025559D"/>
    <w:rsid w:val="00257464"/>
    <w:rsid w:val="0025754E"/>
    <w:rsid w:val="002611E2"/>
    <w:rsid w:val="00262060"/>
    <w:rsid w:val="002630B9"/>
    <w:rsid w:val="00263959"/>
    <w:rsid w:val="00263D75"/>
    <w:rsid w:val="00264DED"/>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E32"/>
    <w:rsid w:val="002870B0"/>
    <w:rsid w:val="00291815"/>
    <w:rsid w:val="00293078"/>
    <w:rsid w:val="002937D6"/>
    <w:rsid w:val="002946CE"/>
    <w:rsid w:val="00294D63"/>
    <w:rsid w:val="0029593B"/>
    <w:rsid w:val="002960F7"/>
    <w:rsid w:val="002A0377"/>
    <w:rsid w:val="002A03B1"/>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2E39"/>
    <w:rsid w:val="002C490D"/>
    <w:rsid w:val="002C619A"/>
    <w:rsid w:val="002C6950"/>
    <w:rsid w:val="002C7733"/>
    <w:rsid w:val="002C7767"/>
    <w:rsid w:val="002C7B93"/>
    <w:rsid w:val="002C7E5D"/>
    <w:rsid w:val="002D0FED"/>
    <w:rsid w:val="002D14FA"/>
    <w:rsid w:val="002D1E7C"/>
    <w:rsid w:val="002D26B5"/>
    <w:rsid w:val="002D4637"/>
    <w:rsid w:val="002E06D1"/>
    <w:rsid w:val="002E0892"/>
    <w:rsid w:val="002E1B99"/>
    <w:rsid w:val="002E1C95"/>
    <w:rsid w:val="002E35E3"/>
    <w:rsid w:val="002E3F8E"/>
    <w:rsid w:val="002E4285"/>
    <w:rsid w:val="002E4AB3"/>
    <w:rsid w:val="002E62B9"/>
    <w:rsid w:val="002E7909"/>
    <w:rsid w:val="002F038B"/>
    <w:rsid w:val="002F06CD"/>
    <w:rsid w:val="002F0EF4"/>
    <w:rsid w:val="002F14A9"/>
    <w:rsid w:val="002F3852"/>
    <w:rsid w:val="002F4106"/>
    <w:rsid w:val="002F41A6"/>
    <w:rsid w:val="002F504E"/>
    <w:rsid w:val="002F5959"/>
    <w:rsid w:val="002F62C0"/>
    <w:rsid w:val="002F6D31"/>
    <w:rsid w:val="002F722D"/>
    <w:rsid w:val="002F7F5F"/>
    <w:rsid w:val="003006DB"/>
    <w:rsid w:val="0030203A"/>
    <w:rsid w:val="00302D9C"/>
    <w:rsid w:val="00303BFF"/>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4E9"/>
    <w:rsid w:val="0032272B"/>
    <w:rsid w:val="00322EC0"/>
    <w:rsid w:val="00323D4E"/>
    <w:rsid w:val="0032479A"/>
    <w:rsid w:val="00324E4C"/>
    <w:rsid w:val="00330871"/>
    <w:rsid w:val="00330D41"/>
    <w:rsid w:val="00331600"/>
    <w:rsid w:val="0033201E"/>
    <w:rsid w:val="00332280"/>
    <w:rsid w:val="00333E6F"/>
    <w:rsid w:val="003354B2"/>
    <w:rsid w:val="003365A9"/>
    <w:rsid w:val="003377EF"/>
    <w:rsid w:val="00340544"/>
    <w:rsid w:val="0034078D"/>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5CE8"/>
    <w:rsid w:val="003566CB"/>
    <w:rsid w:val="00360624"/>
    <w:rsid w:val="00360A49"/>
    <w:rsid w:val="00360E7A"/>
    <w:rsid w:val="00360FB3"/>
    <w:rsid w:val="00361603"/>
    <w:rsid w:val="003616D1"/>
    <w:rsid w:val="00363611"/>
    <w:rsid w:val="00363C9B"/>
    <w:rsid w:val="0036428D"/>
    <w:rsid w:val="00365D42"/>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36AF"/>
    <w:rsid w:val="0039438E"/>
    <w:rsid w:val="00396435"/>
    <w:rsid w:val="00396FA6"/>
    <w:rsid w:val="003975E9"/>
    <w:rsid w:val="00397B27"/>
    <w:rsid w:val="003A0351"/>
    <w:rsid w:val="003A1701"/>
    <w:rsid w:val="003A1D2E"/>
    <w:rsid w:val="003A214E"/>
    <w:rsid w:val="003A2A59"/>
    <w:rsid w:val="003A33FF"/>
    <w:rsid w:val="003A4008"/>
    <w:rsid w:val="003A58FD"/>
    <w:rsid w:val="003A59E9"/>
    <w:rsid w:val="003A638C"/>
    <w:rsid w:val="003A646D"/>
    <w:rsid w:val="003A6693"/>
    <w:rsid w:val="003A7E1E"/>
    <w:rsid w:val="003B0658"/>
    <w:rsid w:val="003B0D79"/>
    <w:rsid w:val="003B2C18"/>
    <w:rsid w:val="003B2CE8"/>
    <w:rsid w:val="003B33BF"/>
    <w:rsid w:val="003B35BE"/>
    <w:rsid w:val="003B4019"/>
    <w:rsid w:val="003B46DD"/>
    <w:rsid w:val="003B4B6C"/>
    <w:rsid w:val="003B4F17"/>
    <w:rsid w:val="003B68B6"/>
    <w:rsid w:val="003C148F"/>
    <w:rsid w:val="003C24CF"/>
    <w:rsid w:val="003C2AD4"/>
    <w:rsid w:val="003C348D"/>
    <w:rsid w:val="003C359F"/>
    <w:rsid w:val="003C378E"/>
    <w:rsid w:val="003C3C3A"/>
    <w:rsid w:val="003C555B"/>
    <w:rsid w:val="003C574B"/>
    <w:rsid w:val="003C6F20"/>
    <w:rsid w:val="003C74D2"/>
    <w:rsid w:val="003D0D68"/>
    <w:rsid w:val="003D1B7F"/>
    <w:rsid w:val="003D287D"/>
    <w:rsid w:val="003D3512"/>
    <w:rsid w:val="003D3B39"/>
    <w:rsid w:val="003D3E50"/>
    <w:rsid w:val="003D40A9"/>
    <w:rsid w:val="003D55DA"/>
    <w:rsid w:val="003D5869"/>
    <w:rsid w:val="003D5ADA"/>
    <w:rsid w:val="003D6E75"/>
    <w:rsid w:val="003D7DCB"/>
    <w:rsid w:val="003E0359"/>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2375"/>
    <w:rsid w:val="003F44D8"/>
    <w:rsid w:val="003F535D"/>
    <w:rsid w:val="003F55C6"/>
    <w:rsid w:val="003F58ED"/>
    <w:rsid w:val="003F60A2"/>
    <w:rsid w:val="003F6BF1"/>
    <w:rsid w:val="003F6ED4"/>
    <w:rsid w:val="003F76F2"/>
    <w:rsid w:val="0040052A"/>
    <w:rsid w:val="00402168"/>
    <w:rsid w:val="00403A66"/>
    <w:rsid w:val="00406667"/>
    <w:rsid w:val="004067AB"/>
    <w:rsid w:val="00407421"/>
    <w:rsid w:val="004079F4"/>
    <w:rsid w:val="00410C94"/>
    <w:rsid w:val="004115DE"/>
    <w:rsid w:val="0041191C"/>
    <w:rsid w:val="004129B3"/>
    <w:rsid w:val="00413FBB"/>
    <w:rsid w:val="00414271"/>
    <w:rsid w:val="00414652"/>
    <w:rsid w:val="00414D26"/>
    <w:rsid w:val="00414D5C"/>
    <w:rsid w:val="00414ED7"/>
    <w:rsid w:val="004150DF"/>
    <w:rsid w:val="004169A7"/>
    <w:rsid w:val="00416ABC"/>
    <w:rsid w:val="004200C7"/>
    <w:rsid w:val="00420DC6"/>
    <w:rsid w:val="00420FBC"/>
    <w:rsid w:val="00421880"/>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0606"/>
    <w:rsid w:val="0044144F"/>
    <w:rsid w:val="00442606"/>
    <w:rsid w:val="00442FFB"/>
    <w:rsid w:val="00443D20"/>
    <w:rsid w:val="00444510"/>
    <w:rsid w:val="004457C6"/>
    <w:rsid w:val="00446265"/>
    <w:rsid w:val="00447681"/>
    <w:rsid w:val="00451081"/>
    <w:rsid w:val="00451F8B"/>
    <w:rsid w:val="004522D3"/>
    <w:rsid w:val="004527E3"/>
    <w:rsid w:val="004529C8"/>
    <w:rsid w:val="00453545"/>
    <w:rsid w:val="00453FF0"/>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784"/>
    <w:rsid w:val="00483812"/>
    <w:rsid w:val="00485072"/>
    <w:rsid w:val="00486B5A"/>
    <w:rsid w:val="004874BF"/>
    <w:rsid w:val="004875BF"/>
    <w:rsid w:val="00487744"/>
    <w:rsid w:val="004904C6"/>
    <w:rsid w:val="00492A8E"/>
    <w:rsid w:val="004932B9"/>
    <w:rsid w:val="00493A99"/>
    <w:rsid w:val="00494D4B"/>
    <w:rsid w:val="00496658"/>
    <w:rsid w:val="00496FF5"/>
    <w:rsid w:val="004A1F6F"/>
    <w:rsid w:val="004A37C1"/>
    <w:rsid w:val="004A4369"/>
    <w:rsid w:val="004A4762"/>
    <w:rsid w:val="004A585D"/>
    <w:rsid w:val="004A62F3"/>
    <w:rsid w:val="004A6520"/>
    <w:rsid w:val="004B1D50"/>
    <w:rsid w:val="004B2A4C"/>
    <w:rsid w:val="004B384E"/>
    <w:rsid w:val="004B3DCD"/>
    <w:rsid w:val="004B4B86"/>
    <w:rsid w:val="004B6F7E"/>
    <w:rsid w:val="004B710A"/>
    <w:rsid w:val="004B7E33"/>
    <w:rsid w:val="004B7F4C"/>
    <w:rsid w:val="004C079D"/>
    <w:rsid w:val="004C0D12"/>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0D5"/>
    <w:rsid w:val="0051272B"/>
    <w:rsid w:val="00512C9E"/>
    <w:rsid w:val="00513C19"/>
    <w:rsid w:val="00513CBB"/>
    <w:rsid w:val="00515BC8"/>
    <w:rsid w:val="00517FC9"/>
    <w:rsid w:val="0052060E"/>
    <w:rsid w:val="00521EB7"/>
    <w:rsid w:val="00521F95"/>
    <w:rsid w:val="005240C6"/>
    <w:rsid w:val="00525F85"/>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3F1C"/>
    <w:rsid w:val="0054411C"/>
    <w:rsid w:val="005441F0"/>
    <w:rsid w:val="00546F91"/>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0E35"/>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2B6A"/>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007"/>
    <w:rsid w:val="005A288A"/>
    <w:rsid w:val="005A29B5"/>
    <w:rsid w:val="005A2A99"/>
    <w:rsid w:val="005A30C0"/>
    <w:rsid w:val="005A36DE"/>
    <w:rsid w:val="005A3A3A"/>
    <w:rsid w:val="005A41A4"/>
    <w:rsid w:val="005A5C4D"/>
    <w:rsid w:val="005A7787"/>
    <w:rsid w:val="005B13AB"/>
    <w:rsid w:val="005B14BF"/>
    <w:rsid w:val="005B1B7E"/>
    <w:rsid w:val="005B2530"/>
    <w:rsid w:val="005B2DEB"/>
    <w:rsid w:val="005B31F4"/>
    <w:rsid w:val="005B40AC"/>
    <w:rsid w:val="005B597C"/>
    <w:rsid w:val="005C1799"/>
    <w:rsid w:val="005C19EC"/>
    <w:rsid w:val="005C20DD"/>
    <w:rsid w:val="005C23E1"/>
    <w:rsid w:val="005C5BD6"/>
    <w:rsid w:val="005C71AD"/>
    <w:rsid w:val="005D007A"/>
    <w:rsid w:val="005D02E4"/>
    <w:rsid w:val="005D12DA"/>
    <w:rsid w:val="005D26C2"/>
    <w:rsid w:val="005D3614"/>
    <w:rsid w:val="005D3E8F"/>
    <w:rsid w:val="005D46A3"/>
    <w:rsid w:val="005D6723"/>
    <w:rsid w:val="005D72C8"/>
    <w:rsid w:val="005E0303"/>
    <w:rsid w:val="005E185B"/>
    <w:rsid w:val="005E314A"/>
    <w:rsid w:val="005E3607"/>
    <w:rsid w:val="005E48E3"/>
    <w:rsid w:val="005E52CC"/>
    <w:rsid w:val="005E57E4"/>
    <w:rsid w:val="005E62A6"/>
    <w:rsid w:val="005E670B"/>
    <w:rsid w:val="005F3AA4"/>
    <w:rsid w:val="005F4733"/>
    <w:rsid w:val="005F48D0"/>
    <w:rsid w:val="005F60F2"/>
    <w:rsid w:val="005F6119"/>
    <w:rsid w:val="005F6B07"/>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59F2"/>
    <w:rsid w:val="0063605B"/>
    <w:rsid w:val="006360D9"/>
    <w:rsid w:val="00636208"/>
    <w:rsid w:val="00636A2E"/>
    <w:rsid w:val="00636E3F"/>
    <w:rsid w:val="006374CF"/>
    <w:rsid w:val="00640749"/>
    <w:rsid w:val="00641B05"/>
    <w:rsid w:val="00641D34"/>
    <w:rsid w:val="006426DD"/>
    <w:rsid w:val="00643389"/>
    <w:rsid w:val="0064352D"/>
    <w:rsid w:val="00643DCB"/>
    <w:rsid w:val="00644818"/>
    <w:rsid w:val="0064544A"/>
    <w:rsid w:val="00645FD0"/>
    <w:rsid w:val="00646347"/>
    <w:rsid w:val="00646E42"/>
    <w:rsid w:val="00646F95"/>
    <w:rsid w:val="00647F16"/>
    <w:rsid w:val="0065156A"/>
    <w:rsid w:val="00651FF3"/>
    <w:rsid w:val="006521B6"/>
    <w:rsid w:val="00652E3F"/>
    <w:rsid w:val="00652FB3"/>
    <w:rsid w:val="00653E2B"/>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20E6"/>
    <w:rsid w:val="0067288E"/>
    <w:rsid w:val="00673C56"/>
    <w:rsid w:val="00673D71"/>
    <w:rsid w:val="00673FBB"/>
    <w:rsid w:val="0067424C"/>
    <w:rsid w:val="00674A4D"/>
    <w:rsid w:val="0067604D"/>
    <w:rsid w:val="00676F3B"/>
    <w:rsid w:val="006812BF"/>
    <w:rsid w:val="006817E5"/>
    <w:rsid w:val="00681F09"/>
    <w:rsid w:val="00681FF5"/>
    <w:rsid w:val="00683143"/>
    <w:rsid w:val="0068452E"/>
    <w:rsid w:val="006856CD"/>
    <w:rsid w:val="00685FF1"/>
    <w:rsid w:val="0068664C"/>
    <w:rsid w:val="00686B22"/>
    <w:rsid w:val="00686F51"/>
    <w:rsid w:val="006904EF"/>
    <w:rsid w:val="00690605"/>
    <w:rsid w:val="00690D31"/>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1F73"/>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8E7"/>
    <w:rsid w:val="006E39F4"/>
    <w:rsid w:val="006E7270"/>
    <w:rsid w:val="006F1E7B"/>
    <w:rsid w:val="006F414D"/>
    <w:rsid w:val="006F46D7"/>
    <w:rsid w:val="006F625F"/>
    <w:rsid w:val="006F6447"/>
    <w:rsid w:val="006F6B51"/>
    <w:rsid w:val="007002B9"/>
    <w:rsid w:val="00700472"/>
    <w:rsid w:val="00701E15"/>
    <w:rsid w:val="007022FF"/>
    <w:rsid w:val="00702EEA"/>
    <w:rsid w:val="00702F2E"/>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0922"/>
    <w:rsid w:val="00731892"/>
    <w:rsid w:val="00731C37"/>
    <w:rsid w:val="0073202B"/>
    <w:rsid w:val="007339E0"/>
    <w:rsid w:val="00733AA9"/>
    <w:rsid w:val="007359FB"/>
    <w:rsid w:val="0073622C"/>
    <w:rsid w:val="007367BF"/>
    <w:rsid w:val="00736B7F"/>
    <w:rsid w:val="00737172"/>
    <w:rsid w:val="00740700"/>
    <w:rsid w:val="00740BB4"/>
    <w:rsid w:val="00742041"/>
    <w:rsid w:val="0074211B"/>
    <w:rsid w:val="0074218A"/>
    <w:rsid w:val="007425DC"/>
    <w:rsid w:val="00743CE2"/>
    <w:rsid w:val="00744054"/>
    <w:rsid w:val="007441B3"/>
    <w:rsid w:val="00744A0E"/>
    <w:rsid w:val="00745897"/>
    <w:rsid w:val="00746D85"/>
    <w:rsid w:val="007473B0"/>
    <w:rsid w:val="007477BB"/>
    <w:rsid w:val="00750B24"/>
    <w:rsid w:val="007513B3"/>
    <w:rsid w:val="00752237"/>
    <w:rsid w:val="00752B9F"/>
    <w:rsid w:val="0075392D"/>
    <w:rsid w:val="00753F1B"/>
    <w:rsid w:val="0075415C"/>
    <w:rsid w:val="007551F5"/>
    <w:rsid w:val="00757CEC"/>
    <w:rsid w:val="00760776"/>
    <w:rsid w:val="007611CD"/>
    <w:rsid w:val="00761343"/>
    <w:rsid w:val="0076264E"/>
    <w:rsid w:val="007627F6"/>
    <w:rsid w:val="00763BEC"/>
    <w:rsid w:val="0076589C"/>
    <w:rsid w:val="00766456"/>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904BD"/>
    <w:rsid w:val="00791586"/>
    <w:rsid w:val="00792215"/>
    <w:rsid w:val="007928DA"/>
    <w:rsid w:val="00793092"/>
    <w:rsid w:val="007938B7"/>
    <w:rsid w:val="00795611"/>
    <w:rsid w:val="007968B8"/>
    <w:rsid w:val="00796BCA"/>
    <w:rsid w:val="0079715E"/>
    <w:rsid w:val="007973CD"/>
    <w:rsid w:val="00797A76"/>
    <w:rsid w:val="007A0050"/>
    <w:rsid w:val="007A0645"/>
    <w:rsid w:val="007A12B0"/>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56D7"/>
    <w:rsid w:val="007E5FE2"/>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779"/>
    <w:rsid w:val="00804202"/>
    <w:rsid w:val="0080493A"/>
    <w:rsid w:val="008053E1"/>
    <w:rsid w:val="008068E5"/>
    <w:rsid w:val="00810FB0"/>
    <w:rsid w:val="00812486"/>
    <w:rsid w:val="00813DAA"/>
    <w:rsid w:val="00814452"/>
    <w:rsid w:val="008144F7"/>
    <w:rsid w:val="008145E6"/>
    <w:rsid w:val="0081478F"/>
    <w:rsid w:val="0081535F"/>
    <w:rsid w:val="0081542D"/>
    <w:rsid w:val="008154A8"/>
    <w:rsid w:val="00815E44"/>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5A9F"/>
    <w:rsid w:val="00846EEE"/>
    <w:rsid w:val="00847F03"/>
    <w:rsid w:val="008525CC"/>
    <w:rsid w:val="008533C8"/>
    <w:rsid w:val="00853FC8"/>
    <w:rsid w:val="0085472C"/>
    <w:rsid w:val="00854B0A"/>
    <w:rsid w:val="008550CA"/>
    <w:rsid w:val="008555E6"/>
    <w:rsid w:val="0085782E"/>
    <w:rsid w:val="008600FE"/>
    <w:rsid w:val="0086013D"/>
    <w:rsid w:val="008601E9"/>
    <w:rsid w:val="00860503"/>
    <w:rsid w:val="00860A0A"/>
    <w:rsid w:val="00861FE2"/>
    <w:rsid w:val="00862F7A"/>
    <w:rsid w:val="008634F4"/>
    <w:rsid w:val="00864873"/>
    <w:rsid w:val="00864932"/>
    <w:rsid w:val="00866281"/>
    <w:rsid w:val="0086702D"/>
    <w:rsid w:val="008676E3"/>
    <w:rsid w:val="008708D8"/>
    <w:rsid w:val="00870B09"/>
    <w:rsid w:val="00871031"/>
    <w:rsid w:val="00871598"/>
    <w:rsid w:val="008719E1"/>
    <w:rsid w:val="00872304"/>
    <w:rsid w:val="008724A0"/>
    <w:rsid w:val="00873231"/>
    <w:rsid w:val="00873A6B"/>
    <w:rsid w:val="00874557"/>
    <w:rsid w:val="00876AB1"/>
    <w:rsid w:val="00877AE0"/>
    <w:rsid w:val="00880360"/>
    <w:rsid w:val="008804A3"/>
    <w:rsid w:val="00880ABB"/>
    <w:rsid w:val="00881DD8"/>
    <w:rsid w:val="00882703"/>
    <w:rsid w:val="0088342C"/>
    <w:rsid w:val="00885B2A"/>
    <w:rsid w:val="008867C6"/>
    <w:rsid w:val="00886878"/>
    <w:rsid w:val="00886B16"/>
    <w:rsid w:val="00886EBA"/>
    <w:rsid w:val="00886FB2"/>
    <w:rsid w:val="00886FD9"/>
    <w:rsid w:val="00891074"/>
    <w:rsid w:val="00891438"/>
    <w:rsid w:val="00891F62"/>
    <w:rsid w:val="00892065"/>
    <w:rsid w:val="0089228C"/>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5ED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179"/>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2AD7"/>
    <w:rsid w:val="008D310E"/>
    <w:rsid w:val="008D5146"/>
    <w:rsid w:val="008D5B00"/>
    <w:rsid w:val="008D63CD"/>
    <w:rsid w:val="008D7983"/>
    <w:rsid w:val="008E07AE"/>
    <w:rsid w:val="008E2502"/>
    <w:rsid w:val="008E5057"/>
    <w:rsid w:val="008E52DC"/>
    <w:rsid w:val="008E565F"/>
    <w:rsid w:val="008E74EB"/>
    <w:rsid w:val="008E783F"/>
    <w:rsid w:val="008E7C5C"/>
    <w:rsid w:val="008E7DEF"/>
    <w:rsid w:val="008F0309"/>
    <w:rsid w:val="008F0F95"/>
    <w:rsid w:val="008F198B"/>
    <w:rsid w:val="008F300D"/>
    <w:rsid w:val="008F397E"/>
    <w:rsid w:val="008F3A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6E4C"/>
    <w:rsid w:val="009272CB"/>
    <w:rsid w:val="009277B4"/>
    <w:rsid w:val="00930FC5"/>
    <w:rsid w:val="009311EF"/>
    <w:rsid w:val="00931E9B"/>
    <w:rsid w:val="00932F5E"/>
    <w:rsid w:val="00934E28"/>
    <w:rsid w:val="009355B3"/>
    <w:rsid w:val="0093586E"/>
    <w:rsid w:val="00935A0F"/>
    <w:rsid w:val="00935EBB"/>
    <w:rsid w:val="00936E04"/>
    <w:rsid w:val="00936FDE"/>
    <w:rsid w:val="0093775F"/>
    <w:rsid w:val="00940344"/>
    <w:rsid w:val="00940DCC"/>
    <w:rsid w:val="00941270"/>
    <w:rsid w:val="00941637"/>
    <w:rsid w:val="0094254B"/>
    <w:rsid w:val="009441AB"/>
    <w:rsid w:val="009441DC"/>
    <w:rsid w:val="0094525A"/>
    <w:rsid w:val="009459FC"/>
    <w:rsid w:val="009464EF"/>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5FDC"/>
    <w:rsid w:val="00976042"/>
    <w:rsid w:val="009768BF"/>
    <w:rsid w:val="00977116"/>
    <w:rsid w:val="00977D3F"/>
    <w:rsid w:val="00977D8A"/>
    <w:rsid w:val="0098028E"/>
    <w:rsid w:val="009808A2"/>
    <w:rsid w:val="009819C0"/>
    <w:rsid w:val="00982D58"/>
    <w:rsid w:val="00983128"/>
    <w:rsid w:val="00983962"/>
    <w:rsid w:val="009840C4"/>
    <w:rsid w:val="0098473B"/>
    <w:rsid w:val="00985D53"/>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218"/>
    <w:rsid w:val="009A5923"/>
    <w:rsid w:val="009A63C8"/>
    <w:rsid w:val="009A6B04"/>
    <w:rsid w:val="009A6B37"/>
    <w:rsid w:val="009A7807"/>
    <w:rsid w:val="009A782A"/>
    <w:rsid w:val="009A7EE0"/>
    <w:rsid w:val="009B0450"/>
    <w:rsid w:val="009B1BF6"/>
    <w:rsid w:val="009B2117"/>
    <w:rsid w:val="009B2DDA"/>
    <w:rsid w:val="009B46BA"/>
    <w:rsid w:val="009B4E07"/>
    <w:rsid w:val="009B545F"/>
    <w:rsid w:val="009B62E2"/>
    <w:rsid w:val="009B7290"/>
    <w:rsid w:val="009C41E4"/>
    <w:rsid w:val="009C4976"/>
    <w:rsid w:val="009C4D87"/>
    <w:rsid w:val="009C582C"/>
    <w:rsid w:val="009C6018"/>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39CA"/>
    <w:rsid w:val="009F412F"/>
    <w:rsid w:val="009F4416"/>
    <w:rsid w:val="009F502F"/>
    <w:rsid w:val="009F5690"/>
    <w:rsid w:val="009F752F"/>
    <w:rsid w:val="00A00175"/>
    <w:rsid w:val="00A0087C"/>
    <w:rsid w:val="00A013D0"/>
    <w:rsid w:val="00A01983"/>
    <w:rsid w:val="00A02BD9"/>
    <w:rsid w:val="00A03235"/>
    <w:rsid w:val="00A07A75"/>
    <w:rsid w:val="00A101DF"/>
    <w:rsid w:val="00A12DE7"/>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015"/>
    <w:rsid w:val="00A23B2F"/>
    <w:rsid w:val="00A242C1"/>
    <w:rsid w:val="00A24560"/>
    <w:rsid w:val="00A24E82"/>
    <w:rsid w:val="00A2511B"/>
    <w:rsid w:val="00A2549F"/>
    <w:rsid w:val="00A25C57"/>
    <w:rsid w:val="00A26CDD"/>
    <w:rsid w:val="00A27614"/>
    <w:rsid w:val="00A30570"/>
    <w:rsid w:val="00A30835"/>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558E"/>
    <w:rsid w:val="00A45D26"/>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004"/>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DCB"/>
    <w:rsid w:val="00AC345C"/>
    <w:rsid w:val="00AC434A"/>
    <w:rsid w:val="00AC4BC0"/>
    <w:rsid w:val="00AC4DD1"/>
    <w:rsid w:val="00AC5553"/>
    <w:rsid w:val="00AC556F"/>
    <w:rsid w:val="00AC60A6"/>
    <w:rsid w:val="00AC6E0C"/>
    <w:rsid w:val="00AC6FD5"/>
    <w:rsid w:val="00AC723C"/>
    <w:rsid w:val="00AC7DF6"/>
    <w:rsid w:val="00AD1E6D"/>
    <w:rsid w:val="00AD3B18"/>
    <w:rsid w:val="00AD3FFE"/>
    <w:rsid w:val="00AD4024"/>
    <w:rsid w:val="00AD4F4B"/>
    <w:rsid w:val="00AD55CF"/>
    <w:rsid w:val="00AD5BBF"/>
    <w:rsid w:val="00AD5C3B"/>
    <w:rsid w:val="00AD7B8C"/>
    <w:rsid w:val="00AE010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3877"/>
    <w:rsid w:val="00AF4AFA"/>
    <w:rsid w:val="00AF67B4"/>
    <w:rsid w:val="00AF7256"/>
    <w:rsid w:val="00AF74C6"/>
    <w:rsid w:val="00AF7ABF"/>
    <w:rsid w:val="00AF7BC7"/>
    <w:rsid w:val="00AF7F01"/>
    <w:rsid w:val="00B020BC"/>
    <w:rsid w:val="00B02976"/>
    <w:rsid w:val="00B032BC"/>
    <w:rsid w:val="00B05182"/>
    <w:rsid w:val="00B05192"/>
    <w:rsid w:val="00B061B9"/>
    <w:rsid w:val="00B061E6"/>
    <w:rsid w:val="00B077C9"/>
    <w:rsid w:val="00B10249"/>
    <w:rsid w:val="00B1152A"/>
    <w:rsid w:val="00B11EB4"/>
    <w:rsid w:val="00B15C53"/>
    <w:rsid w:val="00B1692B"/>
    <w:rsid w:val="00B20806"/>
    <w:rsid w:val="00B20B4E"/>
    <w:rsid w:val="00B2189B"/>
    <w:rsid w:val="00B21C13"/>
    <w:rsid w:val="00B22B0A"/>
    <w:rsid w:val="00B249E2"/>
    <w:rsid w:val="00B24D41"/>
    <w:rsid w:val="00B25012"/>
    <w:rsid w:val="00B26001"/>
    <w:rsid w:val="00B278B9"/>
    <w:rsid w:val="00B27B61"/>
    <w:rsid w:val="00B27E57"/>
    <w:rsid w:val="00B30338"/>
    <w:rsid w:val="00B30708"/>
    <w:rsid w:val="00B316F2"/>
    <w:rsid w:val="00B326E6"/>
    <w:rsid w:val="00B32836"/>
    <w:rsid w:val="00B32C1D"/>
    <w:rsid w:val="00B32E79"/>
    <w:rsid w:val="00B3396F"/>
    <w:rsid w:val="00B36285"/>
    <w:rsid w:val="00B36634"/>
    <w:rsid w:val="00B36E5D"/>
    <w:rsid w:val="00B37893"/>
    <w:rsid w:val="00B37F6E"/>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6724E"/>
    <w:rsid w:val="00B70F8C"/>
    <w:rsid w:val="00B71092"/>
    <w:rsid w:val="00B711B4"/>
    <w:rsid w:val="00B71494"/>
    <w:rsid w:val="00B71A45"/>
    <w:rsid w:val="00B72B7D"/>
    <w:rsid w:val="00B73267"/>
    <w:rsid w:val="00B746F8"/>
    <w:rsid w:val="00B758BF"/>
    <w:rsid w:val="00B7759F"/>
    <w:rsid w:val="00B779C6"/>
    <w:rsid w:val="00B77BE4"/>
    <w:rsid w:val="00B8352D"/>
    <w:rsid w:val="00B839C7"/>
    <w:rsid w:val="00B83D3F"/>
    <w:rsid w:val="00B840C0"/>
    <w:rsid w:val="00B842B0"/>
    <w:rsid w:val="00B855E5"/>
    <w:rsid w:val="00B8631E"/>
    <w:rsid w:val="00B87284"/>
    <w:rsid w:val="00B908F8"/>
    <w:rsid w:val="00B90F5D"/>
    <w:rsid w:val="00B91697"/>
    <w:rsid w:val="00B93BD2"/>
    <w:rsid w:val="00B93EDA"/>
    <w:rsid w:val="00B94399"/>
    <w:rsid w:val="00B96481"/>
    <w:rsid w:val="00B96975"/>
    <w:rsid w:val="00B97009"/>
    <w:rsid w:val="00BA0350"/>
    <w:rsid w:val="00BA3769"/>
    <w:rsid w:val="00BA3C5C"/>
    <w:rsid w:val="00BA49DC"/>
    <w:rsid w:val="00BA5842"/>
    <w:rsid w:val="00BA586D"/>
    <w:rsid w:val="00BA5917"/>
    <w:rsid w:val="00BB2139"/>
    <w:rsid w:val="00BB326E"/>
    <w:rsid w:val="00BB36F8"/>
    <w:rsid w:val="00BB37C6"/>
    <w:rsid w:val="00BB3CDD"/>
    <w:rsid w:val="00BB4D9D"/>
    <w:rsid w:val="00BB5C08"/>
    <w:rsid w:val="00BB61EB"/>
    <w:rsid w:val="00BB6BC8"/>
    <w:rsid w:val="00BB795B"/>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7EC"/>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132"/>
    <w:rsid w:val="00C16E6C"/>
    <w:rsid w:val="00C2046C"/>
    <w:rsid w:val="00C21302"/>
    <w:rsid w:val="00C22B15"/>
    <w:rsid w:val="00C2393C"/>
    <w:rsid w:val="00C245A1"/>
    <w:rsid w:val="00C247F1"/>
    <w:rsid w:val="00C24EAE"/>
    <w:rsid w:val="00C25F29"/>
    <w:rsid w:val="00C26415"/>
    <w:rsid w:val="00C2642C"/>
    <w:rsid w:val="00C300FE"/>
    <w:rsid w:val="00C307A5"/>
    <w:rsid w:val="00C316D5"/>
    <w:rsid w:val="00C323DE"/>
    <w:rsid w:val="00C32AF4"/>
    <w:rsid w:val="00C33721"/>
    <w:rsid w:val="00C34D1A"/>
    <w:rsid w:val="00C3537C"/>
    <w:rsid w:val="00C36183"/>
    <w:rsid w:val="00C361E3"/>
    <w:rsid w:val="00C37674"/>
    <w:rsid w:val="00C37C70"/>
    <w:rsid w:val="00C40270"/>
    <w:rsid w:val="00C40440"/>
    <w:rsid w:val="00C40EB3"/>
    <w:rsid w:val="00C42824"/>
    <w:rsid w:val="00C439B1"/>
    <w:rsid w:val="00C43F7B"/>
    <w:rsid w:val="00C448DC"/>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1CBD"/>
    <w:rsid w:val="00C62716"/>
    <w:rsid w:val="00C6272A"/>
    <w:rsid w:val="00C63799"/>
    <w:rsid w:val="00C637AC"/>
    <w:rsid w:val="00C638D3"/>
    <w:rsid w:val="00C64452"/>
    <w:rsid w:val="00C64887"/>
    <w:rsid w:val="00C658C1"/>
    <w:rsid w:val="00C6634A"/>
    <w:rsid w:val="00C672CC"/>
    <w:rsid w:val="00C70366"/>
    <w:rsid w:val="00C71076"/>
    <w:rsid w:val="00C71B6E"/>
    <w:rsid w:val="00C72413"/>
    <w:rsid w:val="00C7481F"/>
    <w:rsid w:val="00C74878"/>
    <w:rsid w:val="00C74BE1"/>
    <w:rsid w:val="00C74E8F"/>
    <w:rsid w:val="00C75805"/>
    <w:rsid w:val="00C77EC8"/>
    <w:rsid w:val="00C800E3"/>
    <w:rsid w:val="00C80790"/>
    <w:rsid w:val="00C80CF6"/>
    <w:rsid w:val="00C80E92"/>
    <w:rsid w:val="00C82238"/>
    <w:rsid w:val="00C835AB"/>
    <w:rsid w:val="00C8404C"/>
    <w:rsid w:val="00C84B75"/>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40C8"/>
    <w:rsid w:val="00CB5F59"/>
    <w:rsid w:val="00CB6162"/>
    <w:rsid w:val="00CB6AB7"/>
    <w:rsid w:val="00CB701A"/>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0A2"/>
    <w:rsid w:val="00CD7641"/>
    <w:rsid w:val="00CD7C4E"/>
    <w:rsid w:val="00CE1C83"/>
    <w:rsid w:val="00CE29DE"/>
    <w:rsid w:val="00CE46C5"/>
    <w:rsid w:val="00CE4723"/>
    <w:rsid w:val="00CF11A0"/>
    <w:rsid w:val="00CF1336"/>
    <w:rsid w:val="00CF1D07"/>
    <w:rsid w:val="00CF1F1E"/>
    <w:rsid w:val="00CF2E9E"/>
    <w:rsid w:val="00CF460D"/>
    <w:rsid w:val="00CF49E2"/>
    <w:rsid w:val="00CF6062"/>
    <w:rsid w:val="00CF62CF"/>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2E52"/>
    <w:rsid w:val="00D13450"/>
    <w:rsid w:val="00D13974"/>
    <w:rsid w:val="00D13A4E"/>
    <w:rsid w:val="00D15CC7"/>
    <w:rsid w:val="00D15DD1"/>
    <w:rsid w:val="00D17FB3"/>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90E"/>
    <w:rsid w:val="00D30E48"/>
    <w:rsid w:val="00D3217E"/>
    <w:rsid w:val="00D3218B"/>
    <w:rsid w:val="00D3354A"/>
    <w:rsid w:val="00D341E1"/>
    <w:rsid w:val="00D34C34"/>
    <w:rsid w:val="00D3547D"/>
    <w:rsid w:val="00D3586F"/>
    <w:rsid w:val="00D35E38"/>
    <w:rsid w:val="00D35E93"/>
    <w:rsid w:val="00D365F3"/>
    <w:rsid w:val="00D36FE5"/>
    <w:rsid w:val="00D37B55"/>
    <w:rsid w:val="00D37BC5"/>
    <w:rsid w:val="00D37F66"/>
    <w:rsid w:val="00D40313"/>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4F2"/>
    <w:rsid w:val="00D5570D"/>
    <w:rsid w:val="00D55FDF"/>
    <w:rsid w:val="00D56376"/>
    <w:rsid w:val="00D57CE1"/>
    <w:rsid w:val="00D605F4"/>
    <w:rsid w:val="00D60B52"/>
    <w:rsid w:val="00D6122D"/>
    <w:rsid w:val="00D612C3"/>
    <w:rsid w:val="00D65A59"/>
    <w:rsid w:val="00D67C5F"/>
    <w:rsid w:val="00D702AB"/>
    <w:rsid w:val="00D71104"/>
    <w:rsid w:val="00D7122F"/>
    <w:rsid w:val="00D713C7"/>
    <w:rsid w:val="00D722BA"/>
    <w:rsid w:val="00D7342B"/>
    <w:rsid w:val="00D73D5F"/>
    <w:rsid w:val="00D74B7D"/>
    <w:rsid w:val="00D74E2F"/>
    <w:rsid w:val="00D753D4"/>
    <w:rsid w:val="00D7593D"/>
    <w:rsid w:val="00D75A96"/>
    <w:rsid w:val="00D76041"/>
    <w:rsid w:val="00D7658F"/>
    <w:rsid w:val="00D76D77"/>
    <w:rsid w:val="00D77B0C"/>
    <w:rsid w:val="00D8066C"/>
    <w:rsid w:val="00D80F06"/>
    <w:rsid w:val="00D83780"/>
    <w:rsid w:val="00D83BDC"/>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243"/>
    <w:rsid w:val="00D95D88"/>
    <w:rsid w:val="00D95E21"/>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35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2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2F89"/>
    <w:rsid w:val="00E33168"/>
    <w:rsid w:val="00E3480D"/>
    <w:rsid w:val="00E34A70"/>
    <w:rsid w:val="00E35889"/>
    <w:rsid w:val="00E35D22"/>
    <w:rsid w:val="00E3627E"/>
    <w:rsid w:val="00E36602"/>
    <w:rsid w:val="00E36EA1"/>
    <w:rsid w:val="00E379B8"/>
    <w:rsid w:val="00E40ACF"/>
    <w:rsid w:val="00E41B72"/>
    <w:rsid w:val="00E41C5E"/>
    <w:rsid w:val="00E42487"/>
    <w:rsid w:val="00E43934"/>
    <w:rsid w:val="00E44732"/>
    <w:rsid w:val="00E45762"/>
    <w:rsid w:val="00E46685"/>
    <w:rsid w:val="00E46783"/>
    <w:rsid w:val="00E46A04"/>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907"/>
    <w:rsid w:val="00E67DBA"/>
    <w:rsid w:val="00E7042D"/>
    <w:rsid w:val="00E704A0"/>
    <w:rsid w:val="00E7191D"/>
    <w:rsid w:val="00E71964"/>
    <w:rsid w:val="00E7352E"/>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CB3"/>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15DD"/>
    <w:rsid w:val="00EE2216"/>
    <w:rsid w:val="00EE2E91"/>
    <w:rsid w:val="00EE35DC"/>
    <w:rsid w:val="00EE6B4C"/>
    <w:rsid w:val="00EE6FE5"/>
    <w:rsid w:val="00EE75E6"/>
    <w:rsid w:val="00EE7977"/>
    <w:rsid w:val="00EE7EC7"/>
    <w:rsid w:val="00EF047E"/>
    <w:rsid w:val="00EF04A1"/>
    <w:rsid w:val="00EF1EBE"/>
    <w:rsid w:val="00EF2FF9"/>
    <w:rsid w:val="00EF3F7A"/>
    <w:rsid w:val="00EF4E45"/>
    <w:rsid w:val="00EF5276"/>
    <w:rsid w:val="00EF5EA5"/>
    <w:rsid w:val="00EF688B"/>
    <w:rsid w:val="00EF74C9"/>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4F3A"/>
    <w:rsid w:val="00F452A3"/>
    <w:rsid w:val="00F458AE"/>
    <w:rsid w:val="00F46544"/>
    <w:rsid w:val="00F46A98"/>
    <w:rsid w:val="00F46D66"/>
    <w:rsid w:val="00F5086E"/>
    <w:rsid w:val="00F51393"/>
    <w:rsid w:val="00F5151D"/>
    <w:rsid w:val="00F51E64"/>
    <w:rsid w:val="00F52AC8"/>
    <w:rsid w:val="00F54E8B"/>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2E06"/>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3AF"/>
    <w:rsid w:val="00F9294A"/>
    <w:rsid w:val="00F92F5A"/>
    <w:rsid w:val="00F93B23"/>
    <w:rsid w:val="00F94492"/>
    <w:rsid w:val="00F946C5"/>
    <w:rsid w:val="00F94A0D"/>
    <w:rsid w:val="00FA0E9C"/>
    <w:rsid w:val="00FA1151"/>
    <w:rsid w:val="00FA1173"/>
    <w:rsid w:val="00FA222E"/>
    <w:rsid w:val="00FA2415"/>
    <w:rsid w:val="00FA30C3"/>
    <w:rsid w:val="00FA35E3"/>
    <w:rsid w:val="00FA3AD3"/>
    <w:rsid w:val="00FA3AEE"/>
    <w:rsid w:val="00FA4C9F"/>
    <w:rsid w:val="00FA51B0"/>
    <w:rsid w:val="00FA5804"/>
    <w:rsid w:val="00FA7BED"/>
    <w:rsid w:val="00FB06C5"/>
    <w:rsid w:val="00FB0CEC"/>
    <w:rsid w:val="00FB1992"/>
    <w:rsid w:val="00FB20A1"/>
    <w:rsid w:val="00FB268A"/>
    <w:rsid w:val="00FB2C55"/>
    <w:rsid w:val="00FB3355"/>
    <w:rsid w:val="00FB3632"/>
    <w:rsid w:val="00FB47B1"/>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4D6B"/>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uiPriority w:val="11"/>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a">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b">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c">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d">
    <w:name w:val="Символ нумерации"/>
    <w:rsid w:val="00E17694"/>
  </w:style>
  <w:style w:type="paragraph" w:customStyle="1" w:styleId="afffffe">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Заголовок таблицы"/>
    <w:basedOn w:val="affffff"/>
    <w:rsid w:val="00E17694"/>
    <w:pPr>
      <w:jc w:val="center"/>
    </w:pPr>
    <w:rPr>
      <w:b/>
      <w:bCs/>
    </w:rPr>
  </w:style>
  <w:style w:type="paragraph" w:customStyle="1" w:styleId="affffff1">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2">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3">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4">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5">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6">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7">
    <w:name w:val="Emphasis"/>
    <w:basedOn w:val="a3"/>
    <w:qFormat/>
    <w:rsid w:val="007928DA"/>
    <w:rPr>
      <w:i/>
      <w:iCs w:val="0"/>
    </w:rPr>
  </w:style>
  <w:style w:type="character" w:customStyle="1" w:styleId="text">
    <w:name w:val="text"/>
    <w:basedOn w:val="a3"/>
    <w:rsid w:val="007928DA"/>
  </w:style>
  <w:style w:type="paragraph" w:customStyle="1" w:styleId="affffff8">
    <w:name w:val="Основной текст ГД Знак Знак Знак"/>
    <w:basedOn w:val="afa"/>
    <w:link w:val="affffff9"/>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9">
    <w:name w:val="Основной текст ГД Знак Знак Знак Знак"/>
    <w:basedOn w:val="a3"/>
    <w:link w:val="affffff8"/>
    <w:rsid w:val="007928DA"/>
    <w:rPr>
      <w:rFonts w:ascii="Times New Roman" w:eastAsia="Times New Roman" w:hAnsi="Times New Roman"/>
      <w:sz w:val="24"/>
      <w:szCs w:val="24"/>
    </w:rPr>
  </w:style>
  <w:style w:type="paragraph" w:customStyle="1" w:styleId="affffffa">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b">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c">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d">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e">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f">
    <w:name w:val="Body Text First Indent"/>
    <w:basedOn w:val="ab"/>
    <w:link w:val="afffffff0"/>
    <w:uiPriority w:val="99"/>
    <w:unhideWhenUsed/>
    <w:rsid w:val="008B1760"/>
    <w:pPr>
      <w:spacing w:after="200"/>
      <w:ind w:firstLine="360"/>
    </w:pPr>
  </w:style>
  <w:style w:type="character" w:customStyle="1" w:styleId="afffffff0">
    <w:name w:val="Красная строка Знак"/>
    <w:basedOn w:val="ac"/>
    <w:link w:val="afffffff"/>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1">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2">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3">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4">
    <w:name w:val="?????? ?????????"/>
    <w:rsid w:val="008318F4"/>
  </w:style>
  <w:style w:type="character" w:customStyle="1" w:styleId="afffffff5">
    <w:name w:val="??????? ??????"/>
    <w:rsid w:val="008318F4"/>
    <w:rPr>
      <w:rFonts w:ascii="OpenSymbol" w:hAnsi="OpenSymbol"/>
    </w:rPr>
  </w:style>
  <w:style w:type="character" w:customStyle="1" w:styleId="afffffff6">
    <w:name w:val="Маркеры списка"/>
    <w:rsid w:val="008318F4"/>
    <w:rPr>
      <w:rFonts w:ascii="OpenSymbol" w:eastAsia="OpenSymbol" w:hAnsi="OpenSymbol" w:cs="OpenSymbol"/>
    </w:rPr>
  </w:style>
  <w:style w:type="paragraph" w:customStyle="1" w:styleId="afffffff7">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8">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a">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b">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c">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d">
    <w:name w:val="Подпись к таблице_"/>
    <w:basedOn w:val="a3"/>
    <w:link w:val="afffffffe"/>
    <w:uiPriority w:val="99"/>
    <w:locked/>
    <w:rsid w:val="0025754E"/>
    <w:rPr>
      <w:sz w:val="21"/>
      <w:szCs w:val="21"/>
      <w:shd w:val="clear" w:color="auto" w:fill="FFFFFF"/>
    </w:rPr>
  </w:style>
  <w:style w:type="paragraph" w:customStyle="1" w:styleId="afffffffe">
    <w:name w:val="Подпись к таблице"/>
    <w:basedOn w:val="a2"/>
    <w:link w:val="afffffffd"/>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character" w:customStyle="1" w:styleId="2Exact">
    <w:name w:val="Подпись к картинке (2) Exact"/>
    <w:basedOn w:val="a3"/>
    <w:link w:val="2fc"/>
    <w:uiPriority w:val="99"/>
    <w:locked/>
    <w:rsid w:val="000A21C4"/>
    <w:rPr>
      <w:rFonts w:ascii="Microsoft Sans Serif" w:eastAsia="Times New Roman" w:hAnsi="Microsoft Sans Serif" w:cs="Microsoft Sans Serif"/>
      <w:sz w:val="11"/>
      <w:szCs w:val="11"/>
    </w:rPr>
  </w:style>
  <w:style w:type="paragraph" w:customStyle="1" w:styleId="2fc">
    <w:name w:val="Подпись к картинке (2)"/>
    <w:basedOn w:val="a2"/>
    <w:link w:val="2Exact"/>
    <w:uiPriority w:val="99"/>
    <w:rsid w:val="000A21C4"/>
    <w:pPr>
      <w:widowControl w:val="0"/>
      <w:spacing w:after="0" w:line="240" w:lineRule="atLeast"/>
    </w:pPr>
    <w:rPr>
      <w:rFonts w:ascii="Microsoft Sans Serif" w:eastAsia="Times New Roman" w:hAnsi="Microsoft Sans Serif" w:cs="Microsoft Sans Serif"/>
      <w:sz w:val="11"/>
      <w:szCs w:val="11"/>
      <w:lang w:eastAsia="ru-RU"/>
    </w:rPr>
  </w:style>
  <w:style w:type="character" w:customStyle="1" w:styleId="2fd">
    <w:name w:val="Основной текст (2)_"/>
    <w:basedOn w:val="a3"/>
    <w:link w:val="2fe"/>
    <w:uiPriority w:val="99"/>
    <w:locked/>
    <w:rsid w:val="00525F85"/>
    <w:rPr>
      <w:rFonts w:ascii="Microsoft Sans Serif" w:eastAsia="Times New Roman" w:hAnsi="Microsoft Sans Serif" w:cs="Microsoft Sans Serif"/>
      <w:sz w:val="18"/>
      <w:szCs w:val="18"/>
      <w:lang w:val="en-US"/>
    </w:rPr>
  </w:style>
  <w:style w:type="paragraph" w:customStyle="1" w:styleId="2fe">
    <w:name w:val="Основной текст (2)"/>
    <w:basedOn w:val="a2"/>
    <w:link w:val="2fd"/>
    <w:uiPriority w:val="99"/>
    <w:rsid w:val="00525F85"/>
    <w:pPr>
      <w:widowControl w:val="0"/>
      <w:spacing w:after="0" w:line="240" w:lineRule="atLeast"/>
    </w:pPr>
    <w:rPr>
      <w:rFonts w:ascii="Microsoft Sans Serif" w:eastAsia="Times New Roman" w:hAnsi="Microsoft Sans Serif" w:cs="Microsoft Sans Serif"/>
      <w:sz w:val="18"/>
      <w:szCs w:val="18"/>
      <w:lang w:val="en-US" w:eastAsia="ru-RU"/>
    </w:rPr>
  </w:style>
  <w:style w:type="character" w:customStyle="1" w:styleId="affff8">
    <w:name w:val="Абзац списка Знак"/>
    <w:link w:val="affff7"/>
    <w:locked/>
    <w:rsid w:val="00B6724E"/>
    <w:rPr>
      <w:sz w:val="22"/>
      <w:szCs w:val="22"/>
      <w:lang w:eastAsia="en-US"/>
    </w:rPr>
  </w:style>
  <w:style w:type="paragraph" w:customStyle="1" w:styleId="CharChar12">
    <w:name w:val="Char Char1 Знак Знак Знак"/>
    <w:basedOn w:val="a2"/>
    <w:rsid w:val="00C71B6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5">
    <w:name w:val="Абзац списка7"/>
    <w:basedOn w:val="a2"/>
    <w:rsid w:val="00C71B6E"/>
    <w:pPr>
      <w:ind w:left="720"/>
    </w:pPr>
    <w:rPr>
      <w:rFonts w:eastAsia="Times New Roman"/>
    </w:rPr>
  </w:style>
  <w:style w:type="paragraph" w:customStyle="1" w:styleId="affffffff">
    <w:name w:val="Программы"/>
    <w:basedOn w:val="a2"/>
    <w:rsid w:val="00C71B6E"/>
    <w:pPr>
      <w:spacing w:after="0" w:line="360" w:lineRule="auto"/>
      <w:ind w:firstLine="720"/>
      <w:jc w:val="both"/>
    </w:pPr>
    <w:rPr>
      <w:rFonts w:ascii="Times New Roman" w:eastAsia="Times New Roman" w:hAnsi="Times New Roman"/>
      <w:sz w:val="28"/>
      <w:szCs w:val="20"/>
      <w:lang w:eastAsia="ru-RU"/>
    </w:rPr>
  </w:style>
  <w:style w:type="table" w:customStyle="1" w:styleId="3f0">
    <w:name w:val="Сетка таблицы3"/>
    <w:basedOn w:val="a4"/>
    <w:next w:val="a8"/>
    <w:rsid w:val="00860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4"/>
    <w:next w:val="a8"/>
    <w:rsid w:val="003E0359"/>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Стиль3 Знак Знак Знак Знак"/>
    <w:basedOn w:val="a2"/>
    <w:rsid w:val="00264DED"/>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367615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290756">
      <w:bodyDiv w:val="1"/>
      <w:marLeft w:val="0"/>
      <w:marRight w:val="0"/>
      <w:marTop w:val="0"/>
      <w:marBottom w:val="0"/>
      <w:divBdr>
        <w:top w:val="none" w:sz="0" w:space="0" w:color="auto"/>
        <w:left w:val="none" w:sz="0" w:space="0" w:color="auto"/>
        <w:bottom w:val="none" w:sz="0" w:space="0" w:color="auto"/>
        <w:right w:val="none" w:sz="0" w:space="0" w:color="auto"/>
      </w:divBdr>
    </w:div>
    <w:div w:id="42869520">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857649">
      <w:bodyDiv w:val="1"/>
      <w:marLeft w:val="0"/>
      <w:marRight w:val="0"/>
      <w:marTop w:val="0"/>
      <w:marBottom w:val="0"/>
      <w:divBdr>
        <w:top w:val="none" w:sz="0" w:space="0" w:color="auto"/>
        <w:left w:val="none" w:sz="0" w:space="0" w:color="auto"/>
        <w:bottom w:val="none" w:sz="0" w:space="0" w:color="auto"/>
        <w:right w:val="none" w:sz="0" w:space="0" w:color="auto"/>
      </w:divBdr>
    </w:div>
    <w:div w:id="140847275">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537030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3514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33005551">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99278">
      <w:bodyDiv w:val="1"/>
      <w:marLeft w:val="0"/>
      <w:marRight w:val="0"/>
      <w:marTop w:val="0"/>
      <w:marBottom w:val="0"/>
      <w:divBdr>
        <w:top w:val="none" w:sz="0" w:space="0" w:color="auto"/>
        <w:left w:val="none" w:sz="0" w:space="0" w:color="auto"/>
        <w:bottom w:val="none" w:sz="0" w:space="0" w:color="auto"/>
        <w:right w:val="none" w:sz="0" w:space="0" w:color="auto"/>
      </w:divBdr>
    </w:div>
    <w:div w:id="287712105">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4189758">
      <w:bodyDiv w:val="1"/>
      <w:marLeft w:val="0"/>
      <w:marRight w:val="0"/>
      <w:marTop w:val="0"/>
      <w:marBottom w:val="0"/>
      <w:divBdr>
        <w:top w:val="none" w:sz="0" w:space="0" w:color="auto"/>
        <w:left w:val="none" w:sz="0" w:space="0" w:color="auto"/>
        <w:bottom w:val="none" w:sz="0" w:space="0" w:color="auto"/>
        <w:right w:val="none" w:sz="0" w:space="0" w:color="auto"/>
      </w:divBdr>
    </w:div>
    <w:div w:id="31714936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35445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2830365">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8043123">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049024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044523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82211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5778325">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378401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1211117">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8588969">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158669">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6321382">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2782362">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11704067">
      <w:bodyDiv w:val="1"/>
      <w:marLeft w:val="0"/>
      <w:marRight w:val="0"/>
      <w:marTop w:val="0"/>
      <w:marBottom w:val="0"/>
      <w:divBdr>
        <w:top w:val="none" w:sz="0" w:space="0" w:color="auto"/>
        <w:left w:val="none" w:sz="0" w:space="0" w:color="auto"/>
        <w:bottom w:val="none" w:sz="0" w:space="0" w:color="auto"/>
        <w:right w:val="none" w:sz="0" w:space="0" w:color="auto"/>
      </w:divBdr>
    </w:div>
    <w:div w:id="111713581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8290535">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5415101">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7576893">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2948545">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3946072">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698490">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4832400">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547766">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16099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09945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6FF4B559C57F2B31FD57BBE2B5E58B1FE1E2A60F0B7150E6C0F34E5E252E64955D64B004664ADDA4f5E" TargetMode="External"/><Relationship Id="rId18" Type="http://schemas.openxmlformats.org/officeDocument/2006/relationships/hyperlink" Target="consultantplus://offline/ref=688DA5F1F97F60F932915E0F548F7EC10AEB8B0E01C38A818271DE92146B3412AF7F8B702E5770068DC320h6k5I" TargetMode="External"/><Relationship Id="rId26" Type="http://schemas.openxmlformats.org/officeDocument/2006/relationships/hyperlink" Target="consultantplus://offline/ref=86FB5F346710B07805FEE24DC461F4ABA222DA9D6FC606092470D72432C9579EA15A6737F6323890970628b6v5D" TargetMode="External"/><Relationship Id="rId39" Type="http://schemas.openxmlformats.org/officeDocument/2006/relationships/hyperlink" Target="consultantplus://offline/ref=A3849BB228EF2B60AF7030F4F3DC47A76909DD4F507EBCAC6105790AC96CE3783190AC10123971k6p0E" TargetMode="External"/><Relationship Id="rId3" Type="http://schemas.openxmlformats.org/officeDocument/2006/relationships/styles" Target="styles.xml"/><Relationship Id="rId21" Type="http://schemas.openxmlformats.org/officeDocument/2006/relationships/hyperlink" Target="consultantplus://offline/ref=79EB5E84A718674821CF7C00249B9A6957719333AD24EB47372D9C77EE03A28A7ADC4935311D4E9B1672151AmBI" TargetMode="External"/><Relationship Id="rId34" Type="http://schemas.openxmlformats.org/officeDocument/2006/relationships/hyperlink" Target="consultantplus://offline/ref=6CE6ED321AACB3FCB9A767C54A0A561A82D23EF83F98993E58689D6DFC6D5D2AC5C09EC77AA6493BoEE"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66FF4B559C57F2B31FD57BBE2B5E58B1FE1E2A60F0B7150E6C0F34E5E252E64955D64B004664ADDA4f5E" TargetMode="External"/><Relationship Id="rId17" Type="http://schemas.openxmlformats.org/officeDocument/2006/relationships/hyperlink" Target="consultantplus://offline/ref=688DA5F1F97F60F93291400242E321CE08E7D5060FC788D3D62E85CF43623E45E830D231h6k2I" TargetMode="External"/><Relationship Id="rId25" Type="http://schemas.openxmlformats.org/officeDocument/2006/relationships/hyperlink" Target="consultantplus://offline/ref=264EC977323E4679C20D2140C6D23D77007B3AF5718D8C7CC9F66A3215F86BF95B0A5D5B446BD602C8A928N0MFD" TargetMode="External"/><Relationship Id="rId33" Type="http://schemas.openxmlformats.org/officeDocument/2006/relationships/hyperlink" Target="consultantplus://offline/ref=6CE6ED321AACB3FCB9A767C54A0A561A82D23EF83F98993E58689D6DFC6D5D2AC5C09EC77AA634oFE" TargetMode="External"/><Relationship Id="rId38" Type="http://schemas.openxmlformats.org/officeDocument/2006/relationships/hyperlink" Target="consultantplus://offline/ref=A3849BB228EF2B60AF7030F4F3DC47A76909DD4F507EBCAC6105790AC96CE3783190AC10123971k6p1E" TargetMode="External"/><Relationship Id="rId2" Type="http://schemas.openxmlformats.org/officeDocument/2006/relationships/numbering" Target="numbering.xml"/><Relationship Id="rId16" Type="http://schemas.openxmlformats.org/officeDocument/2006/relationships/hyperlink" Target="consultantplus://offline/ref=688DA5F1F97F60F93291400242E321CE08E7DD0A09C288D3D62E85CF43623E45E830D23169h5kBI" TargetMode="External"/><Relationship Id="rId20" Type="http://schemas.openxmlformats.org/officeDocument/2006/relationships/hyperlink" Target="consultantplus://offline/ref=84A11045835AABFB12D441CC6D2A9E9E790CF619EB9806ECD5946BCECF9367D49D86EC82692857546E7FEBW5lFI" TargetMode="External"/><Relationship Id="rId29" Type="http://schemas.openxmlformats.org/officeDocument/2006/relationships/hyperlink" Target="consultantplus://offline/ref=4D2F464CFCB888DB87AD615EFE1CFEE8F922DCA0CA1198006A0A894A957037EDC915B08DDF9B93F36DF0C8bBhD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49C20906DCDB39825382941E1CBA162745E2F0B1589F1D3AC9F69C4B039B953DEA9DC661646CBF633EF12EJ1y1I" TargetMode="External"/><Relationship Id="rId24" Type="http://schemas.openxmlformats.org/officeDocument/2006/relationships/hyperlink" Target="consultantplus://offline/ref=264EC977323E4679C20D2140C6D23D77007B3AF5718D8C7CC9F66A3215F86BF95B0A5D5B446BD602C8A824N0MFD" TargetMode="External"/><Relationship Id="rId32" Type="http://schemas.openxmlformats.org/officeDocument/2006/relationships/hyperlink" Target="consultantplus://offline/ref=6CE6ED321AACB3FCB9A767C54A0A561A82D23EF83F98993E58689D6DFC6D5D2AC5C09EC77AA634oAE" TargetMode="External"/><Relationship Id="rId37" Type="http://schemas.openxmlformats.org/officeDocument/2006/relationships/hyperlink" Target="consultantplus://offline/ref=A3849BB228EF2B60AF7030F4F3DC47A76909DD4F507EBCAC6105790AC96CE3783190AC10123971k6p1E" TargetMode="External"/><Relationship Id="rId40" Type="http://schemas.openxmlformats.org/officeDocument/2006/relationships/hyperlink" Target="consultantplus://offline/ref=3C49C20906DCDB39825382941E1CBA162745E2F0B1589F1D3AC9F69C4B039B953DEA9DC661646CBF633EF12EJ1y1I" TargetMode="External"/><Relationship Id="rId5" Type="http://schemas.openxmlformats.org/officeDocument/2006/relationships/webSettings" Target="webSettings.xml"/><Relationship Id="rId15" Type="http://schemas.openxmlformats.org/officeDocument/2006/relationships/hyperlink" Target="consultantplus://offline/ref=688DA5F1F97F60F93291400242E321CE08E7D6030AC388D3D62E85CF43623E45E830D2326952h7k0I" TargetMode="External"/><Relationship Id="rId23" Type="http://schemas.openxmlformats.org/officeDocument/2006/relationships/hyperlink" Target="consultantplus://offline/ref=264EC977323E4679C20D2140C6D23D77007B3AF5718D8C7CC9F66A3215F86BF95B0A5D5B446BD602C8A824N0MFD" TargetMode="External"/><Relationship Id="rId28" Type="http://schemas.openxmlformats.org/officeDocument/2006/relationships/hyperlink" Target="consultantplus://offline/ref=E9353DACC7C1B7447B61A5FD57D6A43B213796E32800CDE206BF55F9EB32FC47627F9CBCC0DA05A82A1479m523D" TargetMode="External"/><Relationship Id="rId36" Type="http://schemas.openxmlformats.org/officeDocument/2006/relationships/hyperlink" Target="consultantplus://offline/ref=A3849BB228EF2B60AF7030F4F3DC47A76909DD4F507EBCAC6105790AC96CE3783190AC10123971k6p2E" TargetMode="External"/><Relationship Id="rId10" Type="http://schemas.microsoft.com/office/2007/relationships/hdphoto" Target="NULL"/><Relationship Id="rId19" Type="http://schemas.openxmlformats.org/officeDocument/2006/relationships/hyperlink" Target="consultantplus://offline/ref=688DA5F1F97F60F932915E0F548F7EC10AEB8B0E00C583828371DE92146B3412hAkFI" TargetMode="External"/><Relationship Id="rId31" Type="http://schemas.openxmlformats.org/officeDocument/2006/relationships/hyperlink" Target="consultantplus://offline/ref=B638529DC86E731726AA3B9153C58AF20B4562B18B893B8A5ABBC54665AC1A108D56CD11988F1BE83303C5A84DmCE" TargetMode="External"/><Relationship Id="rId44"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consultantplus://offline/ref=688DA5F1F97F60F93291400242E321CE08E7D6030AC388D3D62E85CF43623E45E830D2306F53h7k4I" TargetMode="External"/><Relationship Id="rId22" Type="http://schemas.openxmlformats.org/officeDocument/2006/relationships/hyperlink" Target="consultantplus://offline/ref=335DF0B955E6693CE284C135931D441AF50EC25AF4777465231A34CF241C9E3744CA41D9CE6BE60B9718B6k2yCC" TargetMode="External"/><Relationship Id="rId27" Type="http://schemas.openxmlformats.org/officeDocument/2006/relationships/hyperlink" Target="consultantplus://offline/ref=03F44014B032820AC0F8F044D9F5E1806B0B4377002940327668D871677B3AE719B58D620D8E21B8950E38YD1FD" TargetMode="External"/><Relationship Id="rId30" Type="http://schemas.openxmlformats.org/officeDocument/2006/relationships/hyperlink" Target="consultantplus://offline/ref=B638529DC86E731726AA3B9153C58AF20B4562B1828E3D845AB5984C6DF516128A5992069FC617E93303C74Am4E" TargetMode="External"/><Relationship Id="rId35" Type="http://schemas.openxmlformats.org/officeDocument/2006/relationships/hyperlink" Target="consultantplus://offline/ref=A3849BB228EF2B60AF7030F4F3DC47A76909DD4F507EBCAC6105790AC96CE3783190AC10123971k6p3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7125-E141-4EB0-AAA2-A2DA15D0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44742</Words>
  <Characters>255036</Characters>
  <Application>Microsoft Office Word</Application>
  <DocSecurity>0</DocSecurity>
  <Lines>2125</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299180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2015-07-13T04:10:00Z</cp:lastPrinted>
  <dcterms:created xsi:type="dcterms:W3CDTF">2015-07-13T04:16:00Z</dcterms:created>
  <dcterms:modified xsi:type="dcterms:W3CDTF">2015-07-13T04:16:00Z</dcterms:modified>
</cp:coreProperties>
</file>