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AE4" w:rsidRDefault="00956AE4" w:rsidP="00956AE4">
      <w:pPr>
        <w:spacing w:after="0"/>
        <w:jc w:val="center"/>
        <w:rPr>
          <w:rFonts w:ascii="Times New Roman" w:hAnsi="Times New Roman" w:cs="Times New Roman"/>
          <w:sz w:val="28"/>
          <w:szCs w:val="28"/>
        </w:rPr>
      </w:pPr>
      <w:r w:rsidRPr="00A60A3F">
        <w:rPr>
          <w:rFonts w:ascii="Times New Roman" w:hAnsi="Times New Roman" w:cs="Times New Roman"/>
          <w:b/>
          <w:color w:val="000000"/>
          <w:sz w:val="28"/>
          <w:szCs w:val="28"/>
          <w:u w:val="single"/>
        </w:rPr>
        <w:t xml:space="preserve">Администрация </w:t>
      </w:r>
      <w:r w:rsidR="00E51A96">
        <w:rPr>
          <w:rFonts w:ascii="Times New Roman" w:hAnsi="Times New Roman" w:cs="Times New Roman"/>
          <w:b/>
          <w:color w:val="000000"/>
          <w:sz w:val="28"/>
          <w:szCs w:val="28"/>
          <w:u w:val="single"/>
        </w:rPr>
        <w:t>Богучанского района</w:t>
      </w:r>
      <w:r>
        <w:rPr>
          <w:rFonts w:ascii="Times New Roman" w:hAnsi="Times New Roman" w:cs="Times New Roman"/>
          <w:color w:val="000000"/>
          <w:sz w:val="28"/>
          <w:szCs w:val="28"/>
        </w:rPr>
        <w:br/>
      </w:r>
      <w:r>
        <w:rPr>
          <w:rFonts w:ascii="Times New Roman" w:hAnsi="Times New Roman" w:cs="Times New Roman"/>
          <w:color w:val="000000"/>
          <w:sz w:val="20"/>
          <w:szCs w:val="20"/>
        </w:rPr>
        <w:t>(наименование органа муниципального контроля)</w:t>
      </w:r>
    </w:p>
    <w:p w:rsidR="00956AE4" w:rsidRDefault="00956AE4" w:rsidP="00956AE4">
      <w:pPr>
        <w:tabs>
          <w:tab w:val="left" w:pos="9072"/>
        </w:tabs>
        <w:spacing w:line="240" w:lineRule="auto"/>
        <w:ind w:right="-31"/>
        <w:jc w:val="center"/>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956AE4" w:rsidRDefault="00956AE4" w:rsidP="00956AE4">
      <w:pPr>
        <w:tabs>
          <w:tab w:val="left" w:pos="9072"/>
        </w:tabs>
        <w:spacing w:line="240" w:lineRule="auto"/>
        <w:ind w:right="-31"/>
        <w:jc w:val="center"/>
        <w:rPr>
          <w:rFonts w:ascii="Times New Roman" w:hAnsi="Times New Roman" w:cs="Times New Roman"/>
          <w:sz w:val="28"/>
          <w:szCs w:val="28"/>
        </w:rPr>
      </w:pPr>
    </w:p>
    <w:p w:rsidR="00956AE4" w:rsidRPr="00E76E33" w:rsidRDefault="00956AE4" w:rsidP="00956AE4">
      <w:pPr>
        <w:tabs>
          <w:tab w:val="left" w:pos="9072"/>
        </w:tabs>
        <w:spacing w:line="240" w:lineRule="auto"/>
        <w:ind w:right="-31"/>
        <w:jc w:val="center"/>
        <w:rPr>
          <w:rFonts w:ascii="Times New Roman" w:hAnsi="Times New Roman" w:cs="Times New Roman"/>
          <w:sz w:val="20"/>
          <w:szCs w:val="20"/>
        </w:rPr>
      </w:pPr>
    </w:p>
    <w:tbl>
      <w:tblPr>
        <w:tblStyle w:val="a3"/>
        <w:tblW w:w="15135" w:type="dxa"/>
        <w:tblLayout w:type="fixed"/>
        <w:tblLook w:val="04A0"/>
      </w:tblPr>
      <w:tblGrid>
        <w:gridCol w:w="534"/>
        <w:gridCol w:w="2552"/>
        <w:gridCol w:w="2692"/>
        <w:gridCol w:w="2127"/>
        <w:gridCol w:w="7230"/>
      </w:tblGrid>
      <w:tr w:rsidR="00956AE4" w:rsidRPr="00E76E33" w:rsidTr="00266DE5">
        <w:tc>
          <w:tcPr>
            <w:tcW w:w="534" w:type="dxa"/>
          </w:tcPr>
          <w:p w:rsidR="00956AE4" w:rsidRDefault="00956AE4" w:rsidP="00266DE5">
            <w:pPr>
              <w:rPr>
                <w:rFonts w:ascii="Times New Roman" w:hAnsi="Times New Roman" w:cs="Times New Roman"/>
                <w:sz w:val="20"/>
                <w:szCs w:val="20"/>
              </w:rPr>
            </w:pPr>
          </w:p>
          <w:p w:rsidR="00956AE4" w:rsidRPr="00E76E33" w:rsidRDefault="00956AE4" w:rsidP="00266DE5">
            <w:pPr>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2552" w:type="dxa"/>
          </w:tcPr>
          <w:p w:rsidR="00956AE4" w:rsidRDefault="00956AE4" w:rsidP="00266DE5">
            <w:pPr>
              <w:jc w:val="center"/>
              <w:rPr>
                <w:rFonts w:ascii="Times New Roman" w:hAnsi="Times New Roman" w:cs="Times New Roman"/>
                <w:sz w:val="20"/>
                <w:szCs w:val="20"/>
              </w:rPr>
            </w:pPr>
          </w:p>
          <w:p w:rsidR="00956AE4" w:rsidRPr="00554CE2" w:rsidRDefault="00956AE4" w:rsidP="00266DE5">
            <w:pPr>
              <w:jc w:val="center"/>
              <w:rPr>
                <w:rFonts w:ascii="Times New Roman" w:hAnsi="Times New Roman" w:cs="Times New Roman"/>
                <w:sz w:val="20"/>
                <w:szCs w:val="20"/>
              </w:rPr>
            </w:pPr>
            <w:r w:rsidRPr="00554CE2">
              <w:rPr>
                <w:rFonts w:ascii="Times New Roman" w:hAnsi="Times New Roman" w:cs="Times New Roman"/>
                <w:sz w:val="20"/>
                <w:szCs w:val="20"/>
              </w:rPr>
              <w:t>Наименование</w:t>
            </w:r>
          </w:p>
          <w:p w:rsidR="00956AE4" w:rsidRPr="00E76E33" w:rsidRDefault="00956AE4" w:rsidP="00266DE5">
            <w:pPr>
              <w:jc w:val="center"/>
              <w:rPr>
                <w:rFonts w:ascii="Times New Roman" w:hAnsi="Times New Roman" w:cs="Times New Roman"/>
                <w:sz w:val="20"/>
                <w:szCs w:val="20"/>
              </w:rPr>
            </w:pPr>
            <w:r w:rsidRPr="00554CE2">
              <w:rPr>
                <w:rFonts w:ascii="Times New Roman" w:hAnsi="Times New Roman" w:cs="Times New Roman"/>
                <w:sz w:val="20"/>
                <w:szCs w:val="20"/>
              </w:rPr>
              <w:t>и реквизиты акта</w:t>
            </w:r>
          </w:p>
        </w:tc>
        <w:tc>
          <w:tcPr>
            <w:tcW w:w="2692" w:type="dxa"/>
          </w:tcPr>
          <w:p w:rsidR="00956AE4" w:rsidRPr="00554CE2" w:rsidRDefault="00956AE4" w:rsidP="00266DE5">
            <w:pPr>
              <w:jc w:val="center"/>
              <w:rPr>
                <w:rFonts w:ascii="Times New Roman" w:hAnsi="Times New Roman" w:cs="Times New Roman"/>
                <w:sz w:val="20"/>
                <w:szCs w:val="20"/>
              </w:rPr>
            </w:pPr>
            <w:r w:rsidRPr="00554CE2">
              <w:rPr>
                <w:rFonts w:ascii="Times New Roman" w:hAnsi="Times New Roman" w:cs="Times New Roman"/>
                <w:sz w:val="20"/>
                <w:szCs w:val="20"/>
              </w:rPr>
              <w:t xml:space="preserve">Краткое описание круга лиц и (или) перечня объектов, </w:t>
            </w:r>
          </w:p>
          <w:p w:rsidR="00956AE4" w:rsidRPr="00E76E33" w:rsidRDefault="00956AE4" w:rsidP="00266DE5">
            <w:pPr>
              <w:jc w:val="center"/>
              <w:rPr>
                <w:rFonts w:ascii="Times New Roman" w:hAnsi="Times New Roman" w:cs="Times New Roman"/>
                <w:sz w:val="20"/>
                <w:szCs w:val="20"/>
              </w:rPr>
            </w:pPr>
            <w:r w:rsidRPr="00554CE2">
              <w:rPr>
                <w:rFonts w:ascii="Times New Roman" w:hAnsi="Times New Roman" w:cs="Times New Roman"/>
                <w:sz w:val="20"/>
                <w:szCs w:val="20"/>
              </w:rPr>
              <w:t xml:space="preserve">в </w:t>
            </w:r>
            <w:proofErr w:type="gramStart"/>
            <w:r w:rsidRPr="00554CE2">
              <w:rPr>
                <w:rFonts w:ascii="Times New Roman" w:hAnsi="Times New Roman" w:cs="Times New Roman"/>
                <w:sz w:val="20"/>
                <w:szCs w:val="20"/>
              </w:rPr>
              <w:t>отношении</w:t>
            </w:r>
            <w:proofErr w:type="gramEnd"/>
            <w:r w:rsidRPr="00554CE2">
              <w:rPr>
                <w:rFonts w:ascii="Times New Roman" w:hAnsi="Times New Roman" w:cs="Times New Roman"/>
                <w:sz w:val="20"/>
                <w:szCs w:val="20"/>
              </w:rPr>
              <w:t xml:space="preserve"> которых устанавливаются обязательные требования</w:t>
            </w:r>
          </w:p>
        </w:tc>
        <w:tc>
          <w:tcPr>
            <w:tcW w:w="2127" w:type="dxa"/>
          </w:tcPr>
          <w:p w:rsidR="00956AE4" w:rsidRPr="00554CE2" w:rsidRDefault="00956AE4" w:rsidP="00266DE5">
            <w:pPr>
              <w:jc w:val="center"/>
              <w:rPr>
                <w:rFonts w:ascii="Times New Roman" w:hAnsi="Times New Roman" w:cs="Times New Roman"/>
                <w:sz w:val="16"/>
                <w:szCs w:val="16"/>
              </w:rPr>
            </w:pPr>
            <w:r w:rsidRPr="00554CE2">
              <w:rPr>
                <w:rFonts w:ascii="Times New Roman" w:hAnsi="Times New Roman" w:cs="Times New Roman"/>
                <w:sz w:val="16"/>
                <w:szCs w:val="16"/>
              </w:rPr>
              <w:t>Указание</w:t>
            </w:r>
          </w:p>
          <w:p w:rsidR="00956AE4" w:rsidRPr="00554CE2" w:rsidRDefault="00956AE4" w:rsidP="00266DE5">
            <w:pPr>
              <w:jc w:val="center"/>
              <w:rPr>
                <w:rFonts w:ascii="Times New Roman" w:hAnsi="Times New Roman" w:cs="Times New Roman"/>
                <w:sz w:val="16"/>
                <w:szCs w:val="16"/>
              </w:rPr>
            </w:pPr>
            <w:r w:rsidRPr="00554CE2">
              <w:rPr>
                <w:rFonts w:ascii="Times New Roman" w:hAnsi="Times New Roman" w:cs="Times New Roman"/>
                <w:sz w:val="16"/>
                <w:szCs w:val="16"/>
              </w:rPr>
              <w:t>на структурные единицы акта, соблюдение которых оценивается</w:t>
            </w:r>
          </w:p>
          <w:p w:rsidR="00956AE4" w:rsidRPr="00554CE2" w:rsidRDefault="00956AE4" w:rsidP="00266DE5">
            <w:pPr>
              <w:jc w:val="center"/>
              <w:rPr>
                <w:rFonts w:ascii="Times New Roman" w:hAnsi="Times New Roman" w:cs="Times New Roman"/>
                <w:sz w:val="16"/>
                <w:szCs w:val="16"/>
              </w:rPr>
            </w:pPr>
            <w:r w:rsidRPr="00554CE2">
              <w:rPr>
                <w:rFonts w:ascii="Times New Roman" w:hAnsi="Times New Roman" w:cs="Times New Roman"/>
                <w:sz w:val="16"/>
                <w:szCs w:val="16"/>
              </w:rPr>
              <w:t>при проведении</w:t>
            </w:r>
          </w:p>
          <w:p w:rsidR="00956AE4" w:rsidRPr="00554CE2" w:rsidRDefault="00956AE4" w:rsidP="00266DE5">
            <w:pPr>
              <w:jc w:val="center"/>
              <w:rPr>
                <w:rFonts w:ascii="Times New Roman" w:hAnsi="Times New Roman" w:cs="Times New Roman"/>
                <w:sz w:val="16"/>
                <w:szCs w:val="16"/>
              </w:rPr>
            </w:pPr>
            <w:r w:rsidRPr="00554CE2">
              <w:rPr>
                <w:rFonts w:ascii="Times New Roman" w:hAnsi="Times New Roman" w:cs="Times New Roman"/>
                <w:sz w:val="16"/>
                <w:szCs w:val="16"/>
              </w:rPr>
              <w:t>мероприятий</w:t>
            </w:r>
          </w:p>
          <w:p w:rsidR="00956AE4" w:rsidRPr="00E76E33" w:rsidRDefault="00956AE4" w:rsidP="00266DE5">
            <w:pPr>
              <w:jc w:val="center"/>
              <w:rPr>
                <w:rFonts w:ascii="Times New Roman" w:hAnsi="Times New Roman" w:cs="Times New Roman"/>
                <w:sz w:val="20"/>
                <w:szCs w:val="20"/>
              </w:rPr>
            </w:pPr>
            <w:r w:rsidRPr="00554CE2">
              <w:rPr>
                <w:rFonts w:ascii="Times New Roman" w:hAnsi="Times New Roman" w:cs="Times New Roman"/>
                <w:sz w:val="16"/>
                <w:szCs w:val="16"/>
              </w:rPr>
              <w:t>по контролю</w:t>
            </w:r>
          </w:p>
        </w:tc>
        <w:tc>
          <w:tcPr>
            <w:tcW w:w="7230" w:type="dxa"/>
          </w:tcPr>
          <w:p w:rsidR="00956AE4" w:rsidRDefault="00956AE4" w:rsidP="00266DE5">
            <w:pPr>
              <w:jc w:val="center"/>
              <w:rPr>
                <w:rFonts w:ascii="Times New Roman" w:hAnsi="Times New Roman" w:cs="Times New Roman"/>
                <w:sz w:val="20"/>
                <w:szCs w:val="20"/>
              </w:rPr>
            </w:pPr>
          </w:p>
          <w:p w:rsidR="00956AE4" w:rsidRDefault="00956AE4" w:rsidP="00266DE5">
            <w:pPr>
              <w:jc w:val="center"/>
              <w:rPr>
                <w:rFonts w:ascii="Times New Roman" w:hAnsi="Times New Roman" w:cs="Times New Roman"/>
                <w:sz w:val="20"/>
                <w:szCs w:val="20"/>
              </w:rPr>
            </w:pPr>
          </w:p>
          <w:p w:rsidR="00956AE4" w:rsidRPr="00E76E33" w:rsidRDefault="00956AE4" w:rsidP="00266DE5">
            <w:pPr>
              <w:jc w:val="center"/>
              <w:rPr>
                <w:rFonts w:ascii="Times New Roman" w:hAnsi="Times New Roman" w:cs="Times New Roman"/>
                <w:sz w:val="20"/>
                <w:szCs w:val="20"/>
              </w:rPr>
            </w:pPr>
            <w:r>
              <w:rPr>
                <w:rFonts w:ascii="Times New Roman" w:hAnsi="Times New Roman" w:cs="Times New Roman"/>
                <w:sz w:val="20"/>
                <w:szCs w:val="20"/>
              </w:rPr>
              <w:t>Текст нормативного акта</w:t>
            </w:r>
          </w:p>
        </w:tc>
      </w:tr>
      <w:tr w:rsidR="00956AE4" w:rsidRPr="00E76E33" w:rsidTr="00266DE5">
        <w:trPr>
          <w:trHeight w:val="1148"/>
        </w:trPr>
        <w:tc>
          <w:tcPr>
            <w:tcW w:w="15135" w:type="dxa"/>
            <w:gridSpan w:val="5"/>
          </w:tcPr>
          <w:p w:rsidR="00956AE4" w:rsidRDefault="00956AE4" w:rsidP="00266DE5">
            <w:pPr>
              <w:autoSpaceDE w:val="0"/>
              <w:autoSpaceDN w:val="0"/>
              <w:adjustRightInd w:val="0"/>
              <w:ind w:firstLine="540"/>
              <w:jc w:val="center"/>
              <w:rPr>
                <w:rFonts w:ascii="Times New Roman" w:hAnsi="Times New Roman" w:cs="Times New Roman"/>
                <w:sz w:val="20"/>
                <w:szCs w:val="20"/>
              </w:rPr>
            </w:pPr>
          </w:p>
          <w:p w:rsidR="00956AE4" w:rsidRPr="008C5216" w:rsidRDefault="00956AE4" w:rsidP="00266DE5">
            <w:pPr>
              <w:autoSpaceDE w:val="0"/>
              <w:autoSpaceDN w:val="0"/>
              <w:adjustRightInd w:val="0"/>
              <w:ind w:firstLine="540"/>
              <w:jc w:val="center"/>
              <w:rPr>
                <w:rFonts w:ascii="Times New Roman" w:hAnsi="Times New Roman" w:cs="Times New Roman"/>
                <w:b/>
                <w:sz w:val="24"/>
                <w:szCs w:val="24"/>
              </w:rPr>
            </w:pPr>
            <w:r w:rsidRPr="008C5216">
              <w:rPr>
                <w:rFonts w:ascii="Times New Roman" w:hAnsi="Times New Roman" w:cs="Times New Roman"/>
                <w:b/>
                <w:sz w:val="24"/>
                <w:szCs w:val="24"/>
              </w:rPr>
              <w:t>Кодексы</w:t>
            </w:r>
          </w:p>
        </w:tc>
      </w:tr>
      <w:tr w:rsidR="00956AE4" w:rsidRPr="00E76E33" w:rsidTr="00266DE5">
        <w:trPr>
          <w:trHeight w:val="1148"/>
        </w:trPr>
        <w:tc>
          <w:tcPr>
            <w:tcW w:w="534" w:type="dxa"/>
            <w:vMerge w:val="restart"/>
          </w:tcPr>
          <w:p w:rsidR="00956AE4" w:rsidRDefault="00956AE4" w:rsidP="00266DE5">
            <w:pPr>
              <w:rPr>
                <w:rFonts w:ascii="Times New Roman" w:hAnsi="Times New Roman" w:cs="Times New Roman"/>
                <w:sz w:val="20"/>
                <w:szCs w:val="20"/>
              </w:rPr>
            </w:pPr>
            <w:r>
              <w:rPr>
                <w:rFonts w:ascii="Times New Roman" w:hAnsi="Times New Roman" w:cs="Times New Roman"/>
                <w:sz w:val="20"/>
                <w:szCs w:val="20"/>
              </w:rPr>
              <w:t>1.</w:t>
            </w:r>
          </w:p>
        </w:tc>
        <w:tc>
          <w:tcPr>
            <w:tcW w:w="2552" w:type="dxa"/>
            <w:vMerge w:val="restart"/>
          </w:tcPr>
          <w:p w:rsidR="00956AE4" w:rsidRDefault="00956AE4" w:rsidP="00266DE5">
            <w:pPr>
              <w:jc w:val="center"/>
              <w:rPr>
                <w:rFonts w:ascii="Times New Roman" w:hAnsi="Times New Roman" w:cs="Times New Roman"/>
                <w:sz w:val="20"/>
                <w:szCs w:val="20"/>
              </w:rPr>
            </w:pPr>
            <w:r w:rsidRPr="00C81ED5">
              <w:rPr>
                <w:rFonts w:ascii="Times New Roman" w:hAnsi="Times New Roman" w:cs="Times New Roman"/>
                <w:sz w:val="20"/>
                <w:szCs w:val="20"/>
              </w:rPr>
              <w:t>"Земельный кодекс Российской Федерации" от 25.10.20</w:t>
            </w:r>
            <w:r>
              <w:rPr>
                <w:rFonts w:ascii="Times New Roman" w:hAnsi="Times New Roman" w:cs="Times New Roman"/>
                <w:sz w:val="20"/>
                <w:szCs w:val="20"/>
              </w:rPr>
              <w:t>01 N 136-ФЗ</w:t>
            </w:r>
          </w:p>
        </w:tc>
        <w:tc>
          <w:tcPr>
            <w:tcW w:w="2692" w:type="dxa"/>
            <w:vMerge w:val="restart"/>
          </w:tcPr>
          <w:p w:rsidR="00956AE4" w:rsidRDefault="00956AE4" w:rsidP="00266DE5">
            <w:pPr>
              <w:jc w:val="center"/>
              <w:rPr>
                <w:rFonts w:ascii="Times New Roman" w:hAnsi="Times New Roman" w:cs="Times New Roman"/>
                <w:sz w:val="20"/>
                <w:szCs w:val="20"/>
              </w:rPr>
            </w:pPr>
            <w:proofErr w:type="gramStart"/>
            <w:r>
              <w:rPr>
                <w:rFonts w:ascii="Times New Roman" w:hAnsi="Times New Roman" w:cs="Times New Roman"/>
                <w:sz w:val="20"/>
                <w:szCs w:val="20"/>
              </w:rPr>
              <w:t>Круг лиц: юридические лица, индивидуальные предприниматели, граждане, являющиеся: собственниками, землепользователями, землевладельцами, арендаторами земельных участков.</w:t>
            </w:r>
            <w:proofErr w:type="gramEnd"/>
          </w:p>
          <w:p w:rsidR="00956AE4" w:rsidRDefault="00956AE4" w:rsidP="00266DE5">
            <w:pPr>
              <w:jc w:val="center"/>
              <w:rPr>
                <w:rFonts w:ascii="Times New Roman" w:hAnsi="Times New Roman" w:cs="Times New Roman"/>
                <w:sz w:val="20"/>
                <w:szCs w:val="20"/>
              </w:rPr>
            </w:pPr>
          </w:p>
          <w:p w:rsidR="00956AE4" w:rsidRDefault="00956AE4" w:rsidP="00266DE5">
            <w:pPr>
              <w:jc w:val="center"/>
              <w:rPr>
                <w:rFonts w:ascii="Times New Roman" w:hAnsi="Times New Roman" w:cs="Times New Roman"/>
                <w:sz w:val="20"/>
                <w:szCs w:val="20"/>
              </w:rPr>
            </w:pPr>
            <w:r>
              <w:rPr>
                <w:rFonts w:ascii="Times New Roman" w:hAnsi="Times New Roman" w:cs="Times New Roman"/>
                <w:sz w:val="20"/>
                <w:szCs w:val="20"/>
              </w:rPr>
              <w:t>Объекты – земельные участки</w:t>
            </w:r>
          </w:p>
        </w:tc>
        <w:tc>
          <w:tcPr>
            <w:tcW w:w="2127" w:type="dxa"/>
          </w:tcPr>
          <w:p w:rsidR="00956AE4" w:rsidRDefault="00956AE4" w:rsidP="00266DE5">
            <w:pPr>
              <w:jc w:val="center"/>
              <w:rPr>
                <w:rFonts w:ascii="Times New Roman" w:hAnsi="Times New Roman" w:cs="Times New Roman"/>
                <w:sz w:val="20"/>
                <w:szCs w:val="20"/>
              </w:rPr>
            </w:pPr>
            <w:r>
              <w:rPr>
                <w:rFonts w:ascii="Times New Roman" w:hAnsi="Times New Roman" w:cs="Times New Roman"/>
                <w:sz w:val="20"/>
                <w:szCs w:val="20"/>
              </w:rPr>
              <w:t>пункт 2 статья 7</w:t>
            </w:r>
          </w:p>
        </w:tc>
        <w:tc>
          <w:tcPr>
            <w:tcW w:w="7230" w:type="dxa"/>
          </w:tcPr>
          <w:p w:rsidR="00956AE4" w:rsidRPr="008F7B87" w:rsidRDefault="00956AE4" w:rsidP="00266DE5">
            <w:pPr>
              <w:autoSpaceDE w:val="0"/>
              <w:autoSpaceDN w:val="0"/>
              <w:adjustRightInd w:val="0"/>
              <w:ind w:firstLine="540"/>
              <w:jc w:val="both"/>
              <w:rPr>
                <w:rFonts w:ascii="Times New Roman" w:hAnsi="Times New Roman" w:cs="Times New Roman"/>
                <w:sz w:val="20"/>
                <w:szCs w:val="20"/>
              </w:rPr>
            </w:pPr>
            <w:r w:rsidRPr="008F7B87">
              <w:rPr>
                <w:rFonts w:ascii="Times New Roman" w:hAnsi="Times New Roman" w:cs="Times New Roman"/>
                <w:sz w:val="20"/>
                <w:szCs w:val="20"/>
              </w:rPr>
              <w:t xml:space="preserve">Земли, указанные в </w:t>
            </w:r>
            <w:hyperlink r:id="rId4" w:history="1">
              <w:r w:rsidRPr="008F7B87">
                <w:rPr>
                  <w:rFonts w:ascii="Times New Roman" w:hAnsi="Times New Roman" w:cs="Times New Roman"/>
                  <w:color w:val="0000FF"/>
                  <w:sz w:val="20"/>
                  <w:szCs w:val="20"/>
                </w:rPr>
                <w:t>пункте 1</w:t>
              </w:r>
            </w:hyperlink>
            <w:r w:rsidRPr="008F7B87">
              <w:rPr>
                <w:rFonts w:ascii="Times New Roman" w:hAnsi="Times New Roman" w:cs="Times New Roman"/>
                <w:sz w:val="20"/>
                <w:szCs w:val="20"/>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5" w:history="1">
              <w:r w:rsidRPr="008F7B87">
                <w:rPr>
                  <w:rFonts w:ascii="Times New Roman" w:hAnsi="Times New Roman" w:cs="Times New Roman"/>
                  <w:color w:val="0000FF"/>
                  <w:sz w:val="20"/>
                  <w:szCs w:val="20"/>
                </w:rPr>
                <w:t>законами</w:t>
              </w:r>
            </w:hyperlink>
            <w:r w:rsidRPr="008F7B87">
              <w:rPr>
                <w:rFonts w:ascii="Times New Roman" w:hAnsi="Times New Roman" w:cs="Times New Roman"/>
                <w:sz w:val="20"/>
                <w:szCs w:val="20"/>
              </w:rPr>
              <w:t xml:space="preserve"> и требованиями специальных федеральных законов.</w:t>
            </w:r>
          </w:p>
          <w:p w:rsidR="00956AE4" w:rsidRDefault="00956AE4" w:rsidP="00266DE5">
            <w:pPr>
              <w:autoSpaceDE w:val="0"/>
              <w:autoSpaceDN w:val="0"/>
              <w:adjustRightInd w:val="0"/>
              <w:ind w:firstLine="540"/>
              <w:jc w:val="both"/>
              <w:rPr>
                <w:rFonts w:ascii="Times New Roman" w:hAnsi="Times New Roman" w:cs="Times New Roman"/>
                <w:sz w:val="20"/>
                <w:szCs w:val="20"/>
              </w:rPr>
            </w:pPr>
            <w:r w:rsidRPr="008F7B87">
              <w:rPr>
                <w:rFonts w:ascii="Times New Roman" w:hAnsi="Times New Roman" w:cs="Times New Roman"/>
                <w:sz w:val="20"/>
                <w:szCs w:val="20"/>
              </w:rPr>
              <w:t xml:space="preserve">Любой </w:t>
            </w:r>
            <w:hyperlink r:id="rId6" w:history="1">
              <w:r w:rsidRPr="008F7B87">
                <w:rPr>
                  <w:rFonts w:ascii="Times New Roman" w:hAnsi="Times New Roman" w:cs="Times New Roman"/>
                  <w:color w:val="0000FF"/>
                  <w:sz w:val="20"/>
                  <w:szCs w:val="20"/>
                </w:rPr>
                <w:t>вид</w:t>
              </w:r>
            </w:hyperlink>
            <w:r w:rsidRPr="008F7B87">
              <w:rPr>
                <w:rFonts w:ascii="Times New Roman" w:hAnsi="Times New Roman" w:cs="Times New Roman"/>
                <w:sz w:val="20"/>
                <w:szCs w:val="20"/>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956AE4" w:rsidRDefault="00956AE4" w:rsidP="00266DE5">
            <w:pPr>
              <w:autoSpaceDE w:val="0"/>
              <w:autoSpaceDN w:val="0"/>
              <w:adjustRightInd w:val="0"/>
              <w:ind w:firstLine="540"/>
              <w:jc w:val="both"/>
              <w:rPr>
                <w:rFonts w:ascii="Times New Roman" w:hAnsi="Times New Roman" w:cs="Times New Roman"/>
                <w:sz w:val="20"/>
                <w:szCs w:val="20"/>
              </w:rPr>
            </w:pPr>
          </w:p>
        </w:tc>
      </w:tr>
      <w:tr w:rsidR="00956AE4" w:rsidRPr="00E76E33" w:rsidTr="00266DE5">
        <w:trPr>
          <w:trHeight w:val="1992"/>
        </w:trPr>
        <w:tc>
          <w:tcPr>
            <w:tcW w:w="534" w:type="dxa"/>
            <w:vMerge/>
          </w:tcPr>
          <w:p w:rsidR="00956AE4" w:rsidRDefault="00956AE4" w:rsidP="00266DE5">
            <w:pPr>
              <w:rPr>
                <w:rFonts w:ascii="Times New Roman" w:hAnsi="Times New Roman" w:cs="Times New Roman"/>
                <w:sz w:val="20"/>
                <w:szCs w:val="20"/>
              </w:rPr>
            </w:pPr>
          </w:p>
        </w:tc>
        <w:tc>
          <w:tcPr>
            <w:tcW w:w="2552" w:type="dxa"/>
            <w:vMerge/>
          </w:tcPr>
          <w:p w:rsidR="00956AE4" w:rsidRPr="00C81ED5" w:rsidRDefault="00956AE4" w:rsidP="00266DE5">
            <w:pPr>
              <w:jc w:val="center"/>
              <w:rPr>
                <w:rFonts w:ascii="Times New Roman" w:hAnsi="Times New Roman" w:cs="Times New Roman"/>
                <w:sz w:val="20"/>
                <w:szCs w:val="20"/>
              </w:rPr>
            </w:pPr>
          </w:p>
        </w:tc>
        <w:tc>
          <w:tcPr>
            <w:tcW w:w="2692" w:type="dxa"/>
            <w:vMerge/>
          </w:tcPr>
          <w:p w:rsidR="00956AE4" w:rsidRDefault="00956AE4" w:rsidP="00266DE5">
            <w:pPr>
              <w:jc w:val="center"/>
              <w:rPr>
                <w:rFonts w:ascii="Times New Roman" w:hAnsi="Times New Roman" w:cs="Times New Roman"/>
                <w:sz w:val="20"/>
                <w:szCs w:val="20"/>
              </w:rPr>
            </w:pPr>
          </w:p>
        </w:tc>
        <w:tc>
          <w:tcPr>
            <w:tcW w:w="2127" w:type="dxa"/>
          </w:tcPr>
          <w:p w:rsidR="00956AE4" w:rsidRDefault="00956AE4" w:rsidP="00266DE5">
            <w:pPr>
              <w:jc w:val="center"/>
              <w:rPr>
                <w:rFonts w:ascii="Times New Roman" w:hAnsi="Times New Roman" w:cs="Times New Roman"/>
                <w:sz w:val="20"/>
                <w:szCs w:val="20"/>
              </w:rPr>
            </w:pPr>
            <w:r>
              <w:rPr>
                <w:rFonts w:ascii="Times New Roman" w:hAnsi="Times New Roman" w:cs="Times New Roman"/>
                <w:sz w:val="20"/>
                <w:szCs w:val="20"/>
              </w:rPr>
              <w:t>статья 12</w:t>
            </w:r>
          </w:p>
        </w:tc>
        <w:tc>
          <w:tcPr>
            <w:tcW w:w="7230" w:type="dxa"/>
          </w:tcPr>
          <w:p w:rsidR="00956AE4" w:rsidRDefault="00956AE4" w:rsidP="00266DE5">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956AE4" w:rsidRPr="008F7B87" w:rsidRDefault="00956AE4" w:rsidP="00266DE5">
            <w:pPr>
              <w:autoSpaceDE w:val="0"/>
              <w:autoSpaceDN w:val="0"/>
              <w:adjustRightInd w:val="0"/>
              <w:ind w:firstLine="540"/>
              <w:jc w:val="both"/>
              <w:rPr>
                <w:rFonts w:ascii="Times New Roman" w:hAnsi="Times New Roman" w:cs="Times New Roman"/>
                <w:sz w:val="20"/>
                <w:szCs w:val="20"/>
              </w:rPr>
            </w:pPr>
          </w:p>
        </w:tc>
      </w:tr>
      <w:tr w:rsidR="00956AE4" w:rsidRPr="00E76E33" w:rsidTr="00266DE5">
        <w:trPr>
          <w:trHeight w:val="3683"/>
        </w:trPr>
        <w:tc>
          <w:tcPr>
            <w:tcW w:w="534" w:type="dxa"/>
            <w:vMerge/>
          </w:tcPr>
          <w:p w:rsidR="00956AE4" w:rsidRDefault="00956AE4" w:rsidP="00266DE5">
            <w:pPr>
              <w:rPr>
                <w:rFonts w:ascii="Times New Roman" w:hAnsi="Times New Roman" w:cs="Times New Roman"/>
                <w:sz w:val="20"/>
                <w:szCs w:val="20"/>
              </w:rPr>
            </w:pPr>
          </w:p>
        </w:tc>
        <w:tc>
          <w:tcPr>
            <w:tcW w:w="2552" w:type="dxa"/>
            <w:vMerge/>
          </w:tcPr>
          <w:p w:rsidR="00956AE4" w:rsidRPr="00C81ED5" w:rsidRDefault="00956AE4" w:rsidP="00266DE5">
            <w:pPr>
              <w:jc w:val="center"/>
              <w:rPr>
                <w:rFonts w:ascii="Times New Roman" w:hAnsi="Times New Roman" w:cs="Times New Roman"/>
                <w:sz w:val="20"/>
                <w:szCs w:val="20"/>
              </w:rPr>
            </w:pPr>
          </w:p>
        </w:tc>
        <w:tc>
          <w:tcPr>
            <w:tcW w:w="2692" w:type="dxa"/>
            <w:vMerge/>
          </w:tcPr>
          <w:p w:rsidR="00956AE4" w:rsidRDefault="00956AE4" w:rsidP="00266DE5">
            <w:pPr>
              <w:jc w:val="center"/>
              <w:rPr>
                <w:rFonts w:ascii="Times New Roman" w:hAnsi="Times New Roman" w:cs="Times New Roman"/>
                <w:sz w:val="20"/>
                <w:szCs w:val="20"/>
              </w:rPr>
            </w:pPr>
          </w:p>
        </w:tc>
        <w:tc>
          <w:tcPr>
            <w:tcW w:w="2127" w:type="dxa"/>
          </w:tcPr>
          <w:p w:rsidR="00956AE4" w:rsidRDefault="00956AE4" w:rsidP="00266DE5">
            <w:pPr>
              <w:jc w:val="center"/>
              <w:rPr>
                <w:rFonts w:ascii="Times New Roman" w:hAnsi="Times New Roman" w:cs="Times New Roman"/>
                <w:sz w:val="20"/>
                <w:szCs w:val="20"/>
              </w:rPr>
            </w:pPr>
            <w:r>
              <w:rPr>
                <w:rFonts w:ascii="Times New Roman" w:hAnsi="Times New Roman" w:cs="Times New Roman"/>
                <w:sz w:val="20"/>
                <w:szCs w:val="20"/>
              </w:rPr>
              <w:t>пункты 1,2,3,4,5,6 статья 13</w:t>
            </w:r>
          </w:p>
        </w:tc>
        <w:tc>
          <w:tcPr>
            <w:tcW w:w="7230" w:type="dxa"/>
          </w:tcPr>
          <w:p w:rsidR="00956AE4" w:rsidRDefault="00956AE4" w:rsidP="00266DE5">
            <w:pPr>
              <w:autoSpaceDE w:val="0"/>
              <w:autoSpaceDN w:val="0"/>
              <w:adjustRightInd w:val="0"/>
              <w:ind w:firstLine="601"/>
              <w:jc w:val="both"/>
              <w:rPr>
                <w:rFonts w:ascii="Times New Roman" w:hAnsi="Times New Roman" w:cs="Times New Roman"/>
                <w:sz w:val="20"/>
                <w:szCs w:val="20"/>
              </w:rPr>
            </w:pPr>
            <w:r>
              <w:rPr>
                <w:rFonts w:ascii="Times New Roman" w:hAnsi="Times New Roman" w:cs="Times New Roman"/>
                <w:sz w:val="20"/>
                <w:szCs w:val="20"/>
              </w:rPr>
              <w:t>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956AE4" w:rsidRDefault="00956AE4" w:rsidP="00266DE5">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w:t>
            </w:r>
          </w:p>
          <w:p w:rsidR="00956AE4" w:rsidRDefault="00956AE4" w:rsidP="00266DE5">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 воспроизводству плодородия земель сельскохозяйственного назначения;</w:t>
            </w:r>
          </w:p>
          <w:p w:rsidR="00956AE4" w:rsidRDefault="00956AE4" w:rsidP="00266DE5">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956AE4" w:rsidRDefault="00956AE4" w:rsidP="00266DE5">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956AE4" w:rsidRDefault="00956AE4" w:rsidP="00266DE5">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Мероприятия по охране земель проводятся в соответствии с настоящим Кодексом, Федеральным </w:t>
            </w:r>
            <w:hyperlink r:id="rId7"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8"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от 10 января 2002 года N 7-ФЗ "Об охране окружающей среды".</w:t>
            </w:r>
          </w:p>
          <w:p w:rsidR="00956AE4" w:rsidRDefault="00956AE4" w:rsidP="00266DE5">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956AE4" w:rsidRDefault="00956AE4" w:rsidP="00266DE5">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956AE4" w:rsidRDefault="00956AE4" w:rsidP="00266DE5">
            <w:pPr>
              <w:autoSpaceDE w:val="0"/>
              <w:autoSpaceDN w:val="0"/>
              <w:adjustRightInd w:val="0"/>
              <w:ind w:firstLine="540"/>
              <w:jc w:val="both"/>
              <w:rPr>
                <w:rFonts w:ascii="Times New Roman" w:hAnsi="Times New Roman" w:cs="Times New Roman"/>
                <w:sz w:val="20"/>
                <w:szCs w:val="20"/>
              </w:rPr>
            </w:pPr>
          </w:p>
        </w:tc>
      </w:tr>
      <w:tr w:rsidR="00956AE4" w:rsidRPr="00E76E33" w:rsidTr="00266DE5">
        <w:trPr>
          <w:trHeight w:val="1343"/>
        </w:trPr>
        <w:tc>
          <w:tcPr>
            <w:tcW w:w="534" w:type="dxa"/>
            <w:vMerge/>
          </w:tcPr>
          <w:p w:rsidR="00956AE4" w:rsidRDefault="00956AE4" w:rsidP="00266DE5">
            <w:pPr>
              <w:rPr>
                <w:rFonts w:ascii="Times New Roman" w:hAnsi="Times New Roman" w:cs="Times New Roman"/>
                <w:sz w:val="20"/>
                <w:szCs w:val="20"/>
              </w:rPr>
            </w:pPr>
          </w:p>
        </w:tc>
        <w:tc>
          <w:tcPr>
            <w:tcW w:w="2552" w:type="dxa"/>
            <w:vMerge/>
          </w:tcPr>
          <w:p w:rsidR="00956AE4" w:rsidRPr="00C81ED5" w:rsidRDefault="00956AE4" w:rsidP="00266DE5">
            <w:pPr>
              <w:jc w:val="center"/>
              <w:rPr>
                <w:rFonts w:ascii="Times New Roman" w:hAnsi="Times New Roman" w:cs="Times New Roman"/>
                <w:sz w:val="20"/>
                <w:szCs w:val="20"/>
              </w:rPr>
            </w:pPr>
          </w:p>
        </w:tc>
        <w:tc>
          <w:tcPr>
            <w:tcW w:w="2692" w:type="dxa"/>
            <w:vMerge/>
          </w:tcPr>
          <w:p w:rsidR="00956AE4" w:rsidRDefault="00956AE4" w:rsidP="00266DE5">
            <w:pPr>
              <w:jc w:val="center"/>
              <w:rPr>
                <w:rFonts w:ascii="Times New Roman" w:hAnsi="Times New Roman" w:cs="Times New Roman"/>
                <w:sz w:val="20"/>
                <w:szCs w:val="20"/>
              </w:rPr>
            </w:pPr>
          </w:p>
        </w:tc>
        <w:tc>
          <w:tcPr>
            <w:tcW w:w="2127" w:type="dxa"/>
          </w:tcPr>
          <w:p w:rsidR="00956AE4" w:rsidRDefault="00956AE4" w:rsidP="00266DE5">
            <w:pPr>
              <w:jc w:val="center"/>
              <w:rPr>
                <w:rFonts w:ascii="Times New Roman" w:hAnsi="Times New Roman" w:cs="Times New Roman"/>
                <w:sz w:val="20"/>
                <w:szCs w:val="20"/>
              </w:rPr>
            </w:pPr>
            <w:r>
              <w:rPr>
                <w:rFonts w:ascii="Times New Roman" w:hAnsi="Times New Roman" w:cs="Times New Roman"/>
                <w:sz w:val="20"/>
                <w:szCs w:val="20"/>
              </w:rPr>
              <w:t>статья 25</w:t>
            </w:r>
          </w:p>
        </w:tc>
        <w:tc>
          <w:tcPr>
            <w:tcW w:w="7230" w:type="dxa"/>
          </w:tcPr>
          <w:p w:rsidR="00956AE4" w:rsidRDefault="00956AE4" w:rsidP="00266DE5">
            <w:pPr>
              <w:autoSpaceDE w:val="0"/>
              <w:autoSpaceDN w:val="0"/>
              <w:adjustRightInd w:val="0"/>
              <w:ind w:firstLine="601"/>
              <w:jc w:val="both"/>
              <w:rPr>
                <w:rFonts w:ascii="Times New Roman" w:hAnsi="Times New Roman" w:cs="Times New Roman"/>
                <w:sz w:val="20"/>
                <w:szCs w:val="20"/>
              </w:rPr>
            </w:pPr>
            <w:r>
              <w:rPr>
                <w:rFonts w:ascii="Times New Roman" w:hAnsi="Times New Roman" w:cs="Times New Roman"/>
                <w:sz w:val="20"/>
                <w:szCs w:val="20"/>
              </w:rPr>
              <w:t xml:space="preserve">Права на земельные участки, предусмотренные </w:t>
            </w:r>
            <w:hyperlink r:id="rId9" w:history="1">
              <w:r>
                <w:rPr>
                  <w:rFonts w:ascii="Times New Roman" w:hAnsi="Times New Roman" w:cs="Times New Roman"/>
                  <w:color w:val="0000FF"/>
                  <w:sz w:val="20"/>
                  <w:szCs w:val="20"/>
                </w:rPr>
                <w:t>главами III</w:t>
              </w:r>
            </w:hyperlink>
            <w:r>
              <w:rPr>
                <w:rFonts w:ascii="Times New Roman" w:hAnsi="Times New Roman" w:cs="Times New Roman"/>
                <w:sz w:val="20"/>
                <w:szCs w:val="20"/>
              </w:rPr>
              <w:t xml:space="preserve"> и </w:t>
            </w:r>
            <w:hyperlink r:id="rId10" w:history="1">
              <w:r>
                <w:rPr>
                  <w:rFonts w:ascii="Times New Roman" w:hAnsi="Times New Roman" w:cs="Times New Roman"/>
                  <w:color w:val="0000FF"/>
                  <w:sz w:val="20"/>
                  <w:szCs w:val="20"/>
                </w:rPr>
                <w:t>IV</w:t>
              </w:r>
            </w:hyperlink>
            <w:r>
              <w:rPr>
                <w:rFonts w:ascii="Times New Roman" w:hAnsi="Times New Roman" w:cs="Times New Roman"/>
                <w:sz w:val="20"/>
                <w:szCs w:val="20"/>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1"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"О государственной регистрации недвижимости".</w:t>
            </w:r>
          </w:p>
          <w:p w:rsidR="00956AE4" w:rsidRDefault="00956AE4" w:rsidP="00266DE5">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 Государственная регистрация сделок с земельными участками обязательна в случаях, указанных в федеральных законах.</w:t>
            </w:r>
          </w:p>
          <w:p w:rsidR="00956AE4" w:rsidRDefault="00956AE4" w:rsidP="00266DE5">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Не подлежат возврату земельные участки, не подлежит возмещению или компенсации стоимость земельных участков, которые были национализированы </w:t>
            </w:r>
            <w:r>
              <w:rPr>
                <w:rFonts w:ascii="Times New Roman" w:hAnsi="Times New Roman" w:cs="Times New Roman"/>
                <w:sz w:val="20"/>
                <w:szCs w:val="20"/>
              </w:rPr>
              <w:lastRenderedPageBreak/>
              <w:t>до 1 января 1991 года в соответствии с законодательством, действовавшим на момент национализации земельных участков.</w:t>
            </w:r>
          </w:p>
          <w:p w:rsidR="00956AE4" w:rsidRDefault="00956AE4" w:rsidP="00266DE5">
            <w:pPr>
              <w:autoSpaceDE w:val="0"/>
              <w:autoSpaceDN w:val="0"/>
              <w:adjustRightInd w:val="0"/>
              <w:ind w:firstLine="540"/>
              <w:jc w:val="both"/>
              <w:rPr>
                <w:rFonts w:ascii="Times New Roman" w:hAnsi="Times New Roman" w:cs="Times New Roman"/>
                <w:sz w:val="20"/>
                <w:szCs w:val="20"/>
              </w:rPr>
            </w:pPr>
          </w:p>
        </w:tc>
      </w:tr>
      <w:tr w:rsidR="00956AE4" w:rsidRPr="00E76E33" w:rsidTr="00266DE5">
        <w:trPr>
          <w:trHeight w:val="923"/>
        </w:trPr>
        <w:tc>
          <w:tcPr>
            <w:tcW w:w="534" w:type="dxa"/>
            <w:vMerge/>
          </w:tcPr>
          <w:p w:rsidR="00956AE4" w:rsidRDefault="00956AE4" w:rsidP="00266DE5">
            <w:pPr>
              <w:rPr>
                <w:rFonts w:ascii="Times New Roman" w:hAnsi="Times New Roman" w:cs="Times New Roman"/>
                <w:sz w:val="20"/>
                <w:szCs w:val="20"/>
              </w:rPr>
            </w:pPr>
          </w:p>
        </w:tc>
        <w:tc>
          <w:tcPr>
            <w:tcW w:w="2552" w:type="dxa"/>
            <w:vMerge/>
          </w:tcPr>
          <w:p w:rsidR="00956AE4" w:rsidRPr="00C81ED5" w:rsidRDefault="00956AE4" w:rsidP="00266DE5">
            <w:pPr>
              <w:jc w:val="center"/>
              <w:rPr>
                <w:rFonts w:ascii="Times New Roman" w:hAnsi="Times New Roman" w:cs="Times New Roman"/>
                <w:sz w:val="20"/>
                <w:szCs w:val="20"/>
              </w:rPr>
            </w:pPr>
          </w:p>
        </w:tc>
        <w:tc>
          <w:tcPr>
            <w:tcW w:w="2692" w:type="dxa"/>
            <w:vMerge/>
          </w:tcPr>
          <w:p w:rsidR="00956AE4" w:rsidRDefault="00956AE4" w:rsidP="00266DE5">
            <w:pPr>
              <w:jc w:val="center"/>
              <w:rPr>
                <w:rFonts w:ascii="Times New Roman" w:hAnsi="Times New Roman" w:cs="Times New Roman"/>
                <w:sz w:val="20"/>
                <w:szCs w:val="20"/>
              </w:rPr>
            </w:pPr>
          </w:p>
        </w:tc>
        <w:tc>
          <w:tcPr>
            <w:tcW w:w="2127" w:type="dxa"/>
          </w:tcPr>
          <w:p w:rsidR="00956AE4" w:rsidRDefault="00956AE4" w:rsidP="00266DE5">
            <w:pPr>
              <w:jc w:val="center"/>
              <w:rPr>
                <w:rFonts w:ascii="Times New Roman" w:hAnsi="Times New Roman" w:cs="Times New Roman"/>
                <w:sz w:val="20"/>
                <w:szCs w:val="20"/>
              </w:rPr>
            </w:pPr>
            <w:r>
              <w:rPr>
                <w:rFonts w:ascii="Times New Roman" w:hAnsi="Times New Roman" w:cs="Times New Roman"/>
                <w:sz w:val="20"/>
                <w:szCs w:val="20"/>
              </w:rPr>
              <w:t>статья 26</w:t>
            </w:r>
          </w:p>
        </w:tc>
        <w:tc>
          <w:tcPr>
            <w:tcW w:w="7230" w:type="dxa"/>
          </w:tcPr>
          <w:p w:rsidR="00956AE4" w:rsidRPr="000710A2" w:rsidRDefault="00956AE4" w:rsidP="00266DE5">
            <w:pPr>
              <w:autoSpaceDE w:val="0"/>
              <w:autoSpaceDN w:val="0"/>
              <w:adjustRightInd w:val="0"/>
              <w:ind w:firstLine="601"/>
              <w:jc w:val="both"/>
              <w:rPr>
                <w:rFonts w:ascii="Times New Roman" w:hAnsi="Times New Roman" w:cs="Times New Roman"/>
                <w:sz w:val="20"/>
                <w:szCs w:val="20"/>
              </w:rPr>
            </w:pPr>
            <w:r w:rsidRPr="000710A2">
              <w:rPr>
                <w:rFonts w:ascii="Times New Roman" w:hAnsi="Times New Roman" w:cs="Times New Roman"/>
                <w:sz w:val="20"/>
                <w:szCs w:val="20"/>
              </w:rPr>
              <w:t xml:space="preserve">Права на земельные участки, предусмотренные </w:t>
            </w:r>
            <w:hyperlink r:id="rId12" w:history="1">
              <w:r w:rsidRPr="000710A2">
                <w:rPr>
                  <w:rFonts w:ascii="Times New Roman" w:hAnsi="Times New Roman" w:cs="Times New Roman"/>
                  <w:color w:val="0000FF"/>
                  <w:sz w:val="20"/>
                  <w:szCs w:val="20"/>
                </w:rPr>
                <w:t>главами III</w:t>
              </w:r>
            </w:hyperlink>
            <w:r w:rsidRPr="000710A2">
              <w:rPr>
                <w:rFonts w:ascii="Times New Roman" w:hAnsi="Times New Roman" w:cs="Times New Roman"/>
                <w:sz w:val="20"/>
                <w:szCs w:val="20"/>
              </w:rPr>
              <w:t xml:space="preserve"> и </w:t>
            </w:r>
            <w:hyperlink r:id="rId13" w:history="1">
              <w:r w:rsidRPr="000710A2">
                <w:rPr>
                  <w:rFonts w:ascii="Times New Roman" w:hAnsi="Times New Roman" w:cs="Times New Roman"/>
                  <w:color w:val="0000FF"/>
                  <w:sz w:val="20"/>
                  <w:szCs w:val="20"/>
                </w:rPr>
                <w:t>IV</w:t>
              </w:r>
            </w:hyperlink>
            <w:r w:rsidRPr="000710A2">
              <w:rPr>
                <w:rFonts w:ascii="Times New Roman" w:hAnsi="Times New Roman" w:cs="Times New Roman"/>
                <w:sz w:val="20"/>
                <w:szCs w:val="20"/>
              </w:rPr>
              <w:t xml:space="preserve"> настоящего Кодекса, удостоверяются документами в порядке, установленном Федеральным </w:t>
            </w:r>
            <w:hyperlink r:id="rId14" w:history="1">
              <w:r w:rsidRPr="000710A2">
                <w:rPr>
                  <w:rFonts w:ascii="Times New Roman" w:hAnsi="Times New Roman" w:cs="Times New Roman"/>
                  <w:color w:val="0000FF"/>
                  <w:sz w:val="20"/>
                  <w:szCs w:val="20"/>
                </w:rPr>
                <w:t>законом</w:t>
              </w:r>
            </w:hyperlink>
            <w:r w:rsidRPr="000710A2">
              <w:rPr>
                <w:rFonts w:ascii="Times New Roman" w:hAnsi="Times New Roman" w:cs="Times New Roman"/>
                <w:sz w:val="20"/>
                <w:szCs w:val="20"/>
              </w:rPr>
              <w:t xml:space="preserve"> "О государственной регистрации недвижимости".</w:t>
            </w:r>
          </w:p>
          <w:p w:rsidR="00956AE4" w:rsidRDefault="00956AE4" w:rsidP="00266DE5">
            <w:pPr>
              <w:autoSpaceDE w:val="0"/>
              <w:autoSpaceDN w:val="0"/>
              <w:adjustRightInd w:val="0"/>
              <w:ind w:firstLine="601"/>
              <w:jc w:val="both"/>
              <w:rPr>
                <w:rFonts w:ascii="Times New Roman" w:hAnsi="Times New Roman" w:cs="Times New Roman"/>
                <w:sz w:val="20"/>
                <w:szCs w:val="20"/>
              </w:rPr>
            </w:pPr>
            <w:r>
              <w:rPr>
                <w:rFonts w:ascii="Times New Roman" w:hAnsi="Times New Roman" w:cs="Times New Roman"/>
                <w:sz w:val="20"/>
                <w:szCs w:val="20"/>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956AE4" w:rsidRDefault="00956AE4" w:rsidP="00266DE5">
            <w:pPr>
              <w:autoSpaceDE w:val="0"/>
              <w:autoSpaceDN w:val="0"/>
              <w:adjustRightInd w:val="0"/>
              <w:ind w:firstLine="601"/>
              <w:jc w:val="both"/>
              <w:rPr>
                <w:rFonts w:ascii="Times New Roman" w:hAnsi="Times New Roman" w:cs="Times New Roman"/>
                <w:sz w:val="20"/>
                <w:szCs w:val="20"/>
              </w:rPr>
            </w:pPr>
          </w:p>
        </w:tc>
      </w:tr>
      <w:tr w:rsidR="00956AE4" w:rsidRPr="00E76E33" w:rsidTr="00266DE5">
        <w:trPr>
          <w:trHeight w:val="416"/>
        </w:trPr>
        <w:tc>
          <w:tcPr>
            <w:tcW w:w="534" w:type="dxa"/>
            <w:vMerge/>
          </w:tcPr>
          <w:p w:rsidR="00956AE4" w:rsidRDefault="00956AE4" w:rsidP="00266DE5">
            <w:pPr>
              <w:rPr>
                <w:rFonts w:ascii="Times New Roman" w:hAnsi="Times New Roman" w:cs="Times New Roman"/>
                <w:sz w:val="20"/>
                <w:szCs w:val="20"/>
              </w:rPr>
            </w:pPr>
          </w:p>
        </w:tc>
        <w:tc>
          <w:tcPr>
            <w:tcW w:w="2552" w:type="dxa"/>
            <w:vMerge/>
          </w:tcPr>
          <w:p w:rsidR="00956AE4" w:rsidRPr="00C81ED5" w:rsidRDefault="00956AE4" w:rsidP="00266DE5">
            <w:pPr>
              <w:jc w:val="center"/>
              <w:rPr>
                <w:rFonts w:ascii="Times New Roman" w:hAnsi="Times New Roman" w:cs="Times New Roman"/>
                <w:sz w:val="20"/>
                <w:szCs w:val="20"/>
              </w:rPr>
            </w:pPr>
          </w:p>
        </w:tc>
        <w:tc>
          <w:tcPr>
            <w:tcW w:w="2692" w:type="dxa"/>
            <w:vMerge/>
          </w:tcPr>
          <w:p w:rsidR="00956AE4" w:rsidRDefault="00956AE4" w:rsidP="00266DE5">
            <w:pPr>
              <w:jc w:val="center"/>
              <w:rPr>
                <w:rFonts w:ascii="Times New Roman" w:hAnsi="Times New Roman" w:cs="Times New Roman"/>
                <w:sz w:val="20"/>
                <w:szCs w:val="20"/>
              </w:rPr>
            </w:pPr>
          </w:p>
        </w:tc>
        <w:tc>
          <w:tcPr>
            <w:tcW w:w="2127" w:type="dxa"/>
          </w:tcPr>
          <w:p w:rsidR="00956AE4" w:rsidRDefault="00956AE4" w:rsidP="00266DE5">
            <w:pPr>
              <w:jc w:val="center"/>
              <w:rPr>
                <w:rFonts w:ascii="Times New Roman" w:hAnsi="Times New Roman" w:cs="Times New Roman"/>
                <w:sz w:val="20"/>
                <w:szCs w:val="20"/>
              </w:rPr>
            </w:pPr>
            <w:r>
              <w:rPr>
                <w:rFonts w:ascii="Times New Roman" w:hAnsi="Times New Roman" w:cs="Times New Roman"/>
                <w:sz w:val="20"/>
                <w:szCs w:val="20"/>
              </w:rPr>
              <w:t>статья 39.35</w:t>
            </w:r>
          </w:p>
        </w:tc>
        <w:tc>
          <w:tcPr>
            <w:tcW w:w="7230" w:type="dxa"/>
          </w:tcPr>
          <w:p w:rsidR="00956AE4" w:rsidRPr="00035A0C" w:rsidRDefault="00956AE4" w:rsidP="00266DE5">
            <w:pPr>
              <w:autoSpaceDE w:val="0"/>
              <w:autoSpaceDN w:val="0"/>
              <w:adjustRightInd w:val="0"/>
              <w:ind w:firstLine="601"/>
              <w:jc w:val="both"/>
              <w:rPr>
                <w:rFonts w:ascii="Times New Roman" w:hAnsi="Times New Roman" w:cs="Times New Roman"/>
                <w:sz w:val="20"/>
                <w:szCs w:val="20"/>
              </w:rPr>
            </w:pPr>
            <w:r w:rsidRPr="00035A0C">
              <w:rPr>
                <w:rFonts w:ascii="Times New Roman" w:hAnsi="Times New Roman" w:cs="Times New Roman"/>
                <w:sz w:val="20"/>
                <w:szCs w:val="20"/>
              </w:rPr>
              <w:t>В случае</w:t>
            </w:r>
            <w:proofErr w:type="gramStart"/>
            <w:r w:rsidRPr="00035A0C">
              <w:rPr>
                <w:rFonts w:ascii="Times New Roman" w:hAnsi="Times New Roman" w:cs="Times New Roman"/>
                <w:sz w:val="20"/>
                <w:szCs w:val="20"/>
              </w:rPr>
              <w:t>,</w:t>
            </w:r>
            <w:proofErr w:type="gramEnd"/>
            <w:r w:rsidRPr="00035A0C">
              <w:rPr>
                <w:rFonts w:ascii="Times New Roman" w:hAnsi="Times New Roman" w:cs="Times New Roman"/>
                <w:sz w:val="20"/>
                <w:szCs w:val="20"/>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956AE4" w:rsidRDefault="00956AE4" w:rsidP="00266DE5">
            <w:pPr>
              <w:autoSpaceDE w:val="0"/>
              <w:autoSpaceDN w:val="0"/>
              <w:adjustRightInd w:val="0"/>
              <w:ind w:firstLine="601"/>
              <w:jc w:val="both"/>
              <w:rPr>
                <w:rFonts w:ascii="Times New Roman" w:hAnsi="Times New Roman" w:cs="Times New Roman"/>
                <w:sz w:val="20"/>
                <w:szCs w:val="20"/>
              </w:rPr>
            </w:pPr>
            <w:r w:rsidRPr="00035A0C">
              <w:rPr>
                <w:rFonts w:ascii="Times New Roman" w:hAnsi="Times New Roman" w:cs="Times New Roman"/>
                <w:sz w:val="20"/>
                <w:szCs w:val="20"/>
              </w:rPr>
              <w:t>1) привести такие земли или земельные участки в состояние, пригодное для их использования в соответствии с разрешенным использованием;</w:t>
            </w:r>
          </w:p>
          <w:p w:rsidR="00956AE4" w:rsidRDefault="00956AE4" w:rsidP="00266DE5">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 выполнить необходимые работы по рекультивации таких земель или земельных участков.</w:t>
            </w:r>
          </w:p>
          <w:p w:rsidR="00956AE4" w:rsidRPr="000710A2" w:rsidRDefault="00956AE4" w:rsidP="00266DE5">
            <w:pPr>
              <w:autoSpaceDE w:val="0"/>
              <w:autoSpaceDN w:val="0"/>
              <w:adjustRightInd w:val="0"/>
              <w:ind w:firstLine="540"/>
              <w:jc w:val="both"/>
              <w:rPr>
                <w:rFonts w:ascii="Times New Roman" w:hAnsi="Times New Roman" w:cs="Times New Roman"/>
                <w:sz w:val="20"/>
                <w:szCs w:val="20"/>
              </w:rPr>
            </w:pPr>
          </w:p>
        </w:tc>
      </w:tr>
      <w:tr w:rsidR="00956AE4" w:rsidRPr="00E76E33" w:rsidTr="00266DE5">
        <w:trPr>
          <w:trHeight w:val="1838"/>
        </w:trPr>
        <w:tc>
          <w:tcPr>
            <w:tcW w:w="534" w:type="dxa"/>
            <w:vMerge/>
          </w:tcPr>
          <w:p w:rsidR="00956AE4" w:rsidRDefault="00956AE4" w:rsidP="00266DE5">
            <w:pPr>
              <w:rPr>
                <w:rFonts w:ascii="Times New Roman" w:hAnsi="Times New Roman" w:cs="Times New Roman"/>
                <w:sz w:val="20"/>
                <w:szCs w:val="20"/>
              </w:rPr>
            </w:pPr>
          </w:p>
        </w:tc>
        <w:tc>
          <w:tcPr>
            <w:tcW w:w="2552" w:type="dxa"/>
            <w:vMerge/>
          </w:tcPr>
          <w:p w:rsidR="00956AE4" w:rsidRPr="00C81ED5" w:rsidRDefault="00956AE4" w:rsidP="00266DE5">
            <w:pPr>
              <w:jc w:val="center"/>
              <w:rPr>
                <w:rFonts w:ascii="Times New Roman" w:hAnsi="Times New Roman" w:cs="Times New Roman"/>
                <w:sz w:val="20"/>
                <w:szCs w:val="20"/>
              </w:rPr>
            </w:pPr>
          </w:p>
        </w:tc>
        <w:tc>
          <w:tcPr>
            <w:tcW w:w="2692" w:type="dxa"/>
            <w:vMerge/>
          </w:tcPr>
          <w:p w:rsidR="00956AE4" w:rsidRDefault="00956AE4" w:rsidP="00266DE5">
            <w:pPr>
              <w:jc w:val="center"/>
              <w:rPr>
                <w:rFonts w:ascii="Times New Roman" w:hAnsi="Times New Roman" w:cs="Times New Roman"/>
                <w:sz w:val="20"/>
                <w:szCs w:val="20"/>
              </w:rPr>
            </w:pPr>
          </w:p>
        </w:tc>
        <w:tc>
          <w:tcPr>
            <w:tcW w:w="2127" w:type="dxa"/>
          </w:tcPr>
          <w:p w:rsidR="00956AE4" w:rsidRDefault="00956AE4" w:rsidP="00266DE5">
            <w:pPr>
              <w:jc w:val="center"/>
              <w:rPr>
                <w:rFonts w:ascii="Times New Roman" w:hAnsi="Times New Roman" w:cs="Times New Roman"/>
                <w:sz w:val="20"/>
                <w:szCs w:val="20"/>
              </w:rPr>
            </w:pPr>
            <w:r>
              <w:rPr>
                <w:rFonts w:ascii="Times New Roman" w:hAnsi="Times New Roman" w:cs="Times New Roman"/>
                <w:sz w:val="20"/>
                <w:szCs w:val="20"/>
              </w:rPr>
              <w:t>статья 42</w:t>
            </w:r>
          </w:p>
        </w:tc>
        <w:tc>
          <w:tcPr>
            <w:tcW w:w="7230" w:type="dxa"/>
          </w:tcPr>
          <w:p w:rsidR="00956AE4" w:rsidRPr="00035A0C" w:rsidRDefault="00956AE4" w:rsidP="00266DE5">
            <w:pPr>
              <w:autoSpaceDE w:val="0"/>
              <w:autoSpaceDN w:val="0"/>
              <w:adjustRightInd w:val="0"/>
              <w:ind w:firstLine="601"/>
              <w:jc w:val="both"/>
              <w:rPr>
                <w:rFonts w:ascii="Times New Roman" w:hAnsi="Times New Roman" w:cs="Times New Roman"/>
                <w:sz w:val="20"/>
                <w:szCs w:val="20"/>
              </w:rPr>
            </w:pPr>
            <w:r w:rsidRPr="00035A0C">
              <w:rPr>
                <w:rFonts w:ascii="Times New Roman" w:hAnsi="Times New Roman" w:cs="Times New Roman"/>
                <w:sz w:val="20"/>
                <w:szCs w:val="20"/>
              </w:rPr>
              <w:t>Собственники земельных участков и лица, не являющиеся собственниками земельных участков, обязаны:</w:t>
            </w:r>
          </w:p>
          <w:p w:rsidR="00956AE4" w:rsidRDefault="00956AE4" w:rsidP="00266DE5">
            <w:pPr>
              <w:autoSpaceDE w:val="0"/>
              <w:autoSpaceDN w:val="0"/>
              <w:adjustRightInd w:val="0"/>
              <w:ind w:firstLine="601"/>
              <w:jc w:val="both"/>
              <w:rPr>
                <w:rFonts w:ascii="Times New Roman" w:hAnsi="Times New Roman" w:cs="Times New Roman"/>
                <w:sz w:val="20"/>
                <w:szCs w:val="20"/>
              </w:rPr>
            </w:pPr>
            <w:r>
              <w:rPr>
                <w:rFonts w:ascii="Times New Roman" w:hAnsi="Times New Roman" w:cs="Times New Roman"/>
                <w:sz w:val="20"/>
                <w:szCs w:val="20"/>
              </w:rPr>
              <w:t xml:space="preserve">- </w:t>
            </w:r>
            <w:r w:rsidRPr="00035A0C">
              <w:rPr>
                <w:rFonts w:ascii="Times New Roman" w:hAnsi="Times New Roman" w:cs="Times New Roman"/>
                <w:sz w:val="20"/>
                <w:szCs w:val="20"/>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56AE4" w:rsidRPr="00501BE4" w:rsidRDefault="00956AE4" w:rsidP="00266DE5">
            <w:pPr>
              <w:autoSpaceDE w:val="0"/>
              <w:autoSpaceDN w:val="0"/>
              <w:adjustRightInd w:val="0"/>
              <w:ind w:firstLine="601"/>
              <w:jc w:val="both"/>
              <w:rPr>
                <w:rFonts w:ascii="Times New Roman" w:hAnsi="Times New Roman" w:cs="Times New Roman"/>
                <w:sz w:val="20"/>
                <w:szCs w:val="20"/>
              </w:rPr>
            </w:pPr>
            <w:r>
              <w:rPr>
                <w:rFonts w:ascii="Times New Roman" w:hAnsi="Times New Roman" w:cs="Times New Roman"/>
                <w:sz w:val="20"/>
                <w:szCs w:val="20"/>
              </w:rPr>
              <w:t xml:space="preserve">- </w:t>
            </w:r>
            <w:r w:rsidRPr="00501BE4">
              <w:rPr>
                <w:rFonts w:ascii="Times New Roman" w:hAnsi="Times New Roman" w:cs="Times New Roman"/>
                <w:sz w:val="20"/>
                <w:szCs w:val="20"/>
              </w:rPr>
              <w:t>своевременно приступать к использованию земельных участков в случаях, если сроки освоения земельных участков предусмотрены договорами;</w:t>
            </w:r>
          </w:p>
          <w:p w:rsidR="00956AE4" w:rsidRPr="00501BE4" w:rsidRDefault="00956AE4" w:rsidP="00266DE5">
            <w:pPr>
              <w:autoSpaceDE w:val="0"/>
              <w:autoSpaceDN w:val="0"/>
              <w:adjustRightInd w:val="0"/>
              <w:ind w:firstLine="601"/>
              <w:jc w:val="both"/>
              <w:rPr>
                <w:rFonts w:ascii="Times New Roman" w:hAnsi="Times New Roman" w:cs="Times New Roman"/>
                <w:sz w:val="20"/>
                <w:szCs w:val="20"/>
              </w:rPr>
            </w:pPr>
            <w:r>
              <w:rPr>
                <w:rFonts w:ascii="Times New Roman" w:hAnsi="Times New Roman" w:cs="Times New Roman"/>
                <w:sz w:val="20"/>
                <w:szCs w:val="20"/>
              </w:rPr>
              <w:t xml:space="preserve">- </w:t>
            </w:r>
            <w:r w:rsidRPr="00501BE4">
              <w:rPr>
                <w:rFonts w:ascii="Times New Roman" w:hAnsi="Times New Roman" w:cs="Times New Roman"/>
                <w:sz w:val="20"/>
                <w:szCs w:val="20"/>
              </w:rPr>
              <w:t>своевременно производить платежи за землю;</w:t>
            </w:r>
          </w:p>
          <w:p w:rsidR="00956AE4" w:rsidRPr="00501BE4" w:rsidRDefault="00956AE4" w:rsidP="00266DE5">
            <w:pPr>
              <w:autoSpaceDE w:val="0"/>
              <w:autoSpaceDN w:val="0"/>
              <w:adjustRightInd w:val="0"/>
              <w:ind w:firstLine="601"/>
              <w:jc w:val="both"/>
              <w:rPr>
                <w:rFonts w:ascii="Times New Roman" w:hAnsi="Times New Roman" w:cs="Times New Roman"/>
                <w:sz w:val="20"/>
                <w:szCs w:val="20"/>
              </w:rPr>
            </w:pPr>
            <w:r>
              <w:rPr>
                <w:rFonts w:ascii="Times New Roman" w:hAnsi="Times New Roman" w:cs="Times New Roman"/>
                <w:sz w:val="20"/>
                <w:szCs w:val="20"/>
              </w:rPr>
              <w:t xml:space="preserve">- </w:t>
            </w:r>
            <w:r w:rsidRPr="00501BE4">
              <w:rPr>
                <w:rFonts w:ascii="Times New Roman" w:hAnsi="Times New Roman" w:cs="Times New Roman"/>
                <w:sz w:val="20"/>
                <w:szCs w:val="20"/>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956AE4" w:rsidRDefault="00956AE4" w:rsidP="00266DE5">
            <w:pPr>
              <w:autoSpaceDE w:val="0"/>
              <w:autoSpaceDN w:val="0"/>
              <w:adjustRightInd w:val="0"/>
              <w:ind w:firstLine="601"/>
              <w:jc w:val="both"/>
              <w:rPr>
                <w:rFonts w:ascii="Times New Roman" w:hAnsi="Times New Roman" w:cs="Times New Roman"/>
                <w:sz w:val="20"/>
                <w:szCs w:val="20"/>
              </w:rPr>
            </w:pPr>
            <w:r>
              <w:rPr>
                <w:rFonts w:ascii="Times New Roman" w:hAnsi="Times New Roman" w:cs="Times New Roman"/>
                <w:sz w:val="20"/>
                <w:szCs w:val="20"/>
              </w:rPr>
              <w:t xml:space="preserve">- </w:t>
            </w:r>
            <w:r w:rsidRPr="00501BE4">
              <w:rPr>
                <w:rFonts w:ascii="Times New Roman" w:hAnsi="Times New Roman" w:cs="Times New Roman"/>
                <w:sz w:val="20"/>
                <w:szCs w:val="20"/>
              </w:rPr>
              <w:t>не допускать загрязнение, истощение, деградацию, порчу, уничтожение земель и почв и иное негативное воздействие на земли и почвы;</w:t>
            </w:r>
          </w:p>
          <w:p w:rsidR="00956AE4" w:rsidRDefault="00956AE4" w:rsidP="00266DE5">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выполнять иные требования, предусмотренные настоящим Кодексом, федеральными законами.</w:t>
            </w:r>
          </w:p>
          <w:p w:rsidR="00956AE4" w:rsidRPr="00035A0C" w:rsidRDefault="00956AE4" w:rsidP="00266DE5">
            <w:pPr>
              <w:autoSpaceDE w:val="0"/>
              <w:autoSpaceDN w:val="0"/>
              <w:adjustRightInd w:val="0"/>
              <w:ind w:firstLine="601"/>
              <w:jc w:val="both"/>
              <w:rPr>
                <w:rFonts w:ascii="Times New Roman" w:hAnsi="Times New Roman" w:cs="Times New Roman"/>
                <w:sz w:val="20"/>
                <w:szCs w:val="20"/>
              </w:rPr>
            </w:pPr>
          </w:p>
        </w:tc>
      </w:tr>
      <w:tr w:rsidR="00956AE4" w:rsidRPr="00E76E33" w:rsidTr="00266DE5">
        <w:trPr>
          <w:trHeight w:val="1838"/>
        </w:trPr>
        <w:tc>
          <w:tcPr>
            <w:tcW w:w="534" w:type="dxa"/>
            <w:vMerge/>
          </w:tcPr>
          <w:p w:rsidR="00956AE4" w:rsidRDefault="00956AE4" w:rsidP="00266DE5">
            <w:pPr>
              <w:rPr>
                <w:rFonts w:ascii="Times New Roman" w:hAnsi="Times New Roman" w:cs="Times New Roman"/>
                <w:sz w:val="20"/>
                <w:szCs w:val="20"/>
              </w:rPr>
            </w:pPr>
          </w:p>
        </w:tc>
        <w:tc>
          <w:tcPr>
            <w:tcW w:w="2552" w:type="dxa"/>
            <w:vMerge/>
          </w:tcPr>
          <w:p w:rsidR="00956AE4" w:rsidRPr="00C81ED5" w:rsidRDefault="00956AE4" w:rsidP="00266DE5">
            <w:pPr>
              <w:jc w:val="center"/>
              <w:rPr>
                <w:rFonts w:ascii="Times New Roman" w:hAnsi="Times New Roman" w:cs="Times New Roman"/>
                <w:sz w:val="20"/>
                <w:szCs w:val="20"/>
              </w:rPr>
            </w:pPr>
          </w:p>
        </w:tc>
        <w:tc>
          <w:tcPr>
            <w:tcW w:w="2692" w:type="dxa"/>
            <w:vMerge/>
          </w:tcPr>
          <w:p w:rsidR="00956AE4" w:rsidRDefault="00956AE4" w:rsidP="00266DE5">
            <w:pPr>
              <w:jc w:val="center"/>
              <w:rPr>
                <w:rFonts w:ascii="Times New Roman" w:hAnsi="Times New Roman" w:cs="Times New Roman"/>
                <w:sz w:val="20"/>
                <w:szCs w:val="20"/>
              </w:rPr>
            </w:pPr>
          </w:p>
        </w:tc>
        <w:tc>
          <w:tcPr>
            <w:tcW w:w="2127" w:type="dxa"/>
          </w:tcPr>
          <w:p w:rsidR="00956AE4" w:rsidRDefault="00956AE4" w:rsidP="00266DE5">
            <w:pPr>
              <w:jc w:val="center"/>
              <w:rPr>
                <w:rFonts w:ascii="Times New Roman" w:hAnsi="Times New Roman" w:cs="Times New Roman"/>
                <w:sz w:val="20"/>
                <w:szCs w:val="20"/>
              </w:rPr>
            </w:pPr>
            <w:r>
              <w:rPr>
                <w:rFonts w:ascii="Times New Roman" w:hAnsi="Times New Roman" w:cs="Times New Roman"/>
                <w:sz w:val="20"/>
                <w:szCs w:val="20"/>
              </w:rPr>
              <w:t>пункты 1,2 статья 56</w:t>
            </w:r>
          </w:p>
        </w:tc>
        <w:tc>
          <w:tcPr>
            <w:tcW w:w="7230" w:type="dxa"/>
          </w:tcPr>
          <w:p w:rsidR="00956AE4" w:rsidRPr="006B13F7" w:rsidRDefault="00956AE4" w:rsidP="00266DE5">
            <w:pPr>
              <w:autoSpaceDE w:val="0"/>
              <w:autoSpaceDN w:val="0"/>
              <w:adjustRightInd w:val="0"/>
              <w:ind w:firstLine="601"/>
              <w:jc w:val="both"/>
              <w:rPr>
                <w:rFonts w:ascii="Times New Roman" w:hAnsi="Times New Roman" w:cs="Times New Roman"/>
                <w:sz w:val="20"/>
                <w:szCs w:val="20"/>
              </w:rPr>
            </w:pPr>
            <w:r w:rsidRPr="006B13F7">
              <w:rPr>
                <w:rFonts w:ascii="Times New Roman" w:hAnsi="Times New Roman" w:cs="Times New Roman"/>
                <w:sz w:val="20"/>
                <w:szCs w:val="20"/>
              </w:rPr>
              <w:t xml:space="preserve"> Права на землю могут быть ограничены по основаниям, установленным настоящим Кодексом, федеральными законами.</w:t>
            </w:r>
          </w:p>
          <w:p w:rsidR="00956AE4" w:rsidRPr="006B13F7" w:rsidRDefault="00956AE4" w:rsidP="00266DE5">
            <w:pPr>
              <w:autoSpaceDE w:val="0"/>
              <w:autoSpaceDN w:val="0"/>
              <w:adjustRightInd w:val="0"/>
              <w:ind w:firstLine="601"/>
              <w:jc w:val="both"/>
              <w:rPr>
                <w:rFonts w:ascii="Times New Roman" w:hAnsi="Times New Roman" w:cs="Times New Roman"/>
                <w:sz w:val="20"/>
                <w:szCs w:val="20"/>
              </w:rPr>
            </w:pPr>
            <w:r w:rsidRPr="006B13F7">
              <w:rPr>
                <w:rFonts w:ascii="Times New Roman" w:hAnsi="Times New Roman" w:cs="Times New Roman"/>
                <w:sz w:val="20"/>
                <w:szCs w:val="20"/>
              </w:rPr>
              <w:t>Могут устанавливаться следующие ограничения прав на землю:</w:t>
            </w:r>
          </w:p>
          <w:p w:rsidR="00956AE4" w:rsidRPr="006B13F7" w:rsidRDefault="00956AE4" w:rsidP="00266DE5">
            <w:pPr>
              <w:autoSpaceDE w:val="0"/>
              <w:autoSpaceDN w:val="0"/>
              <w:adjustRightInd w:val="0"/>
              <w:ind w:firstLine="601"/>
              <w:jc w:val="both"/>
              <w:rPr>
                <w:rFonts w:ascii="Times New Roman" w:hAnsi="Times New Roman" w:cs="Times New Roman"/>
                <w:sz w:val="20"/>
                <w:szCs w:val="20"/>
              </w:rPr>
            </w:pPr>
            <w:r w:rsidRPr="006B13F7">
              <w:rPr>
                <w:rFonts w:ascii="Times New Roman" w:hAnsi="Times New Roman" w:cs="Times New Roman"/>
                <w:sz w:val="20"/>
                <w:szCs w:val="20"/>
              </w:rPr>
              <w:t>1) особые условия использования земельных участков и режим хозяйственной деятельности в охранных, санитарно-защитных зонах;</w:t>
            </w:r>
          </w:p>
          <w:p w:rsidR="00956AE4" w:rsidRPr="006B13F7" w:rsidRDefault="00956AE4" w:rsidP="00266DE5">
            <w:pPr>
              <w:autoSpaceDE w:val="0"/>
              <w:autoSpaceDN w:val="0"/>
              <w:adjustRightInd w:val="0"/>
              <w:ind w:firstLine="601"/>
              <w:jc w:val="both"/>
              <w:rPr>
                <w:rFonts w:ascii="Times New Roman" w:hAnsi="Times New Roman" w:cs="Times New Roman"/>
                <w:sz w:val="20"/>
                <w:szCs w:val="20"/>
              </w:rPr>
            </w:pPr>
            <w:r w:rsidRPr="006B13F7">
              <w:rPr>
                <w:rFonts w:ascii="Times New Roman" w:hAnsi="Times New Roman" w:cs="Times New Roman"/>
                <w:sz w:val="20"/>
                <w:szCs w:val="20"/>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56AE4" w:rsidRPr="006B13F7" w:rsidRDefault="00956AE4" w:rsidP="00266DE5">
            <w:pPr>
              <w:autoSpaceDE w:val="0"/>
              <w:autoSpaceDN w:val="0"/>
              <w:adjustRightInd w:val="0"/>
              <w:ind w:firstLine="601"/>
              <w:jc w:val="both"/>
              <w:rPr>
                <w:rFonts w:ascii="Times New Roman" w:hAnsi="Times New Roman" w:cs="Times New Roman"/>
                <w:sz w:val="20"/>
                <w:szCs w:val="20"/>
              </w:rPr>
            </w:pPr>
            <w:r w:rsidRPr="006B13F7">
              <w:rPr>
                <w:rFonts w:ascii="Times New Roman" w:hAnsi="Times New Roman" w:cs="Times New Roman"/>
                <w:sz w:val="20"/>
                <w:szCs w:val="20"/>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956AE4" w:rsidRDefault="00956AE4" w:rsidP="00266DE5">
            <w:pPr>
              <w:autoSpaceDE w:val="0"/>
              <w:autoSpaceDN w:val="0"/>
              <w:adjustRightInd w:val="0"/>
              <w:ind w:firstLine="601"/>
              <w:jc w:val="both"/>
              <w:rPr>
                <w:rFonts w:ascii="Times New Roman" w:hAnsi="Times New Roman" w:cs="Times New Roman"/>
                <w:sz w:val="20"/>
                <w:szCs w:val="20"/>
              </w:rPr>
            </w:pPr>
            <w:r w:rsidRPr="006B13F7">
              <w:rPr>
                <w:rFonts w:ascii="Times New Roman" w:hAnsi="Times New Roman" w:cs="Times New Roman"/>
                <w:sz w:val="20"/>
                <w:szCs w:val="20"/>
              </w:rPr>
              <w:t>4) иные ограничения использования земельных участков в случаях, установленных настоящим Кодексом, федеральными законами.</w:t>
            </w:r>
          </w:p>
          <w:p w:rsidR="00956AE4" w:rsidRPr="00035A0C" w:rsidRDefault="00956AE4" w:rsidP="00266DE5">
            <w:pPr>
              <w:autoSpaceDE w:val="0"/>
              <w:autoSpaceDN w:val="0"/>
              <w:adjustRightInd w:val="0"/>
              <w:ind w:firstLine="601"/>
              <w:jc w:val="both"/>
              <w:rPr>
                <w:rFonts w:ascii="Times New Roman" w:hAnsi="Times New Roman" w:cs="Times New Roman"/>
                <w:sz w:val="20"/>
                <w:szCs w:val="20"/>
              </w:rPr>
            </w:pPr>
          </w:p>
        </w:tc>
      </w:tr>
      <w:tr w:rsidR="00956AE4" w:rsidRPr="00E76E33" w:rsidTr="00266DE5">
        <w:trPr>
          <w:trHeight w:val="557"/>
        </w:trPr>
        <w:tc>
          <w:tcPr>
            <w:tcW w:w="534" w:type="dxa"/>
            <w:vMerge/>
          </w:tcPr>
          <w:p w:rsidR="00956AE4" w:rsidRDefault="00956AE4" w:rsidP="00266DE5">
            <w:pPr>
              <w:rPr>
                <w:rFonts w:ascii="Times New Roman" w:hAnsi="Times New Roman" w:cs="Times New Roman"/>
                <w:sz w:val="20"/>
                <w:szCs w:val="20"/>
              </w:rPr>
            </w:pPr>
          </w:p>
        </w:tc>
        <w:tc>
          <w:tcPr>
            <w:tcW w:w="2552" w:type="dxa"/>
            <w:vMerge/>
          </w:tcPr>
          <w:p w:rsidR="00956AE4" w:rsidRPr="00C81ED5" w:rsidRDefault="00956AE4" w:rsidP="00266DE5">
            <w:pPr>
              <w:jc w:val="center"/>
              <w:rPr>
                <w:rFonts w:ascii="Times New Roman" w:hAnsi="Times New Roman" w:cs="Times New Roman"/>
                <w:sz w:val="20"/>
                <w:szCs w:val="20"/>
              </w:rPr>
            </w:pPr>
          </w:p>
        </w:tc>
        <w:tc>
          <w:tcPr>
            <w:tcW w:w="2692" w:type="dxa"/>
            <w:vMerge/>
          </w:tcPr>
          <w:p w:rsidR="00956AE4" w:rsidRDefault="00956AE4" w:rsidP="00266DE5">
            <w:pPr>
              <w:jc w:val="center"/>
              <w:rPr>
                <w:rFonts w:ascii="Times New Roman" w:hAnsi="Times New Roman" w:cs="Times New Roman"/>
                <w:sz w:val="20"/>
                <w:szCs w:val="20"/>
              </w:rPr>
            </w:pPr>
          </w:p>
        </w:tc>
        <w:tc>
          <w:tcPr>
            <w:tcW w:w="2127" w:type="dxa"/>
          </w:tcPr>
          <w:p w:rsidR="00956AE4" w:rsidRDefault="00956AE4" w:rsidP="00266DE5">
            <w:pPr>
              <w:jc w:val="center"/>
              <w:rPr>
                <w:rFonts w:ascii="Times New Roman" w:hAnsi="Times New Roman" w:cs="Times New Roman"/>
                <w:sz w:val="20"/>
                <w:szCs w:val="20"/>
              </w:rPr>
            </w:pPr>
            <w:r>
              <w:rPr>
                <w:rFonts w:ascii="Times New Roman" w:hAnsi="Times New Roman" w:cs="Times New Roman"/>
                <w:sz w:val="20"/>
                <w:szCs w:val="20"/>
              </w:rPr>
              <w:t>статья 74</w:t>
            </w:r>
          </w:p>
        </w:tc>
        <w:tc>
          <w:tcPr>
            <w:tcW w:w="7230" w:type="dxa"/>
          </w:tcPr>
          <w:p w:rsidR="00956AE4" w:rsidRDefault="00956AE4" w:rsidP="00266DE5">
            <w:pPr>
              <w:autoSpaceDE w:val="0"/>
              <w:autoSpaceDN w:val="0"/>
              <w:adjustRightInd w:val="0"/>
              <w:ind w:firstLine="601"/>
              <w:jc w:val="both"/>
              <w:rPr>
                <w:rFonts w:ascii="Times New Roman" w:hAnsi="Times New Roman" w:cs="Times New Roman"/>
                <w:sz w:val="20"/>
                <w:szCs w:val="20"/>
              </w:rPr>
            </w:pPr>
          </w:p>
          <w:p w:rsidR="00956AE4" w:rsidRPr="00881DC9" w:rsidRDefault="00956AE4" w:rsidP="00266DE5">
            <w:pPr>
              <w:autoSpaceDE w:val="0"/>
              <w:autoSpaceDN w:val="0"/>
              <w:adjustRightInd w:val="0"/>
              <w:ind w:firstLine="601"/>
              <w:jc w:val="both"/>
              <w:rPr>
                <w:rFonts w:ascii="Times New Roman" w:hAnsi="Times New Roman" w:cs="Times New Roman"/>
                <w:sz w:val="20"/>
                <w:szCs w:val="20"/>
              </w:rPr>
            </w:pPr>
            <w:r w:rsidRPr="00881DC9">
              <w:rPr>
                <w:rFonts w:ascii="Times New Roman" w:hAnsi="Times New Roman" w:cs="Times New Roman"/>
                <w:sz w:val="20"/>
                <w:szCs w:val="20"/>
              </w:rPr>
              <w:t>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956AE4" w:rsidRDefault="00956AE4" w:rsidP="00266DE5">
            <w:pPr>
              <w:autoSpaceDE w:val="0"/>
              <w:autoSpaceDN w:val="0"/>
              <w:adjustRightInd w:val="0"/>
              <w:ind w:firstLine="601"/>
              <w:jc w:val="both"/>
              <w:rPr>
                <w:rFonts w:ascii="Times New Roman" w:hAnsi="Times New Roman" w:cs="Times New Roman"/>
                <w:sz w:val="20"/>
                <w:szCs w:val="20"/>
              </w:rPr>
            </w:pPr>
            <w:r w:rsidRPr="00881DC9">
              <w:rPr>
                <w:rFonts w:ascii="Times New Roman" w:hAnsi="Times New Roman" w:cs="Times New Roman"/>
                <w:sz w:val="20"/>
                <w:szCs w:val="20"/>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956AE4" w:rsidRDefault="00956AE4" w:rsidP="00266DE5">
            <w:pPr>
              <w:autoSpaceDE w:val="0"/>
              <w:autoSpaceDN w:val="0"/>
              <w:adjustRightInd w:val="0"/>
              <w:ind w:firstLine="601"/>
              <w:jc w:val="both"/>
              <w:rPr>
                <w:rFonts w:ascii="Times New Roman" w:hAnsi="Times New Roman" w:cs="Times New Roman"/>
                <w:sz w:val="20"/>
                <w:szCs w:val="20"/>
              </w:rPr>
            </w:pPr>
          </w:p>
          <w:p w:rsidR="00956AE4" w:rsidRDefault="00956AE4" w:rsidP="00266DE5">
            <w:pPr>
              <w:autoSpaceDE w:val="0"/>
              <w:autoSpaceDN w:val="0"/>
              <w:adjustRightInd w:val="0"/>
              <w:ind w:firstLine="601"/>
              <w:jc w:val="both"/>
              <w:rPr>
                <w:rFonts w:ascii="Times New Roman" w:hAnsi="Times New Roman" w:cs="Times New Roman"/>
                <w:sz w:val="20"/>
                <w:szCs w:val="20"/>
              </w:rPr>
            </w:pPr>
          </w:p>
          <w:p w:rsidR="00956AE4" w:rsidRDefault="00956AE4" w:rsidP="00266DE5">
            <w:pPr>
              <w:autoSpaceDE w:val="0"/>
              <w:autoSpaceDN w:val="0"/>
              <w:adjustRightInd w:val="0"/>
              <w:ind w:firstLine="601"/>
              <w:jc w:val="both"/>
              <w:rPr>
                <w:rFonts w:ascii="Times New Roman" w:hAnsi="Times New Roman" w:cs="Times New Roman"/>
                <w:sz w:val="20"/>
                <w:szCs w:val="20"/>
              </w:rPr>
            </w:pPr>
          </w:p>
          <w:p w:rsidR="00956AE4" w:rsidRDefault="00956AE4" w:rsidP="00266DE5">
            <w:pPr>
              <w:autoSpaceDE w:val="0"/>
              <w:autoSpaceDN w:val="0"/>
              <w:adjustRightInd w:val="0"/>
              <w:ind w:firstLine="601"/>
              <w:jc w:val="both"/>
              <w:rPr>
                <w:rFonts w:ascii="Times New Roman" w:hAnsi="Times New Roman" w:cs="Times New Roman"/>
                <w:sz w:val="20"/>
                <w:szCs w:val="20"/>
              </w:rPr>
            </w:pPr>
          </w:p>
          <w:p w:rsidR="00956AE4" w:rsidRDefault="00956AE4" w:rsidP="00266DE5">
            <w:pPr>
              <w:autoSpaceDE w:val="0"/>
              <w:autoSpaceDN w:val="0"/>
              <w:adjustRightInd w:val="0"/>
              <w:ind w:firstLine="601"/>
              <w:jc w:val="both"/>
              <w:rPr>
                <w:rFonts w:ascii="Times New Roman" w:hAnsi="Times New Roman" w:cs="Times New Roman"/>
                <w:sz w:val="20"/>
                <w:szCs w:val="20"/>
              </w:rPr>
            </w:pPr>
          </w:p>
          <w:p w:rsidR="00956AE4" w:rsidRPr="006B13F7" w:rsidRDefault="00956AE4" w:rsidP="00266DE5">
            <w:pPr>
              <w:autoSpaceDE w:val="0"/>
              <w:autoSpaceDN w:val="0"/>
              <w:adjustRightInd w:val="0"/>
              <w:ind w:firstLine="601"/>
              <w:jc w:val="both"/>
              <w:rPr>
                <w:rFonts w:ascii="Times New Roman" w:hAnsi="Times New Roman" w:cs="Times New Roman"/>
                <w:sz w:val="20"/>
                <w:szCs w:val="20"/>
              </w:rPr>
            </w:pPr>
          </w:p>
        </w:tc>
      </w:tr>
      <w:tr w:rsidR="00956AE4" w:rsidRPr="00E76E33" w:rsidTr="00266DE5">
        <w:trPr>
          <w:trHeight w:val="8070"/>
        </w:trPr>
        <w:tc>
          <w:tcPr>
            <w:tcW w:w="534" w:type="dxa"/>
            <w:vMerge/>
          </w:tcPr>
          <w:p w:rsidR="00956AE4" w:rsidRDefault="00956AE4" w:rsidP="00266DE5">
            <w:pPr>
              <w:rPr>
                <w:rFonts w:ascii="Times New Roman" w:hAnsi="Times New Roman" w:cs="Times New Roman"/>
                <w:sz w:val="20"/>
                <w:szCs w:val="20"/>
              </w:rPr>
            </w:pPr>
          </w:p>
        </w:tc>
        <w:tc>
          <w:tcPr>
            <w:tcW w:w="2552" w:type="dxa"/>
            <w:vMerge/>
          </w:tcPr>
          <w:p w:rsidR="00956AE4" w:rsidRPr="00C81ED5" w:rsidRDefault="00956AE4" w:rsidP="00266DE5">
            <w:pPr>
              <w:jc w:val="center"/>
              <w:rPr>
                <w:rFonts w:ascii="Times New Roman" w:hAnsi="Times New Roman" w:cs="Times New Roman"/>
                <w:sz w:val="20"/>
                <w:szCs w:val="20"/>
              </w:rPr>
            </w:pPr>
          </w:p>
        </w:tc>
        <w:tc>
          <w:tcPr>
            <w:tcW w:w="2692" w:type="dxa"/>
            <w:vMerge/>
          </w:tcPr>
          <w:p w:rsidR="00956AE4" w:rsidRDefault="00956AE4" w:rsidP="00266DE5">
            <w:pPr>
              <w:jc w:val="center"/>
              <w:rPr>
                <w:rFonts w:ascii="Times New Roman" w:hAnsi="Times New Roman" w:cs="Times New Roman"/>
                <w:sz w:val="20"/>
                <w:szCs w:val="20"/>
              </w:rPr>
            </w:pPr>
          </w:p>
        </w:tc>
        <w:tc>
          <w:tcPr>
            <w:tcW w:w="2127" w:type="dxa"/>
          </w:tcPr>
          <w:p w:rsidR="00956AE4" w:rsidRDefault="00956AE4" w:rsidP="00266DE5">
            <w:pPr>
              <w:jc w:val="center"/>
              <w:rPr>
                <w:rFonts w:ascii="Times New Roman" w:hAnsi="Times New Roman" w:cs="Times New Roman"/>
                <w:sz w:val="20"/>
                <w:szCs w:val="20"/>
              </w:rPr>
            </w:pPr>
            <w:r>
              <w:rPr>
                <w:rFonts w:ascii="Times New Roman" w:hAnsi="Times New Roman" w:cs="Times New Roman"/>
                <w:sz w:val="20"/>
                <w:szCs w:val="20"/>
              </w:rPr>
              <w:t>статья 78</w:t>
            </w:r>
          </w:p>
        </w:tc>
        <w:tc>
          <w:tcPr>
            <w:tcW w:w="7230" w:type="dxa"/>
          </w:tcPr>
          <w:p w:rsidR="00956AE4" w:rsidRDefault="00956AE4" w:rsidP="00266DE5">
            <w:pPr>
              <w:autoSpaceDE w:val="0"/>
              <w:autoSpaceDN w:val="0"/>
              <w:adjustRightInd w:val="0"/>
              <w:ind w:firstLine="601"/>
              <w:jc w:val="both"/>
              <w:rPr>
                <w:rFonts w:ascii="Times New Roman" w:hAnsi="Times New Roman" w:cs="Times New Roman"/>
                <w:sz w:val="20"/>
                <w:szCs w:val="20"/>
              </w:rPr>
            </w:pPr>
            <w:r w:rsidRPr="00881DC9">
              <w:rPr>
                <w:rFonts w:ascii="Times New Roman" w:hAnsi="Times New Roman" w:cs="Times New Roman"/>
                <w:sz w:val="20"/>
                <w:szCs w:val="20"/>
              </w:rPr>
              <w:t xml:space="preserve">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881DC9">
              <w:rPr>
                <w:rFonts w:ascii="Times New Roman" w:hAnsi="Times New Roman" w:cs="Times New Roman"/>
                <w:sz w:val="20"/>
                <w:szCs w:val="20"/>
              </w:rPr>
              <w:t>аквакультуры</w:t>
            </w:r>
            <w:proofErr w:type="spellEnd"/>
            <w:r w:rsidRPr="00881DC9">
              <w:rPr>
                <w:rFonts w:ascii="Times New Roman" w:hAnsi="Times New Roman" w:cs="Times New Roman"/>
                <w:sz w:val="20"/>
                <w:szCs w:val="20"/>
              </w:rPr>
              <w:t xml:space="preserve"> (рыбоводства):</w:t>
            </w:r>
          </w:p>
          <w:p w:rsidR="00956AE4" w:rsidRDefault="00956AE4" w:rsidP="00266DE5">
            <w:pPr>
              <w:autoSpaceDE w:val="0"/>
              <w:autoSpaceDN w:val="0"/>
              <w:adjustRightInd w:val="0"/>
              <w:ind w:firstLine="540"/>
              <w:jc w:val="both"/>
              <w:rPr>
                <w:rFonts w:ascii="Times New Roman" w:hAnsi="Times New Roman" w:cs="Times New Roman"/>
                <w:sz w:val="20"/>
                <w:szCs w:val="20"/>
              </w:rPr>
            </w:pPr>
            <w:proofErr w:type="gramStart"/>
            <w:r>
              <w:rPr>
                <w:rFonts w:ascii="Times New Roman" w:hAnsi="Times New Roman" w:cs="Times New Roman"/>
                <w:sz w:val="20"/>
                <w:szCs w:val="20"/>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roofErr w:type="gramEnd"/>
          </w:p>
          <w:p w:rsidR="00956AE4" w:rsidRPr="00881DC9" w:rsidRDefault="00956AE4" w:rsidP="00266DE5">
            <w:pPr>
              <w:autoSpaceDE w:val="0"/>
              <w:autoSpaceDN w:val="0"/>
              <w:adjustRightInd w:val="0"/>
              <w:ind w:firstLine="601"/>
              <w:jc w:val="both"/>
              <w:rPr>
                <w:rFonts w:ascii="Times New Roman" w:hAnsi="Times New Roman" w:cs="Times New Roman"/>
                <w:sz w:val="20"/>
                <w:szCs w:val="20"/>
              </w:rPr>
            </w:pPr>
            <w:r w:rsidRPr="00881DC9">
              <w:rPr>
                <w:rFonts w:ascii="Times New Roman" w:hAnsi="Times New Roman" w:cs="Times New Roman"/>
                <w:sz w:val="20"/>
                <w:szCs w:val="20"/>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956AE4" w:rsidRPr="00881DC9" w:rsidRDefault="00956AE4" w:rsidP="00266DE5">
            <w:pPr>
              <w:autoSpaceDE w:val="0"/>
              <w:autoSpaceDN w:val="0"/>
              <w:adjustRightInd w:val="0"/>
              <w:ind w:firstLine="601"/>
              <w:jc w:val="both"/>
              <w:rPr>
                <w:rFonts w:ascii="Times New Roman" w:hAnsi="Times New Roman" w:cs="Times New Roman"/>
                <w:sz w:val="20"/>
                <w:szCs w:val="20"/>
              </w:rPr>
            </w:pPr>
            <w:r w:rsidRPr="00881DC9">
              <w:rPr>
                <w:rFonts w:ascii="Times New Roman" w:hAnsi="Times New Roman" w:cs="Times New Roman"/>
                <w:sz w:val="20"/>
                <w:szCs w:val="20"/>
              </w:rPr>
              <w:t>некоммерческими организациями, в том числе потребительскими кооперативами, религиозными организациями;</w:t>
            </w:r>
          </w:p>
          <w:p w:rsidR="00956AE4" w:rsidRPr="00881DC9" w:rsidRDefault="00956AE4" w:rsidP="00266DE5">
            <w:pPr>
              <w:autoSpaceDE w:val="0"/>
              <w:autoSpaceDN w:val="0"/>
              <w:adjustRightInd w:val="0"/>
              <w:ind w:firstLine="601"/>
              <w:jc w:val="both"/>
              <w:rPr>
                <w:rFonts w:ascii="Times New Roman" w:hAnsi="Times New Roman" w:cs="Times New Roman"/>
                <w:sz w:val="20"/>
                <w:szCs w:val="20"/>
              </w:rPr>
            </w:pPr>
            <w:r w:rsidRPr="00881DC9">
              <w:rPr>
                <w:rFonts w:ascii="Times New Roman" w:hAnsi="Times New Roman" w:cs="Times New Roman"/>
                <w:sz w:val="20"/>
                <w:szCs w:val="20"/>
              </w:rPr>
              <w:t>казачьими обществами;</w:t>
            </w:r>
          </w:p>
          <w:p w:rsidR="00956AE4" w:rsidRDefault="00956AE4" w:rsidP="00266DE5">
            <w:pPr>
              <w:autoSpaceDE w:val="0"/>
              <w:autoSpaceDN w:val="0"/>
              <w:adjustRightInd w:val="0"/>
              <w:ind w:firstLine="601"/>
              <w:jc w:val="both"/>
              <w:rPr>
                <w:rFonts w:ascii="Times New Roman" w:hAnsi="Times New Roman" w:cs="Times New Roman"/>
                <w:sz w:val="20"/>
                <w:szCs w:val="20"/>
              </w:rPr>
            </w:pPr>
            <w:r w:rsidRPr="00881DC9">
              <w:rPr>
                <w:rFonts w:ascii="Times New Roman" w:hAnsi="Times New Roman" w:cs="Times New Roman"/>
                <w:sz w:val="20"/>
                <w:szCs w:val="20"/>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956AE4" w:rsidRPr="00881DC9" w:rsidRDefault="00956AE4" w:rsidP="00266DE5">
            <w:pPr>
              <w:autoSpaceDE w:val="0"/>
              <w:autoSpaceDN w:val="0"/>
              <w:adjustRightInd w:val="0"/>
              <w:ind w:firstLine="601"/>
              <w:jc w:val="both"/>
              <w:rPr>
                <w:rFonts w:ascii="Times New Roman" w:hAnsi="Times New Roman" w:cs="Times New Roman"/>
                <w:sz w:val="20"/>
                <w:szCs w:val="20"/>
              </w:rPr>
            </w:pPr>
            <w:r w:rsidRPr="00881DC9">
              <w:rPr>
                <w:rFonts w:ascii="Times New Roman" w:hAnsi="Times New Roman" w:cs="Times New Roman"/>
                <w:sz w:val="20"/>
                <w:szCs w:val="20"/>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956AE4" w:rsidRDefault="00956AE4" w:rsidP="00266DE5">
            <w:pPr>
              <w:autoSpaceDE w:val="0"/>
              <w:autoSpaceDN w:val="0"/>
              <w:adjustRightInd w:val="0"/>
              <w:ind w:firstLine="601"/>
              <w:jc w:val="both"/>
              <w:rPr>
                <w:rFonts w:ascii="Times New Roman" w:hAnsi="Times New Roman" w:cs="Times New Roman"/>
                <w:sz w:val="20"/>
                <w:szCs w:val="20"/>
              </w:rPr>
            </w:pPr>
            <w:proofErr w:type="gramStart"/>
            <w:r w:rsidRPr="00881DC9">
              <w:rPr>
                <w:rFonts w:ascii="Times New Roman" w:hAnsi="Times New Roman" w:cs="Times New Roman"/>
                <w:sz w:val="20"/>
                <w:szCs w:val="20"/>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956AE4" w:rsidRDefault="00956AE4" w:rsidP="00266DE5">
            <w:pPr>
              <w:autoSpaceDE w:val="0"/>
              <w:autoSpaceDN w:val="0"/>
              <w:adjustRightInd w:val="0"/>
              <w:ind w:firstLine="601"/>
              <w:jc w:val="both"/>
              <w:rPr>
                <w:rFonts w:ascii="Times New Roman" w:hAnsi="Times New Roman" w:cs="Times New Roman"/>
                <w:sz w:val="20"/>
                <w:szCs w:val="20"/>
              </w:rPr>
            </w:pPr>
            <w:r w:rsidRPr="00881DC9">
              <w:rPr>
                <w:rFonts w:ascii="Times New Roman" w:hAnsi="Times New Roman" w:cs="Times New Roman"/>
                <w:sz w:val="20"/>
                <w:szCs w:val="20"/>
              </w:rPr>
              <w:t>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956AE4" w:rsidRDefault="00956AE4" w:rsidP="00266D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956AE4" w:rsidRPr="00881DC9" w:rsidRDefault="00956AE4" w:rsidP="00266DE5">
            <w:pPr>
              <w:autoSpaceDE w:val="0"/>
              <w:autoSpaceDN w:val="0"/>
              <w:adjustRightInd w:val="0"/>
              <w:jc w:val="both"/>
              <w:rPr>
                <w:rFonts w:ascii="Times New Roman" w:hAnsi="Times New Roman" w:cs="Times New Roman"/>
                <w:sz w:val="20"/>
                <w:szCs w:val="20"/>
              </w:rPr>
            </w:pPr>
          </w:p>
        </w:tc>
      </w:tr>
      <w:tr w:rsidR="00956AE4" w:rsidRPr="00E76E33" w:rsidTr="00266DE5">
        <w:trPr>
          <w:trHeight w:val="2648"/>
        </w:trPr>
        <w:tc>
          <w:tcPr>
            <w:tcW w:w="534" w:type="dxa"/>
            <w:vMerge w:val="restart"/>
          </w:tcPr>
          <w:p w:rsidR="00956AE4" w:rsidRDefault="00956AE4" w:rsidP="00266DE5">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2552" w:type="dxa"/>
            <w:vMerge w:val="restart"/>
          </w:tcPr>
          <w:p w:rsidR="00956AE4" w:rsidRPr="00C81ED5" w:rsidRDefault="00956AE4" w:rsidP="00266DE5">
            <w:pPr>
              <w:jc w:val="center"/>
              <w:rPr>
                <w:rFonts w:ascii="Times New Roman" w:hAnsi="Times New Roman" w:cs="Times New Roman"/>
                <w:sz w:val="20"/>
                <w:szCs w:val="20"/>
              </w:rPr>
            </w:pPr>
            <w:r w:rsidRPr="00ED537E">
              <w:rPr>
                <w:rFonts w:ascii="Times New Roman" w:hAnsi="Times New Roman" w:cs="Times New Roman"/>
                <w:sz w:val="20"/>
                <w:szCs w:val="20"/>
              </w:rPr>
              <w:t>"Кодекс Российской Федерации об административных правонар</w:t>
            </w:r>
            <w:r>
              <w:rPr>
                <w:rFonts w:ascii="Times New Roman" w:hAnsi="Times New Roman" w:cs="Times New Roman"/>
                <w:sz w:val="20"/>
                <w:szCs w:val="20"/>
              </w:rPr>
              <w:t>ушениях" от 30.12.2001 N 195-ФЗ</w:t>
            </w:r>
          </w:p>
        </w:tc>
        <w:tc>
          <w:tcPr>
            <w:tcW w:w="2692" w:type="dxa"/>
            <w:vMerge w:val="restart"/>
          </w:tcPr>
          <w:p w:rsidR="00956AE4" w:rsidRDefault="00956AE4" w:rsidP="00266DE5">
            <w:pPr>
              <w:jc w:val="center"/>
              <w:rPr>
                <w:rFonts w:ascii="Times New Roman" w:hAnsi="Times New Roman" w:cs="Times New Roman"/>
                <w:sz w:val="20"/>
                <w:szCs w:val="20"/>
              </w:rPr>
            </w:pPr>
            <w:proofErr w:type="gramStart"/>
            <w:r>
              <w:rPr>
                <w:rFonts w:ascii="Times New Roman" w:hAnsi="Times New Roman" w:cs="Times New Roman"/>
                <w:sz w:val="20"/>
                <w:szCs w:val="20"/>
              </w:rPr>
              <w:t>Круг лиц: юридические лица, индивидуальные предприниматели, граждане, являющиеся: собственниками, землепользователями, землевладельцами, арендаторами земельных участков.</w:t>
            </w:r>
            <w:proofErr w:type="gramEnd"/>
          </w:p>
        </w:tc>
        <w:tc>
          <w:tcPr>
            <w:tcW w:w="2127" w:type="dxa"/>
          </w:tcPr>
          <w:p w:rsidR="00956AE4" w:rsidRDefault="00956AE4" w:rsidP="00266DE5">
            <w:pPr>
              <w:jc w:val="center"/>
              <w:rPr>
                <w:rFonts w:ascii="Times New Roman" w:hAnsi="Times New Roman" w:cs="Times New Roman"/>
                <w:sz w:val="20"/>
                <w:szCs w:val="20"/>
              </w:rPr>
            </w:pPr>
            <w:r>
              <w:rPr>
                <w:rFonts w:ascii="Times New Roman" w:hAnsi="Times New Roman" w:cs="Times New Roman"/>
                <w:sz w:val="20"/>
                <w:szCs w:val="20"/>
              </w:rPr>
              <w:t>статья 7.1.</w:t>
            </w:r>
          </w:p>
        </w:tc>
        <w:tc>
          <w:tcPr>
            <w:tcW w:w="7230" w:type="dxa"/>
          </w:tcPr>
          <w:p w:rsidR="00956AE4" w:rsidRPr="00ED537E" w:rsidRDefault="00956AE4" w:rsidP="00266DE5">
            <w:pPr>
              <w:autoSpaceDE w:val="0"/>
              <w:autoSpaceDN w:val="0"/>
              <w:adjustRightInd w:val="0"/>
              <w:ind w:firstLine="601"/>
              <w:jc w:val="both"/>
              <w:rPr>
                <w:rFonts w:ascii="Times New Roman" w:hAnsi="Times New Roman" w:cs="Times New Roman"/>
                <w:sz w:val="20"/>
                <w:szCs w:val="20"/>
              </w:rPr>
            </w:pPr>
            <w:r w:rsidRPr="00ED537E">
              <w:rPr>
                <w:rFonts w:ascii="Times New Roman" w:hAnsi="Times New Roman" w:cs="Times New Roman"/>
                <w:sz w:val="20"/>
                <w:szCs w:val="20"/>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956AE4" w:rsidRPr="00ED537E" w:rsidRDefault="00956AE4" w:rsidP="00266DE5">
            <w:pPr>
              <w:autoSpaceDE w:val="0"/>
              <w:autoSpaceDN w:val="0"/>
              <w:adjustRightInd w:val="0"/>
              <w:ind w:firstLine="601"/>
              <w:jc w:val="both"/>
              <w:rPr>
                <w:rFonts w:ascii="Times New Roman" w:hAnsi="Times New Roman" w:cs="Times New Roman"/>
                <w:sz w:val="20"/>
                <w:szCs w:val="20"/>
              </w:rPr>
            </w:pPr>
            <w:r w:rsidRPr="00ED537E">
              <w:rPr>
                <w:rFonts w:ascii="Times New Roman" w:hAnsi="Times New Roman" w:cs="Times New Roman"/>
                <w:sz w:val="20"/>
                <w:szCs w:val="20"/>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w:t>
            </w:r>
            <w:proofErr w:type="gramStart"/>
            <w:r w:rsidRPr="00ED537E">
              <w:rPr>
                <w:rFonts w:ascii="Times New Roman" w:hAnsi="Times New Roman" w:cs="Times New Roman"/>
                <w:sz w:val="20"/>
                <w:szCs w:val="20"/>
              </w:rP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956AE4" w:rsidRPr="00ED537E" w:rsidRDefault="00956AE4" w:rsidP="00266DE5">
            <w:pPr>
              <w:autoSpaceDE w:val="0"/>
              <w:autoSpaceDN w:val="0"/>
              <w:adjustRightInd w:val="0"/>
              <w:ind w:firstLine="601"/>
              <w:jc w:val="both"/>
              <w:rPr>
                <w:rFonts w:ascii="Times New Roman" w:hAnsi="Times New Roman" w:cs="Times New Roman"/>
                <w:sz w:val="20"/>
                <w:szCs w:val="20"/>
              </w:rPr>
            </w:pPr>
            <w:r w:rsidRPr="00ED537E">
              <w:rPr>
                <w:rFonts w:ascii="Times New Roman" w:hAnsi="Times New Roman" w:cs="Times New Roman"/>
                <w:sz w:val="20"/>
                <w:szCs w:val="20"/>
              </w:rPr>
              <w:t>Примечания:</w:t>
            </w:r>
          </w:p>
          <w:p w:rsidR="00956AE4" w:rsidRPr="00ED537E" w:rsidRDefault="00956AE4" w:rsidP="00266DE5">
            <w:pPr>
              <w:autoSpaceDE w:val="0"/>
              <w:autoSpaceDN w:val="0"/>
              <w:adjustRightInd w:val="0"/>
              <w:ind w:firstLine="601"/>
              <w:jc w:val="both"/>
              <w:rPr>
                <w:rFonts w:ascii="Times New Roman" w:hAnsi="Times New Roman" w:cs="Times New Roman"/>
                <w:sz w:val="20"/>
                <w:szCs w:val="20"/>
              </w:rPr>
            </w:pPr>
            <w:r w:rsidRPr="00ED537E">
              <w:rPr>
                <w:rFonts w:ascii="Times New Roman" w:hAnsi="Times New Roman" w:cs="Times New Roman"/>
                <w:sz w:val="20"/>
                <w:szCs w:val="20"/>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56AE4" w:rsidRDefault="00956AE4" w:rsidP="00266DE5">
            <w:pPr>
              <w:autoSpaceDE w:val="0"/>
              <w:autoSpaceDN w:val="0"/>
              <w:adjustRightInd w:val="0"/>
              <w:ind w:firstLine="601"/>
              <w:jc w:val="both"/>
              <w:rPr>
                <w:rFonts w:ascii="Times New Roman" w:hAnsi="Times New Roman" w:cs="Times New Roman"/>
                <w:sz w:val="20"/>
                <w:szCs w:val="20"/>
              </w:rPr>
            </w:pPr>
            <w:r w:rsidRPr="00ED537E">
              <w:rPr>
                <w:rFonts w:ascii="Times New Roman" w:hAnsi="Times New Roman" w:cs="Times New Roman"/>
                <w:sz w:val="20"/>
                <w:szCs w:val="20"/>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956AE4" w:rsidRPr="00881DC9" w:rsidRDefault="00956AE4" w:rsidP="00266DE5">
            <w:pPr>
              <w:autoSpaceDE w:val="0"/>
              <w:autoSpaceDN w:val="0"/>
              <w:adjustRightInd w:val="0"/>
              <w:ind w:firstLine="601"/>
              <w:jc w:val="both"/>
              <w:rPr>
                <w:rFonts w:ascii="Times New Roman" w:hAnsi="Times New Roman" w:cs="Times New Roman"/>
                <w:sz w:val="20"/>
                <w:szCs w:val="20"/>
              </w:rPr>
            </w:pPr>
          </w:p>
        </w:tc>
      </w:tr>
      <w:tr w:rsidR="00956AE4" w:rsidRPr="00E76E33" w:rsidTr="00266DE5">
        <w:trPr>
          <w:trHeight w:val="923"/>
        </w:trPr>
        <w:tc>
          <w:tcPr>
            <w:tcW w:w="534" w:type="dxa"/>
            <w:vMerge/>
          </w:tcPr>
          <w:p w:rsidR="00956AE4" w:rsidRDefault="00956AE4" w:rsidP="00266DE5">
            <w:pPr>
              <w:rPr>
                <w:rFonts w:ascii="Times New Roman" w:hAnsi="Times New Roman" w:cs="Times New Roman"/>
                <w:sz w:val="20"/>
                <w:szCs w:val="20"/>
              </w:rPr>
            </w:pPr>
          </w:p>
        </w:tc>
        <w:tc>
          <w:tcPr>
            <w:tcW w:w="2552" w:type="dxa"/>
            <w:vMerge/>
          </w:tcPr>
          <w:p w:rsidR="00956AE4" w:rsidRPr="00ED537E" w:rsidRDefault="00956AE4" w:rsidP="00266DE5">
            <w:pPr>
              <w:jc w:val="center"/>
              <w:rPr>
                <w:rFonts w:ascii="Times New Roman" w:hAnsi="Times New Roman" w:cs="Times New Roman"/>
                <w:sz w:val="20"/>
                <w:szCs w:val="20"/>
              </w:rPr>
            </w:pPr>
          </w:p>
        </w:tc>
        <w:tc>
          <w:tcPr>
            <w:tcW w:w="2692" w:type="dxa"/>
            <w:vMerge/>
          </w:tcPr>
          <w:p w:rsidR="00956AE4" w:rsidRDefault="00956AE4" w:rsidP="00266DE5">
            <w:pPr>
              <w:jc w:val="center"/>
              <w:rPr>
                <w:rFonts w:ascii="Times New Roman" w:hAnsi="Times New Roman" w:cs="Times New Roman"/>
                <w:sz w:val="20"/>
                <w:szCs w:val="20"/>
              </w:rPr>
            </w:pPr>
          </w:p>
        </w:tc>
        <w:tc>
          <w:tcPr>
            <w:tcW w:w="2127" w:type="dxa"/>
          </w:tcPr>
          <w:p w:rsidR="00956AE4" w:rsidRDefault="00956AE4" w:rsidP="00266DE5">
            <w:pPr>
              <w:jc w:val="center"/>
              <w:rPr>
                <w:rFonts w:ascii="Times New Roman" w:hAnsi="Times New Roman" w:cs="Times New Roman"/>
                <w:sz w:val="20"/>
                <w:szCs w:val="20"/>
              </w:rPr>
            </w:pPr>
            <w:r>
              <w:rPr>
                <w:rFonts w:ascii="Times New Roman" w:hAnsi="Times New Roman" w:cs="Times New Roman"/>
                <w:sz w:val="20"/>
                <w:szCs w:val="20"/>
              </w:rPr>
              <w:t>статья 7.34.</w:t>
            </w:r>
          </w:p>
        </w:tc>
        <w:tc>
          <w:tcPr>
            <w:tcW w:w="7230" w:type="dxa"/>
          </w:tcPr>
          <w:p w:rsidR="00956AE4" w:rsidRPr="00ED537E" w:rsidRDefault="00956AE4" w:rsidP="00266DE5">
            <w:pPr>
              <w:autoSpaceDE w:val="0"/>
              <w:autoSpaceDN w:val="0"/>
              <w:adjustRightInd w:val="0"/>
              <w:ind w:firstLine="601"/>
              <w:jc w:val="both"/>
              <w:rPr>
                <w:rFonts w:ascii="Times New Roman" w:hAnsi="Times New Roman" w:cs="Times New Roman"/>
                <w:sz w:val="20"/>
                <w:szCs w:val="20"/>
              </w:rPr>
            </w:pPr>
            <w:r w:rsidRPr="00ED537E">
              <w:rPr>
                <w:rFonts w:ascii="Times New Roman" w:hAnsi="Times New Roman" w:cs="Times New Roman"/>
                <w:sz w:val="20"/>
                <w:szCs w:val="20"/>
              </w:rP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956AE4" w:rsidRDefault="00956AE4" w:rsidP="00266DE5">
            <w:pPr>
              <w:autoSpaceDE w:val="0"/>
              <w:autoSpaceDN w:val="0"/>
              <w:adjustRightInd w:val="0"/>
              <w:ind w:firstLine="601"/>
              <w:jc w:val="both"/>
              <w:rPr>
                <w:rFonts w:ascii="Times New Roman" w:hAnsi="Times New Roman" w:cs="Times New Roman"/>
                <w:sz w:val="20"/>
                <w:szCs w:val="20"/>
              </w:rPr>
            </w:pPr>
            <w:r w:rsidRPr="00ED537E">
              <w:rPr>
                <w:rFonts w:ascii="Times New Roman" w:hAnsi="Times New Roman" w:cs="Times New Roman"/>
                <w:sz w:val="20"/>
                <w:szCs w:val="20"/>
              </w:rPr>
              <w:t>влечет наложение административного штрафа в размере от двадцати тысяч до ста тысяч рублей.</w:t>
            </w:r>
          </w:p>
          <w:p w:rsidR="00956AE4" w:rsidRPr="00ED537E" w:rsidRDefault="00956AE4" w:rsidP="00266DE5">
            <w:pPr>
              <w:autoSpaceDE w:val="0"/>
              <w:autoSpaceDN w:val="0"/>
              <w:adjustRightInd w:val="0"/>
              <w:ind w:firstLine="601"/>
              <w:jc w:val="both"/>
              <w:rPr>
                <w:rFonts w:ascii="Times New Roman" w:hAnsi="Times New Roman" w:cs="Times New Roman"/>
                <w:sz w:val="20"/>
                <w:szCs w:val="20"/>
              </w:rPr>
            </w:pPr>
          </w:p>
        </w:tc>
      </w:tr>
      <w:tr w:rsidR="00956AE4" w:rsidRPr="00E76E33" w:rsidTr="00266DE5">
        <w:trPr>
          <w:trHeight w:val="1691"/>
        </w:trPr>
        <w:tc>
          <w:tcPr>
            <w:tcW w:w="534" w:type="dxa"/>
            <w:vMerge/>
          </w:tcPr>
          <w:p w:rsidR="00956AE4" w:rsidRDefault="00956AE4" w:rsidP="00266DE5">
            <w:pPr>
              <w:rPr>
                <w:rFonts w:ascii="Times New Roman" w:hAnsi="Times New Roman" w:cs="Times New Roman"/>
                <w:sz w:val="20"/>
                <w:szCs w:val="20"/>
              </w:rPr>
            </w:pPr>
          </w:p>
        </w:tc>
        <w:tc>
          <w:tcPr>
            <w:tcW w:w="2552" w:type="dxa"/>
            <w:vMerge/>
          </w:tcPr>
          <w:p w:rsidR="00956AE4" w:rsidRPr="00ED537E" w:rsidRDefault="00956AE4" w:rsidP="00266DE5">
            <w:pPr>
              <w:jc w:val="center"/>
              <w:rPr>
                <w:rFonts w:ascii="Times New Roman" w:hAnsi="Times New Roman" w:cs="Times New Roman"/>
                <w:sz w:val="20"/>
                <w:szCs w:val="20"/>
              </w:rPr>
            </w:pPr>
          </w:p>
        </w:tc>
        <w:tc>
          <w:tcPr>
            <w:tcW w:w="2692" w:type="dxa"/>
            <w:vMerge/>
          </w:tcPr>
          <w:p w:rsidR="00956AE4" w:rsidRDefault="00956AE4" w:rsidP="00266DE5">
            <w:pPr>
              <w:jc w:val="center"/>
              <w:rPr>
                <w:rFonts w:ascii="Times New Roman" w:hAnsi="Times New Roman" w:cs="Times New Roman"/>
                <w:sz w:val="20"/>
                <w:szCs w:val="20"/>
              </w:rPr>
            </w:pPr>
          </w:p>
        </w:tc>
        <w:tc>
          <w:tcPr>
            <w:tcW w:w="2127" w:type="dxa"/>
          </w:tcPr>
          <w:p w:rsidR="00956AE4" w:rsidRDefault="00956AE4" w:rsidP="00266DE5">
            <w:pPr>
              <w:jc w:val="center"/>
              <w:rPr>
                <w:rFonts w:ascii="Times New Roman" w:hAnsi="Times New Roman" w:cs="Times New Roman"/>
                <w:sz w:val="20"/>
                <w:szCs w:val="20"/>
              </w:rPr>
            </w:pPr>
            <w:r>
              <w:rPr>
                <w:rFonts w:ascii="Times New Roman" w:hAnsi="Times New Roman" w:cs="Times New Roman"/>
                <w:sz w:val="20"/>
                <w:szCs w:val="20"/>
              </w:rPr>
              <w:t>статья 8.6.</w:t>
            </w:r>
          </w:p>
        </w:tc>
        <w:tc>
          <w:tcPr>
            <w:tcW w:w="7230" w:type="dxa"/>
          </w:tcPr>
          <w:p w:rsidR="00956AE4" w:rsidRPr="006C45B6" w:rsidRDefault="00956AE4" w:rsidP="00266DE5">
            <w:pPr>
              <w:autoSpaceDE w:val="0"/>
              <w:autoSpaceDN w:val="0"/>
              <w:adjustRightInd w:val="0"/>
              <w:ind w:firstLine="601"/>
              <w:jc w:val="both"/>
              <w:rPr>
                <w:rFonts w:ascii="Times New Roman" w:hAnsi="Times New Roman" w:cs="Times New Roman"/>
                <w:sz w:val="20"/>
                <w:szCs w:val="20"/>
              </w:rPr>
            </w:pPr>
            <w:r w:rsidRPr="006C45B6">
              <w:rPr>
                <w:rFonts w:ascii="Times New Roman" w:hAnsi="Times New Roman" w:cs="Times New Roman"/>
                <w:sz w:val="20"/>
                <w:szCs w:val="20"/>
              </w:rPr>
              <w:t>1. Самовольное снятие или перемещение плодородного слоя почвы -</w:t>
            </w:r>
          </w:p>
          <w:p w:rsidR="00956AE4" w:rsidRDefault="00956AE4" w:rsidP="00266DE5">
            <w:pPr>
              <w:autoSpaceDE w:val="0"/>
              <w:autoSpaceDN w:val="0"/>
              <w:adjustRightInd w:val="0"/>
              <w:ind w:firstLine="601"/>
              <w:jc w:val="both"/>
              <w:rPr>
                <w:rFonts w:ascii="Times New Roman" w:hAnsi="Times New Roman" w:cs="Times New Roman"/>
                <w:sz w:val="20"/>
                <w:szCs w:val="20"/>
              </w:rPr>
            </w:pPr>
            <w:r w:rsidRPr="006C45B6">
              <w:rPr>
                <w:rFonts w:ascii="Times New Roman" w:hAnsi="Times New Roman" w:cs="Times New Roman"/>
                <w:sz w:val="20"/>
                <w:szCs w:val="20"/>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956AE4" w:rsidRDefault="00956AE4" w:rsidP="00266DE5">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2. Уничтожение плодородного слоя почвы, а равно порча земель в результате нарушения правил обращения с пестицидами и </w:t>
            </w:r>
            <w:proofErr w:type="spellStart"/>
            <w:r>
              <w:rPr>
                <w:rFonts w:ascii="Times New Roman" w:hAnsi="Times New Roman" w:cs="Times New Roman"/>
                <w:sz w:val="20"/>
                <w:szCs w:val="20"/>
              </w:rPr>
              <w:t>агрохимикатами</w:t>
            </w:r>
            <w:proofErr w:type="spellEnd"/>
            <w:r>
              <w:rPr>
                <w:rFonts w:ascii="Times New Roman" w:hAnsi="Times New Roman" w:cs="Times New Roman"/>
                <w:sz w:val="20"/>
                <w:szCs w:val="20"/>
              </w:rPr>
              <w:t xml:space="preserve"> или иными опасными для здоровья людей и окружающей среды веществами и отходами производства и потребления -</w:t>
            </w:r>
          </w:p>
          <w:p w:rsidR="00956AE4" w:rsidRPr="00ED537E" w:rsidRDefault="00956AE4" w:rsidP="00266DE5">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влечет наложение административного штрафа на граждан в размере от </w:t>
            </w:r>
            <w:r>
              <w:rPr>
                <w:rFonts w:ascii="Times New Roman" w:hAnsi="Times New Roman" w:cs="Times New Roman"/>
                <w:sz w:val="20"/>
                <w:szCs w:val="20"/>
              </w:rPr>
              <w:lastRenderedPageBreak/>
              <w:t>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tc>
      </w:tr>
      <w:tr w:rsidR="00956AE4" w:rsidRPr="00E76E33" w:rsidTr="00266DE5">
        <w:trPr>
          <w:trHeight w:val="1080"/>
        </w:trPr>
        <w:tc>
          <w:tcPr>
            <w:tcW w:w="534" w:type="dxa"/>
            <w:vMerge/>
          </w:tcPr>
          <w:p w:rsidR="00956AE4" w:rsidRDefault="00956AE4" w:rsidP="00266DE5">
            <w:pPr>
              <w:rPr>
                <w:rFonts w:ascii="Times New Roman" w:hAnsi="Times New Roman" w:cs="Times New Roman"/>
                <w:sz w:val="20"/>
                <w:szCs w:val="20"/>
              </w:rPr>
            </w:pPr>
          </w:p>
        </w:tc>
        <w:tc>
          <w:tcPr>
            <w:tcW w:w="2552" w:type="dxa"/>
            <w:vMerge/>
          </w:tcPr>
          <w:p w:rsidR="00956AE4" w:rsidRPr="00ED537E" w:rsidRDefault="00956AE4" w:rsidP="00266DE5">
            <w:pPr>
              <w:jc w:val="center"/>
              <w:rPr>
                <w:rFonts w:ascii="Times New Roman" w:hAnsi="Times New Roman" w:cs="Times New Roman"/>
                <w:sz w:val="20"/>
                <w:szCs w:val="20"/>
              </w:rPr>
            </w:pPr>
          </w:p>
        </w:tc>
        <w:tc>
          <w:tcPr>
            <w:tcW w:w="2692" w:type="dxa"/>
            <w:vMerge/>
          </w:tcPr>
          <w:p w:rsidR="00956AE4" w:rsidRDefault="00956AE4" w:rsidP="00266DE5">
            <w:pPr>
              <w:jc w:val="center"/>
              <w:rPr>
                <w:rFonts w:ascii="Times New Roman" w:hAnsi="Times New Roman" w:cs="Times New Roman"/>
                <w:sz w:val="20"/>
                <w:szCs w:val="20"/>
              </w:rPr>
            </w:pPr>
          </w:p>
        </w:tc>
        <w:tc>
          <w:tcPr>
            <w:tcW w:w="2127" w:type="dxa"/>
          </w:tcPr>
          <w:p w:rsidR="00956AE4" w:rsidRDefault="00956AE4" w:rsidP="00266DE5">
            <w:pPr>
              <w:jc w:val="center"/>
              <w:rPr>
                <w:rFonts w:ascii="Times New Roman" w:hAnsi="Times New Roman" w:cs="Times New Roman"/>
                <w:sz w:val="20"/>
                <w:szCs w:val="20"/>
              </w:rPr>
            </w:pPr>
            <w:r>
              <w:rPr>
                <w:rFonts w:ascii="Times New Roman" w:hAnsi="Times New Roman" w:cs="Times New Roman"/>
                <w:sz w:val="20"/>
                <w:szCs w:val="20"/>
              </w:rPr>
              <w:t>пункт 2 статья 8.7.</w:t>
            </w:r>
          </w:p>
        </w:tc>
        <w:tc>
          <w:tcPr>
            <w:tcW w:w="7230" w:type="dxa"/>
          </w:tcPr>
          <w:p w:rsidR="00956AE4" w:rsidRPr="006C45B6" w:rsidRDefault="00956AE4" w:rsidP="00266DE5">
            <w:pPr>
              <w:autoSpaceDE w:val="0"/>
              <w:autoSpaceDN w:val="0"/>
              <w:adjustRightInd w:val="0"/>
              <w:ind w:firstLine="601"/>
              <w:jc w:val="both"/>
              <w:rPr>
                <w:rFonts w:ascii="Times New Roman" w:hAnsi="Times New Roman" w:cs="Times New Roman"/>
                <w:sz w:val="20"/>
                <w:szCs w:val="20"/>
              </w:rPr>
            </w:pPr>
            <w:r w:rsidRPr="006C45B6">
              <w:rPr>
                <w:rFonts w:ascii="Times New Roman" w:hAnsi="Times New Roman" w:cs="Times New Roman"/>
                <w:sz w:val="20"/>
                <w:szCs w:val="20"/>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956AE4" w:rsidRPr="006C45B6" w:rsidRDefault="00956AE4" w:rsidP="00266DE5">
            <w:pPr>
              <w:autoSpaceDE w:val="0"/>
              <w:autoSpaceDN w:val="0"/>
              <w:adjustRightInd w:val="0"/>
              <w:ind w:firstLine="601"/>
              <w:jc w:val="both"/>
              <w:rPr>
                <w:rFonts w:ascii="Times New Roman" w:hAnsi="Times New Roman" w:cs="Times New Roman"/>
                <w:sz w:val="20"/>
                <w:szCs w:val="20"/>
              </w:rPr>
            </w:pPr>
            <w:r w:rsidRPr="006C45B6">
              <w:rPr>
                <w:rFonts w:ascii="Times New Roman" w:hAnsi="Times New Roman" w:cs="Times New Roman"/>
                <w:sz w:val="20"/>
                <w:szCs w:val="20"/>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tc>
      </w:tr>
      <w:tr w:rsidR="00956AE4" w:rsidRPr="00E76E33" w:rsidTr="00266DE5">
        <w:trPr>
          <w:trHeight w:val="5661"/>
        </w:trPr>
        <w:tc>
          <w:tcPr>
            <w:tcW w:w="534" w:type="dxa"/>
            <w:vMerge/>
          </w:tcPr>
          <w:p w:rsidR="00956AE4" w:rsidRDefault="00956AE4" w:rsidP="00266DE5">
            <w:pPr>
              <w:rPr>
                <w:rFonts w:ascii="Times New Roman" w:hAnsi="Times New Roman" w:cs="Times New Roman"/>
                <w:sz w:val="20"/>
                <w:szCs w:val="20"/>
              </w:rPr>
            </w:pPr>
          </w:p>
        </w:tc>
        <w:tc>
          <w:tcPr>
            <w:tcW w:w="2552" w:type="dxa"/>
            <w:vMerge/>
          </w:tcPr>
          <w:p w:rsidR="00956AE4" w:rsidRPr="00ED537E" w:rsidRDefault="00956AE4" w:rsidP="00266DE5">
            <w:pPr>
              <w:jc w:val="center"/>
              <w:rPr>
                <w:rFonts w:ascii="Times New Roman" w:hAnsi="Times New Roman" w:cs="Times New Roman"/>
                <w:sz w:val="20"/>
                <w:szCs w:val="20"/>
              </w:rPr>
            </w:pPr>
          </w:p>
        </w:tc>
        <w:tc>
          <w:tcPr>
            <w:tcW w:w="2692" w:type="dxa"/>
            <w:vMerge/>
          </w:tcPr>
          <w:p w:rsidR="00956AE4" w:rsidRDefault="00956AE4" w:rsidP="00266DE5">
            <w:pPr>
              <w:jc w:val="center"/>
              <w:rPr>
                <w:rFonts w:ascii="Times New Roman" w:hAnsi="Times New Roman" w:cs="Times New Roman"/>
                <w:sz w:val="20"/>
                <w:szCs w:val="20"/>
              </w:rPr>
            </w:pPr>
          </w:p>
        </w:tc>
        <w:tc>
          <w:tcPr>
            <w:tcW w:w="2127" w:type="dxa"/>
          </w:tcPr>
          <w:p w:rsidR="00956AE4" w:rsidRDefault="00956AE4" w:rsidP="00266DE5">
            <w:pPr>
              <w:jc w:val="center"/>
              <w:rPr>
                <w:rFonts w:ascii="Times New Roman" w:hAnsi="Times New Roman" w:cs="Times New Roman"/>
                <w:sz w:val="20"/>
                <w:szCs w:val="20"/>
              </w:rPr>
            </w:pPr>
            <w:r>
              <w:rPr>
                <w:rFonts w:ascii="Times New Roman" w:hAnsi="Times New Roman" w:cs="Times New Roman"/>
                <w:sz w:val="20"/>
                <w:szCs w:val="20"/>
              </w:rPr>
              <w:t>статья 8.8.</w:t>
            </w:r>
          </w:p>
        </w:tc>
        <w:tc>
          <w:tcPr>
            <w:tcW w:w="7230" w:type="dxa"/>
          </w:tcPr>
          <w:p w:rsidR="00956AE4" w:rsidRDefault="00956AE4" w:rsidP="00266DE5">
            <w:pPr>
              <w:autoSpaceDE w:val="0"/>
              <w:autoSpaceDN w:val="0"/>
              <w:adjustRightInd w:val="0"/>
              <w:ind w:firstLine="601"/>
              <w:jc w:val="both"/>
              <w:rPr>
                <w:rFonts w:ascii="Times New Roman" w:hAnsi="Times New Roman" w:cs="Times New Roman"/>
                <w:sz w:val="20"/>
                <w:szCs w:val="20"/>
              </w:rPr>
            </w:pPr>
            <w:r>
              <w:rPr>
                <w:rFonts w:ascii="Times New Roman" w:hAnsi="Times New Roman" w:cs="Times New Roman"/>
                <w:sz w:val="20"/>
                <w:szCs w:val="20"/>
              </w:rPr>
              <w:t xml:space="preserve">1. </w:t>
            </w:r>
            <w:r w:rsidRPr="006C45B6">
              <w:rPr>
                <w:rFonts w:ascii="Times New Roman" w:hAnsi="Times New Roman" w:cs="Times New Roman"/>
                <w:sz w:val="20"/>
                <w:szCs w:val="20"/>
              </w:rPr>
              <w:t>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w:t>
            </w:r>
            <w:r>
              <w:rPr>
                <w:rFonts w:ascii="Times New Roman" w:hAnsi="Times New Roman" w:cs="Times New Roman"/>
                <w:sz w:val="20"/>
                <w:szCs w:val="20"/>
              </w:rPr>
              <w:t xml:space="preserve">и 2, 2.1 и 3 настоящей статьи, </w:t>
            </w:r>
          </w:p>
          <w:p w:rsidR="00956AE4" w:rsidRPr="006C45B6" w:rsidRDefault="00956AE4" w:rsidP="00266DE5">
            <w:pPr>
              <w:autoSpaceDE w:val="0"/>
              <w:autoSpaceDN w:val="0"/>
              <w:adjustRightInd w:val="0"/>
              <w:ind w:firstLine="601"/>
              <w:jc w:val="both"/>
              <w:rPr>
                <w:rFonts w:ascii="Times New Roman" w:hAnsi="Times New Roman" w:cs="Times New Roman"/>
                <w:sz w:val="20"/>
                <w:szCs w:val="20"/>
              </w:rPr>
            </w:pPr>
            <w:r w:rsidRPr="006C45B6">
              <w:rPr>
                <w:rFonts w:ascii="Times New Roman" w:hAnsi="Times New Roman" w:cs="Times New Roman"/>
                <w:sz w:val="20"/>
                <w:szCs w:val="20"/>
              </w:rP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w:t>
            </w:r>
            <w:proofErr w:type="gramStart"/>
            <w:r w:rsidRPr="006C45B6">
              <w:rPr>
                <w:rFonts w:ascii="Times New Roman" w:hAnsi="Times New Roman" w:cs="Times New Roman"/>
                <w:sz w:val="20"/>
                <w:szCs w:val="20"/>
              </w:rPr>
              <w:t>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956AE4" w:rsidRDefault="00956AE4" w:rsidP="00266DE5">
            <w:pPr>
              <w:autoSpaceDE w:val="0"/>
              <w:autoSpaceDN w:val="0"/>
              <w:adjustRightInd w:val="0"/>
              <w:ind w:firstLine="601"/>
              <w:jc w:val="both"/>
              <w:rPr>
                <w:rFonts w:ascii="Times New Roman" w:hAnsi="Times New Roman" w:cs="Times New Roman"/>
                <w:sz w:val="20"/>
                <w:szCs w:val="20"/>
              </w:rPr>
            </w:pPr>
            <w:r w:rsidRPr="006C45B6">
              <w:rPr>
                <w:rFonts w:ascii="Times New Roman" w:hAnsi="Times New Roman" w:cs="Times New Roman"/>
                <w:sz w:val="20"/>
                <w:szCs w:val="20"/>
              </w:rPr>
              <w:t xml:space="preserve">2. </w:t>
            </w:r>
            <w:proofErr w:type="gramStart"/>
            <w:r w:rsidRPr="006C45B6">
              <w:rPr>
                <w:rFonts w:ascii="Times New Roman" w:hAnsi="Times New Roman" w:cs="Times New Roman"/>
                <w:sz w:val="20"/>
                <w:szCs w:val="20"/>
              </w:rPr>
              <w:t>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2.1 настоящей статьи</w:t>
            </w:r>
            <w:proofErr w:type="gramEnd"/>
          </w:p>
          <w:p w:rsidR="00956AE4" w:rsidRPr="00CF7B8A" w:rsidRDefault="00956AE4" w:rsidP="00266DE5">
            <w:pPr>
              <w:autoSpaceDE w:val="0"/>
              <w:autoSpaceDN w:val="0"/>
              <w:adjustRightInd w:val="0"/>
              <w:ind w:firstLine="601"/>
              <w:jc w:val="both"/>
              <w:rPr>
                <w:rFonts w:ascii="Times New Roman" w:hAnsi="Times New Roman" w:cs="Times New Roman"/>
                <w:sz w:val="20"/>
                <w:szCs w:val="20"/>
              </w:rPr>
            </w:pPr>
            <w:proofErr w:type="gramStart"/>
            <w:r w:rsidRPr="00CF7B8A">
              <w:rPr>
                <w:rFonts w:ascii="Times New Roman" w:hAnsi="Times New Roman" w:cs="Times New Roman"/>
                <w:sz w:val="20"/>
                <w:szCs w:val="20"/>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roofErr w:type="gramEnd"/>
          </w:p>
          <w:p w:rsidR="00956AE4" w:rsidRPr="00CF7B8A" w:rsidRDefault="00956AE4" w:rsidP="00266DE5">
            <w:pPr>
              <w:autoSpaceDE w:val="0"/>
              <w:autoSpaceDN w:val="0"/>
              <w:adjustRightInd w:val="0"/>
              <w:ind w:firstLine="601"/>
              <w:jc w:val="both"/>
              <w:rPr>
                <w:rFonts w:ascii="Times New Roman" w:hAnsi="Times New Roman" w:cs="Times New Roman"/>
                <w:sz w:val="20"/>
                <w:szCs w:val="20"/>
              </w:rPr>
            </w:pPr>
            <w:r w:rsidRPr="00CF7B8A">
              <w:rPr>
                <w:rFonts w:ascii="Times New Roman" w:hAnsi="Times New Roman" w:cs="Times New Roman"/>
                <w:sz w:val="20"/>
                <w:szCs w:val="20"/>
              </w:rPr>
              <w:lastRenderedPageBreak/>
              <w:t xml:space="preserve">2.1. </w:t>
            </w:r>
            <w:proofErr w:type="gramStart"/>
            <w:r w:rsidRPr="00CF7B8A">
              <w:rPr>
                <w:rFonts w:ascii="Times New Roman" w:hAnsi="Times New Roman" w:cs="Times New Roman"/>
                <w:sz w:val="20"/>
                <w:szCs w:val="20"/>
              </w:rPr>
              <w:t xml:space="preserve">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w:t>
            </w:r>
            <w:proofErr w:type="spellStart"/>
            <w:r w:rsidRPr="00CF7B8A">
              <w:rPr>
                <w:rFonts w:ascii="Times New Roman" w:hAnsi="Times New Roman" w:cs="Times New Roman"/>
                <w:sz w:val="20"/>
                <w:szCs w:val="20"/>
              </w:rPr>
              <w:t>илииспользованием</w:t>
            </w:r>
            <w:proofErr w:type="spellEnd"/>
            <w:proofErr w:type="gramEnd"/>
            <w:r w:rsidRPr="00CF7B8A">
              <w:rPr>
                <w:rFonts w:ascii="Times New Roman" w:hAnsi="Times New Roman" w:cs="Times New Roman"/>
                <w:sz w:val="20"/>
                <w:szCs w:val="20"/>
              </w:rPr>
              <w:t xml:space="preserve"> </w:t>
            </w:r>
            <w:proofErr w:type="gramStart"/>
            <w:r w:rsidRPr="00CF7B8A">
              <w:rPr>
                <w:rFonts w:ascii="Times New Roman" w:hAnsi="Times New Roman" w:cs="Times New Roman"/>
                <w:sz w:val="20"/>
                <w:szCs w:val="20"/>
              </w:rPr>
              <w:t>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от 24 июля 2002 года N 101-ФЗ "Об обороте земель сельскохозяйственного назначения", -</w:t>
            </w:r>
            <w:proofErr w:type="gramEnd"/>
          </w:p>
          <w:p w:rsidR="00956AE4" w:rsidRDefault="00956AE4" w:rsidP="00266DE5">
            <w:pPr>
              <w:autoSpaceDE w:val="0"/>
              <w:autoSpaceDN w:val="0"/>
              <w:adjustRightInd w:val="0"/>
              <w:ind w:firstLine="601"/>
              <w:jc w:val="both"/>
              <w:rPr>
                <w:rFonts w:ascii="Times New Roman" w:hAnsi="Times New Roman" w:cs="Times New Roman"/>
                <w:sz w:val="20"/>
                <w:szCs w:val="20"/>
              </w:rPr>
            </w:pPr>
            <w:r w:rsidRPr="00CF7B8A">
              <w:rPr>
                <w:rFonts w:ascii="Times New Roman" w:hAnsi="Times New Roman" w:cs="Times New Roman"/>
                <w:sz w:val="20"/>
                <w:szCs w:val="20"/>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956AE4" w:rsidRPr="00CF7B8A" w:rsidRDefault="00956AE4" w:rsidP="00266DE5">
            <w:pPr>
              <w:autoSpaceDE w:val="0"/>
              <w:autoSpaceDN w:val="0"/>
              <w:adjustRightInd w:val="0"/>
              <w:ind w:firstLine="601"/>
              <w:jc w:val="both"/>
              <w:rPr>
                <w:rFonts w:ascii="Times New Roman" w:hAnsi="Times New Roman" w:cs="Times New Roman"/>
                <w:sz w:val="20"/>
                <w:szCs w:val="20"/>
              </w:rPr>
            </w:pPr>
            <w:r w:rsidRPr="00CF7B8A">
              <w:rPr>
                <w:rFonts w:ascii="Times New Roman" w:hAnsi="Times New Roman" w:cs="Times New Roman"/>
                <w:sz w:val="20"/>
                <w:szCs w:val="20"/>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956AE4" w:rsidRPr="00CF7B8A" w:rsidRDefault="00956AE4" w:rsidP="00266DE5">
            <w:pPr>
              <w:autoSpaceDE w:val="0"/>
              <w:autoSpaceDN w:val="0"/>
              <w:adjustRightInd w:val="0"/>
              <w:ind w:firstLine="601"/>
              <w:jc w:val="both"/>
              <w:rPr>
                <w:rFonts w:ascii="Times New Roman" w:hAnsi="Times New Roman" w:cs="Times New Roman"/>
                <w:sz w:val="20"/>
                <w:szCs w:val="20"/>
              </w:rPr>
            </w:pPr>
            <w:r w:rsidRPr="00CF7B8A">
              <w:rPr>
                <w:rFonts w:ascii="Times New Roman" w:hAnsi="Times New Roman" w:cs="Times New Roman"/>
                <w:sz w:val="20"/>
                <w:szCs w:val="20"/>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w:t>
            </w:r>
            <w:proofErr w:type="gramStart"/>
            <w:r w:rsidRPr="00CF7B8A">
              <w:rPr>
                <w:rFonts w:ascii="Times New Roman" w:hAnsi="Times New Roman" w:cs="Times New Roman"/>
                <w:sz w:val="20"/>
                <w:szCs w:val="20"/>
              </w:rPr>
              <w:t>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roofErr w:type="gramEnd"/>
          </w:p>
          <w:p w:rsidR="00956AE4" w:rsidRPr="00CF7B8A" w:rsidRDefault="00956AE4" w:rsidP="00266DE5">
            <w:pPr>
              <w:autoSpaceDE w:val="0"/>
              <w:autoSpaceDN w:val="0"/>
              <w:adjustRightInd w:val="0"/>
              <w:ind w:firstLine="601"/>
              <w:jc w:val="both"/>
              <w:rPr>
                <w:rFonts w:ascii="Times New Roman" w:hAnsi="Times New Roman" w:cs="Times New Roman"/>
                <w:sz w:val="20"/>
                <w:szCs w:val="20"/>
              </w:rPr>
            </w:pPr>
            <w:r w:rsidRPr="00CF7B8A">
              <w:rPr>
                <w:rFonts w:ascii="Times New Roman" w:hAnsi="Times New Roman" w:cs="Times New Roman"/>
                <w:sz w:val="20"/>
                <w:szCs w:val="20"/>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956AE4" w:rsidRPr="006C45B6" w:rsidRDefault="00956AE4" w:rsidP="00266DE5">
            <w:pPr>
              <w:autoSpaceDE w:val="0"/>
              <w:autoSpaceDN w:val="0"/>
              <w:adjustRightInd w:val="0"/>
              <w:ind w:firstLine="601"/>
              <w:jc w:val="both"/>
              <w:rPr>
                <w:rFonts w:ascii="Times New Roman" w:hAnsi="Times New Roman" w:cs="Times New Roman"/>
                <w:sz w:val="20"/>
                <w:szCs w:val="20"/>
              </w:rPr>
            </w:pPr>
            <w:r w:rsidRPr="00CF7B8A">
              <w:rPr>
                <w:rFonts w:ascii="Times New Roman" w:hAnsi="Times New Roman" w:cs="Times New Roman"/>
                <w:sz w:val="20"/>
                <w:szCs w:val="20"/>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tc>
      </w:tr>
      <w:tr w:rsidR="00956AE4" w:rsidRPr="00E76E33" w:rsidTr="00266DE5">
        <w:trPr>
          <w:trHeight w:val="1148"/>
        </w:trPr>
        <w:tc>
          <w:tcPr>
            <w:tcW w:w="15135" w:type="dxa"/>
            <w:gridSpan w:val="5"/>
          </w:tcPr>
          <w:p w:rsidR="00956AE4" w:rsidRDefault="00956AE4" w:rsidP="00266DE5">
            <w:pPr>
              <w:autoSpaceDE w:val="0"/>
              <w:autoSpaceDN w:val="0"/>
              <w:adjustRightInd w:val="0"/>
              <w:ind w:firstLine="601"/>
              <w:jc w:val="center"/>
              <w:rPr>
                <w:rFonts w:ascii="Times New Roman" w:hAnsi="Times New Roman" w:cs="Times New Roman"/>
                <w:b/>
                <w:sz w:val="24"/>
                <w:szCs w:val="24"/>
              </w:rPr>
            </w:pPr>
          </w:p>
          <w:p w:rsidR="00956AE4" w:rsidRPr="00CD2238" w:rsidRDefault="00956AE4" w:rsidP="00266DE5">
            <w:pPr>
              <w:autoSpaceDE w:val="0"/>
              <w:autoSpaceDN w:val="0"/>
              <w:adjustRightInd w:val="0"/>
              <w:ind w:firstLine="601"/>
              <w:jc w:val="center"/>
              <w:rPr>
                <w:rFonts w:ascii="Times New Roman" w:hAnsi="Times New Roman" w:cs="Times New Roman"/>
                <w:b/>
                <w:sz w:val="24"/>
                <w:szCs w:val="24"/>
              </w:rPr>
            </w:pPr>
            <w:r>
              <w:rPr>
                <w:rFonts w:ascii="Times New Roman" w:hAnsi="Times New Roman" w:cs="Times New Roman"/>
                <w:b/>
                <w:sz w:val="24"/>
                <w:szCs w:val="24"/>
              </w:rPr>
              <w:t>Федеральные законы</w:t>
            </w:r>
          </w:p>
        </w:tc>
      </w:tr>
      <w:tr w:rsidR="00956AE4" w:rsidRPr="00E76E33" w:rsidTr="00266DE5">
        <w:trPr>
          <w:trHeight w:val="1148"/>
        </w:trPr>
        <w:tc>
          <w:tcPr>
            <w:tcW w:w="534" w:type="dxa"/>
            <w:vMerge w:val="restart"/>
          </w:tcPr>
          <w:p w:rsidR="00956AE4" w:rsidRDefault="00956AE4" w:rsidP="00266DE5">
            <w:pPr>
              <w:rPr>
                <w:rFonts w:ascii="Times New Roman" w:hAnsi="Times New Roman" w:cs="Times New Roman"/>
                <w:sz w:val="20"/>
                <w:szCs w:val="20"/>
              </w:rPr>
            </w:pPr>
            <w:r>
              <w:rPr>
                <w:rFonts w:ascii="Times New Roman" w:hAnsi="Times New Roman" w:cs="Times New Roman"/>
                <w:sz w:val="20"/>
                <w:szCs w:val="20"/>
              </w:rPr>
              <w:t>3.</w:t>
            </w:r>
          </w:p>
        </w:tc>
        <w:tc>
          <w:tcPr>
            <w:tcW w:w="2552" w:type="dxa"/>
            <w:vMerge w:val="restart"/>
          </w:tcPr>
          <w:p w:rsidR="00956AE4" w:rsidRPr="00ED537E" w:rsidRDefault="00956AE4" w:rsidP="00266DE5">
            <w:pPr>
              <w:jc w:val="center"/>
              <w:rPr>
                <w:rFonts w:ascii="Times New Roman" w:hAnsi="Times New Roman" w:cs="Times New Roman"/>
                <w:sz w:val="20"/>
                <w:szCs w:val="20"/>
              </w:rPr>
            </w:pPr>
            <w:r w:rsidRPr="005B5422">
              <w:rPr>
                <w:rFonts w:ascii="Times New Roman" w:hAnsi="Times New Roman" w:cs="Times New Roman"/>
                <w:sz w:val="20"/>
                <w:szCs w:val="20"/>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692" w:type="dxa"/>
            <w:vMerge w:val="restart"/>
          </w:tcPr>
          <w:p w:rsidR="00956AE4" w:rsidRPr="005B5422" w:rsidRDefault="00956AE4" w:rsidP="00266DE5">
            <w:pPr>
              <w:pStyle w:val="a4"/>
              <w:spacing w:before="0" w:beforeAutospacing="0" w:after="0"/>
              <w:jc w:val="center"/>
              <w:rPr>
                <w:color w:val="000000"/>
                <w:sz w:val="20"/>
                <w:szCs w:val="20"/>
              </w:rPr>
            </w:pPr>
            <w:r w:rsidRPr="005B5422">
              <w:rPr>
                <w:color w:val="000000"/>
                <w:sz w:val="20"/>
                <w:szCs w:val="20"/>
              </w:rPr>
              <w:t>Круг лиц: юридические лица,</w:t>
            </w:r>
          </w:p>
          <w:p w:rsidR="00956AE4" w:rsidRPr="005B5422" w:rsidRDefault="00956AE4" w:rsidP="00266DE5">
            <w:pPr>
              <w:pStyle w:val="a4"/>
              <w:spacing w:before="0" w:beforeAutospacing="0" w:after="0"/>
              <w:jc w:val="center"/>
              <w:rPr>
                <w:color w:val="000000"/>
                <w:sz w:val="20"/>
                <w:szCs w:val="20"/>
              </w:rPr>
            </w:pPr>
            <w:r w:rsidRPr="005B5422">
              <w:rPr>
                <w:color w:val="000000"/>
                <w:sz w:val="20"/>
                <w:szCs w:val="20"/>
              </w:rPr>
              <w:t>индивидуальные предприниматели</w:t>
            </w:r>
          </w:p>
          <w:p w:rsidR="00956AE4" w:rsidRDefault="00956AE4" w:rsidP="00266DE5">
            <w:pPr>
              <w:jc w:val="center"/>
              <w:rPr>
                <w:rFonts w:ascii="Times New Roman" w:hAnsi="Times New Roman" w:cs="Times New Roman"/>
                <w:sz w:val="20"/>
                <w:szCs w:val="20"/>
              </w:rPr>
            </w:pPr>
          </w:p>
        </w:tc>
        <w:tc>
          <w:tcPr>
            <w:tcW w:w="2127" w:type="dxa"/>
          </w:tcPr>
          <w:p w:rsidR="00956AE4" w:rsidRDefault="00956AE4" w:rsidP="00266DE5">
            <w:pPr>
              <w:jc w:val="center"/>
              <w:rPr>
                <w:rFonts w:ascii="Times New Roman" w:hAnsi="Times New Roman" w:cs="Times New Roman"/>
                <w:sz w:val="20"/>
                <w:szCs w:val="20"/>
              </w:rPr>
            </w:pPr>
            <w:r>
              <w:rPr>
                <w:rFonts w:ascii="Times New Roman" w:hAnsi="Times New Roman" w:cs="Times New Roman"/>
                <w:sz w:val="20"/>
                <w:szCs w:val="20"/>
              </w:rPr>
              <w:t>пункт 1,3 статья 9</w:t>
            </w:r>
          </w:p>
        </w:tc>
        <w:tc>
          <w:tcPr>
            <w:tcW w:w="7230" w:type="dxa"/>
          </w:tcPr>
          <w:p w:rsidR="00956AE4" w:rsidRDefault="00956AE4" w:rsidP="00266DE5">
            <w:pPr>
              <w:autoSpaceDE w:val="0"/>
              <w:autoSpaceDN w:val="0"/>
              <w:adjustRightInd w:val="0"/>
              <w:ind w:firstLine="601"/>
              <w:jc w:val="both"/>
              <w:rPr>
                <w:rFonts w:ascii="Times New Roman" w:hAnsi="Times New Roman" w:cs="Times New Roman"/>
                <w:sz w:val="20"/>
                <w:szCs w:val="20"/>
              </w:rPr>
            </w:pPr>
            <w:r w:rsidRPr="002D6034">
              <w:rPr>
                <w:rFonts w:ascii="Times New Roman" w:hAnsi="Times New Roman" w:cs="Times New Roman"/>
                <w:sz w:val="20"/>
                <w:szCs w:val="20"/>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56AE4" w:rsidRDefault="00956AE4" w:rsidP="00266DE5">
            <w:pPr>
              <w:autoSpaceDE w:val="0"/>
              <w:autoSpaceDN w:val="0"/>
              <w:adjustRightInd w:val="0"/>
              <w:ind w:firstLine="601"/>
              <w:jc w:val="both"/>
              <w:rPr>
                <w:rFonts w:ascii="Times New Roman" w:hAnsi="Times New Roman" w:cs="Times New Roman"/>
                <w:sz w:val="20"/>
                <w:szCs w:val="20"/>
              </w:rPr>
            </w:pPr>
            <w:r w:rsidRPr="002D6034">
              <w:rPr>
                <w:rFonts w:ascii="Times New Roman" w:hAnsi="Times New Roman" w:cs="Times New Roman"/>
                <w:sz w:val="20"/>
                <w:szCs w:val="20"/>
              </w:rPr>
              <w:t>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56AE4" w:rsidRDefault="00956AE4" w:rsidP="00266DE5">
            <w:pPr>
              <w:autoSpaceDE w:val="0"/>
              <w:autoSpaceDN w:val="0"/>
              <w:adjustRightInd w:val="0"/>
              <w:ind w:firstLine="601"/>
              <w:jc w:val="both"/>
              <w:rPr>
                <w:rFonts w:ascii="Times New Roman" w:hAnsi="Times New Roman" w:cs="Times New Roman"/>
                <w:sz w:val="20"/>
                <w:szCs w:val="20"/>
              </w:rPr>
            </w:pPr>
          </w:p>
        </w:tc>
      </w:tr>
      <w:tr w:rsidR="00956AE4" w:rsidRPr="00E76E33" w:rsidTr="00266DE5">
        <w:trPr>
          <w:trHeight w:val="1958"/>
        </w:trPr>
        <w:tc>
          <w:tcPr>
            <w:tcW w:w="534" w:type="dxa"/>
            <w:vMerge/>
          </w:tcPr>
          <w:p w:rsidR="00956AE4" w:rsidRDefault="00956AE4" w:rsidP="00266DE5">
            <w:pPr>
              <w:rPr>
                <w:rFonts w:ascii="Times New Roman" w:hAnsi="Times New Roman" w:cs="Times New Roman"/>
                <w:sz w:val="20"/>
                <w:szCs w:val="20"/>
              </w:rPr>
            </w:pPr>
          </w:p>
        </w:tc>
        <w:tc>
          <w:tcPr>
            <w:tcW w:w="2552" w:type="dxa"/>
            <w:vMerge/>
          </w:tcPr>
          <w:p w:rsidR="00956AE4" w:rsidRPr="005B5422" w:rsidRDefault="00956AE4" w:rsidP="00266DE5">
            <w:pPr>
              <w:jc w:val="center"/>
              <w:rPr>
                <w:rFonts w:ascii="Times New Roman" w:hAnsi="Times New Roman" w:cs="Times New Roman"/>
                <w:sz w:val="20"/>
                <w:szCs w:val="20"/>
              </w:rPr>
            </w:pPr>
          </w:p>
        </w:tc>
        <w:tc>
          <w:tcPr>
            <w:tcW w:w="2692" w:type="dxa"/>
            <w:vMerge/>
          </w:tcPr>
          <w:p w:rsidR="00956AE4" w:rsidRPr="005B5422" w:rsidRDefault="00956AE4" w:rsidP="00266DE5">
            <w:pPr>
              <w:pStyle w:val="a4"/>
              <w:spacing w:before="0" w:beforeAutospacing="0" w:after="0"/>
              <w:jc w:val="center"/>
              <w:rPr>
                <w:color w:val="000000"/>
                <w:sz w:val="20"/>
                <w:szCs w:val="20"/>
              </w:rPr>
            </w:pPr>
          </w:p>
        </w:tc>
        <w:tc>
          <w:tcPr>
            <w:tcW w:w="2127" w:type="dxa"/>
          </w:tcPr>
          <w:p w:rsidR="00956AE4" w:rsidRDefault="00956AE4" w:rsidP="00266DE5">
            <w:pPr>
              <w:jc w:val="center"/>
              <w:rPr>
                <w:rFonts w:ascii="Times New Roman" w:hAnsi="Times New Roman" w:cs="Times New Roman"/>
                <w:sz w:val="20"/>
                <w:szCs w:val="20"/>
              </w:rPr>
            </w:pPr>
            <w:r>
              <w:rPr>
                <w:rFonts w:ascii="Times New Roman" w:hAnsi="Times New Roman" w:cs="Times New Roman"/>
                <w:sz w:val="20"/>
                <w:szCs w:val="20"/>
              </w:rPr>
              <w:t>пункт1стптья 10</w:t>
            </w:r>
          </w:p>
        </w:tc>
        <w:tc>
          <w:tcPr>
            <w:tcW w:w="7230" w:type="dxa"/>
          </w:tcPr>
          <w:p w:rsidR="00956AE4" w:rsidRDefault="00956AE4" w:rsidP="00266DE5">
            <w:pPr>
              <w:autoSpaceDE w:val="0"/>
              <w:autoSpaceDN w:val="0"/>
              <w:adjustRightInd w:val="0"/>
              <w:ind w:firstLine="600"/>
              <w:jc w:val="both"/>
              <w:rPr>
                <w:rFonts w:ascii="Times New Roman" w:hAnsi="Times New Roman" w:cs="Times New Roman"/>
                <w:sz w:val="20"/>
                <w:szCs w:val="20"/>
              </w:rPr>
            </w:pPr>
            <w:proofErr w:type="gramStart"/>
            <w:r>
              <w:rPr>
                <w:rFonts w:ascii="Times New Roman" w:hAnsi="Times New Roman" w:cs="Times New Roman"/>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Pr>
                <w:rFonts w:ascii="Times New Roman" w:hAnsi="Times New Roman" w:cs="Times New Roman"/>
                <w:sz w:val="20"/>
                <w:szCs w:val="20"/>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56AE4" w:rsidRPr="002D6034" w:rsidRDefault="00956AE4" w:rsidP="00266DE5">
            <w:pPr>
              <w:autoSpaceDE w:val="0"/>
              <w:autoSpaceDN w:val="0"/>
              <w:adjustRightInd w:val="0"/>
              <w:jc w:val="both"/>
              <w:rPr>
                <w:rFonts w:ascii="Times New Roman" w:hAnsi="Times New Roman" w:cs="Times New Roman"/>
                <w:sz w:val="20"/>
                <w:szCs w:val="20"/>
              </w:rPr>
            </w:pPr>
            <w:r w:rsidRPr="002D6034">
              <w:rPr>
                <w:rFonts w:ascii="Times New Roman" w:hAnsi="Times New Roman" w:cs="Times New Roman"/>
                <w:sz w:val="20"/>
                <w:szCs w:val="20"/>
              </w:rPr>
              <w:t>Основанием для проведения внеплановой проверки является:</w:t>
            </w:r>
          </w:p>
          <w:p w:rsidR="00956AE4" w:rsidRPr="002D6034" w:rsidRDefault="00956AE4" w:rsidP="00266DE5">
            <w:pPr>
              <w:autoSpaceDE w:val="0"/>
              <w:autoSpaceDN w:val="0"/>
              <w:adjustRightInd w:val="0"/>
              <w:ind w:firstLine="601"/>
              <w:jc w:val="both"/>
              <w:rPr>
                <w:rFonts w:ascii="Times New Roman" w:hAnsi="Times New Roman" w:cs="Times New Roman"/>
                <w:sz w:val="20"/>
                <w:szCs w:val="20"/>
              </w:rPr>
            </w:pPr>
          </w:p>
        </w:tc>
      </w:tr>
      <w:tr w:rsidR="00956AE4" w:rsidRPr="00E76E33" w:rsidTr="00266DE5">
        <w:trPr>
          <w:trHeight w:val="1035"/>
        </w:trPr>
        <w:tc>
          <w:tcPr>
            <w:tcW w:w="534" w:type="dxa"/>
            <w:vMerge/>
          </w:tcPr>
          <w:p w:rsidR="00956AE4" w:rsidRDefault="00956AE4" w:rsidP="00266DE5">
            <w:pPr>
              <w:rPr>
                <w:rFonts w:ascii="Times New Roman" w:hAnsi="Times New Roman" w:cs="Times New Roman"/>
                <w:sz w:val="20"/>
                <w:szCs w:val="20"/>
              </w:rPr>
            </w:pPr>
          </w:p>
        </w:tc>
        <w:tc>
          <w:tcPr>
            <w:tcW w:w="2552" w:type="dxa"/>
            <w:vMerge/>
          </w:tcPr>
          <w:p w:rsidR="00956AE4" w:rsidRPr="005B5422" w:rsidRDefault="00956AE4" w:rsidP="00266DE5">
            <w:pPr>
              <w:jc w:val="center"/>
              <w:rPr>
                <w:rFonts w:ascii="Times New Roman" w:hAnsi="Times New Roman" w:cs="Times New Roman"/>
                <w:sz w:val="20"/>
                <w:szCs w:val="20"/>
              </w:rPr>
            </w:pPr>
          </w:p>
        </w:tc>
        <w:tc>
          <w:tcPr>
            <w:tcW w:w="2692" w:type="dxa"/>
            <w:vMerge/>
          </w:tcPr>
          <w:p w:rsidR="00956AE4" w:rsidRPr="005B5422" w:rsidRDefault="00956AE4" w:rsidP="00266DE5">
            <w:pPr>
              <w:pStyle w:val="a4"/>
              <w:spacing w:before="0" w:beforeAutospacing="0" w:after="0"/>
              <w:jc w:val="center"/>
              <w:rPr>
                <w:color w:val="000000"/>
                <w:sz w:val="20"/>
                <w:szCs w:val="20"/>
              </w:rPr>
            </w:pPr>
          </w:p>
        </w:tc>
        <w:tc>
          <w:tcPr>
            <w:tcW w:w="2127" w:type="dxa"/>
          </w:tcPr>
          <w:p w:rsidR="00956AE4" w:rsidRDefault="00956AE4" w:rsidP="00266DE5">
            <w:pPr>
              <w:jc w:val="center"/>
              <w:rPr>
                <w:rFonts w:ascii="Times New Roman" w:hAnsi="Times New Roman" w:cs="Times New Roman"/>
                <w:sz w:val="20"/>
                <w:szCs w:val="20"/>
              </w:rPr>
            </w:pPr>
            <w:r>
              <w:rPr>
                <w:rFonts w:ascii="Times New Roman" w:hAnsi="Times New Roman" w:cs="Times New Roman"/>
                <w:sz w:val="20"/>
                <w:szCs w:val="20"/>
              </w:rPr>
              <w:t>пункт 1 статья 11</w:t>
            </w:r>
          </w:p>
        </w:tc>
        <w:tc>
          <w:tcPr>
            <w:tcW w:w="7230" w:type="dxa"/>
          </w:tcPr>
          <w:p w:rsidR="00956AE4" w:rsidRDefault="00956AE4" w:rsidP="00266DE5">
            <w:pPr>
              <w:autoSpaceDE w:val="0"/>
              <w:autoSpaceDN w:val="0"/>
              <w:adjustRightInd w:val="0"/>
              <w:ind w:firstLine="600"/>
              <w:jc w:val="both"/>
              <w:rPr>
                <w:rFonts w:ascii="Times New Roman" w:hAnsi="Times New Roman" w:cs="Times New Roman"/>
                <w:sz w:val="20"/>
                <w:szCs w:val="20"/>
              </w:rPr>
            </w:pPr>
            <w:proofErr w:type="gramStart"/>
            <w:r w:rsidRPr="001B7B93">
              <w:rPr>
                <w:rFonts w:ascii="Times New Roman" w:hAnsi="Times New Roman" w:cs="Times New Roman"/>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956AE4" w:rsidRDefault="00956AE4" w:rsidP="00266DE5">
            <w:pPr>
              <w:autoSpaceDE w:val="0"/>
              <w:autoSpaceDN w:val="0"/>
              <w:adjustRightInd w:val="0"/>
              <w:ind w:firstLine="600"/>
              <w:jc w:val="both"/>
              <w:rPr>
                <w:rFonts w:ascii="Times New Roman" w:hAnsi="Times New Roman" w:cs="Times New Roman"/>
                <w:sz w:val="20"/>
                <w:szCs w:val="20"/>
              </w:rPr>
            </w:pPr>
          </w:p>
        </w:tc>
      </w:tr>
      <w:tr w:rsidR="00956AE4" w:rsidRPr="00E76E33" w:rsidTr="00266DE5">
        <w:trPr>
          <w:trHeight w:val="699"/>
        </w:trPr>
        <w:tc>
          <w:tcPr>
            <w:tcW w:w="534" w:type="dxa"/>
            <w:vMerge/>
          </w:tcPr>
          <w:p w:rsidR="00956AE4" w:rsidRDefault="00956AE4" w:rsidP="00266DE5">
            <w:pPr>
              <w:rPr>
                <w:rFonts w:ascii="Times New Roman" w:hAnsi="Times New Roman" w:cs="Times New Roman"/>
                <w:sz w:val="20"/>
                <w:szCs w:val="20"/>
              </w:rPr>
            </w:pPr>
          </w:p>
        </w:tc>
        <w:tc>
          <w:tcPr>
            <w:tcW w:w="2552" w:type="dxa"/>
            <w:vMerge/>
          </w:tcPr>
          <w:p w:rsidR="00956AE4" w:rsidRPr="005B5422" w:rsidRDefault="00956AE4" w:rsidP="00266DE5">
            <w:pPr>
              <w:jc w:val="center"/>
              <w:rPr>
                <w:rFonts w:ascii="Times New Roman" w:hAnsi="Times New Roman" w:cs="Times New Roman"/>
                <w:sz w:val="20"/>
                <w:szCs w:val="20"/>
              </w:rPr>
            </w:pPr>
          </w:p>
        </w:tc>
        <w:tc>
          <w:tcPr>
            <w:tcW w:w="2692" w:type="dxa"/>
            <w:vMerge/>
          </w:tcPr>
          <w:p w:rsidR="00956AE4" w:rsidRPr="005B5422" w:rsidRDefault="00956AE4" w:rsidP="00266DE5">
            <w:pPr>
              <w:pStyle w:val="a4"/>
              <w:spacing w:before="0" w:beforeAutospacing="0" w:after="0"/>
              <w:jc w:val="center"/>
              <w:rPr>
                <w:color w:val="000000"/>
                <w:sz w:val="20"/>
                <w:szCs w:val="20"/>
              </w:rPr>
            </w:pPr>
          </w:p>
        </w:tc>
        <w:tc>
          <w:tcPr>
            <w:tcW w:w="2127" w:type="dxa"/>
          </w:tcPr>
          <w:p w:rsidR="00956AE4" w:rsidRDefault="00956AE4" w:rsidP="00266DE5">
            <w:pPr>
              <w:jc w:val="center"/>
              <w:rPr>
                <w:rFonts w:ascii="Times New Roman" w:hAnsi="Times New Roman" w:cs="Times New Roman"/>
                <w:sz w:val="20"/>
                <w:szCs w:val="20"/>
              </w:rPr>
            </w:pPr>
            <w:r>
              <w:rPr>
                <w:rFonts w:ascii="Times New Roman" w:hAnsi="Times New Roman" w:cs="Times New Roman"/>
                <w:sz w:val="20"/>
                <w:szCs w:val="20"/>
              </w:rPr>
              <w:t xml:space="preserve">пункт 1 статья 12 </w:t>
            </w:r>
          </w:p>
        </w:tc>
        <w:tc>
          <w:tcPr>
            <w:tcW w:w="7230" w:type="dxa"/>
          </w:tcPr>
          <w:p w:rsidR="00956AE4" w:rsidRDefault="00956AE4" w:rsidP="00266DE5">
            <w:pPr>
              <w:autoSpaceDE w:val="0"/>
              <w:autoSpaceDN w:val="0"/>
              <w:adjustRightInd w:val="0"/>
              <w:jc w:val="both"/>
              <w:rPr>
                <w:rFonts w:ascii="Times New Roman" w:hAnsi="Times New Roman" w:cs="Times New Roman"/>
                <w:sz w:val="20"/>
                <w:szCs w:val="20"/>
              </w:rPr>
            </w:pPr>
            <w:proofErr w:type="gramStart"/>
            <w:r>
              <w:rPr>
                <w:rFonts w:ascii="Times New Roman" w:hAnsi="Times New Roman" w:cs="Times New Roman"/>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956AE4" w:rsidRPr="001B7B93" w:rsidRDefault="00956AE4" w:rsidP="00266DE5">
            <w:pPr>
              <w:autoSpaceDE w:val="0"/>
              <w:autoSpaceDN w:val="0"/>
              <w:adjustRightInd w:val="0"/>
              <w:ind w:firstLine="600"/>
              <w:jc w:val="both"/>
              <w:rPr>
                <w:rFonts w:ascii="Times New Roman" w:hAnsi="Times New Roman" w:cs="Times New Roman"/>
                <w:sz w:val="20"/>
                <w:szCs w:val="20"/>
              </w:rPr>
            </w:pPr>
          </w:p>
        </w:tc>
      </w:tr>
    </w:tbl>
    <w:p w:rsidR="0089333D" w:rsidRDefault="0089333D"/>
    <w:sectPr w:rsidR="0089333D" w:rsidSect="00A60A3F">
      <w:pgSz w:w="16838" w:h="11906" w:orient="landscape"/>
      <w:pgMar w:top="1135" w:right="82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956AE4"/>
    <w:rsid w:val="0089333D"/>
    <w:rsid w:val="00956AE4"/>
    <w:rsid w:val="00D8629F"/>
    <w:rsid w:val="00E51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AE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56AE4"/>
    <w:pPr>
      <w:spacing w:before="100" w:beforeAutospacing="1" w:after="136"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A9674FD7F1CB58A40E356A7DFA8EE63D18F407B0C32B6AA0598C784BLFcEF" TargetMode="External"/><Relationship Id="rId13" Type="http://schemas.openxmlformats.org/officeDocument/2006/relationships/hyperlink" Target="consultantplus://offline/ref=66D8E5DD58DAE2CC512512E8CCD829CA06EA4D2FE7B1E0C40D71C938D269DF2E5C4875F6B38DF345C9m2F" TargetMode="External"/><Relationship Id="rId3" Type="http://schemas.openxmlformats.org/officeDocument/2006/relationships/webSettings" Target="webSettings.xml"/><Relationship Id="rId7" Type="http://schemas.openxmlformats.org/officeDocument/2006/relationships/hyperlink" Target="consultantplus://offline/ref=ADA9674FD7F1CB58A40E356A7DFA8EE63E19F505B7CB2B6AA0598C784BLFcEF" TargetMode="External"/><Relationship Id="rId12" Type="http://schemas.openxmlformats.org/officeDocument/2006/relationships/hyperlink" Target="consultantplus://offline/ref=66D8E5DD58DAE2CC512512E8CCD829CA06EA4D2FE7B1E0C40D71C938D269DF2E5C4875F6B38DF342C9m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432CD4C77007AB1D67C7CE85CC23CCE6A6003DBAED9F02A32A38ECE751DA5AF8B30FD101789573r8PFF" TargetMode="External"/><Relationship Id="rId11" Type="http://schemas.openxmlformats.org/officeDocument/2006/relationships/hyperlink" Target="consultantplus://offline/ref=DC808F12D7DA1905CBC9D73B3CBBA70C5DA8E34250178E05D80C93B195LAjDF" TargetMode="External"/><Relationship Id="rId5" Type="http://schemas.openxmlformats.org/officeDocument/2006/relationships/hyperlink" Target="consultantplus://offline/ref=37432CD4C77007AB1D67C7CE85CC23CCE6A6003DBAED9F02A32A38ECE751DA5AF8B30FD10178947Cr8P9F" TargetMode="External"/><Relationship Id="rId15" Type="http://schemas.openxmlformats.org/officeDocument/2006/relationships/fontTable" Target="fontTable.xml"/><Relationship Id="rId10" Type="http://schemas.openxmlformats.org/officeDocument/2006/relationships/hyperlink" Target="consultantplus://offline/ref=DC808F12D7DA1905CBC9D73B3CBBA70C5DA9E1435C1A8E05D80C93B195AD2E35C88CAF26CC1BD136L5j6F" TargetMode="External"/><Relationship Id="rId4" Type="http://schemas.openxmlformats.org/officeDocument/2006/relationships/hyperlink" Target="consultantplus://offline/ref=37432CD4C77007AB1D67C7CE85CC23CCE6A70031B0E69F02A32A38ECE751DA5AF8B30FD10178907Fr8PEF" TargetMode="External"/><Relationship Id="rId9" Type="http://schemas.openxmlformats.org/officeDocument/2006/relationships/hyperlink" Target="consultantplus://offline/ref=DC808F12D7DA1905CBC9D73B3CBBA70C5DA9E1435C1A8E05D80C93B195AD2E35C88CAF26CC1BD131L5j9F" TargetMode="External"/><Relationship Id="rId14" Type="http://schemas.openxmlformats.org/officeDocument/2006/relationships/hyperlink" Target="consultantplus://offline/ref=66D8E5DD58DAE2CC512512E8CCD829CA06EB4F2EEBBCE0C40D71C938D2C6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3393</Words>
  <Characters>19346</Characters>
  <Application>Microsoft Office Word</Application>
  <DocSecurity>0</DocSecurity>
  <Lines>161</Lines>
  <Paragraphs>45</Paragraphs>
  <ScaleCrop>false</ScaleCrop>
  <Company/>
  <LinksUpToDate>false</LinksUpToDate>
  <CharactersWithSpaces>22694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2020-12-28T11:19:00Z</dcterms:created>
  <dcterms:modified xsi:type="dcterms:W3CDTF">2020-12-28T11:20:00Z</dcterms:modified>
</cp:coreProperties>
</file>