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4D8" w:rsidRPr="0036099C" w:rsidRDefault="001F14D8" w:rsidP="001F14D8">
      <w:pPr>
        <w:spacing w:after="0" w:line="240" w:lineRule="auto"/>
        <w:ind w:right="-55"/>
        <w:jc w:val="center"/>
        <w:rPr>
          <w:rFonts w:ascii="Times New Roman" w:eastAsia="Times New Roman" w:hAnsi="Times New Roman"/>
          <w:sz w:val="28"/>
          <w:szCs w:val="28"/>
          <w:lang w:eastAsia="ru-RU"/>
        </w:rPr>
      </w:pPr>
      <w:r>
        <w:rPr>
          <w:rFonts w:ascii="Times New Roman" w:eastAsia="Times New Roman" w:hAnsi="Times New Roman"/>
          <w:noProof/>
          <w:sz w:val="28"/>
          <w:szCs w:val="20"/>
          <w:lang w:eastAsia="ru-RU"/>
        </w:rPr>
        <w:drawing>
          <wp:inline distT="0" distB="0" distL="0" distR="0">
            <wp:extent cx="476885" cy="5607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18000" contrast="18000"/>
                    </a:blip>
                    <a:srcRect/>
                    <a:stretch>
                      <a:fillRect/>
                    </a:stretch>
                  </pic:blipFill>
                  <pic:spPr bwMode="auto">
                    <a:xfrm>
                      <a:off x="0" y="0"/>
                      <a:ext cx="476885" cy="560705"/>
                    </a:xfrm>
                    <a:prstGeom prst="rect">
                      <a:avLst/>
                    </a:prstGeom>
                    <a:noFill/>
                    <a:ln w="9525">
                      <a:noFill/>
                      <a:miter lim="800000"/>
                      <a:headEnd/>
                      <a:tailEnd/>
                    </a:ln>
                  </pic:spPr>
                </pic:pic>
              </a:graphicData>
            </a:graphic>
          </wp:inline>
        </w:drawing>
      </w:r>
      <w:r w:rsidRPr="0036099C">
        <w:rPr>
          <w:rFonts w:ascii="Times New Roman" w:eastAsia="Times New Roman" w:hAnsi="Times New Roman"/>
          <w:sz w:val="28"/>
          <w:szCs w:val="28"/>
          <w:lang w:eastAsia="ru-RU"/>
        </w:rPr>
        <w:t xml:space="preserve">                                                                                         </w:t>
      </w:r>
    </w:p>
    <w:p w:rsidR="001F14D8" w:rsidRPr="0036099C" w:rsidRDefault="001F14D8" w:rsidP="001F14D8">
      <w:pPr>
        <w:spacing w:after="0" w:line="240" w:lineRule="auto"/>
        <w:ind w:right="-55"/>
        <w:jc w:val="center"/>
        <w:rPr>
          <w:rFonts w:ascii="Arial" w:eastAsia="Times New Roman" w:hAnsi="Arial" w:cs="Arial"/>
          <w:sz w:val="28"/>
          <w:szCs w:val="28"/>
          <w:lang w:eastAsia="ru-RU"/>
        </w:rPr>
      </w:pPr>
      <w:r w:rsidRPr="0036099C">
        <w:rPr>
          <w:rFonts w:ascii="Arial" w:eastAsia="Times New Roman" w:hAnsi="Arial" w:cs="Arial"/>
          <w:sz w:val="28"/>
          <w:szCs w:val="28"/>
          <w:lang w:eastAsia="ru-RU"/>
        </w:rPr>
        <w:t xml:space="preserve"> </w:t>
      </w:r>
    </w:p>
    <w:p w:rsidR="001F14D8" w:rsidRPr="0036099C" w:rsidRDefault="001F14D8" w:rsidP="001F14D8">
      <w:pPr>
        <w:spacing w:after="0" w:line="240" w:lineRule="auto"/>
        <w:ind w:right="-55"/>
        <w:jc w:val="center"/>
        <w:rPr>
          <w:rFonts w:ascii="Arial" w:eastAsia="Times New Roman" w:hAnsi="Arial" w:cs="Arial"/>
          <w:szCs w:val="20"/>
          <w:lang w:eastAsia="ru-RU"/>
        </w:rPr>
      </w:pPr>
      <w:r w:rsidRPr="0036099C">
        <w:rPr>
          <w:rFonts w:ascii="Arial" w:eastAsia="Times New Roman" w:hAnsi="Arial" w:cs="Arial"/>
          <w:szCs w:val="20"/>
          <w:lang w:eastAsia="ru-RU"/>
        </w:rPr>
        <w:t>БОГУЧАНСКИЙ РАЙОННЫЙ СОВЕТ ДЕПУТАТОВ</w:t>
      </w:r>
    </w:p>
    <w:p w:rsidR="001F14D8" w:rsidRPr="0036099C" w:rsidRDefault="001F14D8" w:rsidP="001F14D8">
      <w:pPr>
        <w:spacing w:after="0" w:line="240" w:lineRule="auto"/>
        <w:ind w:right="-55"/>
        <w:jc w:val="center"/>
        <w:rPr>
          <w:rFonts w:ascii="Arial" w:eastAsia="Times New Roman" w:hAnsi="Arial" w:cs="Arial"/>
          <w:szCs w:val="20"/>
          <w:lang w:eastAsia="ru-RU"/>
        </w:rPr>
      </w:pPr>
      <w:r w:rsidRPr="0036099C">
        <w:rPr>
          <w:rFonts w:ascii="Arial" w:eastAsia="Times New Roman" w:hAnsi="Arial" w:cs="Arial"/>
          <w:szCs w:val="20"/>
          <w:lang w:eastAsia="ru-RU"/>
        </w:rPr>
        <w:t>РЕШЕНИЕ</w:t>
      </w:r>
    </w:p>
    <w:p w:rsidR="001F14D8" w:rsidRPr="0036099C" w:rsidRDefault="001F14D8" w:rsidP="001F14D8">
      <w:pPr>
        <w:spacing w:after="0" w:line="240" w:lineRule="auto"/>
        <w:ind w:right="-55"/>
        <w:jc w:val="center"/>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30.10.2019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w:t>
      </w:r>
      <w:r w:rsidRPr="001F14D8">
        <w:rPr>
          <w:rFonts w:ascii="Arial" w:eastAsia="Times New Roman" w:hAnsi="Arial" w:cs="Arial"/>
          <w:sz w:val="24"/>
          <w:szCs w:val="20"/>
          <w:lang w:eastAsia="ru-RU"/>
        </w:rPr>
        <w:t xml:space="preserve">  </w:t>
      </w:r>
      <w:r>
        <w:rPr>
          <w:rFonts w:ascii="Arial" w:eastAsia="Times New Roman" w:hAnsi="Arial" w:cs="Arial"/>
          <w:sz w:val="24"/>
          <w:szCs w:val="20"/>
          <w:lang w:val="en-US" w:eastAsia="ru-RU"/>
        </w:rPr>
        <w:t xml:space="preserve">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с. </w:t>
      </w:r>
      <w:proofErr w:type="spellStart"/>
      <w:r w:rsidRPr="0036099C">
        <w:rPr>
          <w:rFonts w:ascii="Arial" w:eastAsia="Times New Roman" w:hAnsi="Arial" w:cs="Arial"/>
          <w:sz w:val="24"/>
          <w:szCs w:val="20"/>
          <w:lang w:eastAsia="ru-RU"/>
        </w:rPr>
        <w:t>Богучаны</w:t>
      </w:r>
      <w:proofErr w:type="spellEnd"/>
      <w:r w:rsidRPr="0036099C">
        <w:rPr>
          <w:rFonts w:ascii="Arial" w:eastAsia="Times New Roman" w:hAnsi="Arial" w:cs="Arial"/>
          <w:sz w:val="24"/>
          <w:szCs w:val="20"/>
          <w:lang w:eastAsia="ru-RU"/>
        </w:rPr>
        <w:t xml:space="preserve">                 </w:t>
      </w:r>
      <w:r w:rsidRPr="001F14D8">
        <w:rPr>
          <w:rFonts w:ascii="Arial" w:eastAsia="Times New Roman" w:hAnsi="Arial" w:cs="Arial"/>
          <w:sz w:val="24"/>
          <w:szCs w:val="20"/>
          <w:lang w:eastAsia="ru-RU"/>
        </w:rPr>
        <w:t xml:space="preserve">  </w:t>
      </w:r>
      <w:r w:rsidRPr="0036099C">
        <w:rPr>
          <w:rFonts w:ascii="Arial" w:eastAsia="Times New Roman" w:hAnsi="Arial" w:cs="Arial"/>
          <w:sz w:val="24"/>
          <w:szCs w:val="20"/>
          <w:lang w:eastAsia="ru-RU"/>
        </w:rPr>
        <w:t xml:space="preserve">               № 40/1-267</w:t>
      </w:r>
    </w:p>
    <w:p w:rsidR="001F14D8" w:rsidRPr="0036099C" w:rsidRDefault="001F14D8" w:rsidP="001F14D8">
      <w:pPr>
        <w:widowControl w:val="0"/>
        <w:autoSpaceDE w:val="0"/>
        <w:autoSpaceDN w:val="0"/>
        <w:adjustRightInd w:val="0"/>
        <w:spacing w:after="0" w:line="240" w:lineRule="auto"/>
        <w:jc w:val="center"/>
        <w:rPr>
          <w:rFonts w:ascii="Arial" w:eastAsia="Times New Roman" w:hAnsi="Arial" w:cs="Arial"/>
          <w:sz w:val="24"/>
          <w:szCs w:val="20"/>
          <w:lang w:eastAsia="ru-RU"/>
        </w:rPr>
      </w:pPr>
    </w:p>
    <w:p w:rsidR="001F14D8" w:rsidRPr="0036099C" w:rsidRDefault="001F14D8" w:rsidP="001F14D8">
      <w:pPr>
        <w:spacing w:after="0" w:line="240" w:lineRule="auto"/>
        <w:jc w:val="center"/>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Об официальном символе –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w:t>
      </w:r>
    </w:p>
    <w:p w:rsidR="001F14D8" w:rsidRPr="0036099C" w:rsidRDefault="001F14D8" w:rsidP="001F14D8">
      <w:pPr>
        <w:widowControl w:val="0"/>
        <w:autoSpaceDE w:val="0"/>
        <w:autoSpaceDN w:val="0"/>
        <w:adjustRightInd w:val="0"/>
        <w:spacing w:after="0" w:line="240" w:lineRule="auto"/>
        <w:ind w:firstLine="540"/>
        <w:jc w:val="both"/>
        <w:rPr>
          <w:rFonts w:ascii="Arial" w:eastAsia="Times New Roman" w:hAnsi="Arial" w:cs="Arial"/>
          <w:sz w:val="24"/>
          <w:szCs w:val="20"/>
          <w:lang w:eastAsia="ru-RU"/>
        </w:rPr>
      </w:pPr>
    </w:p>
    <w:p w:rsidR="001F14D8" w:rsidRPr="001F14D8" w:rsidRDefault="001F14D8" w:rsidP="001F14D8">
      <w:pPr>
        <w:widowControl w:val="0"/>
        <w:autoSpaceDE w:val="0"/>
        <w:autoSpaceDN w:val="0"/>
        <w:adjustRightInd w:val="0"/>
        <w:spacing w:after="0" w:line="240" w:lineRule="auto"/>
        <w:ind w:firstLine="720"/>
        <w:jc w:val="both"/>
        <w:rPr>
          <w:rFonts w:ascii="Arial" w:eastAsia="Times New Roman" w:hAnsi="Arial" w:cs="Arial"/>
          <w:iCs/>
          <w:sz w:val="24"/>
          <w:szCs w:val="20"/>
          <w:lang w:eastAsia="ru-RU"/>
        </w:rPr>
      </w:pPr>
      <w:r w:rsidRPr="0036099C">
        <w:rPr>
          <w:rFonts w:ascii="Arial" w:eastAsia="Times New Roman" w:hAnsi="Arial" w:cs="Arial"/>
          <w:sz w:val="24"/>
          <w:szCs w:val="20"/>
          <w:lang w:eastAsia="ru-RU"/>
        </w:rPr>
        <w:t xml:space="preserve">В соответствии со ст. 9 Федерального закона от 06.10.2003 № 131-ФЗ «Об общих принципах организации местного самоуправления в Российской Федерации», с Указом Президента РФ от 30.11.1993 № 2050 «О Государственном гербе Российской Федерации», руководствуясь ст. ст. 12, 32, 36 Устава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w:t>
      </w:r>
      <w:proofErr w:type="spellStart"/>
      <w:r w:rsidRPr="0036099C">
        <w:rPr>
          <w:rFonts w:ascii="Arial" w:eastAsia="Times New Roman" w:hAnsi="Arial" w:cs="Arial"/>
          <w:sz w:val="24"/>
          <w:szCs w:val="20"/>
          <w:lang w:eastAsia="ru-RU"/>
        </w:rPr>
        <w:t>Богучанский</w:t>
      </w:r>
      <w:proofErr w:type="spellEnd"/>
      <w:r w:rsidRPr="0036099C">
        <w:rPr>
          <w:rFonts w:ascii="Arial" w:eastAsia="Times New Roman" w:hAnsi="Arial" w:cs="Arial"/>
          <w:sz w:val="24"/>
          <w:szCs w:val="20"/>
          <w:lang w:eastAsia="ru-RU"/>
        </w:rPr>
        <w:t xml:space="preserve"> районный Совет </w:t>
      </w:r>
      <w:r w:rsidRPr="0036099C">
        <w:rPr>
          <w:rFonts w:ascii="Arial" w:eastAsia="Times New Roman" w:hAnsi="Arial" w:cs="Arial"/>
          <w:iCs/>
          <w:sz w:val="24"/>
          <w:szCs w:val="20"/>
          <w:lang w:eastAsia="ru-RU"/>
        </w:rPr>
        <w:t>депутатов</w:t>
      </w:r>
      <w:r w:rsidRPr="001F14D8">
        <w:rPr>
          <w:rFonts w:ascii="Arial" w:eastAsia="Times New Roman" w:hAnsi="Arial" w:cs="Arial"/>
          <w:iCs/>
          <w:sz w:val="24"/>
          <w:szCs w:val="20"/>
          <w:lang w:eastAsia="ru-RU"/>
        </w:rPr>
        <w:t>,</w:t>
      </w:r>
    </w:p>
    <w:p w:rsidR="001F14D8" w:rsidRPr="0036099C" w:rsidRDefault="001F14D8" w:rsidP="001F14D8">
      <w:pPr>
        <w:widowControl w:val="0"/>
        <w:autoSpaceDE w:val="0"/>
        <w:autoSpaceDN w:val="0"/>
        <w:adjustRightInd w:val="0"/>
        <w:spacing w:after="0" w:line="240" w:lineRule="auto"/>
        <w:ind w:firstLine="720"/>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 РЕШИЛ:</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Установить герб Богучанского района Красноярского края в качестве официального символа Богучанского района.</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Утвердить Положение «О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согласно приложению.</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Представить настоящее решение и Положение «О гербе </w:t>
      </w:r>
      <w:r w:rsidRPr="0036099C">
        <w:rPr>
          <w:rFonts w:ascii="Arial" w:eastAsia="Times New Roman" w:hAnsi="Arial" w:cs="Arial"/>
          <w:iCs/>
          <w:sz w:val="24"/>
          <w:szCs w:val="20"/>
          <w:lang w:eastAsia="ru-RU"/>
        </w:rPr>
        <w:t>Богучанского района</w:t>
      </w:r>
      <w:r w:rsidRPr="0036099C">
        <w:rPr>
          <w:rFonts w:ascii="Arial" w:eastAsia="Times New Roman" w:hAnsi="Arial" w:cs="Arial"/>
          <w:sz w:val="24"/>
          <w:szCs w:val="20"/>
          <w:lang w:eastAsia="ru-RU"/>
        </w:rPr>
        <w:t xml:space="preserve"> Красноярского края» в Геральдический Совет при Президенте Российской Федерации для внесения герба </w:t>
      </w:r>
      <w:r w:rsidRPr="0036099C">
        <w:rPr>
          <w:rFonts w:ascii="Arial" w:eastAsia="Times New Roman" w:hAnsi="Arial" w:cs="Arial"/>
          <w:iCs/>
          <w:sz w:val="24"/>
          <w:szCs w:val="20"/>
          <w:lang w:eastAsia="ru-RU"/>
        </w:rPr>
        <w:t xml:space="preserve">Богучанского района </w:t>
      </w:r>
      <w:r w:rsidRPr="0036099C">
        <w:rPr>
          <w:rFonts w:ascii="Arial" w:eastAsia="Times New Roman" w:hAnsi="Arial" w:cs="Arial"/>
          <w:sz w:val="24"/>
          <w:szCs w:val="20"/>
          <w:lang w:eastAsia="ru-RU"/>
        </w:rPr>
        <w:t>Красноярского края в Государственный геральдический Регистр Российской Федерации.</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Опубликовать настоящее решение на сайте администрации Богучанского района и в районной газете «</w:t>
      </w:r>
      <w:proofErr w:type="gramStart"/>
      <w:r w:rsidRPr="0036099C">
        <w:rPr>
          <w:rFonts w:ascii="Arial" w:eastAsia="Times New Roman" w:hAnsi="Arial" w:cs="Arial"/>
          <w:sz w:val="24"/>
          <w:szCs w:val="20"/>
          <w:lang w:eastAsia="ru-RU"/>
        </w:rPr>
        <w:t>Ангарская</w:t>
      </w:r>
      <w:proofErr w:type="gramEnd"/>
      <w:r w:rsidRPr="0036099C">
        <w:rPr>
          <w:rFonts w:ascii="Arial" w:eastAsia="Times New Roman" w:hAnsi="Arial" w:cs="Arial"/>
          <w:sz w:val="24"/>
          <w:szCs w:val="20"/>
          <w:lang w:eastAsia="ru-RU"/>
        </w:rPr>
        <w:t xml:space="preserve"> правда».</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proofErr w:type="gramStart"/>
      <w:r w:rsidRPr="0036099C">
        <w:rPr>
          <w:rFonts w:ascii="Arial" w:eastAsia="Times New Roman" w:hAnsi="Arial" w:cs="Arial"/>
          <w:sz w:val="24"/>
          <w:szCs w:val="20"/>
          <w:lang w:eastAsia="ru-RU"/>
        </w:rPr>
        <w:t>Контроль за</w:t>
      </w:r>
      <w:proofErr w:type="gramEnd"/>
      <w:r w:rsidRPr="0036099C">
        <w:rPr>
          <w:rFonts w:ascii="Arial" w:eastAsia="Times New Roman" w:hAnsi="Arial" w:cs="Arial"/>
          <w:sz w:val="24"/>
          <w:szCs w:val="20"/>
          <w:lang w:eastAsia="ru-RU"/>
        </w:rPr>
        <w:t xml:space="preserve"> исполнением настоящего решения возложить на исполняющего обязанности председателя Богучанского районного Совета депутатов А.В. Руденко.</w:t>
      </w:r>
    </w:p>
    <w:p w:rsidR="001F14D8" w:rsidRPr="0036099C" w:rsidRDefault="001F14D8" w:rsidP="001F14D8">
      <w:pPr>
        <w:numPr>
          <w:ilvl w:val="0"/>
          <w:numId w:val="1"/>
        </w:numPr>
        <w:tabs>
          <w:tab w:val="num" w:pos="0"/>
        </w:tabs>
        <w:autoSpaceDE w:val="0"/>
        <w:autoSpaceDN w:val="0"/>
        <w:adjustRightInd w:val="0"/>
        <w:spacing w:after="0" w:line="240" w:lineRule="auto"/>
        <w:ind w:left="0" w:firstLine="709"/>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Настоящее Решение вступает в силу со дня, следующего за днем опубликования в Официальном вестнике Богучанского района.</w:t>
      </w:r>
    </w:p>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eastAsia="ru-RU"/>
        </w:rPr>
      </w:pPr>
    </w:p>
    <w:tbl>
      <w:tblPr>
        <w:tblW w:w="0" w:type="auto"/>
        <w:tblLook w:val="01E0"/>
      </w:tblPr>
      <w:tblGrid>
        <w:gridCol w:w="5321"/>
        <w:gridCol w:w="4250"/>
      </w:tblGrid>
      <w:tr w:rsidR="001F14D8" w:rsidRPr="0036099C" w:rsidTr="00874E76">
        <w:trPr>
          <w:trHeight w:val="479"/>
        </w:trPr>
        <w:tc>
          <w:tcPr>
            <w:tcW w:w="5495" w:type="dxa"/>
          </w:tcPr>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roofErr w:type="gramStart"/>
            <w:r w:rsidRPr="0036099C">
              <w:rPr>
                <w:rFonts w:ascii="Arial" w:eastAsia="Times New Roman" w:hAnsi="Arial" w:cs="Arial"/>
                <w:sz w:val="24"/>
                <w:szCs w:val="20"/>
                <w:lang w:eastAsia="ru-RU"/>
              </w:rPr>
              <w:t>Исполняющий</w:t>
            </w:r>
            <w:proofErr w:type="gramEnd"/>
            <w:r w:rsidRPr="0036099C">
              <w:rPr>
                <w:rFonts w:ascii="Arial" w:eastAsia="Times New Roman" w:hAnsi="Arial" w:cs="Arial"/>
                <w:sz w:val="24"/>
                <w:szCs w:val="20"/>
                <w:lang w:eastAsia="ru-RU"/>
              </w:rPr>
              <w:t xml:space="preserve"> обязанности</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Председателя Богучанского </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районного Совета депутатов       </w:t>
            </w: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А.В. Руденко</w:t>
            </w: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val="en-US" w:eastAsia="ru-RU"/>
              </w:rPr>
            </w:pPr>
          </w:p>
          <w:p w:rsidR="001F14D8" w:rsidRPr="0036099C" w:rsidRDefault="001F14D8" w:rsidP="00874E76">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_______________ </w:t>
            </w:r>
          </w:p>
        </w:tc>
        <w:tc>
          <w:tcPr>
            <w:tcW w:w="4358" w:type="dxa"/>
          </w:tcPr>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roofErr w:type="gramStart"/>
            <w:r w:rsidRPr="0036099C">
              <w:rPr>
                <w:rFonts w:ascii="Arial" w:eastAsia="Times New Roman" w:hAnsi="Arial" w:cs="Arial"/>
                <w:sz w:val="24"/>
                <w:szCs w:val="20"/>
                <w:lang w:eastAsia="ru-RU"/>
              </w:rPr>
              <w:t>Исполняющий</w:t>
            </w:r>
            <w:proofErr w:type="gramEnd"/>
            <w:r w:rsidRPr="0036099C">
              <w:rPr>
                <w:rFonts w:ascii="Arial" w:eastAsia="Times New Roman" w:hAnsi="Arial" w:cs="Arial"/>
                <w:sz w:val="24"/>
                <w:szCs w:val="20"/>
                <w:lang w:eastAsia="ru-RU"/>
              </w:rPr>
              <w:t xml:space="preserve"> обязанности</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Главы Богучанского района           </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В.Р. Саар</w:t>
            </w: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p>
          <w:p w:rsidR="001F14D8" w:rsidRPr="0036099C" w:rsidRDefault="001F14D8" w:rsidP="00874E76">
            <w:pPr>
              <w:tabs>
                <w:tab w:val="left" w:pos="2552"/>
              </w:tabs>
              <w:spacing w:after="0" w:line="240" w:lineRule="auto"/>
              <w:ind w:right="-55"/>
              <w:rPr>
                <w:rFonts w:ascii="Arial" w:eastAsia="Times New Roman" w:hAnsi="Arial" w:cs="Arial"/>
                <w:sz w:val="24"/>
                <w:szCs w:val="20"/>
                <w:lang w:eastAsia="ru-RU"/>
              </w:rPr>
            </w:pPr>
            <w:r w:rsidRPr="0036099C">
              <w:rPr>
                <w:rFonts w:ascii="Arial" w:eastAsia="Times New Roman" w:hAnsi="Arial" w:cs="Arial"/>
                <w:sz w:val="24"/>
                <w:szCs w:val="20"/>
                <w:lang w:eastAsia="ru-RU"/>
              </w:rPr>
              <w:t xml:space="preserve">________________                       </w:t>
            </w:r>
          </w:p>
        </w:tc>
      </w:tr>
    </w:tbl>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val="en-US" w:eastAsia="ru-RU"/>
        </w:rPr>
      </w:pPr>
      <w:r w:rsidRPr="0036099C">
        <w:rPr>
          <w:rFonts w:ascii="Arial" w:eastAsia="Times New Roman" w:hAnsi="Arial" w:cs="Arial"/>
          <w:sz w:val="24"/>
          <w:szCs w:val="20"/>
          <w:lang w:eastAsia="ru-RU"/>
        </w:rPr>
        <w:t xml:space="preserve"> </w:t>
      </w:r>
    </w:p>
    <w:p w:rsidR="001F14D8" w:rsidRPr="001F14D8" w:rsidRDefault="001F14D8" w:rsidP="001F14D8">
      <w:pPr>
        <w:tabs>
          <w:tab w:val="left" w:pos="2552"/>
        </w:tabs>
        <w:spacing w:after="0" w:line="240" w:lineRule="auto"/>
        <w:ind w:right="-55"/>
        <w:jc w:val="both"/>
        <w:rPr>
          <w:rFonts w:ascii="Arial" w:eastAsia="Times New Roman" w:hAnsi="Arial" w:cs="Arial"/>
          <w:sz w:val="24"/>
          <w:szCs w:val="20"/>
          <w:lang w:eastAsia="ru-RU"/>
        </w:rPr>
      </w:pPr>
      <w:r w:rsidRPr="0036099C">
        <w:rPr>
          <w:rFonts w:ascii="Arial" w:eastAsia="Times New Roman" w:hAnsi="Arial" w:cs="Arial"/>
          <w:sz w:val="24"/>
          <w:szCs w:val="20"/>
          <w:lang w:eastAsia="ru-RU"/>
        </w:rPr>
        <w:t>«30» октября 2019г.</w:t>
      </w:r>
      <w:r w:rsidRPr="0036099C">
        <w:rPr>
          <w:rFonts w:ascii="Arial" w:eastAsia="Times New Roman" w:hAnsi="Arial" w:cs="Arial"/>
          <w:sz w:val="24"/>
          <w:szCs w:val="20"/>
          <w:lang w:eastAsia="ru-RU"/>
        </w:rPr>
        <w:tab/>
        <w:t xml:space="preserve">                </w:t>
      </w:r>
      <w:r w:rsidRPr="0036099C">
        <w:rPr>
          <w:rFonts w:ascii="Arial" w:eastAsia="Times New Roman" w:hAnsi="Arial" w:cs="Arial"/>
          <w:sz w:val="24"/>
          <w:szCs w:val="20"/>
          <w:lang w:eastAsia="ru-RU"/>
        </w:rPr>
        <w:tab/>
        <w:t xml:space="preserve">         </w:t>
      </w:r>
      <w:r>
        <w:rPr>
          <w:rFonts w:ascii="Arial" w:eastAsia="Times New Roman" w:hAnsi="Arial" w:cs="Arial"/>
          <w:sz w:val="24"/>
          <w:szCs w:val="20"/>
          <w:lang w:val="en-US" w:eastAsia="ru-RU"/>
        </w:rPr>
        <w:t xml:space="preserve">   </w:t>
      </w:r>
      <w:r w:rsidRPr="0036099C">
        <w:rPr>
          <w:rFonts w:ascii="Arial" w:eastAsia="Times New Roman" w:hAnsi="Arial" w:cs="Arial"/>
          <w:sz w:val="24"/>
          <w:szCs w:val="20"/>
          <w:lang w:eastAsia="ru-RU"/>
        </w:rPr>
        <w:t xml:space="preserve">    «30» октября 2019г.</w:t>
      </w:r>
      <w:r w:rsidRPr="0036099C">
        <w:rPr>
          <w:rFonts w:ascii="Arial" w:eastAsia="Times New Roman" w:hAnsi="Arial" w:cs="Arial"/>
          <w:sz w:val="24"/>
          <w:szCs w:val="20"/>
          <w:lang w:eastAsia="ru-RU"/>
        </w:rPr>
        <w:tab/>
      </w:r>
    </w:p>
    <w:p w:rsidR="001F14D8" w:rsidRPr="0036099C" w:rsidRDefault="001F14D8" w:rsidP="001F14D8">
      <w:pPr>
        <w:tabs>
          <w:tab w:val="left" w:pos="2552"/>
        </w:tabs>
        <w:spacing w:after="0" w:line="240" w:lineRule="auto"/>
        <w:ind w:right="-55"/>
        <w:jc w:val="both"/>
        <w:rPr>
          <w:rFonts w:ascii="Arial" w:eastAsia="Times New Roman" w:hAnsi="Arial" w:cs="Arial"/>
          <w:sz w:val="24"/>
          <w:szCs w:val="20"/>
          <w:lang w:eastAsia="ru-RU"/>
        </w:rPr>
      </w:pPr>
    </w:p>
    <w:p w:rsidR="001F14D8" w:rsidRPr="0036099C" w:rsidRDefault="001F14D8" w:rsidP="001F14D8">
      <w:pPr>
        <w:spacing w:after="0" w:line="240" w:lineRule="auto"/>
        <w:ind w:left="5670"/>
        <w:jc w:val="right"/>
        <w:outlineLvl w:val="0"/>
        <w:rPr>
          <w:rFonts w:ascii="Arial" w:eastAsia="Times New Roman" w:hAnsi="Arial" w:cs="Arial"/>
          <w:bCs/>
          <w:kern w:val="28"/>
          <w:sz w:val="18"/>
          <w:szCs w:val="20"/>
          <w:lang w:eastAsia="ru-RU"/>
        </w:rPr>
      </w:pPr>
      <w:r w:rsidRPr="0036099C">
        <w:rPr>
          <w:rFonts w:ascii="Arial" w:eastAsia="Times New Roman" w:hAnsi="Arial" w:cs="Arial"/>
          <w:bCs/>
          <w:kern w:val="28"/>
          <w:sz w:val="18"/>
          <w:szCs w:val="20"/>
          <w:lang w:eastAsia="ru-RU"/>
        </w:rPr>
        <w:t xml:space="preserve">Приложение </w:t>
      </w:r>
    </w:p>
    <w:p w:rsidR="001F14D8" w:rsidRPr="0036099C" w:rsidRDefault="001F14D8" w:rsidP="001F14D8">
      <w:pPr>
        <w:spacing w:after="0" w:line="240" w:lineRule="auto"/>
        <w:ind w:left="5670"/>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 решению</w:t>
      </w:r>
      <w:r w:rsidRPr="0036099C">
        <w:rPr>
          <w:rFonts w:ascii="Arial" w:eastAsia="Times New Roman" w:hAnsi="Arial" w:cs="Arial"/>
          <w:spacing w:val="-6"/>
          <w:sz w:val="18"/>
          <w:szCs w:val="20"/>
          <w:lang w:eastAsia="ru-RU"/>
        </w:rPr>
        <w:t xml:space="preserve"> </w:t>
      </w:r>
      <w:r w:rsidRPr="0036099C">
        <w:rPr>
          <w:rFonts w:ascii="Arial" w:eastAsia="Times New Roman" w:hAnsi="Arial" w:cs="Arial"/>
          <w:sz w:val="18"/>
          <w:szCs w:val="20"/>
          <w:lang w:eastAsia="ru-RU"/>
        </w:rPr>
        <w:t xml:space="preserve">Богучанского районного </w:t>
      </w:r>
      <w:r w:rsidRPr="0036099C">
        <w:rPr>
          <w:rFonts w:ascii="Arial" w:eastAsia="Times New Roman" w:hAnsi="Arial" w:cs="Arial"/>
          <w:iCs/>
          <w:sz w:val="18"/>
          <w:szCs w:val="20"/>
          <w:lang w:eastAsia="ru-RU"/>
        </w:rPr>
        <w:t>Совета депутатов</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 xml:space="preserve">                                                                                             от «30» октября 2019 г. № 40/1-267</w:t>
      </w:r>
    </w:p>
    <w:p w:rsidR="001F14D8" w:rsidRPr="0036099C" w:rsidRDefault="001F14D8" w:rsidP="001F14D8">
      <w:pPr>
        <w:spacing w:after="0" w:line="240" w:lineRule="auto"/>
        <w:ind w:firstLine="709"/>
        <w:jc w:val="right"/>
        <w:rPr>
          <w:rFonts w:ascii="Arial" w:eastAsia="Times New Roman" w:hAnsi="Arial" w:cs="Arial"/>
          <w:sz w:val="18"/>
          <w:szCs w:val="20"/>
          <w:lang w:eastAsia="ru-RU"/>
        </w:rPr>
      </w:pPr>
    </w:p>
    <w:p w:rsidR="001F14D8" w:rsidRPr="0036099C" w:rsidRDefault="001F14D8" w:rsidP="001F14D8">
      <w:pPr>
        <w:spacing w:after="0" w:line="240" w:lineRule="auto"/>
        <w:ind w:firstLine="709"/>
        <w:jc w:val="center"/>
        <w:rPr>
          <w:rFonts w:ascii="Arial" w:eastAsia="Times New Roman" w:hAnsi="Arial" w:cs="Arial"/>
          <w:b/>
          <w:sz w:val="20"/>
          <w:szCs w:val="20"/>
          <w:lang w:eastAsia="ru-RU"/>
        </w:rPr>
      </w:pPr>
    </w:p>
    <w:p w:rsidR="001F14D8" w:rsidRPr="0036099C" w:rsidRDefault="001F14D8" w:rsidP="001F14D8">
      <w:pPr>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ПОЛОЖЕНИЕ</w:t>
      </w:r>
      <w:r w:rsidRPr="001F14D8">
        <w:rPr>
          <w:rFonts w:ascii="Arial" w:eastAsia="Times New Roman" w:hAnsi="Arial" w:cs="Arial"/>
          <w:sz w:val="20"/>
          <w:szCs w:val="20"/>
          <w:lang w:eastAsia="ru-RU"/>
        </w:rPr>
        <w:t xml:space="preserve"> </w:t>
      </w:r>
      <w:r w:rsidRPr="0036099C">
        <w:rPr>
          <w:rFonts w:ascii="Arial" w:eastAsia="Times New Roman" w:hAnsi="Arial" w:cs="Arial"/>
          <w:sz w:val="20"/>
          <w:szCs w:val="20"/>
          <w:lang w:eastAsia="ru-RU"/>
        </w:rPr>
        <w:t>О ГЕРБЕ БОГУЧАНСКОГО РАЙОНА КРАСНОЯРСКОГО КРАЯ</w:t>
      </w:r>
    </w:p>
    <w:p w:rsidR="001F14D8" w:rsidRPr="0036099C" w:rsidRDefault="001F14D8" w:rsidP="001F14D8">
      <w:pPr>
        <w:spacing w:after="0" w:line="240" w:lineRule="auto"/>
        <w:ind w:firstLine="709"/>
        <w:jc w:val="both"/>
        <w:rPr>
          <w:rFonts w:ascii="Arial" w:eastAsia="Times New Roman" w:hAnsi="Arial" w:cs="Arial"/>
          <w:bCs/>
          <w:sz w:val="20"/>
          <w:szCs w:val="20"/>
          <w:lang w:eastAsia="ru-RU"/>
        </w:rPr>
      </w:pP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Настоящим Положением о гербе Богучанского района Красноярского края (далее – Положение) устанавливается описание, обоснование и порядок использования герба Богучанского района Красноярского края (далее – Богучанского района) в качестве официального символа. </w:t>
      </w:r>
    </w:p>
    <w:p w:rsidR="001F14D8" w:rsidRPr="0036099C" w:rsidRDefault="001F14D8" w:rsidP="001F14D8">
      <w:pPr>
        <w:tabs>
          <w:tab w:val="left" w:pos="1276"/>
        </w:tabs>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1. Общие положения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709"/>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1.1.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является официальным символом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1.2.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отражает исторические, культурные, социально-экономические, национальные и иные местные традиции.</w:t>
      </w:r>
    </w:p>
    <w:p w:rsidR="001F14D8" w:rsidRPr="0036099C" w:rsidRDefault="001F14D8" w:rsidP="001F14D8">
      <w:pPr>
        <w:tabs>
          <w:tab w:val="left" w:pos="1276"/>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1.3. Настоящее Положение с приложениями хранится в установленном порядке на бумажном и электронном носителях и доступно для ознакомления всем заинтересованным лицам. </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1.4.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подлежит государственной регистрации в порядке, установленном законодательством Российской Федерации и законодательством Красноярского края.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Геральдическое описание и обоснование символики </w:t>
      </w:r>
      <w:r w:rsidRPr="001F14D8">
        <w:rPr>
          <w:rFonts w:ascii="Arial" w:eastAsia="Times New Roman" w:hAnsi="Arial" w:cs="Arial"/>
          <w:sz w:val="20"/>
          <w:szCs w:val="20"/>
          <w:lang w:eastAsia="ru-RU"/>
        </w:rPr>
        <w:t xml:space="preserve"> </w:t>
      </w:r>
      <w:r w:rsidRPr="0036099C">
        <w:rPr>
          <w:rFonts w:ascii="Arial" w:eastAsia="Times New Roman" w:hAnsi="Arial" w:cs="Arial"/>
          <w:sz w:val="20"/>
          <w:szCs w:val="20"/>
          <w:lang w:eastAsia="ru-RU"/>
        </w:rPr>
        <w:t>герба 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ind w:firstLine="709"/>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2.1. Геральдическое описание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гласит:</w:t>
      </w:r>
    </w:p>
    <w:p w:rsidR="001F14D8" w:rsidRPr="0036099C" w:rsidRDefault="001F14D8" w:rsidP="001F14D8">
      <w:pPr>
        <w:tabs>
          <w:tab w:val="left" w:pos="1276"/>
        </w:tabs>
        <w:spacing w:after="0" w:line="240" w:lineRule="auto"/>
        <w:ind w:firstLine="709"/>
        <w:jc w:val="both"/>
        <w:rPr>
          <w:rFonts w:ascii="Arial" w:eastAsia="Times New Roman" w:hAnsi="Arial" w:cs="Arial"/>
          <w:i/>
          <w:sz w:val="20"/>
          <w:szCs w:val="20"/>
          <w:lang w:eastAsia="ru-RU"/>
        </w:rPr>
      </w:pPr>
      <w:r w:rsidRPr="0036099C">
        <w:rPr>
          <w:rFonts w:ascii="Arial" w:eastAsia="Times New Roman" w:hAnsi="Arial" w:cs="Arial"/>
          <w:i/>
          <w:sz w:val="20"/>
          <w:szCs w:val="20"/>
          <w:lang w:eastAsia="ru-RU"/>
        </w:rPr>
        <w:t>«</w:t>
      </w:r>
      <w:r w:rsidRPr="0036099C">
        <w:rPr>
          <w:rFonts w:ascii="Arial" w:eastAsia="Times New Roman" w:hAnsi="Arial" w:cs="Arial"/>
          <w:i/>
          <w:color w:val="000000"/>
          <w:sz w:val="20"/>
          <w:szCs w:val="20"/>
          <w:lang w:eastAsia="ru-RU"/>
        </w:rPr>
        <w:t>В зеленом поле на серебряном, ступенчато откошенном правом</w:t>
      </w:r>
      <w:r w:rsidRPr="0036099C">
        <w:rPr>
          <w:rFonts w:ascii="Arial" w:eastAsia="Times New Roman" w:hAnsi="Arial" w:cs="Arial"/>
          <w:i/>
          <w:color w:val="000000"/>
          <w:sz w:val="20"/>
          <w:szCs w:val="20"/>
          <w:vertAlign w:val="superscript"/>
          <w:lang w:eastAsia="ru-RU"/>
        </w:rPr>
        <w:footnoteReference w:id="1"/>
      </w:r>
      <w:r w:rsidRPr="0036099C">
        <w:rPr>
          <w:rFonts w:ascii="Arial" w:eastAsia="Times New Roman" w:hAnsi="Arial" w:cs="Arial"/>
          <w:i/>
          <w:color w:val="000000"/>
          <w:sz w:val="20"/>
          <w:szCs w:val="20"/>
          <w:lang w:eastAsia="ru-RU"/>
        </w:rPr>
        <w:t xml:space="preserve"> нижнем углу, обременённом  лазоревой  перевязью, сверху  ограниченной  бегущими вправо волнами, внизу волнистой – восстающий золотой соболь настороже, держащий в передних лапах золотую сосновую ветвь с шишкой</w:t>
      </w:r>
      <w:r w:rsidRPr="0036099C">
        <w:rPr>
          <w:rFonts w:ascii="Arial" w:eastAsia="Times New Roman" w:hAnsi="Arial" w:cs="Arial"/>
          <w:i/>
          <w:sz w:val="20"/>
          <w:szCs w:val="20"/>
          <w:lang w:eastAsia="ru-RU"/>
        </w:rPr>
        <w:t>».</w:t>
      </w:r>
    </w:p>
    <w:p w:rsidR="001F14D8" w:rsidRPr="0036099C" w:rsidRDefault="001F14D8" w:rsidP="001F14D8">
      <w:pPr>
        <w:tabs>
          <w:tab w:val="left" w:pos="1575"/>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2.2. Обоснование символики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hd w:val="clear" w:color="auto" w:fill="FFFFFF"/>
        <w:spacing w:after="0" w:line="240" w:lineRule="auto"/>
        <w:ind w:firstLine="709"/>
        <w:jc w:val="both"/>
        <w:textAlignment w:val="baseline"/>
        <w:rPr>
          <w:rFonts w:ascii="Arial" w:eastAsia="Times New Roman" w:hAnsi="Arial" w:cs="Arial"/>
          <w:sz w:val="20"/>
          <w:szCs w:val="20"/>
          <w:lang w:eastAsia="ru-RU"/>
        </w:rPr>
      </w:pPr>
      <w:proofErr w:type="spellStart"/>
      <w:r w:rsidRPr="0036099C">
        <w:rPr>
          <w:rFonts w:ascii="Arial" w:eastAsia="Times New Roman" w:hAnsi="Arial" w:cs="Arial"/>
          <w:sz w:val="20"/>
          <w:szCs w:val="20"/>
          <w:lang w:eastAsia="ru-RU"/>
        </w:rPr>
        <w:t>Богучанский</w:t>
      </w:r>
      <w:proofErr w:type="spellEnd"/>
      <w:r w:rsidRPr="0036099C">
        <w:rPr>
          <w:rFonts w:ascii="Arial" w:eastAsia="Times New Roman" w:hAnsi="Arial" w:cs="Arial"/>
          <w:sz w:val="20"/>
          <w:szCs w:val="20"/>
          <w:lang w:eastAsia="ru-RU"/>
        </w:rPr>
        <w:t xml:space="preserve"> район расположен на северо-востоке Красноярского края вдоль реки Ангара. </w:t>
      </w:r>
      <w:proofErr w:type="spellStart"/>
      <w:r w:rsidRPr="0036099C">
        <w:rPr>
          <w:rFonts w:ascii="Arial" w:eastAsia="Times New Roman" w:hAnsi="Arial" w:cs="Arial"/>
          <w:sz w:val="20"/>
          <w:szCs w:val="20"/>
          <w:lang w:eastAsia="ru-RU"/>
        </w:rPr>
        <w:t>Богучанский</w:t>
      </w:r>
      <w:proofErr w:type="spellEnd"/>
      <w:r w:rsidRPr="0036099C">
        <w:rPr>
          <w:rFonts w:ascii="Arial" w:eastAsia="Times New Roman" w:hAnsi="Arial" w:cs="Arial"/>
          <w:sz w:val="20"/>
          <w:szCs w:val="20"/>
          <w:lang w:eastAsia="ru-RU"/>
        </w:rPr>
        <w:t xml:space="preserve"> район – один из наиболее богатых природными ресурсами территорий Красноярского края. Здесь есть реки, многочисленные леса, месторождения природного газа, железных руд, цветных и редких металлов, угля, нерудных полезных ископаемых. По условия проживания район приравнен к районам Крайнего Севера. </w:t>
      </w:r>
    </w:p>
    <w:p w:rsidR="001F14D8" w:rsidRPr="0036099C" w:rsidRDefault="001F14D8" w:rsidP="001F14D8">
      <w:pPr>
        <w:shd w:val="clear" w:color="auto" w:fill="FFFFFF"/>
        <w:spacing w:after="0" w:line="240" w:lineRule="auto"/>
        <w:ind w:firstLine="709"/>
        <w:jc w:val="both"/>
        <w:textAlignment w:val="baseline"/>
        <w:rPr>
          <w:rFonts w:ascii="Arial" w:eastAsia="Times New Roman" w:hAnsi="Arial" w:cs="Arial"/>
          <w:sz w:val="20"/>
          <w:szCs w:val="20"/>
          <w:lang w:eastAsia="ru-RU"/>
        </w:rPr>
      </w:pPr>
      <w:r w:rsidRPr="0036099C">
        <w:rPr>
          <w:rFonts w:ascii="Arial" w:eastAsia="Times New Roman" w:hAnsi="Arial" w:cs="Arial"/>
          <w:color w:val="000000"/>
          <w:sz w:val="20"/>
          <w:szCs w:val="20"/>
          <w:lang w:eastAsia="ru-RU"/>
        </w:rPr>
        <w:t xml:space="preserve">В 1933 году открывается первый в районе леспромхоз и начинается развитие </w:t>
      </w:r>
      <w:r w:rsidRPr="0036099C">
        <w:rPr>
          <w:rFonts w:ascii="Arial" w:eastAsia="Times New Roman" w:hAnsi="Arial" w:cs="Arial"/>
          <w:sz w:val="20"/>
          <w:szCs w:val="20"/>
          <w:lang w:eastAsia="ru-RU"/>
        </w:rPr>
        <w:t>лесной промышленности</w:t>
      </w:r>
      <w:r w:rsidRPr="0036099C">
        <w:rPr>
          <w:rFonts w:ascii="Arial" w:eastAsia="Times New Roman" w:hAnsi="Arial" w:cs="Arial"/>
          <w:color w:val="000000"/>
          <w:sz w:val="20"/>
          <w:szCs w:val="20"/>
          <w:lang w:eastAsia="ru-RU"/>
        </w:rPr>
        <w:t xml:space="preserve">, которая до настоящего времени является социально-экономической базой района. </w:t>
      </w:r>
      <w:proofErr w:type="spellStart"/>
      <w:r w:rsidRPr="0036099C">
        <w:rPr>
          <w:rFonts w:ascii="Arial" w:eastAsia="Times New Roman" w:hAnsi="Arial" w:cs="Arial"/>
          <w:color w:val="000000"/>
          <w:sz w:val="20"/>
          <w:szCs w:val="20"/>
          <w:shd w:val="clear" w:color="auto" w:fill="FFFFFF"/>
          <w:lang w:eastAsia="ru-RU"/>
        </w:rPr>
        <w:t>Богучанский</w:t>
      </w:r>
      <w:proofErr w:type="spellEnd"/>
      <w:r w:rsidRPr="0036099C">
        <w:rPr>
          <w:rFonts w:ascii="Arial" w:eastAsia="Times New Roman" w:hAnsi="Arial" w:cs="Arial"/>
          <w:color w:val="000000"/>
          <w:sz w:val="20"/>
          <w:szCs w:val="20"/>
          <w:shd w:val="clear" w:color="auto" w:fill="FFFFFF"/>
          <w:lang w:eastAsia="ru-RU"/>
        </w:rPr>
        <w:t xml:space="preserve"> район обладает высоким промышленным потенциалом: начал работу </w:t>
      </w:r>
      <w:proofErr w:type="spellStart"/>
      <w:r w:rsidRPr="0036099C">
        <w:rPr>
          <w:rFonts w:ascii="Arial" w:eastAsia="Times New Roman" w:hAnsi="Arial" w:cs="Arial"/>
          <w:color w:val="000000"/>
          <w:sz w:val="20"/>
          <w:szCs w:val="20"/>
          <w:shd w:val="clear" w:color="auto" w:fill="FFFFFF"/>
          <w:lang w:eastAsia="ru-RU"/>
        </w:rPr>
        <w:t>Богучанский</w:t>
      </w:r>
      <w:proofErr w:type="spellEnd"/>
      <w:r w:rsidRPr="0036099C">
        <w:rPr>
          <w:rFonts w:ascii="Arial" w:eastAsia="Times New Roman" w:hAnsi="Arial" w:cs="Arial"/>
          <w:color w:val="000000"/>
          <w:sz w:val="20"/>
          <w:szCs w:val="20"/>
          <w:shd w:val="clear" w:color="auto" w:fill="FFFFFF"/>
          <w:lang w:eastAsia="ru-RU"/>
        </w:rPr>
        <w:t xml:space="preserve"> алюминиевый завод, завершается геологоразведка газовых месторождений, решается вопрос строительства лесохимических производств. </w:t>
      </w:r>
      <w:r w:rsidRPr="0036099C">
        <w:rPr>
          <w:rFonts w:ascii="Arial" w:eastAsia="Times New Roman" w:hAnsi="Arial" w:cs="Arial"/>
          <w:sz w:val="20"/>
          <w:szCs w:val="20"/>
          <w:lang w:eastAsia="ru-RU"/>
        </w:rPr>
        <w:t>Символика герба Богучанского района отражает его географию, природные богатства, прошлое и настоящее и потому многозначна:</w:t>
      </w:r>
    </w:p>
    <w:p w:rsidR="001F14D8" w:rsidRPr="0036099C" w:rsidRDefault="001F14D8" w:rsidP="001F14D8">
      <w:pPr>
        <w:spacing w:after="0" w:line="240" w:lineRule="auto"/>
        <w:ind w:firstLine="709"/>
        <w:contextualSpacing/>
        <w:jc w:val="both"/>
        <w:rPr>
          <w:rFonts w:ascii="Arial" w:eastAsia="Times New Roman" w:hAnsi="Arial" w:cs="Arial"/>
          <w:color w:val="000000"/>
          <w:sz w:val="20"/>
          <w:szCs w:val="20"/>
          <w:lang w:eastAsia="ru-RU"/>
        </w:rPr>
      </w:pPr>
      <w:r w:rsidRPr="0036099C">
        <w:rPr>
          <w:rFonts w:ascii="Arial" w:eastAsia="Times New Roman" w:hAnsi="Arial" w:cs="Arial"/>
          <w:sz w:val="20"/>
          <w:szCs w:val="20"/>
          <w:lang w:eastAsia="ru-RU"/>
        </w:rPr>
        <w:t xml:space="preserve">-соболь – не только традиционный символ Сибири, но издавна неофициально был в местной символике. К тому же, </w:t>
      </w:r>
      <w:r w:rsidRPr="0036099C">
        <w:rPr>
          <w:rFonts w:ascii="Arial" w:eastAsia="Times New Roman" w:hAnsi="Arial" w:cs="Arial"/>
          <w:color w:val="000000"/>
          <w:sz w:val="20"/>
          <w:szCs w:val="20"/>
          <w:lang w:eastAsia="ru-RU"/>
        </w:rPr>
        <w:t xml:space="preserve">первоначально малоблагоприятные для земледелия, природно-климатические условия определяли местное население к пушному промыслу и рыболовству. </w:t>
      </w:r>
      <w:r w:rsidRPr="0036099C">
        <w:rPr>
          <w:rFonts w:ascii="Arial" w:eastAsia="Times New Roman" w:hAnsi="Arial" w:cs="Arial"/>
          <w:sz w:val="20"/>
          <w:szCs w:val="20"/>
          <w:lang w:eastAsia="ru-RU"/>
        </w:rPr>
        <w:t xml:space="preserve">Соболь символизирует богатую фауну Богучанского района, как кладезь природных сокровищ;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-сосновая ветка в лапах соболя символизирует леса Богучанского района – практически вся территория покрыта хвойными лесами, среди которых особую ценность представляет знаменитая ангарская сосна – аллегория лесной промышленности района;</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-серебряные ступени – аллегория условий проживания Богучанского района, приравненного к районам Крайнего Севера;</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-соболь, поднимающийся по серебряным ступеням – символ развития, восхождения, обновления, преодоления суровых природных условий, аллегорически показывает устремленность Богучанского района в будущее;</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-лазоревая перевязь с волнами, напоминающими речные буруны – символ своенравной реки Ангары, с именем которой связано много местных легенд.</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 Зеленый цвет – символ природы, экологии, молодости, обновления, надежды и здоровья.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Серебро (белый цвет) – символ чистоты, открытости, божественной мудрости, примирения.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proofErr w:type="gramStart"/>
      <w:r w:rsidRPr="0036099C">
        <w:rPr>
          <w:rFonts w:ascii="Arial" w:eastAsia="Times New Roman" w:hAnsi="Arial" w:cs="Arial"/>
          <w:sz w:val="20"/>
          <w:szCs w:val="20"/>
          <w:lang w:eastAsia="ru-RU"/>
        </w:rPr>
        <w:t>Золото (желтый цвет) – символ высшей ценности жизни, величия, богатства, урожая, стабильности.</w:t>
      </w:r>
      <w:proofErr w:type="gramEnd"/>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Лазурь (синий цвет) – символ возвышенных устремлений, искренности, преданности, возрождения.</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2.3. Авторская группа:</w:t>
      </w:r>
    </w:p>
    <w:p w:rsidR="001F14D8" w:rsidRPr="0036099C" w:rsidRDefault="001F14D8" w:rsidP="001F14D8">
      <w:pPr>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идея герба: Константин </w:t>
      </w:r>
      <w:proofErr w:type="spellStart"/>
      <w:r w:rsidRPr="0036099C">
        <w:rPr>
          <w:rFonts w:ascii="Arial" w:eastAsia="Times New Roman" w:hAnsi="Arial" w:cs="Arial"/>
          <w:sz w:val="20"/>
          <w:szCs w:val="20"/>
          <w:lang w:eastAsia="ru-RU"/>
        </w:rPr>
        <w:t>Моченов</w:t>
      </w:r>
      <w:proofErr w:type="spellEnd"/>
      <w:r w:rsidRPr="0036099C">
        <w:rPr>
          <w:rFonts w:ascii="Arial" w:eastAsia="Times New Roman" w:hAnsi="Arial" w:cs="Arial"/>
          <w:sz w:val="20"/>
          <w:szCs w:val="20"/>
          <w:lang w:eastAsia="ru-RU"/>
        </w:rPr>
        <w:t xml:space="preserve"> (Химки), Владимир </w:t>
      </w:r>
      <w:proofErr w:type="spellStart"/>
      <w:r w:rsidRPr="0036099C">
        <w:rPr>
          <w:rFonts w:ascii="Arial" w:eastAsia="Times New Roman" w:hAnsi="Arial" w:cs="Arial"/>
          <w:sz w:val="20"/>
          <w:szCs w:val="20"/>
          <w:lang w:eastAsia="ru-RU"/>
        </w:rPr>
        <w:t>Дюков</w:t>
      </w:r>
      <w:proofErr w:type="spellEnd"/>
      <w:r w:rsidRPr="0036099C">
        <w:rPr>
          <w:rFonts w:ascii="Arial" w:eastAsia="Times New Roman" w:hAnsi="Arial" w:cs="Arial"/>
          <w:sz w:val="20"/>
          <w:szCs w:val="20"/>
          <w:lang w:eastAsia="ru-RU"/>
        </w:rPr>
        <w:t xml:space="preserve"> (Красноярск);</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художник: Анна Гарсия, Оксана Афанасьева (обе – Москва);</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компьютерный дизайн: Анна Гарсия (Москва);</w:t>
      </w:r>
    </w:p>
    <w:p w:rsidR="001F14D8" w:rsidRPr="0036099C" w:rsidRDefault="001F14D8" w:rsidP="001F14D8">
      <w:pPr>
        <w:tabs>
          <w:tab w:val="left" w:pos="1276"/>
        </w:tabs>
        <w:spacing w:after="0" w:line="240" w:lineRule="auto"/>
        <w:ind w:firstLine="709"/>
        <w:contextualSpacing/>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обоснование символики: Вячеслав Мишин (Химки).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3. Порядок воспроизведения и размещения герба</w:t>
      </w:r>
      <w:r w:rsidRPr="001F14D8">
        <w:rPr>
          <w:rFonts w:ascii="Arial" w:eastAsia="Times New Roman" w:hAnsi="Arial" w:cs="Arial"/>
          <w:sz w:val="20"/>
          <w:szCs w:val="20"/>
          <w:lang w:eastAsia="ru-RU"/>
        </w:rPr>
        <w:t xml:space="preserve">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bCs/>
          <w:iCs/>
          <w:sz w:val="20"/>
          <w:szCs w:val="20"/>
          <w:u w:val="single"/>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 Герб Богучанского района может воспроизводиться: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-в многоцветном варианте (Приложение 1);</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-в одноцветном контурном варианте (Приложение 2);</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-в одноцветном контурном варианте с условной штриховкой для обозначения цветов (</w:t>
      </w:r>
      <w:proofErr w:type="spellStart"/>
      <w:r w:rsidRPr="0036099C">
        <w:rPr>
          <w:rFonts w:ascii="Arial" w:eastAsia="Times New Roman" w:hAnsi="Arial" w:cs="Arial"/>
          <w:sz w:val="20"/>
          <w:szCs w:val="20"/>
          <w:lang w:eastAsia="ru-RU"/>
        </w:rPr>
        <w:t>шафировкой</w:t>
      </w:r>
      <w:proofErr w:type="spellEnd"/>
      <w:r w:rsidRPr="0036099C">
        <w:rPr>
          <w:rFonts w:ascii="Arial" w:eastAsia="Times New Roman" w:hAnsi="Arial" w:cs="Arial"/>
          <w:sz w:val="20"/>
          <w:szCs w:val="20"/>
          <w:lang w:eastAsia="ru-RU"/>
        </w:rPr>
        <w:t>) (Приложение 3).</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3.2. Варианты герба Богучанского района, указанные в пункте 3.1, равно допустимы.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3.3. Для обозначения административного статуса герб Богучанского района может воспроизводиться с короной, соответствующей статусу муниципального образования (приложения 4 – 6). </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Российской Федерации 28.06.2006 года.</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3.4. Воспроизведение герба Богучанского района,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3.5. Порядок размещения Государственного герба Российской Федерации, герба Красноярского края, герба Богучанского района, иных гербов производится в соответствии с федеральным законодательством, законодательством Красноярского края, </w:t>
      </w:r>
      <w:proofErr w:type="gramStart"/>
      <w:r w:rsidRPr="0036099C">
        <w:rPr>
          <w:rFonts w:ascii="Arial" w:eastAsia="Times New Roman" w:hAnsi="Arial" w:cs="Arial"/>
          <w:sz w:val="20"/>
          <w:szCs w:val="20"/>
          <w:lang w:eastAsia="ru-RU"/>
        </w:rPr>
        <w:t>регулирующими</w:t>
      </w:r>
      <w:proofErr w:type="gramEnd"/>
      <w:r w:rsidRPr="0036099C">
        <w:rPr>
          <w:rFonts w:ascii="Arial" w:eastAsia="Times New Roman" w:hAnsi="Arial" w:cs="Arial"/>
          <w:sz w:val="20"/>
          <w:szCs w:val="20"/>
          <w:lang w:eastAsia="ru-RU"/>
        </w:rPr>
        <w:t xml:space="preserve"> правоотношения в сфере геральдического обеспечения.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3.6. При одновременном размещении Государственного герба Российской Федерации и герба Богучанского района герб Богучанского района располагается справа (размещение гербов по схеме 1 – 2).</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3.7. При одновременном размещении Государственного герба Российской Федерации (1), герба Красноярского края (2) и герба Богучанского района (3), Государственный герб Российской Федерации располагается в центре. Слева от Государственного герба Российской Федерации располагается герб Красноярского края, справа от Государственного герба Российской Федерации располагается герб Богучанского района (размещение гербов по схеме 2 – 1 – 3).</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3.8. При одновременном размещении чётного числа гербов (например, 6-ти), Государственный герб Российской Федерации (1) располагается левее центра. Справа от Государственного герба Российской Федерации располагается герб Красноярского края (2), слева от Государственного герба Российской Федерации располагается герб Богучанского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 – 3 – 1 – 2 – 4 – 6).</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3.9. При одновременном размещении нечётного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Красноярского края (2), справа от Государственного герба Российской Федерации располагается герб Богучанского района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 – 4 – 2 – 1 – 3 – 5 – 7).</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3.10. Расположение гербов, установленное в пунктах 3.6 – 3.9 указано «от зрителя».</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3.11. При одновременном размещении Государственного герба Российской Федерации, герба Красноярского края, герба Богучанского района размер герба Богучанского района не может превышать размеры других гербов.</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3.12. При одновременном размещении Государственного герба Российской Федерации, герба Красноярского края, герба Богучанского района высота размещения герба Богучанского района не может превышать высоту размещения других гербов.</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3.13. При одновременном размещении Государственного герба Российской Федерации, герба Красноярского края, герба Богучанского района гербы должны быть выполнены в единой технике.</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3.14. Порядок изготовления, хранения и уничтожения бланков, печатей и иных носителей изображения герба Богучанского района устанавливается администрацией Богучанского района.</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36099C" w:rsidRDefault="001F14D8" w:rsidP="001F14D8">
      <w:pPr>
        <w:tabs>
          <w:tab w:val="left" w:pos="1276"/>
        </w:tabs>
        <w:spacing w:after="0" w:line="240" w:lineRule="auto"/>
        <w:ind w:firstLine="709"/>
        <w:jc w:val="center"/>
        <w:rPr>
          <w:rFonts w:ascii="Arial" w:eastAsia="Times New Roman" w:hAnsi="Arial" w:cs="Arial"/>
          <w:bCs/>
          <w:iCs/>
          <w:sz w:val="20"/>
          <w:szCs w:val="20"/>
          <w:lang w:eastAsia="ru-RU"/>
        </w:rPr>
      </w:pPr>
      <w:r w:rsidRPr="0036099C">
        <w:rPr>
          <w:rFonts w:ascii="Arial" w:eastAsia="Times New Roman" w:hAnsi="Arial" w:cs="Arial"/>
          <w:sz w:val="20"/>
          <w:szCs w:val="20"/>
          <w:lang w:eastAsia="ru-RU"/>
        </w:rPr>
        <w:t xml:space="preserve">4. Порядок использования герба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4.1.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 многоцветном варианте размещается:</w:t>
      </w:r>
    </w:p>
    <w:p w:rsidR="001F14D8" w:rsidRPr="0036099C" w:rsidRDefault="001F14D8" w:rsidP="001F14D8">
      <w:pPr>
        <w:tabs>
          <w:tab w:val="left" w:pos="1134"/>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1) на вывесках, фасадах зданий органов местного самоуправления; муниципальных предприятий и учреждений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pacing w:val="-10"/>
          <w:sz w:val="20"/>
          <w:szCs w:val="20"/>
          <w:lang w:eastAsia="ru-RU"/>
        </w:rPr>
      </w:pPr>
      <w:r w:rsidRPr="0036099C">
        <w:rPr>
          <w:rFonts w:ascii="Arial" w:eastAsia="Times New Roman" w:hAnsi="Arial" w:cs="Arial"/>
          <w:spacing w:val="-10"/>
          <w:sz w:val="20"/>
          <w:szCs w:val="20"/>
          <w:lang w:eastAsia="ru-RU"/>
        </w:rPr>
        <w:t xml:space="preserve">2) в залах заседаний органов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540"/>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в кабинетах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выборных должностных лиц органов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должностного лица, исполняющего полномочия главы местной администрации (далее – главы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4.2.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многоцветном варианте может размещаться:</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1) в кабинетах заместителей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руководителей органов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руководителей муниципальных предприятий, учреждений и организаций, находящихся в муниципальной собственности;</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на официальных сайтах органов местного самоуправления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информационно-коммуникационной сети «Интернет»;</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на пассажирском и ином видах транспорта, предназначенных для обслуживания населения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4) в заставках местных телевизионных программ;</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 на форме спортивных команд и отдельных спортсменов, представляющих </w:t>
      </w:r>
      <w:proofErr w:type="spellStart"/>
      <w:r w:rsidRPr="0036099C">
        <w:rPr>
          <w:rFonts w:ascii="Arial" w:eastAsia="Times New Roman" w:hAnsi="Arial" w:cs="Arial"/>
          <w:iCs/>
          <w:sz w:val="20"/>
          <w:szCs w:val="20"/>
          <w:lang w:eastAsia="ru-RU"/>
        </w:rPr>
        <w:t>Богучанский</w:t>
      </w:r>
      <w:proofErr w:type="spellEnd"/>
      <w:r w:rsidRPr="0036099C">
        <w:rPr>
          <w:rFonts w:ascii="Arial" w:eastAsia="Times New Roman" w:hAnsi="Arial" w:cs="Arial"/>
          <w:iCs/>
          <w:sz w:val="20"/>
          <w:szCs w:val="20"/>
          <w:lang w:eastAsia="ru-RU"/>
        </w:rPr>
        <w:t xml:space="preserve"> район</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iCs/>
          <w:sz w:val="20"/>
          <w:szCs w:val="20"/>
          <w:lang w:eastAsia="ru-RU"/>
        </w:rPr>
        <w:t xml:space="preserve">6) на стелах, </w:t>
      </w:r>
      <w:r w:rsidRPr="0036099C">
        <w:rPr>
          <w:rFonts w:ascii="Arial" w:eastAsia="Times New Roman" w:hAnsi="Arial" w:cs="Arial"/>
          <w:spacing w:val="-6"/>
          <w:sz w:val="20"/>
          <w:szCs w:val="20"/>
          <w:lang w:eastAsia="ru-RU"/>
        </w:rPr>
        <w:t xml:space="preserve">указателях, знаках, обозначающих границу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pacing w:val="-6"/>
          <w:sz w:val="20"/>
          <w:szCs w:val="20"/>
          <w:lang w:eastAsia="ru-RU"/>
        </w:rPr>
        <w:t xml:space="preserve">при въезде и выезде с территории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4.3.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может воспроизводиться на бланках:</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Главы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администрации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iCs/>
          <w:sz w:val="20"/>
          <w:szCs w:val="20"/>
          <w:lang w:eastAsia="ru-RU"/>
        </w:rPr>
      </w:pPr>
      <w:r w:rsidRPr="0036099C">
        <w:rPr>
          <w:rFonts w:ascii="Arial" w:eastAsia="Times New Roman" w:hAnsi="Arial" w:cs="Arial"/>
          <w:sz w:val="20"/>
          <w:szCs w:val="20"/>
          <w:lang w:eastAsia="ru-RU"/>
        </w:rPr>
        <w:t xml:space="preserve">6) контрольного органа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iCs/>
          <w:sz w:val="20"/>
          <w:szCs w:val="20"/>
          <w:lang w:eastAsia="ru-RU"/>
        </w:rPr>
        <w:t>7) иных органов местного самоуправления Богучанского района, предусмотренных Уставом Богучанского района Красноярского края;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8) должностных лиц органов местного самоуправления </w:t>
      </w:r>
      <w:r w:rsidRPr="0036099C">
        <w:rPr>
          <w:rFonts w:ascii="Arial" w:eastAsia="Times New Roman" w:hAnsi="Arial" w:cs="Arial"/>
          <w:iCs/>
          <w:sz w:val="20"/>
          <w:szCs w:val="20"/>
          <w:lang w:eastAsia="ru-RU"/>
        </w:rPr>
        <w:t>Богучанского района;</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9) муниципальных правовых актов;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10) удостоверений лиц, осуществляющих службу на должностях в органах местного самоуправления,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служащих (работников) предприятий, учреждений и организаций, находящихся в муниципальной собственности;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11) удостоверений к знакам различия, знакам отличия, установленных муниципальными правовыми актами.</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4.4 Герб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может воспроизводиться:</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на знаках различия, знаках отличия, установленных муниципальными правовыми актами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на визитных карточках лиц, осуществляющих службу на должностях в органах местного самоуправления, депутатов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служащих (работников) муниципальных предприятий, учреждений и организаций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на официальных периодических печатных изданиях, учредителями которых являются органы местного самоуправления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предприятия, учреждения и организации, находящиеся в муниципальной собственности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276"/>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4.5.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может быть использован в качестве геральдической основы для разработки знаков различия, знаков отличия</w:t>
      </w:r>
      <w:r w:rsidRPr="0036099C">
        <w:rPr>
          <w:rFonts w:ascii="Arial" w:eastAsia="Times New Roman" w:hAnsi="Arial" w:cs="Arial"/>
          <w:iCs/>
          <w:sz w:val="20"/>
          <w:szCs w:val="20"/>
          <w:lang w:eastAsia="ru-RU"/>
        </w:rPr>
        <w:t xml:space="preserve"> 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4.6. Многоцветное воспроизведение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может использоваться при проведении:</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1) протокольных мероприятий;</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торжественных мероприятий, церемоний с участием должностных лиц органов государственной власти Красноярского края и государственных органов Красноярского края, главы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официальных представителей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tabs>
          <w:tab w:val="left" w:pos="1134"/>
        </w:tabs>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3) иных официальных мероприятий.</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4.7. Изображение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bCs/>
          <w:sz w:val="20"/>
          <w:szCs w:val="20"/>
          <w:lang w:eastAsia="ru-RU"/>
        </w:rPr>
      </w:pPr>
      <w:r w:rsidRPr="0036099C">
        <w:rPr>
          <w:rFonts w:ascii="Arial" w:eastAsia="Times New Roman" w:hAnsi="Arial" w:cs="Arial"/>
          <w:sz w:val="20"/>
          <w:szCs w:val="20"/>
          <w:lang w:eastAsia="ru-RU"/>
        </w:rPr>
        <w:t xml:space="preserve">4.8. Использование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 xml:space="preserve">или его воспроизведение в случаях, не предусмотренных пунктами 4.1 – 4.7 настоящего Положения, </w:t>
      </w:r>
      <w:r w:rsidRPr="0036099C">
        <w:rPr>
          <w:rFonts w:ascii="Arial" w:eastAsia="Times New Roman" w:hAnsi="Arial" w:cs="Arial"/>
          <w:bCs/>
          <w:sz w:val="20"/>
          <w:szCs w:val="20"/>
          <w:lang w:eastAsia="ru-RU"/>
        </w:rPr>
        <w:t xml:space="preserve">является неофициальным использованием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iCs/>
          <w:sz w:val="20"/>
          <w:szCs w:val="20"/>
          <w:lang w:eastAsia="ru-RU"/>
        </w:rPr>
      </w:pPr>
      <w:r w:rsidRPr="0036099C">
        <w:rPr>
          <w:rFonts w:ascii="Arial" w:eastAsia="Times New Roman" w:hAnsi="Arial" w:cs="Arial"/>
          <w:sz w:val="20"/>
          <w:szCs w:val="20"/>
          <w:lang w:eastAsia="ru-RU"/>
        </w:rPr>
        <w:t xml:space="preserve">4.9.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или его воспроизведение в случаях, не предусмотренных пунктами 4.1 – 4.7 настоящего Положения, осуществляется по </w:t>
      </w:r>
      <w:r w:rsidRPr="0036099C">
        <w:rPr>
          <w:rFonts w:ascii="Arial" w:eastAsia="Times New Roman" w:hAnsi="Arial" w:cs="Arial"/>
          <w:bCs/>
          <w:sz w:val="20"/>
          <w:szCs w:val="20"/>
          <w:lang w:eastAsia="ru-RU"/>
        </w:rPr>
        <w:t xml:space="preserve">согласованию с администрацией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bCs/>
          <w:iCs/>
          <w:sz w:val="20"/>
          <w:szCs w:val="20"/>
          <w:lang w:eastAsia="ru-RU"/>
        </w:rPr>
        <w:t>, в порядке,</w:t>
      </w:r>
      <w:r w:rsidRPr="0036099C">
        <w:rPr>
          <w:rFonts w:ascii="Arial" w:eastAsia="Times New Roman" w:hAnsi="Arial" w:cs="Arial"/>
          <w:b/>
          <w:iCs/>
          <w:sz w:val="20"/>
          <w:szCs w:val="20"/>
          <w:lang w:eastAsia="ru-RU"/>
        </w:rPr>
        <w:t xml:space="preserve"> </w:t>
      </w:r>
      <w:r w:rsidRPr="0036099C">
        <w:rPr>
          <w:rFonts w:ascii="Arial" w:eastAsia="Times New Roman" w:hAnsi="Arial" w:cs="Arial"/>
          <w:bCs/>
          <w:iCs/>
          <w:sz w:val="20"/>
          <w:szCs w:val="20"/>
          <w:lang w:eastAsia="ru-RU"/>
        </w:rPr>
        <w:t>установленном</w:t>
      </w:r>
      <w:r w:rsidRPr="0036099C">
        <w:rPr>
          <w:rFonts w:ascii="Arial" w:eastAsia="Times New Roman" w:hAnsi="Arial" w:cs="Arial"/>
          <w:b/>
          <w:iCs/>
          <w:sz w:val="20"/>
          <w:szCs w:val="20"/>
          <w:lang w:eastAsia="ru-RU"/>
        </w:rPr>
        <w:t xml:space="preserve"> </w:t>
      </w:r>
      <w:r w:rsidRPr="0036099C">
        <w:rPr>
          <w:rFonts w:ascii="Arial" w:eastAsia="Times New Roman" w:hAnsi="Arial" w:cs="Arial"/>
          <w:iCs/>
          <w:sz w:val="20"/>
          <w:szCs w:val="20"/>
          <w:lang w:eastAsia="ru-RU"/>
        </w:rPr>
        <w:t xml:space="preserve">решением </w:t>
      </w:r>
      <w:r w:rsidRPr="0036099C">
        <w:rPr>
          <w:rFonts w:ascii="Arial" w:eastAsia="Times New Roman" w:hAnsi="Arial" w:cs="Arial"/>
          <w:sz w:val="20"/>
          <w:szCs w:val="20"/>
          <w:lang w:eastAsia="ru-RU"/>
        </w:rPr>
        <w:t>Совета депутатов</w:t>
      </w:r>
      <w:r w:rsidRPr="0036099C">
        <w:rPr>
          <w:rFonts w:ascii="Arial" w:eastAsia="Times New Roman" w:hAnsi="Arial" w:cs="Arial"/>
          <w:iCs/>
          <w:sz w:val="20"/>
          <w:szCs w:val="20"/>
          <w:lang w:eastAsia="ru-RU"/>
        </w:rPr>
        <w:t xml:space="preserve"> Богучанского района.</w:t>
      </w:r>
    </w:p>
    <w:p w:rsidR="001F14D8" w:rsidRPr="0036099C" w:rsidRDefault="001F14D8" w:rsidP="001F14D8">
      <w:pPr>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spacing w:after="0" w:line="240" w:lineRule="auto"/>
        <w:jc w:val="center"/>
        <w:rPr>
          <w:rFonts w:ascii="Arial" w:eastAsia="Times New Roman" w:hAnsi="Arial" w:cs="Arial"/>
          <w:sz w:val="20"/>
          <w:szCs w:val="20"/>
          <w:lang w:eastAsia="ru-RU"/>
        </w:rPr>
      </w:pPr>
      <w:r w:rsidRPr="0036099C">
        <w:rPr>
          <w:rFonts w:ascii="Arial" w:eastAsia="Times New Roman" w:hAnsi="Arial" w:cs="Arial"/>
          <w:sz w:val="20"/>
          <w:szCs w:val="20"/>
          <w:lang w:eastAsia="ru-RU"/>
        </w:rPr>
        <w:t>5. Контроль и ответственность за нарушение настоящего Положения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lastRenderedPageBreak/>
        <w:t xml:space="preserve">5.1. Контроль соблюдения установленных настоящим Положением норм возлагается на администрацию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5.2. Ответственность за искажение герба или его изображения, установленного настоящим Положением, несет исполнитель допущенных искажений.</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5.3. Нарушениями норм воспроизведения и использования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являются: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1)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2) использование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3) искажение рисунка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установленного в пункте 2.1 части 2 настоящего Положения;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4) и</w:t>
      </w:r>
      <w:r w:rsidRPr="0036099C">
        <w:rPr>
          <w:rFonts w:ascii="Arial" w:eastAsia="Times New Roman" w:hAnsi="Arial" w:cs="Arial"/>
          <w:sz w:val="20"/>
          <w:szCs w:val="20"/>
          <w:lang w:eastAsia="ru-RU"/>
        </w:rPr>
        <w:t xml:space="preserve">спользование герба </w:t>
      </w:r>
      <w:r w:rsidRPr="0036099C">
        <w:rPr>
          <w:rFonts w:ascii="Arial" w:eastAsia="Times New Roman" w:hAnsi="Arial" w:cs="Arial"/>
          <w:iCs/>
          <w:sz w:val="20"/>
          <w:szCs w:val="20"/>
          <w:lang w:eastAsia="ru-RU"/>
        </w:rPr>
        <w:t xml:space="preserve">Богучанского района </w:t>
      </w:r>
      <w:r w:rsidRPr="0036099C">
        <w:rPr>
          <w:rFonts w:ascii="Arial" w:eastAsia="Times New Roman" w:hAnsi="Arial" w:cs="Arial"/>
          <w:sz w:val="20"/>
          <w:szCs w:val="20"/>
          <w:lang w:eastAsia="ru-RU"/>
        </w:rPr>
        <w:t>или его воспроизведение с нарушением норм, установленных настоящим Положением;</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 xml:space="preserve">5) </w:t>
      </w:r>
      <w:r w:rsidRPr="0036099C">
        <w:rPr>
          <w:rFonts w:ascii="Arial" w:eastAsia="Times New Roman" w:hAnsi="Arial" w:cs="Arial"/>
          <w:sz w:val="20"/>
          <w:szCs w:val="20"/>
          <w:lang w:eastAsia="ru-RU"/>
        </w:rPr>
        <w:t xml:space="preserve">воспроизведение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с искажением или изменением композиции или цветов герба, выходящим за пределы </w:t>
      </w:r>
      <w:proofErr w:type="spellStart"/>
      <w:r w:rsidRPr="0036099C">
        <w:rPr>
          <w:rFonts w:ascii="Arial" w:eastAsia="Times New Roman" w:hAnsi="Arial" w:cs="Arial"/>
          <w:sz w:val="20"/>
          <w:szCs w:val="20"/>
          <w:lang w:eastAsia="ru-RU"/>
        </w:rPr>
        <w:t>геральдически</w:t>
      </w:r>
      <w:proofErr w:type="spellEnd"/>
      <w:r w:rsidRPr="0036099C">
        <w:rPr>
          <w:rFonts w:ascii="Arial" w:eastAsia="Times New Roman" w:hAnsi="Arial" w:cs="Arial"/>
          <w:sz w:val="20"/>
          <w:szCs w:val="20"/>
          <w:lang w:eastAsia="ru-RU"/>
        </w:rPr>
        <w:t xml:space="preserve"> допустимого;</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6) н</w:t>
      </w:r>
      <w:r w:rsidRPr="0036099C">
        <w:rPr>
          <w:rFonts w:ascii="Arial" w:eastAsia="Times New Roman" w:hAnsi="Arial" w:cs="Arial"/>
          <w:sz w:val="20"/>
          <w:szCs w:val="20"/>
          <w:lang w:eastAsia="ru-RU"/>
        </w:rPr>
        <w:t xml:space="preserve">адругательство над гербом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bCs/>
          <w:sz w:val="20"/>
          <w:szCs w:val="20"/>
          <w:lang w:eastAsia="ru-RU"/>
        </w:rPr>
        <w:t>7) у</w:t>
      </w:r>
      <w:r w:rsidRPr="0036099C">
        <w:rPr>
          <w:rFonts w:ascii="Arial" w:eastAsia="Times New Roman" w:hAnsi="Arial" w:cs="Arial"/>
          <w:sz w:val="20"/>
          <w:szCs w:val="20"/>
          <w:lang w:eastAsia="ru-RU"/>
        </w:rPr>
        <w:t xml:space="preserve">мышленное повреждение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w:t>
      </w:r>
    </w:p>
    <w:p w:rsidR="001F14D8" w:rsidRPr="0036099C" w:rsidRDefault="001F14D8" w:rsidP="001F14D8">
      <w:pPr>
        <w:autoSpaceDE w:val="0"/>
        <w:autoSpaceDN w:val="0"/>
        <w:adjustRightInd w:val="0"/>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5.4. Производство по делам об административных правонарушениях, предусмотренных пунктом 5.3, осуществляется в порядке, установленном статьями 10.4, 10.5 Главы 10 и статьями 12.5, 12.6 Главы 12 Закона Красноярского края от 2 октября 2008 года № 7-2161 «Об административных правонарушениях» (с изменениями от 06 марта 2014 года № 6-2105).</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p>
    <w:p w:rsidR="001F14D8" w:rsidRPr="0036099C" w:rsidRDefault="001F14D8" w:rsidP="001F14D8">
      <w:pPr>
        <w:spacing w:after="0" w:line="240" w:lineRule="auto"/>
        <w:jc w:val="center"/>
        <w:rPr>
          <w:rFonts w:ascii="Arial" w:eastAsia="Times New Roman" w:hAnsi="Arial" w:cs="Arial"/>
          <w:b/>
          <w:sz w:val="20"/>
          <w:szCs w:val="20"/>
          <w:lang w:eastAsia="ru-RU"/>
        </w:rPr>
      </w:pPr>
      <w:r w:rsidRPr="0036099C">
        <w:rPr>
          <w:rFonts w:ascii="Arial" w:eastAsia="Times New Roman" w:hAnsi="Arial" w:cs="Arial"/>
          <w:b/>
          <w:sz w:val="20"/>
          <w:szCs w:val="20"/>
          <w:lang w:eastAsia="ru-RU"/>
        </w:rPr>
        <w:t>6. Заключительные положения</w:t>
      </w:r>
    </w:p>
    <w:p w:rsidR="001F14D8" w:rsidRPr="0036099C" w:rsidRDefault="001F14D8" w:rsidP="001F14D8">
      <w:pPr>
        <w:spacing w:after="0" w:line="240" w:lineRule="auto"/>
        <w:ind w:firstLine="709"/>
        <w:jc w:val="both"/>
        <w:rPr>
          <w:rFonts w:ascii="Arial" w:eastAsia="Times New Roman" w:hAnsi="Arial" w:cs="Arial"/>
          <w:b/>
          <w:sz w:val="20"/>
          <w:szCs w:val="20"/>
          <w:lang w:eastAsia="ru-RU"/>
        </w:rPr>
      </w:pP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6.1. Внесение в композицию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1F14D8" w:rsidRPr="0036099C" w:rsidRDefault="001F14D8" w:rsidP="001F14D8">
      <w:pPr>
        <w:spacing w:after="0" w:line="240" w:lineRule="auto"/>
        <w:ind w:firstLine="709"/>
        <w:jc w:val="both"/>
        <w:rPr>
          <w:rFonts w:ascii="Arial" w:eastAsia="Times New Roman" w:hAnsi="Arial" w:cs="Arial"/>
          <w:sz w:val="20"/>
          <w:szCs w:val="20"/>
          <w:lang w:eastAsia="ru-RU"/>
        </w:rPr>
      </w:pPr>
      <w:r w:rsidRPr="0036099C">
        <w:rPr>
          <w:rFonts w:ascii="Arial" w:eastAsia="Times New Roman" w:hAnsi="Arial" w:cs="Arial"/>
          <w:sz w:val="20"/>
          <w:szCs w:val="20"/>
          <w:lang w:eastAsia="ru-RU"/>
        </w:rPr>
        <w:t xml:space="preserve">6.2. Права на использование герба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с момента утверждения его решением </w:t>
      </w:r>
      <w:r w:rsidRPr="0036099C">
        <w:rPr>
          <w:rFonts w:ascii="Arial" w:eastAsia="Times New Roman" w:hAnsi="Arial" w:cs="Arial"/>
          <w:iCs/>
          <w:sz w:val="20"/>
          <w:szCs w:val="20"/>
          <w:lang w:eastAsia="ru-RU"/>
        </w:rPr>
        <w:t>Богучанского районного</w:t>
      </w:r>
      <w:r w:rsidRPr="0036099C">
        <w:rPr>
          <w:rFonts w:ascii="Arial" w:eastAsia="Times New Roman" w:hAnsi="Arial" w:cs="Arial"/>
          <w:sz w:val="20"/>
          <w:szCs w:val="20"/>
          <w:lang w:eastAsia="ru-RU"/>
        </w:rPr>
        <w:t xml:space="preserve"> Совета депутатов в качестве официального символа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z w:val="20"/>
          <w:szCs w:val="20"/>
          <w:lang w:eastAsia="ru-RU"/>
        </w:rPr>
        <w:t xml:space="preserve">, принадлежат органам местного самоуправления </w:t>
      </w:r>
      <w:r w:rsidRPr="0036099C">
        <w:rPr>
          <w:rFonts w:ascii="Arial" w:eastAsia="Times New Roman" w:hAnsi="Arial" w:cs="Arial"/>
          <w:iCs/>
          <w:sz w:val="20"/>
          <w:szCs w:val="20"/>
          <w:lang w:eastAsia="ru-RU"/>
        </w:rPr>
        <w:t>Богучанского района.</w:t>
      </w:r>
    </w:p>
    <w:p w:rsidR="001F14D8" w:rsidRPr="0036099C" w:rsidRDefault="001F14D8" w:rsidP="001F14D8">
      <w:pPr>
        <w:spacing w:after="0" w:line="240" w:lineRule="auto"/>
        <w:ind w:firstLine="709"/>
        <w:jc w:val="both"/>
        <w:rPr>
          <w:rFonts w:ascii="Arial" w:eastAsia="Times New Roman" w:hAnsi="Arial" w:cs="Arial"/>
          <w:spacing w:val="-6"/>
          <w:sz w:val="20"/>
          <w:szCs w:val="20"/>
          <w:lang w:eastAsia="ru-RU"/>
        </w:rPr>
      </w:pPr>
      <w:r w:rsidRPr="0036099C">
        <w:rPr>
          <w:rFonts w:ascii="Arial" w:eastAsia="Times New Roman" w:hAnsi="Arial" w:cs="Arial"/>
          <w:spacing w:val="-6"/>
          <w:sz w:val="20"/>
          <w:szCs w:val="20"/>
          <w:lang w:eastAsia="ru-RU"/>
        </w:rPr>
        <w:t xml:space="preserve">6.3. Герб </w:t>
      </w:r>
      <w:r w:rsidRPr="0036099C">
        <w:rPr>
          <w:rFonts w:ascii="Arial" w:eastAsia="Times New Roman" w:hAnsi="Arial" w:cs="Arial"/>
          <w:iCs/>
          <w:sz w:val="20"/>
          <w:szCs w:val="20"/>
          <w:lang w:eastAsia="ru-RU"/>
        </w:rPr>
        <w:t>Богучанского района</w:t>
      </w:r>
      <w:r w:rsidRPr="0036099C">
        <w:rPr>
          <w:rFonts w:ascii="Arial" w:eastAsia="Times New Roman" w:hAnsi="Arial" w:cs="Arial"/>
          <w:spacing w:val="-6"/>
          <w:sz w:val="20"/>
          <w:szCs w:val="20"/>
          <w:lang w:eastAsia="ru-RU"/>
        </w:rPr>
        <w:t xml:space="preserve">, с момента утверждения его </w:t>
      </w:r>
      <w:proofErr w:type="spellStart"/>
      <w:r w:rsidRPr="0036099C">
        <w:rPr>
          <w:rFonts w:ascii="Arial" w:eastAsia="Times New Roman" w:hAnsi="Arial" w:cs="Arial"/>
          <w:iCs/>
          <w:sz w:val="20"/>
          <w:szCs w:val="20"/>
          <w:lang w:eastAsia="ru-RU"/>
        </w:rPr>
        <w:t>Богучанским</w:t>
      </w:r>
      <w:proofErr w:type="spellEnd"/>
      <w:r w:rsidRPr="0036099C">
        <w:rPr>
          <w:rFonts w:ascii="Arial" w:eastAsia="Times New Roman" w:hAnsi="Arial" w:cs="Arial"/>
          <w:iCs/>
          <w:sz w:val="20"/>
          <w:szCs w:val="20"/>
          <w:lang w:eastAsia="ru-RU"/>
        </w:rPr>
        <w:t xml:space="preserve"> районным</w:t>
      </w:r>
      <w:r w:rsidRPr="0036099C">
        <w:rPr>
          <w:rFonts w:ascii="Arial" w:eastAsia="Times New Roman" w:hAnsi="Arial" w:cs="Arial"/>
          <w:sz w:val="20"/>
          <w:szCs w:val="20"/>
          <w:lang w:eastAsia="ru-RU"/>
        </w:rPr>
        <w:t xml:space="preserve"> Советом депутатов</w:t>
      </w:r>
      <w:r w:rsidRPr="0036099C">
        <w:rPr>
          <w:rFonts w:ascii="Arial" w:eastAsia="Times New Roman" w:hAnsi="Arial" w:cs="Arial"/>
          <w:spacing w:val="-6"/>
          <w:sz w:val="20"/>
          <w:szCs w:val="20"/>
          <w:lang w:eastAsia="ru-RU"/>
        </w:rPr>
        <w:t xml:space="preserve"> в качестве официального символа, согласно</w:t>
      </w:r>
      <w:r w:rsidRPr="0036099C">
        <w:rPr>
          <w:rFonts w:ascii="Arial" w:eastAsia="Arial" w:hAnsi="Arial" w:cs="Arial"/>
          <w:sz w:val="20"/>
          <w:szCs w:val="20"/>
          <w:lang w:eastAsia="ru-RU" w:bidi="ru-RU"/>
        </w:rPr>
        <w:t xml:space="preserve"> </w:t>
      </w:r>
      <w:r w:rsidRPr="0036099C">
        <w:rPr>
          <w:rFonts w:ascii="Arial" w:eastAsia="Times New Roman" w:hAnsi="Arial" w:cs="Arial"/>
          <w:spacing w:val="-6"/>
          <w:sz w:val="20"/>
          <w:szCs w:val="20"/>
          <w:lang w:eastAsia="ru-RU"/>
        </w:rPr>
        <w:t>п.2 ч.6 ст.1259 «</w:t>
      </w:r>
      <w:r w:rsidRPr="0036099C">
        <w:rPr>
          <w:rFonts w:ascii="Arial" w:eastAsia="Times New Roman" w:hAnsi="Arial" w:cs="Arial"/>
          <w:bCs/>
          <w:sz w:val="20"/>
          <w:szCs w:val="20"/>
          <w:lang w:eastAsia="ru-RU"/>
        </w:rPr>
        <w:t xml:space="preserve">Объекты авторских прав» </w:t>
      </w:r>
      <w:r w:rsidRPr="0036099C">
        <w:rPr>
          <w:rFonts w:ascii="Arial" w:eastAsia="Times New Roman" w:hAnsi="Arial" w:cs="Arial"/>
          <w:spacing w:val="-6"/>
          <w:sz w:val="20"/>
          <w:szCs w:val="20"/>
          <w:lang w:eastAsia="ru-RU"/>
        </w:rPr>
        <w:t>части 4 Гражданского кодекса Российской Федерации, авторским правом не охраняется.</w:t>
      </w:r>
    </w:p>
    <w:p w:rsidR="001F14D8" w:rsidRPr="0036099C" w:rsidRDefault="001F14D8" w:rsidP="001F14D8">
      <w:pPr>
        <w:tabs>
          <w:tab w:val="left" w:pos="2552"/>
        </w:tabs>
        <w:spacing w:after="0" w:line="240" w:lineRule="auto"/>
        <w:ind w:right="-55"/>
        <w:jc w:val="both"/>
        <w:rPr>
          <w:rFonts w:ascii="Arial" w:eastAsia="Times New Roman" w:hAnsi="Arial" w:cs="Arial"/>
          <w:b/>
          <w:sz w:val="24"/>
          <w:szCs w:val="24"/>
          <w:lang w:eastAsia="ru-RU"/>
        </w:rPr>
      </w:pPr>
    </w:p>
    <w:p w:rsidR="001F14D8" w:rsidRPr="0036099C" w:rsidRDefault="001F14D8" w:rsidP="001F14D8">
      <w:pPr>
        <w:spacing w:after="0" w:line="240" w:lineRule="auto"/>
        <w:ind w:left="-180"/>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ПРИЛОЖЕНИЕ 1</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 Положению «О гербе</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муниципального образования</w:t>
      </w:r>
    </w:p>
    <w:p w:rsidR="001F14D8" w:rsidRPr="0036099C" w:rsidRDefault="001F14D8" w:rsidP="001F14D8">
      <w:pPr>
        <w:spacing w:after="0" w:line="240" w:lineRule="auto"/>
        <w:jc w:val="right"/>
        <w:rPr>
          <w:rFonts w:ascii="Arial" w:eastAsia="Times New Roman" w:hAnsi="Arial" w:cs="Arial"/>
          <w:sz w:val="18"/>
          <w:szCs w:val="20"/>
          <w:lang w:eastAsia="ru-RU"/>
        </w:rPr>
      </w:pPr>
      <w:proofErr w:type="spellStart"/>
      <w:r w:rsidRPr="0036099C">
        <w:rPr>
          <w:rFonts w:ascii="Arial" w:eastAsia="Times New Roman" w:hAnsi="Arial" w:cs="Arial"/>
          <w:sz w:val="18"/>
          <w:szCs w:val="20"/>
          <w:lang w:eastAsia="ru-RU"/>
        </w:rPr>
        <w:t>Богучанский</w:t>
      </w:r>
      <w:proofErr w:type="spellEnd"/>
      <w:r w:rsidRPr="0036099C">
        <w:rPr>
          <w:rFonts w:ascii="Arial" w:eastAsia="Times New Roman" w:hAnsi="Arial" w:cs="Arial"/>
          <w:sz w:val="18"/>
          <w:szCs w:val="20"/>
          <w:lang w:eastAsia="ru-RU"/>
        </w:rPr>
        <w:t xml:space="preserve"> район</w:t>
      </w:r>
    </w:p>
    <w:p w:rsidR="001F14D8" w:rsidRPr="0036099C" w:rsidRDefault="001F14D8" w:rsidP="001F14D8">
      <w:pPr>
        <w:spacing w:after="0" w:line="240" w:lineRule="auto"/>
        <w:jc w:val="right"/>
        <w:rPr>
          <w:rFonts w:ascii="Arial" w:eastAsia="Times New Roman" w:hAnsi="Arial" w:cs="Arial"/>
          <w:sz w:val="18"/>
          <w:szCs w:val="20"/>
          <w:lang w:eastAsia="ru-RU"/>
        </w:rPr>
      </w:pPr>
      <w:r w:rsidRPr="0036099C">
        <w:rPr>
          <w:rFonts w:ascii="Arial" w:eastAsia="Times New Roman" w:hAnsi="Arial" w:cs="Arial"/>
          <w:sz w:val="18"/>
          <w:szCs w:val="20"/>
          <w:lang w:eastAsia="ru-RU"/>
        </w:rPr>
        <w:t>Красноярского края»</w:t>
      </w:r>
    </w:p>
    <w:p w:rsidR="001F14D8" w:rsidRPr="0036099C" w:rsidRDefault="001F14D8" w:rsidP="001F14D8">
      <w:pPr>
        <w:spacing w:after="0" w:line="240" w:lineRule="auto"/>
        <w:jc w:val="right"/>
        <w:rPr>
          <w:rFonts w:ascii="Arial" w:eastAsia="Times New Roman" w:hAnsi="Arial" w:cs="Arial"/>
          <w:sz w:val="20"/>
          <w:szCs w:val="20"/>
          <w:lang w:eastAsia="ru-RU"/>
        </w:rPr>
      </w:pP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МНОГОЦВЕТНЫЙ РИСУНОК ГЕРБА</w:t>
      </w:r>
      <w:r w:rsidRPr="001F14D8">
        <w:rPr>
          <w:rFonts w:ascii="Arial" w:eastAsia="Times New Roman" w:hAnsi="Arial" w:cs="Arial"/>
          <w:sz w:val="18"/>
          <w:szCs w:val="20"/>
          <w:lang w:eastAsia="ru-RU"/>
        </w:rPr>
        <w:t xml:space="preserve"> </w:t>
      </w:r>
      <w:r w:rsidRPr="0036099C">
        <w:rPr>
          <w:rFonts w:ascii="Arial" w:eastAsia="Times New Roman" w:hAnsi="Arial" w:cs="Arial"/>
          <w:sz w:val="18"/>
          <w:szCs w:val="20"/>
          <w:lang w:eastAsia="ru-RU"/>
        </w:rPr>
        <w:t>МУНИЦИПАЛЬНОГО ОБРАЗОВАНИЯ</w:t>
      </w: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БОГУЧАНСКИЙ РАЙОН</w:t>
      </w:r>
      <w:r w:rsidRPr="001F14D8">
        <w:rPr>
          <w:rFonts w:ascii="Arial" w:eastAsia="Times New Roman" w:hAnsi="Arial" w:cs="Arial"/>
          <w:sz w:val="18"/>
          <w:szCs w:val="20"/>
          <w:lang w:eastAsia="ru-RU"/>
        </w:rPr>
        <w:t xml:space="preserve"> </w:t>
      </w:r>
      <w:r w:rsidRPr="0036099C">
        <w:rPr>
          <w:rFonts w:ascii="Arial" w:eastAsia="Times New Roman" w:hAnsi="Arial" w:cs="Arial"/>
          <w:sz w:val="18"/>
          <w:szCs w:val="20"/>
          <w:lang w:eastAsia="ru-RU"/>
        </w:rPr>
        <w:t>КРАСНОЯРСКОГО КРАЯ</w:t>
      </w:r>
    </w:p>
    <w:p w:rsidR="001F14D8" w:rsidRPr="0036099C" w:rsidRDefault="001F14D8" w:rsidP="001F14D8">
      <w:pPr>
        <w:spacing w:after="0" w:line="240" w:lineRule="auto"/>
        <w:jc w:val="center"/>
        <w:rPr>
          <w:rFonts w:ascii="Arial" w:eastAsia="Times New Roman" w:hAnsi="Arial" w:cs="Arial"/>
          <w:sz w:val="18"/>
          <w:szCs w:val="20"/>
          <w:lang w:eastAsia="ru-RU"/>
        </w:rPr>
      </w:pPr>
      <w:r w:rsidRPr="0036099C">
        <w:rPr>
          <w:rFonts w:ascii="Arial" w:eastAsia="Times New Roman" w:hAnsi="Arial" w:cs="Arial"/>
          <w:sz w:val="18"/>
          <w:szCs w:val="20"/>
          <w:lang w:eastAsia="ru-RU"/>
        </w:rPr>
        <w:t>(гербовый щит)</w:t>
      </w:r>
    </w:p>
    <w:p w:rsidR="001F14D8" w:rsidRPr="0036099C" w:rsidRDefault="001F14D8" w:rsidP="001F14D8">
      <w:pPr>
        <w:spacing w:after="0" w:line="240" w:lineRule="auto"/>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val="en-US" w:eastAsia="ru-RU"/>
        </w:rPr>
      </w:pPr>
      <w:r w:rsidRPr="001F14D8">
        <w:rPr>
          <w:rFonts w:ascii="Arial" w:eastAsia="Times New Roman" w:hAnsi="Arial" w:cs="Arial"/>
          <w:noProof/>
          <w:sz w:val="16"/>
          <w:szCs w:val="20"/>
          <w:lang w:eastAsia="ru-RU"/>
        </w:rPr>
        <w:lastRenderedPageBreak/>
        <w:drawing>
          <wp:inline distT="0" distB="0" distL="0" distR="0">
            <wp:extent cx="3238945" cy="4051738"/>
            <wp:effectExtent l="19050" t="0" r="0" b="0"/>
            <wp:docPr id="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3253275" cy="4069664"/>
                    </a:xfrm>
                    <a:prstGeom prst="rect">
                      <a:avLst/>
                    </a:prstGeom>
                  </pic:spPr>
                </pic:pic>
              </a:graphicData>
            </a:graphic>
          </wp:inline>
        </w:drawing>
      </w: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ПРИЛОЖЕНИЕ 2</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 Положению «О гербе</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right"/>
        <w:rPr>
          <w:rFonts w:ascii="Arial" w:eastAsia="Times New Roman" w:hAnsi="Arial" w:cs="Arial"/>
          <w:sz w:val="18"/>
          <w:szCs w:val="20"/>
          <w:lang w:eastAsia="ru-RU"/>
        </w:rPr>
      </w:pPr>
      <w:proofErr w:type="spellStart"/>
      <w:r w:rsidRPr="00244DFA">
        <w:rPr>
          <w:rFonts w:ascii="Arial" w:eastAsia="Times New Roman" w:hAnsi="Arial" w:cs="Arial"/>
          <w:sz w:val="18"/>
          <w:szCs w:val="20"/>
          <w:lang w:eastAsia="ru-RU"/>
        </w:rPr>
        <w:t>Богучанский</w:t>
      </w:r>
      <w:proofErr w:type="spellEnd"/>
      <w:r w:rsidRPr="00244DFA">
        <w:rPr>
          <w:rFonts w:ascii="Arial" w:eastAsia="Times New Roman" w:hAnsi="Arial" w:cs="Arial"/>
          <w:sz w:val="18"/>
          <w:szCs w:val="20"/>
          <w:lang w:eastAsia="ru-RU"/>
        </w:rPr>
        <w:t xml:space="preserve"> район</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Красноярского края»</w:t>
      </w: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center"/>
        <w:rPr>
          <w:rFonts w:ascii="Arial" w:eastAsia="Times New Roman" w:hAnsi="Arial" w:cs="Arial"/>
          <w:sz w:val="18"/>
          <w:szCs w:val="20"/>
          <w:lang w:eastAsia="ru-RU"/>
        </w:rPr>
      </w:pPr>
      <w:r w:rsidRPr="00244DFA">
        <w:rPr>
          <w:rFonts w:ascii="Arial" w:eastAsia="Times New Roman" w:hAnsi="Arial" w:cs="Arial"/>
          <w:sz w:val="18"/>
          <w:szCs w:val="20"/>
          <w:lang w:eastAsia="ru-RU"/>
        </w:rPr>
        <w:t>ОДНОЦВЕТНЫЙ КОНТУРНЫЙ РИСУНОК ГЕРБА</w:t>
      </w:r>
      <w:r w:rsidRPr="001F14D8">
        <w:rPr>
          <w:rFonts w:ascii="Arial" w:eastAsia="Times New Roman" w:hAnsi="Arial" w:cs="Arial"/>
          <w:sz w:val="18"/>
          <w:szCs w:val="20"/>
          <w:lang w:eastAsia="ru-RU"/>
        </w:rPr>
        <w:t xml:space="preserve"> </w:t>
      </w: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center"/>
        <w:rPr>
          <w:rFonts w:ascii="Arial" w:eastAsia="Times New Roman" w:hAnsi="Arial" w:cs="Arial"/>
          <w:sz w:val="18"/>
          <w:szCs w:val="20"/>
          <w:lang w:eastAsia="ru-RU"/>
        </w:rPr>
      </w:pPr>
      <w:r w:rsidRPr="00244DFA">
        <w:rPr>
          <w:rFonts w:ascii="Arial" w:eastAsia="Times New Roman" w:hAnsi="Arial" w:cs="Arial"/>
          <w:sz w:val="18"/>
          <w:szCs w:val="20"/>
          <w:lang w:eastAsia="ru-RU"/>
        </w:rPr>
        <w:t>БОГУЧАНСКИЙ РАЙОН</w:t>
      </w:r>
      <w:r w:rsidRPr="001F14D8">
        <w:rPr>
          <w:rFonts w:ascii="Arial" w:eastAsia="Times New Roman" w:hAnsi="Arial" w:cs="Arial"/>
          <w:sz w:val="18"/>
          <w:szCs w:val="20"/>
          <w:lang w:eastAsia="ru-RU"/>
        </w:rPr>
        <w:t xml:space="preserve"> </w:t>
      </w:r>
      <w:r w:rsidRPr="00244DFA">
        <w:rPr>
          <w:rFonts w:ascii="Arial" w:eastAsia="Times New Roman" w:hAnsi="Arial" w:cs="Arial"/>
          <w:sz w:val="18"/>
          <w:szCs w:val="20"/>
          <w:lang w:eastAsia="ru-RU"/>
        </w:rPr>
        <w:t>КРАСНОЯРСКОГО КРАЯ</w:t>
      </w:r>
    </w:p>
    <w:p w:rsidR="001F14D8" w:rsidRPr="001F14D8"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 (гербовый щит)</w:t>
      </w:r>
      <w:r w:rsidRPr="00244DFA">
        <w:rPr>
          <w:rFonts w:ascii="Arial" w:eastAsia="Times New Roman" w:hAnsi="Arial" w:cs="Arial"/>
          <w:sz w:val="20"/>
          <w:szCs w:val="20"/>
          <w:lang w:eastAsia="ru-RU"/>
        </w:rPr>
        <w:br/>
      </w:r>
    </w:p>
    <w:p w:rsidR="001F14D8" w:rsidRPr="00244DFA" w:rsidRDefault="001F14D8" w:rsidP="001F14D8">
      <w:pPr>
        <w:spacing w:after="0" w:line="240" w:lineRule="auto"/>
        <w:jc w:val="center"/>
        <w:rPr>
          <w:rFonts w:ascii="Arial" w:eastAsia="Times New Roman" w:hAnsi="Arial" w:cs="Arial"/>
          <w:sz w:val="32"/>
          <w:szCs w:val="32"/>
          <w:lang w:eastAsia="ru-RU"/>
        </w:rPr>
      </w:pPr>
      <w:r w:rsidRPr="001F14D8">
        <w:rPr>
          <w:rFonts w:ascii="Arial" w:eastAsia="Times New Roman" w:hAnsi="Arial" w:cs="Arial"/>
          <w:noProof/>
          <w:sz w:val="32"/>
          <w:szCs w:val="32"/>
          <w:lang w:eastAsia="ru-RU"/>
        </w:rPr>
        <w:lastRenderedPageBreak/>
        <w:drawing>
          <wp:inline distT="0" distB="0" distL="0" distR="0">
            <wp:extent cx="3607689" cy="4513017"/>
            <wp:effectExtent l="19050" t="0" r="0" b="0"/>
            <wp:docPr id="3"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3607689" cy="4513017"/>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20"/>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ПРИЛОЖЕНИЕ 3</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 xml:space="preserve">к Положению «О гербе </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муниципального образования</w:t>
      </w:r>
    </w:p>
    <w:p w:rsidR="001F14D8" w:rsidRPr="00244DFA" w:rsidRDefault="001F14D8" w:rsidP="001F14D8">
      <w:pPr>
        <w:spacing w:after="0" w:line="240" w:lineRule="auto"/>
        <w:jc w:val="right"/>
        <w:rPr>
          <w:rFonts w:ascii="Arial" w:eastAsia="Times New Roman" w:hAnsi="Arial" w:cs="Arial"/>
          <w:sz w:val="18"/>
          <w:szCs w:val="20"/>
          <w:lang w:eastAsia="ru-RU"/>
        </w:rPr>
      </w:pPr>
      <w:proofErr w:type="spellStart"/>
      <w:r w:rsidRPr="00244DFA">
        <w:rPr>
          <w:rFonts w:ascii="Arial" w:eastAsia="Times New Roman" w:hAnsi="Arial" w:cs="Arial"/>
          <w:sz w:val="18"/>
          <w:szCs w:val="20"/>
          <w:lang w:eastAsia="ru-RU"/>
        </w:rPr>
        <w:t>Богучанский</w:t>
      </w:r>
      <w:proofErr w:type="spellEnd"/>
      <w:r w:rsidRPr="00244DFA">
        <w:rPr>
          <w:rFonts w:ascii="Arial" w:eastAsia="Times New Roman" w:hAnsi="Arial" w:cs="Arial"/>
          <w:sz w:val="18"/>
          <w:szCs w:val="20"/>
          <w:lang w:eastAsia="ru-RU"/>
        </w:rPr>
        <w:t xml:space="preserve"> район</w:t>
      </w:r>
    </w:p>
    <w:p w:rsidR="001F14D8" w:rsidRPr="00244DFA" w:rsidRDefault="001F14D8" w:rsidP="001F14D8">
      <w:pPr>
        <w:spacing w:after="0" w:line="240" w:lineRule="auto"/>
        <w:jc w:val="right"/>
        <w:rPr>
          <w:rFonts w:ascii="Arial" w:eastAsia="Times New Roman" w:hAnsi="Arial" w:cs="Arial"/>
          <w:sz w:val="18"/>
          <w:szCs w:val="20"/>
          <w:lang w:eastAsia="ru-RU"/>
        </w:rPr>
      </w:pPr>
      <w:r w:rsidRPr="00244DFA">
        <w:rPr>
          <w:rFonts w:ascii="Arial" w:eastAsia="Times New Roman" w:hAnsi="Arial" w:cs="Arial"/>
          <w:sz w:val="18"/>
          <w:szCs w:val="20"/>
          <w:lang w:eastAsia="ru-RU"/>
        </w:rPr>
        <w:t>Красноярского края»</w:t>
      </w: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right"/>
        <w:rPr>
          <w:rFonts w:ascii="Arial" w:eastAsia="Times New Roman" w:hAnsi="Arial" w:cs="Arial"/>
          <w:sz w:val="20"/>
          <w:szCs w:val="20"/>
          <w:lang w:eastAsia="ru-RU"/>
        </w:rPr>
      </w:pP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ОДНОЦВЕТНЫЙ КОНТУРНЫЙ РИСУНОК С УСЛОВНОЙ </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ШТРИХОВКОЙ ДЛЯ ОБОЗНАЧЕНИЯ ЦВЕТА ГЕРБА</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МУНИЦИПАЛЬНОГО ОБРАЗОВАНИЯ</w:t>
      </w: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244DFA">
        <w:rPr>
          <w:rFonts w:ascii="Arial" w:eastAsia="Times New Roman" w:hAnsi="Arial" w:cs="Arial"/>
          <w:sz w:val="20"/>
          <w:szCs w:val="20"/>
          <w:lang w:eastAsia="ru-RU"/>
        </w:rPr>
        <w:t>КРАСНОЯРСКОГО КРАЯ</w:t>
      </w:r>
    </w:p>
    <w:p w:rsidR="001F14D8" w:rsidRPr="00244DFA" w:rsidRDefault="001F14D8" w:rsidP="001F14D8">
      <w:pPr>
        <w:spacing w:after="0" w:line="240" w:lineRule="auto"/>
        <w:jc w:val="center"/>
        <w:rPr>
          <w:rFonts w:ascii="Arial" w:eastAsia="Times New Roman" w:hAnsi="Arial" w:cs="Arial"/>
          <w:sz w:val="20"/>
          <w:szCs w:val="20"/>
          <w:lang w:eastAsia="ru-RU"/>
        </w:rPr>
      </w:pPr>
      <w:r w:rsidRPr="00244DFA">
        <w:rPr>
          <w:rFonts w:ascii="Arial" w:eastAsia="Times New Roman" w:hAnsi="Arial" w:cs="Arial"/>
          <w:sz w:val="20"/>
          <w:szCs w:val="20"/>
          <w:lang w:eastAsia="ru-RU"/>
        </w:rPr>
        <w:t xml:space="preserve"> (гербовый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656330" cy="4573864"/>
            <wp:effectExtent l="19050" t="0" r="1270" b="0"/>
            <wp:docPr id="4"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stretch>
                      <a:fillRect/>
                    </a:stretch>
                  </pic:blipFill>
                  <pic:spPr>
                    <a:xfrm>
                      <a:off x="0" y="0"/>
                      <a:ext cx="3671018" cy="4592238"/>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ПРИЛОЖЕНИЕ 4</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 xml:space="preserve">к Положению «О гербе </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муниципального образования</w:t>
      </w:r>
    </w:p>
    <w:p w:rsidR="001F14D8" w:rsidRPr="00E566C1" w:rsidRDefault="001F14D8" w:rsidP="001F14D8">
      <w:pPr>
        <w:spacing w:after="0" w:line="240" w:lineRule="auto"/>
        <w:jc w:val="right"/>
        <w:rPr>
          <w:rFonts w:ascii="Arial" w:eastAsia="Times New Roman" w:hAnsi="Arial" w:cs="Arial"/>
          <w:sz w:val="18"/>
          <w:szCs w:val="20"/>
          <w:lang w:eastAsia="ru-RU"/>
        </w:rPr>
      </w:pPr>
      <w:proofErr w:type="spellStart"/>
      <w:r w:rsidRPr="00E566C1">
        <w:rPr>
          <w:rFonts w:ascii="Arial" w:eastAsia="Times New Roman" w:hAnsi="Arial" w:cs="Arial"/>
          <w:sz w:val="18"/>
          <w:szCs w:val="20"/>
          <w:lang w:eastAsia="ru-RU"/>
        </w:rPr>
        <w:t>Богучанский</w:t>
      </w:r>
      <w:proofErr w:type="spellEnd"/>
      <w:r w:rsidRPr="00E566C1">
        <w:rPr>
          <w:rFonts w:ascii="Arial" w:eastAsia="Times New Roman" w:hAnsi="Arial" w:cs="Arial"/>
          <w:sz w:val="18"/>
          <w:szCs w:val="20"/>
          <w:lang w:eastAsia="ru-RU"/>
        </w:rPr>
        <w:t xml:space="preserve"> район</w:t>
      </w:r>
    </w:p>
    <w:p w:rsidR="001F14D8" w:rsidRPr="00E566C1" w:rsidRDefault="001F14D8" w:rsidP="001F14D8">
      <w:pPr>
        <w:spacing w:after="0" w:line="240" w:lineRule="auto"/>
        <w:jc w:val="right"/>
        <w:rPr>
          <w:rFonts w:ascii="Arial" w:eastAsia="Times New Roman" w:hAnsi="Arial" w:cs="Arial"/>
          <w:sz w:val="18"/>
          <w:szCs w:val="20"/>
          <w:lang w:eastAsia="ru-RU"/>
        </w:rPr>
      </w:pPr>
      <w:r w:rsidRPr="00E566C1">
        <w:rPr>
          <w:rFonts w:ascii="Arial" w:eastAsia="Times New Roman" w:hAnsi="Arial" w:cs="Arial"/>
          <w:sz w:val="18"/>
          <w:szCs w:val="20"/>
          <w:lang w:eastAsia="ru-RU"/>
        </w:rPr>
        <w:t>Красноярского края»</w:t>
      </w:r>
    </w:p>
    <w:p w:rsidR="001F14D8" w:rsidRPr="00E566C1" w:rsidRDefault="001F14D8" w:rsidP="001F14D8">
      <w:pPr>
        <w:spacing w:after="0" w:line="240" w:lineRule="auto"/>
        <w:jc w:val="right"/>
        <w:rPr>
          <w:rFonts w:ascii="Arial" w:eastAsia="Times New Roman" w:hAnsi="Arial" w:cs="Arial"/>
          <w:sz w:val="20"/>
          <w:szCs w:val="20"/>
          <w:lang w:eastAsia="ru-RU"/>
        </w:rPr>
      </w:pPr>
    </w:p>
    <w:p w:rsidR="001F14D8" w:rsidRPr="00E566C1" w:rsidRDefault="001F14D8" w:rsidP="001F14D8">
      <w:pPr>
        <w:spacing w:after="0" w:line="240" w:lineRule="auto"/>
        <w:jc w:val="right"/>
        <w:rPr>
          <w:rFonts w:ascii="Arial" w:eastAsia="Times New Roman" w:hAnsi="Arial" w:cs="Arial"/>
          <w:sz w:val="20"/>
          <w:szCs w:val="20"/>
          <w:lang w:eastAsia="ru-RU"/>
        </w:rPr>
      </w:pP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МНОГОЦВЕТНЫЙ РИСУНОК ГЕРБА</w:t>
      </w:r>
      <w:r w:rsidRPr="001F14D8">
        <w:rPr>
          <w:rFonts w:ascii="Arial" w:eastAsia="Times New Roman" w:hAnsi="Arial" w:cs="Arial"/>
          <w:sz w:val="20"/>
          <w:szCs w:val="20"/>
          <w:lang w:eastAsia="ru-RU"/>
        </w:rPr>
        <w:t xml:space="preserve"> </w:t>
      </w:r>
      <w:r w:rsidRPr="00E566C1">
        <w:rPr>
          <w:rFonts w:ascii="Arial" w:eastAsia="Times New Roman" w:hAnsi="Arial" w:cs="Arial"/>
          <w:sz w:val="20"/>
          <w:szCs w:val="20"/>
          <w:lang w:eastAsia="ru-RU"/>
        </w:rPr>
        <w:t>МУНИЦИПАЛЬНОГО ОБРАЗОВАНИЯ</w:t>
      </w: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E566C1">
        <w:rPr>
          <w:rFonts w:ascii="Arial" w:eastAsia="Times New Roman" w:hAnsi="Arial" w:cs="Arial"/>
          <w:sz w:val="20"/>
          <w:szCs w:val="20"/>
          <w:lang w:eastAsia="ru-RU"/>
        </w:rPr>
        <w:t>КРАСНОЯРСКОГО КРАЯ</w:t>
      </w:r>
    </w:p>
    <w:p w:rsidR="001F14D8" w:rsidRPr="00E566C1" w:rsidRDefault="001F14D8" w:rsidP="001F14D8">
      <w:pPr>
        <w:spacing w:after="0" w:line="240" w:lineRule="auto"/>
        <w:jc w:val="center"/>
        <w:rPr>
          <w:rFonts w:ascii="Arial" w:eastAsia="Times New Roman" w:hAnsi="Arial" w:cs="Arial"/>
          <w:sz w:val="20"/>
          <w:szCs w:val="20"/>
          <w:lang w:eastAsia="ru-RU"/>
        </w:rPr>
      </w:pPr>
      <w:r w:rsidRPr="00E566C1">
        <w:rPr>
          <w:rFonts w:ascii="Arial" w:eastAsia="Times New Roman" w:hAnsi="Arial" w:cs="Arial"/>
          <w:sz w:val="20"/>
          <w:szCs w:val="20"/>
          <w:lang w:eastAsia="ru-RU"/>
        </w:rPr>
        <w:t xml:space="preserve"> (коронованный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824070" cy="6419303"/>
            <wp:effectExtent l="19050" t="0" r="4980" b="0"/>
            <wp:docPr id="7" name="Рисунок 1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3835419" cy="6438354"/>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ПРИЛОЖЕНИЕ  5</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 xml:space="preserve">к Положению «О гербе </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муниципального образования</w:t>
      </w:r>
    </w:p>
    <w:p w:rsidR="001F14D8" w:rsidRPr="00811286" w:rsidRDefault="001F14D8" w:rsidP="001F14D8">
      <w:pPr>
        <w:spacing w:after="0" w:line="240" w:lineRule="auto"/>
        <w:jc w:val="right"/>
        <w:rPr>
          <w:rFonts w:ascii="Arial" w:eastAsia="Times New Roman" w:hAnsi="Arial" w:cs="Arial"/>
          <w:sz w:val="18"/>
          <w:szCs w:val="20"/>
          <w:lang w:eastAsia="ru-RU"/>
        </w:rPr>
      </w:pPr>
      <w:proofErr w:type="spellStart"/>
      <w:r w:rsidRPr="00811286">
        <w:rPr>
          <w:rFonts w:ascii="Arial" w:eastAsia="Times New Roman" w:hAnsi="Arial" w:cs="Arial"/>
          <w:sz w:val="18"/>
          <w:szCs w:val="20"/>
          <w:lang w:eastAsia="ru-RU"/>
        </w:rPr>
        <w:t>Богучанский</w:t>
      </w:r>
      <w:proofErr w:type="spellEnd"/>
      <w:r w:rsidRPr="00811286">
        <w:rPr>
          <w:rFonts w:ascii="Arial" w:eastAsia="Times New Roman" w:hAnsi="Arial" w:cs="Arial"/>
          <w:sz w:val="18"/>
          <w:szCs w:val="20"/>
          <w:lang w:eastAsia="ru-RU"/>
        </w:rPr>
        <w:t xml:space="preserve"> район</w:t>
      </w:r>
    </w:p>
    <w:p w:rsidR="001F14D8" w:rsidRPr="00811286" w:rsidRDefault="001F14D8" w:rsidP="001F14D8">
      <w:pPr>
        <w:spacing w:after="0" w:line="240" w:lineRule="auto"/>
        <w:jc w:val="right"/>
        <w:rPr>
          <w:rFonts w:ascii="Arial" w:eastAsia="Times New Roman" w:hAnsi="Arial" w:cs="Arial"/>
          <w:sz w:val="18"/>
          <w:szCs w:val="20"/>
          <w:lang w:eastAsia="ru-RU"/>
        </w:rPr>
      </w:pPr>
      <w:r w:rsidRPr="00811286">
        <w:rPr>
          <w:rFonts w:ascii="Arial" w:eastAsia="Times New Roman" w:hAnsi="Arial" w:cs="Arial"/>
          <w:sz w:val="18"/>
          <w:szCs w:val="20"/>
          <w:lang w:eastAsia="ru-RU"/>
        </w:rPr>
        <w:t>Красноярского края»</w:t>
      </w:r>
    </w:p>
    <w:p w:rsidR="001F14D8" w:rsidRPr="00811286" w:rsidRDefault="001F14D8" w:rsidP="001F14D8">
      <w:pPr>
        <w:spacing w:after="0" w:line="240" w:lineRule="auto"/>
        <w:jc w:val="center"/>
        <w:rPr>
          <w:rFonts w:ascii="Arial" w:eastAsia="Times New Roman" w:hAnsi="Arial" w:cs="Arial"/>
          <w:sz w:val="20"/>
          <w:szCs w:val="20"/>
          <w:lang w:eastAsia="ru-RU"/>
        </w:rPr>
      </w:pP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ОДНОЦВЕТНЫЙ КОНТУРНЫЙ РИСУНОК ГЕРБА</w:t>
      </w:r>
      <w:r w:rsidRPr="001F14D8">
        <w:rPr>
          <w:rFonts w:ascii="Arial" w:eastAsia="Times New Roman" w:hAnsi="Arial" w:cs="Arial"/>
          <w:sz w:val="20"/>
          <w:szCs w:val="20"/>
          <w:lang w:eastAsia="ru-RU"/>
        </w:rPr>
        <w:t xml:space="preserve"> </w:t>
      </w:r>
      <w:r w:rsidRPr="00811286">
        <w:rPr>
          <w:rFonts w:ascii="Arial" w:eastAsia="Times New Roman" w:hAnsi="Arial" w:cs="Arial"/>
          <w:sz w:val="20"/>
          <w:szCs w:val="20"/>
          <w:lang w:eastAsia="ru-RU"/>
        </w:rPr>
        <w:t>МУНИЦИПАЛЬНОГО ОБРАЗОВАНИЯ</w:t>
      </w: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811286">
        <w:rPr>
          <w:rFonts w:ascii="Arial" w:eastAsia="Times New Roman" w:hAnsi="Arial" w:cs="Arial"/>
          <w:sz w:val="20"/>
          <w:szCs w:val="20"/>
          <w:lang w:eastAsia="ru-RU"/>
        </w:rPr>
        <w:t>КРАСНОЯРСКОГО КРАЯ</w:t>
      </w:r>
    </w:p>
    <w:p w:rsidR="001F14D8" w:rsidRPr="00811286" w:rsidRDefault="001F14D8" w:rsidP="001F14D8">
      <w:pPr>
        <w:spacing w:after="0" w:line="240" w:lineRule="auto"/>
        <w:jc w:val="center"/>
        <w:rPr>
          <w:rFonts w:ascii="Arial" w:eastAsia="Times New Roman" w:hAnsi="Arial" w:cs="Arial"/>
          <w:sz w:val="20"/>
          <w:szCs w:val="20"/>
          <w:lang w:eastAsia="ru-RU"/>
        </w:rPr>
      </w:pPr>
      <w:r w:rsidRPr="00811286">
        <w:rPr>
          <w:rFonts w:ascii="Arial" w:eastAsia="Times New Roman" w:hAnsi="Arial" w:cs="Arial"/>
          <w:sz w:val="20"/>
          <w:szCs w:val="20"/>
          <w:lang w:eastAsia="ru-RU"/>
        </w:rPr>
        <w:t xml:space="preserve"> (коронованный щит)</w:t>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eastAsia="ru-RU"/>
        </w:rPr>
      </w:pPr>
    </w:p>
    <w:p w:rsidR="001F14D8" w:rsidRPr="001F14D8" w:rsidRDefault="001F14D8" w:rsidP="001F14D8">
      <w:pPr>
        <w:widowControl w:val="0"/>
        <w:autoSpaceDE w:val="0"/>
        <w:autoSpaceDN w:val="0"/>
        <w:adjustRightInd w:val="0"/>
        <w:spacing w:after="0" w:line="240" w:lineRule="auto"/>
        <w:ind w:firstLine="709"/>
        <w:jc w:val="center"/>
        <w:rPr>
          <w:rFonts w:ascii="Arial" w:eastAsia="Times New Roman" w:hAnsi="Arial" w:cs="Arial"/>
          <w:sz w:val="16"/>
          <w:szCs w:val="20"/>
          <w:lang w:eastAsia="ru-RU"/>
        </w:rPr>
      </w:pPr>
      <w:r w:rsidRPr="001F14D8">
        <w:rPr>
          <w:rFonts w:ascii="Arial" w:eastAsia="Times New Roman" w:hAnsi="Arial" w:cs="Arial"/>
          <w:noProof/>
          <w:sz w:val="16"/>
          <w:szCs w:val="20"/>
          <w:lang w:eastAsia="ru-RU"/>
        </w:rPr>
        <w:lastRenderedPageBreak/>
        <w:drawing>
          <wp:inline distT="0" distB="0" distL="0" distR="0">
            <wp:extent cx="3744958" cy="6286500"/>
            <wp:effectExtent l="19050" t="0" r="7892" b="0"/>
            <wp:docPr id="20" name="Рисунок 1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stretch>
                      <a:fillRect/>
                    </a:stretch>
                  </pic:blipFill>
                  <pic:spPr>
                    <a:xfrm>
                      <a:off x="0" y="0"/>
                      <a:ext cx="3753492" cy="6300825"/>
                    </a:xfrm>
                    <a:prstGeom prst="rect">
                      <a:avLst/>
                    </a:prstGeom>
                  </pic:spPr>
                </pic:pic>
              </a:graphicData>
            </a:graphic>
          </wp:inline>
        </w:drawing>
      </w: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1F14D8" w:rsidRPr="001F14D8" w:rsidRDefault="001F14D8" w:rsidP="001F14D8">
      <w:pPr>
        <w:spacing w:after="0" w:line="240" w:lineRule="auto"/>
        <w:jc w:val="right"/>
        <w:rPr>
          <w:rFonts w:ascii="Arial" w:eastAsia="Times New Roman" w:hAnsi="Arial" w:cs="Arial"/>
          <w:sz w:val="18"/>
          <w:szCs w:val="20"/>
          <w:lang w:val="en-US" w:eastAsia="ru-RU"/>
        </w:rPr>
      </w:pP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ПРИЛОЖЕНИЕ 6</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 xml:space="preserve">к Положению «О гербе </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муниципального образования</w:t>
      </w:r>
    </w:p>
    <w:p w:rsidR="001F14D8" w:rsidRPr="000014A0" w:rsidRDefault="001F14D8" w:rsidP="001F14D8">
      <w:pPr>
        <w:spacing w:after="0" w:line="240" w:lineRule="auto"/>
        <w:jc w:val="right"/>
        <w:rPr>
          <w:rFonts w:ascii="Arial" w:eastAsia="Times New Roman" w:hAnsi="Arial" w:cs="Arial"/>
          <w:sz w:val="18"/>
          <w:szCs w:val="20"/>
          <w:lang w:eastAsia="ru-RU"/>
        </w:rPr>
      </w:pPr>
      <w:proofErr w:type="spellStart"/>
      <w:r w:rsidRPr="000014A0">
        <w:rPr>
          <w:rFonts w:ascii="Arial" w:eastAsia="Times New Roman" w:hAnsi="Arial" w:cs="Arial"/>
          <w:sz w:val="18"/>
          <w:szCs w:val="20"/>
          <w:lang w:eastAsia="ru-RU"/>
        </w:rPr>
        <w:t>Богучанский</w:t>
      </w:r>
      <w:proofErr w:type="spellEnd"/>
      <w:r w:rsidRPr="000014A0">
        <w:rPr>
          <w:rFonts w:ascii="Arial" w:eastAsia="Times New Roman" w:hAnsi="Arial" w:cs="Arial"/>
          <w:sz w:val="18"/>
          <w:szCs w:val="20"/>
          <w:lang w:eastAsia="ru-RU"/>
        </w:rPr>
        <w:t xml:space="preserve"> район</w:t>
      </w:r>
    </w:p>
    <w:p w:rsidR="001F14D8" w:rsidRPr="000014A0" w:rsidRDefault="001F14D8" w:rsidP="001F14D8">
      <w:pPr>
        <w:spacing w:after="0" w:line="240" w:lineRule="auto"/>
        <w:jc w:val="right"/>
        <w:rPr>
          <w:rFonts w:ascii="Arial" w:eastAsia="Times New Roman" w:hAnsi="Arial" w:cs="Arial"/>
          <w:sz w:val="18"/>
          <w:szCs w:val="20"/>
          <w:lang w:eastAsia="ru-RU"/>
        </w:rPr>
      </w:pPr>
      <w:r w:rsidRPr="000014A0">
        <w:rPr>
          <w:rFonts w:ascii="Arial" w:eastAsia="Times New Roman" w:hAnsi="Arial" w:cs="Arial"/>
          <w:sz w:val="18"/>
          <w:szCs w:val="20"/>
          <w:lang w:eastAsia="ru-RU"/>
        </w:rPr>
        <w:t>Красноярского края»</w:t>
      </w:r>
    </w:p>
    <w:p w:rsidR="001F14D8" w:rsidRPr="000014A0" w:rsidRDefault="001F14D8" w:rsidP="001F14D8">
      <w:pPr>
        <w:spacing w:after="0" w:line="240" w:lineRule="auto"/>
        <w:jc w:val="right"/>
        <w:rPr>
          <w:rFonts w:ascii="Arial" w:eastAsia="Times New Roman" w:hAnsi="Arial" w:cs="Arial"/>
          <w:sz w:val="20"/>
          <w:szCs w:val="20"/>
          <w:lang w:eastAsia="ru-RU"/>
        </w:rPr>
      </w:pPr>
    </w:p>
    <w:p w:rsidR="001F14D8" w:rsidRPr="000014A0" w:rsidRDefault="001F14D8" w:rsidP="001F14D8">
      <w:pPr>
        <w:spacing w:after="0" w:line="240" w:lineRule="auto"/>
        <w:jc w:val="right"/>
        <w:rPr>
          <w:rFonts w:ascii="Arial" w:eastAsia="Times New Roman" w:hAnsi="Arial" w:cs="Arial"/>
          <w:sz w:val="20"/>
          <w:szCs w:val="20"/>
          <w:lang w:eastAsia="ru-RU"/>
        </w:rPr>
      </w:pPr>
    </w:p>
    <w:p w:rsidR="001F14D8" w:rsidRPr="000014A0"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ОДНОЦВЕТНЫЙ КОНТУРНЫЙ РИСУНОК С УСЛОВНОЙ</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ШТРИХОВКОЙ ДЛЯ ОБОЗНАЧЕНИЯ ЦВЕТА ГЕРБА</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МУНИЦИПАЛЬНОГО ОБРАЗОВАНИЯ</w:t>
      </w:r>
    </w:p>
    <w:p w:rsidR="001F14D8" w:rsidRPr="000014A0"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БОГУЧАНСКИЙ РАЙОН</w:t>
      </w:r>
      <w:r w:rsidRPr="001F14D8">
        <w:rPr>
          <w:rFonts w:ascii="Arial" w:eastAsia="Times New Roman" w:hAnsi="Arial" w:cs="Arial"/>
          <w:sz w:val="20"/>
          <w:szCs w:val="20"/>
          <w:lang w:eastAsia="ru-RU"/>
        </w:rPr>
        <w:t xml:space="preserve"> </w:t>
      </w:r>
      <w:r w:rsidRPr="000014A0">
        <w:rPr>
          <w:rFonts w:ascii="Arial" w:eastAsia="Times New Roman" w:hAnsi="Arial" w:cs="Arial"/>
          <w:sz w:val="20"/>
          <w:szCs w:val="20"/>
          <w:lang w:eastAsia="ru-RU"/>
        </w:rPr>
        <w:t>КРАСНОЯРСКОГО КРАЯ</w:t>
      </w:r>
    </w:p>
    <w:p w:rsidR="001F14D8" w:rsidRPr="001F14D8" w:rsidRDefault="001F14D8" w:rsidP="001F14D8">
      <w:pPr>
        <w:spacing w:after="0" w:line="240" w:lineRule="auto"/>
        <w:jc w:val="center"/>
        <w:rPr>
          <w:rFonts w:ascii="Arial" w:eastAsia="Times New Roman" w:hAnsi="Arial" w:cs="Arial"/>
          <w:sz w:val="20"/>
          <w:szCs w:val="20"/>
          <w:lang w:eastAsia="ru-RU"/>
        </w:rPr>
      </w:pPr>
      <w:r w:rsidRPr="000014A0">
        <w:rPr>
          <w:rFonts w:ascii="Arial" w:eastAsia="Times New Roman" w:hAnsi="Arial" w:cs="Arial"/>
          <w:sz w:val="20"/>
          <w:szCs w:val="20"/>
          <w:lang w:eastAsia="ru-RU"/>
        </w:rPr>
        <w:t xml:space="preserve"> (коронованный щит)</w:t>
      </w:r>
    </w:p>
    <w:p w:rsidR="001F14D8" w:rsidRPr="001F14D8" w:rsidRDefault="001F14D8" w:rsidP="001F14D8">
      <w:pPr>
        <w:spacing w:after="0" w:line="240" w:lineRule="auto"/>
        <w:jc w:val="center"/>
        <w:rPr>
          <w:rFonts w:ascii="Arial" w:eastAsia="Times New Roman" w:hAnsi="Arial" w:cs="Arial"/>
          <w:sz w:val="20"/>
          <w:szCs w:val="20"/>
          <w:lang w:eastAsia="ru-RU"/>
        </w:rPr>
      </w:pPr>
    </w:p>
    <w:p w:rsidR="001F14D8" w:rsidRPr="001F14D8" w:rsidRDefault="001F14D8" w:rsidP="001F14D8">
      <w:pPr>
        <w:spacing w:after="0" w:line="240" w:lineRule="auto"/>
        <w:jc w:val="center"/>
        <w:rPr>
          <w:rFonts w:ascii="Arial" w:eastAsia="Times New Roman" w:hAnsi="Arial" w:cs="Arial"/>
          <w:sz w:val="20"/>
          <w:szCs w:val="20"/>
          <w:lang w:val="en-US" w:eastAsia="ru-RU"/>
        </w:rPr>
      </w:pPr>
      <w:r w:rsidRPr="001F14D8">
        <w:rPr>
          <w:rFonts w:ascii="Arial" w:eastAsia="Times New Roman" w:hAnsi="Arial" w:cs="Arial"/>
          <w:noProof/>
          <w:sz w:val="20"/>
          <w:szCs w:val="20"/>
          <w:lang w:eastAsia="ru-RU"/>
        </w:rPr>
        <w:lastRenderedPageBreak/>
        <w:drawing>
          <wp:inline distT="0" distB="0" distL="0" distR="0">
            <wp:extent cx="3878089" cy="6509982"/>
            <wp:effectExtent l="19050" t="0" r="8111" b="0"/>
            <wp:docPr id="21" name="Рисунок 2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3883304" cy="6518736"/>
                    </a:xfrm>
                    <a:prstGeom prst="rect">
                      <a:avLst/>
                    </a:prstGeom>
                  </pic:spPr>
                </pic:pic>
              </a:graphicData>
            </a:graphic>
          </wp:inline>
        </w:drawing>
      </w:r>
    </w:p>
    <w:p w:rsidR="001F14D8" w:rsidRPr="000014A0" w:rsidRDefault="001F14D8" w:rsidP="001F14D8">
      <w:pPr>
        <w:spacing w:after="0" w:line="240" w:lineRule="auto"/>
        <w:jc w:val="center"/>
        <w:rPr>
          <w:rFonts w:ascii="Arial" w:eastAsia="Times New Roman" w:hAnsi="Arial" w:cs="Arial"/>
          <w:sz w:val="20"/>
          <w:szCs w:val="20"/>
          <w:lang w:val="en-US" w:eastAsia="ru-RU"/>
        </w:rPr>
      </w:pPr>
    </w:p>
    <w:p w:rsidR="001F14D8" w:rsidRPr="001F14D8" w:rsidRDefault="001F14D8" w:rsidP="001F14D8">
      <w:pPr>
        <w:widowControl w:val="0"/>
        <w:autoSpaceDE w:val="0"/>
        <w:autoSpaceDN w:val="0"/>
        <w:adjustRightInd w:val="0"/>
        <w:spacing w:after="0" w:line="240" w:lineRule="auto"/>
        <w:ind w:firstLine="709"/>
        <w:jc w:val="both"/>
        <w:rPr>
          <w:rFonts w:ascii="Arial" w:eastAsia="Times New Roman" w:hAnsi="Arial" w:cs="Arial"/>
          <w:sz w:val="16"/>
          <w:szCs w:val="20"/>
          <w:lang w:val="en-US" w:eastAsia="ru-RU"/>
        </w:rPr>
      </w:pPr>
    </w:p>
    <w:p w:rsidR="002B6D97" w:rsidRDefault="00E85688"/>
    <w:sectPr w:rsidR="002B6D97" w:rsidSect="00A93F0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688" w:rsidRDefault="00E85688" w:rsidP="001F14D8">
      <w:pPr>
        <w:spacing w:after="0" w:line="240" w:lineRule="auto"/>
      </w:pPr>
      <w:r>
        <w:separator/>
      </w:r>
    </w:p>
  </w:endnote>
  <w:endnote w:type="continuationSeparator" w:id="0">
    <w:p w:rsidR="00E85688" w:rsidRDefault="00E85688" w:rsidP="001F1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688" w:rsidRDefault="00E85688" w:rsidP="001F14D8">
      <w:pPr>
        <w:spacing w:after="0" w:line="240" w:lineRule="auto"/>
      </w:pPr>
      <w:r>
        <w:separator/>
      </w:r>
    </w:p>
  </w:footnote>
  <w:footnote w:type="continuationSeparator" w:id="0">
    <w:p w:rsidR="00E85688" w:rsidRDefault="00E85688" w:rsidP="001F14D8">
      <w:pPr>
        <w:spacing w:after="0" w:line="240" w:lineRule="auto"/>
      </w:pPr>
      <w:r>
        <w:continuationSeparator/>
      </w:r>
    </w:p>
  </w:footnote>
  <w:footnote w:id="1">
    <w:p w:rsidR="001F14D8" w:rsidRPr="00692846" w:rsidRDefault="001F14D8" w:rsidP="001F14D8">
      <w:pPr>
        <w:pStyle w:val="a3"/>
        <w:rPr>
          <w:sz w:val="18"/>
          <w:szCs w:val="18"/>
        </w:rPr>
      </w:pPr>
      <w:r w:rsidRPr="00692846">
        <w:rPr>
          <w:rStyle w:val="a5"/>
          <w:sz w:val="18"/>
          <w:szCs w:val="18"/>
        </w:rPr>
        <w:footnoteRef/>
      </w:r>
      <w:r w:rsidRPr="00692846">
        <w:rPr>
          <w:sz w:val="18"/>
          <w:szCs w:val="18"/>
        </w:rPr>
        <w:t xml:space="preserve"> В геральдике правой считается сторона, видимая зрителем слева.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235E8"/>
    <w:multiLevelType w:val="multilevel"/>
    <w:tmpl w:val="F162DDFE"/>
    <w:lvl w:ilvl="0">
      <w:start w:val="1"/>
      <w:numFmt w:val="decimal"/>
      <w:lvlText w:val="%1."/>
      <w:lvlJc w:val="left"/>
      <w:pPr>
        <w:tabs>
          <w:tab w:val="num" w:pos="1353"/>
        </w:tabs>
        <w:ind w:left="1353" w:hanging="360"/>
      </w:p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1F14D8"/>
    <w:rsid w:val="00185BA1"/>
    <w:rsid w:val="001F14D8"/>
    <w:rsid w:val="004B68CA"/>
    <w:rsid w:val="00A93F0D"/>
    <w:rsid w:val="00E85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4D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
    <w:link w:val="a4"/>
    <w:uiPriority w:val="99"/>
    <w:rsid w:val="001F14D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basedOn w:val="a0"/>
    <w:link w:val="a3"/>
    <w:uiPriority w:val="99"/>
    <w:rsid w:val="001F14D8"/>
    <w:rPr>
      <w:rFonts w:ascii="Times New Roman" w:eastAsia="Times New Roman" w:hAnsi="Times New Roman" w:cs="Times New Roman"/>
      <w:sz w:val="20"/>
      <w:szCs w:val="20"/>
      <w:lang w:eastAsia="ru-RU"/>
    </w:rPr>
  </w:style>
  <w:style w:type="character" w:styleId="a5">
    <w:name w:val="footnote reference"/>
    <w:basedOn w:val="a0"/>
    <w:uiPriority w:val="99"/>
    <w:rsid w:val="001F14D8"/>
    <w:rPr>
      <w:vertAlign w:val="superscript"/>
    </w:rPr>
  </w:style>
  <w:style w:type="paragraph" w:styleId="a6">
    <w:name w:val="Balloon Text"/>
    <w:basedOn w:val="a"/>
    <w:link w:val="a7"/>
    <w:uiPriority w:val="99"/>
    <w:semiHidden/>
    <w:unhideWhenUsed/>
    <w:rsid w:val="001F14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14D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2750</Words>
  <Characters>15681</Characters>
  <Application>Microsoft Office Word</Application>
  <DocSecurity>0</DocSecurity>
  <Lines>130</Lines>
  <Paragraphs>36</Paragraphs>
  <ScaleCrop>false</ScaleCrop>
  <Company/>
  <LinksUpToDate>false</LinksUpToDate>
  <CharactersWithSpaces>18395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dc:creator>
  <cp:lastModifiedBy>Алек</cp:lastModifiedBy>
  <cp:revision>1</cp:revision>
  <dcterms:created xsi:type="dcterms:W3CDTF">2019-11-05T05:15:00Z</dcterms:created>
  <dcterms:modified xsi:type="dcterms:W3CDTF">2019-11-05T05:16:00Z</dcterms:modified>
</cp:coreProperties>
</file>