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5B" w:rsidRPr="00F16106" w:rsidRDefault="00DA1E5B" w:rsidP="00D21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6">
        <w:rPr>
          <w:rFonts w:ascii="Times New Roman" w:hAnsi="Times New Roman" w:cs="Times New Roman"/>
          <w:b/>
          <w:sz w:val="24"/>
          <w:szCs w:val="24"/>
        </w:rPr>
        <w:t>ИНФОРМАЦИОННОЕ ИЗВЕЩЕНИЕ</w:t>
      </w:r>
    </w:p>
    <w:p w:rsidR="00DA1E5B" w:rsidRPr="00F16106" w:rsidRDefault="00DA1E5B" w:rsidP="00D21F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106">
        <w:rPr>
          <w:rFonts w:ascii="Times New Roman" w:hAnsi="Times New Roman" w:cs="Times New Roman"/>
          <w:b/>
          <w:sz w:val="24"/>
          <w:szCs w:val="24"/>
        </w:rPr>
        <w:t xml:space="preserve">О ПРОВЕДЕНИИ ТОРГОВ СПОСОБОМ ОТКРЫТОГО КОНКУРСА НА ПРАВО ЗАКЛЮЧЕНИЯ ДОГОВОРА АРЕНДЫ МУНИЦИПАЛЬНОГО ИМУЩЕСТВА, БОГУЧАНСКОГО РАЙОНА КРАСНОЯРСКОГО КРАЯ </w:t>
      </w:r>
    </w:p>
    <w:p w:rsidR="00DA1E5B" w:rsidRPr="00F16106" w:rsidRDefault="00DA1E5B" w:rsidP="00D21F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1E5B" w:rsidRPr="00F16106" w:rsidRDefault="00DA1E5B" w:rsidP="00170AAB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106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местонахождение, почтовый адрес, адрес электронной почты, номер </w:t>
      </w:r>
      <w:r w:rsidR="009862F5" w:rsidRPr="00F16106">
        <w:rPr>
          <w:rFonts w:ascii="Times New Roman" w:hAnsi="Times New Roman" w:cs="Times New Roman"/>
          <w:b/>
          <w:sz w:val="24"/>
          <w:szCs w:val="24"/>
        </w:rPr>
        <w:t xml:space="preserve">контактного телефона </w:t>
      </w:r>
      <w:r w:rsidRPr="00F16106">
        <w:rPr>
          <w:rFonts w:ascii="Times New Roman" w:hAnsi="Times New Roman" w:cs="Times New Roman"/>
          <w:b/>
          <w:sz w:val="24"/>
          <w:szCs w:val="24"/>
        </w:rPr>
        <w:t xml:space="preserve"> Организатора конкурса</w:t>
      </w:r>
    </w:p>
    <w:p w:rsidR="00251377" w:rsidRPr="00F16106" w:rsidRDefault="00251377" w:rsidP="00251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DA1E5B" w:rsidRPr="00F16106"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Богучанского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E5B" w:rsidRPr="00F16106" w:rsidRDefault="00251377" w:rsidP="009862F5">
      <w:pPr>
        <w:autoSpaceDE w:val="0"/>
        <w:autoSpaceDN w:val="0"/>
        <w:adjustRightInd w:val="0"/>
        <w:ind w:firstLine="708"/>
        <w:jc w:val="both"/>
      </w:pPr>
      <w:r>
        <w:t xml:space="preserve">Адрес </w:t>
      </w:r>
      <w:r>
        <w:rPr>
          <w:rFonts w:ascii="TimesNewRomanPSMT" w:eastAsia="Calibri" w:hAnsi="TimesNewRomanPSMT" w:cs="TimesNewRomanPSMT"/>
        </w:rPr>
        <w:t xml:space="preserve">юридического лица: </w:t>
      </w:r>
      <w:r>
        <w:t>663431</w:t>
      </w:r>
      <w:r w:rsidR="00DA1E5B" w:rsidRPr="00F16106">
        <w:t xml:space="preserve">, Красноярский край, </w:t>
      </w:r>
      <w:r w:rsidR="00506F4D">
        <w:t xml:space="preserve">р-н Богучанский, </w:t>
      </w:r>
      <w:r w:rsidR="00DA1E5B" w:rsidRPr="00F16106">
        <w:t>с. Богучаны, ул. Октябрьская, 72.</w:t>
      </w:r>
    </w:p>
    <w:p w:rsidR="00FE10AB" w:rsidRPr="00F16106" w:rsidRDefault="00DA1E5B" w:rsidP="00170AAB">
      <w:pPr>
        <w:ind w:firstLine="708"/>
        <w:jc w:val="both"/>
      </w:pPr>
      <w:r w:rsidRPr="00F16106">
        <w:rPr>
          <w:b/>
        </w:rPr>
        <w:t>Контактное лицо</w:t>
      </w:r>
      <w:r w:rsidR="00AB15D6" w:rsidRPr="00F16106">
        <w:t xml:space="preserve">: </w:t>
      </w:r>
      <w:r w:rsidR="009302DE" w:rsidRPr="00F16106">
        <w:t>Николаева Светлана Александровна</w:t>
      </w:r>
      <w:r w:rsidRPr="00F16106">
        <w:t xml:space="preserve"> – начальник </w:t>
      </w:r>
      <w:r w:rsidR="00170AAB" w:rsidRPr="00F16106">
        <w:t>У</w:t>
      </w:r>
      <w:r w:rsidRPr="00F16106">
        <w:t>правления муниципальной собственностью Богучанского района, телефон: 8</w:t>
      </w:r>
      <w:r w:rsidR="00170AAB" w:rsidRPr="00F16106">
        <w:t xml:space="preserve"> (</w:t>
      </w:r>
      <w:r w:rsidR="00A01170" w:rsidRPr="00F16106">
        <w:t>39162) 22-802</w:t>
      </w:r>
      <w:r w:rsidRPr="00F16106">
        <w:t>,</w:t>
      </w:r>
    </w:p>
    <w:p w:rsidR="00DA1E5B" w:rsidRPr="00F16106" w:rsidRDefault="00506F4D" w:rsidP="00170AAB">
      <w:pPr>
        <w:ind w:firstLine="708"/>
        <w:jc w:val="both"/>
      </w:pPr>
      <w:r>
        <w:t>Адрес электронной почты</w:t>
      </w:r>
      <w:r w:rsidR="00FE10AB" w:rsidRPr="00F16106">
        <w:t xml:space="preserve">: </w:t>
      </w:r>
      <w:hyperlink r:id="rId5" w:history="1">
        <w:r w:rsidR="00A01170" w:rsidRPr="00F16106">
          <w:rPr>
            <w:rStyle w:val="a4"/>
            <w:rFonts w:ascii="Times New Roman" w:hAnsi="Times New Roman"/>
            <w:lang w:val="en-US"/>
          </w:rPr>
          <w:t>ums</w:t>
        </w:r>
        <w:r w:rsidR="00A01170" w:rsidRPr="00F16106">
          <w:rPr>
            <w:rStyle w:val="a4"/>
            <w:rFonts w:ascii="Times New Roman" w:hAnsi="Times New Roman"/>
          </w:rPr>
          <w:t>2407@</w:t>
        </w:r>
        <w:r w:rsidR="00A01170" w:rsidRPr="00F16106">
          <w:rPr>
            <w:rStyle w:val="a4"/>
            <w:rFonts w:ascii="Times New Roman" w:hAnsi="Times New Roman"/>
            <w:lang w:val="en-US"/>
          </w:rPr>
          <w:t>mail</w:t>
        </w:r>
        <w:r w:rsidR="00A01170" w:rsidRPr="00F16106">
          <w:rPr>
            <w:rStyle w:val="a4"/>
            <w:rFonts w:ascii="Times New Roman" w:hAnsi="Times New Roman"/>
          </w:rPr>
          <w:t>.</w:t>
        </w:r>
        <w:r w:rsidR="00A01170" w:rsidRPr="00F16106">
          <w:rPr>
            <w:rStyle w:val="a4"/>
            <w:rFonts w:ascii="Times New Roman" w:hAnsi="Times New Roman"/>
            <w:lang w:val="en-US"/>
          </w:rPr>
          <w:t>ru</w:t>
        </w:r>
      </w:hyperlink>
      <w:r w:rsidR="00FE10AB" w:rsidRPr="00F16106">
        <w:t xml:space="preserve"> </w:t>
      </w:r>
    </w:p>
    <w:p w:rsidR="00AE60E3" w:rsidRPr="00D40CCD" w:rsidRDefault="00AE60E3" w:rsidP="0001650C">
      <w:pPr>
        <w:pStyle w:val="a6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AE60E3">
        <w:rPr>
          <w:b/>
        </w:rPr>
        <w:tab/>
      </w:r>
      <w:r w:rsidR="009862F5" w:rsidRPr="00AE60E3">
        <w:rPr>
          <w:b/>
        </w:rPr>
        <w:t xml:space="preserve">Электронная площадка в информационно-телекоммуникационной сети «Интернет», на которой проводится открытый конкурс: </w:t>
      </w:r>
      <w:r w:rsidRPr="00AE60E3">
        <w:t>АО</w:t>
      </w:r>
      <w:r w:rsidRPr="00D40CCD">
        <w:t xml:space="preserve">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  <w:r w:rsidR="0001650C">
        <w:t xml:space="preserve"> </w:t>
      </w: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:rsidR="009862F5" w:rsidRPr="00F16106" w:rsidRDefault="009862F5" w:rsidP="009862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E5B" w:rsidRPr="00F16106" w:rsidRDefault="00DA1E5B" w:rsidP="00170AAB">
      <w:pPr>
        <w:pStyle w:val="ConsPlusNonformat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16106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="00A152B1">
        <w:rPr>
          <w:rFonts w:ascii="Times New Roman" w:hAnsi="Times New Roman" w:cs="Times New Roman"/>
          <w:b/>
          <w:sz w:val="24"/>
          <w:szCs w:val="24"/>
        </w:rPr>
        <w:t>*</w:t>
      </w:r>
    </w:p>
    <w:p w:rsidR="00DA1E5B" w:rsidRPr="00F16106" w:rsidRDefault="00DA1E5B" w:rsidP="00D21F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106">
        <w:rPr>
          <w:rFonts w:ascii="Times New Roman" w:hAnsi="Times New Roman" w:cs="Times New Roman"/>
          <w:sz w:val="24"/>
          <w:szCs w:val="24"/>
        </w:rPr>
        <w:t>Право на заключение договора аренды муниципального имущества, находящегося в собственности муниципального образования Богучанский</w:t>
      </w:r>
      <w:r w:rsidR="00170AAB" w:rsidRPr="00F1610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16106">
        <w:rPr>
          <w:rFonts w:ascii="Times New Roman" w:hAnsi="Times New Roman" w:cs="Times New Roman"/>
          <w:sz w:val="24"/>
          <w:szCs w:val="24"/>
        </w:rPr>
        <w:t xml:space="preserve">Красноярского края: </w:t>
      </w:r>
    </w:p>
    <w:p w:rsidR="00170AAB" w:rsidRPr="00F16106" w:rsidRDefault="00170AAB" w:rsidP="00D21F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19"/>
        <w:gridCol w:w="2935"/>
        <w:gridCol w:w="2606"/>
        <w:gridCol w:w="1271"/>
      </w:tblGrid>
      <w:tr w:rsidR="00543250" w:rsidRPr="00F16106" w:rsidTr="00FB020B">
        <w:trPr>
          <w:trHeight w:val="447"/>
        </w:trPr>
        <w:tc>
          <w:tcPr>
            <w:tcW w:w="567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16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9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16106">
              <w:rPr>
                <w:b/>
                <w:color w:val="000000"/>
                <w:sz w:val="20"/>
                <w:szCs w:val="20"/>
              </w:rPr>
              <w:t>Наименование имущества, местоположение</w:t>
            </w:r>
          </w:p>
        </w:tc>
        <w:tc>
          <w:tcPr>
            <w:tcW w:w="2935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16106">
              <w:rPr>
                <w:b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2606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16106">
              <w:rPr>
                <w:b/>
                <w:color w:val="000000"/>
                <w:sz w:val="20"/>
                <w:szCs w:val="20"/>
              </w:rPr>
              <w:t>Начальная (минимальная) цена договора  (в год без учета НДС), руб.</w:t>
            </w:r>
          </w:p>
        </w:tc>
        <w:tc>
          <w:tcPr>
            <w:tcW w:w="1271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16106">
              <w:rPr>
                <w:b/>
                <w:color w:val="000000"/>
                <w:sz w:val="20"/>
                <w:szCs w:val="20"/>
              </w:rPr>
              <w:t>Срок действия договора</w:t>
            </w:r>
          </w:p>
        </w:tc>
      </w:tr>
      <w:tr w:rsidR="00543250" w:rsidRPr="00F16106" w:rsidTr="00FB020B">
        <w:trPr>
          <w:trHeight w:val="264"/>
        </w:trPr>
        <w:tc>
          <w:tcPr>
            <w:tcW w:w="567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Лот № 1</w:t>
            </w:r>
          </w:p>
        </w:tc>
        <w:tc>
          <w:tcPr>
            <w:tcW w:w="2119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Электросетевой комплекс Богучаского района Красноярского края (п. Беляки)</w:t>
            </w:r>
            <w:r w:rsidR="00AD15BE">
              <w:rPr>
                <w:sz w:val="20"/>
                <w:szCs w:val="20"/>
              </w:rPr>
              <w:t>**</w:t>
            </w:r>
          </w:p>
        </w:tc>
        <w:tc>
          <w:tcPr>
            <w:tcW w:w="2935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color w:val="000000"/>
                <w:sz w:val="20"/>
                <w:szCs w:val="20"/>
              </w:rPr>
              <w:t>110 054,00 (сто десять тысяч пятьдесят четыре) рублей 00 копеек</w:t>
            </w:r>
          </w:p>
        </w:tc>
        <w:tc>
          <w:tcPr>
            <w:tcW w:w="1271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с 01.07.2024г  по 31.05.2025</w:t>
            </w:r>
          </w:p>
        </w:tc>
      </w:tr>
      <w:tr w:rsidR="00543250" w:rsidRPr="00F16106" w:rsidTr="00CD4831">
        <w:trPr>
          <w:trHeight w:val="264"/>
        </w:trPr>
        <w:tc>
          <w:tcPr>
            <w:tcW w:w="567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Лот № 2</w:t>
            </w:r>
          </w:p>
        </w:tc>
        <w:tc>
          <w:tcPr>
            <w:tcW w:w="2119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Электросетевой комплекс Богучаского района Красноярского края (д. Бедоба)</w:t>
            </w:r>
            <w:r w:rsidR="00AD15BE">
              <w:rPr>
                <w:sz w:val="20"/>
                <w:szCs w:val="20"/>
              </w:rPr>
              <w:t>**</w:t>
            </w:r>
          </w:p>
        </w:tc>
        <w:tc>
          <w:tcPr>
            <w:tcW w:w="2935" w:type="dxa"/>
          </w:tcPr>
          <w:p w:rsidR="00543250" w:rsidRPr="00F16106" w:rsidRDefault="00543250" w:rsidP="00543250">
            <w:pPr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16106">
              <w:rPr>
                <w:color w:val="000000"/>
                <w:sz w:val="20"/>
                <w:szCs w:val="20"/>
              </w:rPr>
              <w:t>51 748,00 (пятьдесят одна тысяча семьсот сорок восемь) рублей 00 копеек</w:t>
            </w:r>
          </w:p>
        </w:tc>
        <w:tc>
          <w:tcPr>
            <w:tcW w:w="1271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с 01.07.2024г  по 31.05.2025</w:t>
            </w:r>
          </w:p>
        </w:tc>
      </w:tr>
      <w:tr w:rsidR="00543250" w:rsidRPr="00F16106" w:rsidTr="00CD4831">
        <w:trPr>
          <w:trHeight w:val="264"/>
        </w:trPr>
        <w:tc>
          <w:tcPr>
            <w:tcW w:w="567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Лот № 3</w:t>
            </w:r>
          </w:p>
        </w:tc>
        <w:tc>
          <w:tcPr>
            <w:tcW w:w="2119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Электросетевой комплекс Богучаского района Красноярского края (д. Прилуки)</w:t>
            </w:r>
            <w:r w:rsidR="00AD15BE">
              <w:rPr>
                <w:sz w:val="20"/>
                <w:szCs w:val="20"/>
              </w:rPr>
              <w:t>**</w:t>
            </w:r>
          </w:p>
        </w:tc>
        <w:tc>
          <w:tcPr>
            <w:tcW w:w="2935" w:type="dxa"/>
          </w:tcPr>
          <w:p w:rsidR="00543250" w:rsidRPr="00F16106" w:rsidRDefault="00543250" w:rsidP="00543250">
            <w:pPr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color w:val="000000"/>
                <w:sz w:val="20"/>
                <w:szCs w:val="20"/>
              </w:rPr>
              <w:t>98 513,00 (девятьсот восемь тысяч пятьсот тринадцать) рублей 00 копеек</w:t>
            </w:r>
          </w:p>
        </w:tc>
        <w:tc>
          <w:tcPr>
            <w:tcW w:w="1271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с 01.07.2024г  по 31.05.2025</w:t>
            </w:r>
          </w:p>
        </w:tc>
      </w:tr>
      <w:tr w:rsidR="00543250" w:rsidRPr="00F16106" w:rsidTr="00CD4831">
        <w:trPr>
          <w:trHeight w:val="264"/>
        </w:trPr>
        <w:tc>
          <w:tcPr>
            <w:tcW w:w="567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Лот № 4</w:t>
            </w:r>
          </w:p>
        </w:tc>
        <w:tc>
          <w:tcPr>
            <w:tcW w:w="2119" w:type="dxa"/>
            <w:vAlign w:val="center"/>
          </w:tcPr>
          <w:p w:rsidR="00543250" w:rsidRPr="00F16106" w:rsidRDefault="00543250" w:rsidP="00543250">
            <w:pPr>
              <w:ind w:lef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Электросетевой комплекс Богучаского района Красноярского края (д. Каменка)</w:t>
            </w:r>
            <w:r w:rsidR="00AD15BE">
              <w:rPr>
                <w:sz w:val="20"/>
                <w:szCs w:val="20"/>
              </w:rPr>
              <w:t>**</w:t>
            </w:r>
          </w:p>
        </w:tc>
        <w:tc>
          <w:tcPr>
            <w:tcW w:w="2935" w:type="dxa"/>
          </w:tcPr>
          <w:p w:rsidR="00543250" w:rsidRPr="00F16106" w:rsidRDefault="00543250" w:rsidP="00543250">
            <w:pPr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производство,  передача  и распределение электрической энергии в комплексе организационно и технологически связанных действий</w:t>
            </w:r>
          </w:p>
        </w:tc>
        <w:tc>
          <w:tcPr>
            <w:tcW w:w="2606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color w:val="000000"/>
                <w:sz w:val="20"/>
                <w:szCs w:val="20"/>
              </w:rPr>
              <w:t>53 682,00 (пятьдесят три тысячи шестьсот восемьдесят два) рублей 00 копеек</w:t>
            </w:r>
          </w:p>
        </w:tc>
        <w:tc>
          <w:tcPr>
            <w:tcW w:w="1271" w:type="dxa"/>
            <w:vAlign w:val="center"/>
          </w:tcPr>
          <w:p w:rsidR="00543250" w:rsidRPr="00F16106" w:rsidRDefault="00543250" w:rsidP="005432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16106">
              <w:rPr>
                <w:sz w:val="20"/>
                <w:szCs w:val="20"/>
              </w:rPr>
              <w:t>с 01.07.2024г  по 31.05.2025</w:t>
            </w:r>
          </w:p>
        </w:tc>
      </w:tr>
    </w:tbl>
    <w:p w:rsidR="00DA1E5B" w:rsidRPr="00F16106" w:rsidRDefault="00DA1E5B" w:rsidP="00D520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106">
        <w:rPr>
          <w:rFonts w:ascii="Times New Roman" w:hAnsi="Times New Roman" w:cs="Times New Roman"/>
          <w:sz w:val="24"/>
          <w:szCs w:val="24"/>
        </w:rPr>
        <w:t>*Полный перечень, н</w:t>
      </w:r>
      <w:r w:rsidRPr="00F16106">
        <w:rPr>
          <w:rFonts w:ascii="Times New Roman" w:hAnsi="Times New Roman" w:cs="Times New Roman"/>
          <w:color w:val="000000"/>
          <w:sz w:val="24"/>
          <w:szCs w:val="24"/>
        </w:rPr>
        <w:t>аименование имущества, место расположения, описание, технические характеристики имущества</w:t>
      </w:r>
      <w:r w:rsidRPr="00F16106">
        <w:rPr>
          <w:rFonts w:ascii="Times New Roman" w:hAnsi="Times New Roman" w:cs="Times New Roman"/>
          <w:sz w:val="24"/>
          <w:szCs w:val="24"/>
        </w:rPr>
        <w:t>, входящего в состав электросетевого компл</w:t>
      </w:r>
      <w:r w:rsidR="00170AAB" w:rsidRPr="00F16106">
        <w:rPr>
          <w:rFonts w:ascii="Times New Roman" w:hAnsi="Times New Roman" w:cs="Times New Roman"/>
          <w:sz w:val="24"/>
          <w:szCs w:val="24"/>
        </w:rPr>
        <w:t xml:space="preserve">екса указаны в Приложениях № 1 к </w:t>
      </w:r>
      <w:r w:rsidRPr="00F16106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AD15BE" w:rsidRDefault="00AD15BE" w:rsidP="00AD15B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5BE">
        <w:rPr>
          <w:rFonts w:ascii="Times New Roman" w:hAnsi="Times New Roman" w:cs="Times New Roman"/>
          <w:sz w:val="24"/>
          <w:szCs w:val="24"/>
        </w:rPr>
        <w:t>** По лотам №1, №2, №3, №4 имеется обременение – договор аренды муниципального имущества с ООО «Одиссей».</w:t>
      </w:r>
      <w:bookmarkStart w:id="0" w:name="_GoBack"/>
      <w:bookmarkEnd w:id="0"/>
    </w:p>
    <w:p w:rsidR="001B7F15" w:rsidRPr="00F16106" w:rsidRDefault="001B7F15" w:rsidP="00D21F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0CB" w:rsidRPr="0001650C" w:rsidRDefault="001B7F15" w:rsidP="0001650C">
      <w:pPr>
        <w:numPr>
          <w:ilvl w:val="0"/>
          <w:numId w:val="2"/>
        </w:numPr>
        <w:shd w:val="clear" w:color="auto" w:fill="FFFFFF"/>
        <w:jc w:val="center"/>
        <w:rPr>
          <w:b/>
          <w:color w:val="1A1A1A"/>
        </w:rPr>
      </w:pPr>
      <w:r w:rsidRPr="00F16106">
        <w:rPr>
          <w:b/>
          <w:color w:val="1A1A1A"/>
        </w:rPr>
        <w:lastRenderedPageBreak/>
        <w:t>Порядок и срок подачи заявок на участие в конкурсе</w:t>
      </w:r>
    </w:p>
    <w:p w:rsidR="001B7F15" w:rsidRPr="00F16106" w:rsidRDefault="001B7F15" w:rsidP="001B7F15">
      <w:pPr>
        <w:shd w:val="clear" w:color="auto" w:fill="FFFFFF"/>
        <w:jc w:val="both"/>
        <w:rPr>
          <w:color w:val="1A1A1A"/>
        </w:rPr>
      </w:pPr>
      <w:r w:rsidRPr="00F16106">
        <w:rPr>
          <w:color w:val="1A1A1A"/>
        </w:rPr>
        <w:t xml:space="preserve">        Заявка на участие </w:t>
      </w:r>
      <w:r w:rsidRPr="00255080">
        <w:rPr>
          <w:color w:val="1A1A1A"/>
        </w:rPr>
        <w:t xml:space="preserve">в конкурсе </w:t>
      </w:r>
      <w:r w:rsidRPr="00255080">
        <w:rPr>
          <w:b/>
          <w:color w:val="1A1A1A"/>
        </w:rPr>
        <w:t xml:space="preserve">в срок с 09-00 часов </w:t>
      </w:r>
      <w:r w:rsidR="00251377">
        <w:rPr>
          <w:b/>
          <w:color w:val="1A1A1A"/>
        </w:rPr>
        <w:t>20</w:t>
      </w:r>
      <w:r w:rsidRPr="00255080">
        <w:rPr>
          <w:b/>
          <w:color w:val="1A1A1A"/>
        </w:rPr>
        <w:t xml:space="preserve"> апреля 2024 года до 10-00 часов </w:t>
      </w:r>
      <w:r w:rsidR="00251377">
        <w:rPr>
          <w:b/>
          <w:color w:val="1A1A1A"/>
        </w:rPr>
        <w:t>21</w:t>
      </w:r>
      <w:r w:rsidRPr="00255080">
        <w:rPr>
          <w:b/>
          <w:color w:val="1A1A1A"/>
        </w:rPr>
        <w:t xml:space="preserve"> мая 2024 года</w:t>
      </w:r>
      <w:r w:rsidRPr="00255080">
        <w:rPr>
          <w:color w:val="1A1A1A"/>
        </w:rPr>
        <w:t xml:space="preserve"> (время местное)</w:t>
      </w:r>
      <w:r w:rsidRPr="00F16106">
        <w:rPr>
          <w:color w:val="1A1A1A"/>
        </w:rPr>
        <w:t xml:space="preserve">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</w:p>
    <w:p w:rsidR="001B7F15" w:rsidRDefault="001B7F15" w:rsidP="001B7F15">
      <w:pPr>
        <w:shd w:val="clear" w:color="auto" w:fill="FFFFFF"/>
        <w:jc w:val="both"/>
        <w:rPr>
          <w:b/>
          <w:color w:val="1A1A1A"/>
        </w:rPr>
      </w:pPr>
    </w:p>
    <w:p w:rsidR="00D520CB" w:rsidRPr="00255080" w:rsidRDefault="00D520CB" w:rsidP="00D520CB">
      <w:pPr>
        <w:numPr>
          <w:ilvl w:val="0"/>
          <w:numId w:val="2"/>
        </w:numPr>
        <w:shd w:val="clear" w:color="auto" w:fill="FFFFFF"/>
        <w:rPr>
          <w:b/>
          <w:color w:val="1A1A1A"/>
        </w:rPr>
      </w:pPr>
      <w:r w:rsidRPr="00255080">
        <w:rPr>
          <w:b/>
        </w:rPr>
        <w:t>Требование о внесении задатка, размер задатка, срок и порядок внесения задатка, реквизиты счета для перечисления задатка</w:t>
      </w:r>
      <w:r w:rsidRPr="00255080">
        <w:rPr>
          <w:b/>
          <w:color w:val="1A1A1A"/>
        </w:rPr>
        <w:t>.</w:t>
      </w:r>
    </w:p>
    <w:p w:rsidR="00D520CB" w:rsidRPr="00255080" w:rsidRDefault="00D520CB" w:rsidP="00D520CB">
      <w:pPr>
        <w:ind w:firstLine="360"/>
        <w:jc w:val="both"/>
        <w:rPr>
          <w:rFonts w:eastAsia="Calibri"/>
        </w:rPr>
      </w:pPr>
      <w:r w:rsidRPr="00255080">
        <w:t>Для участия в конкурсе в электронной форме Заявителю от своего имени (юридического лица, индивидуального предпринимателя, физического лица) необходимо внести задаток на указанные ниже реквизиты в срок, установленный настоящей конкурсной документацией, для приема заявок на участие в конкурсе в электронной форме. Размер задатка устанавливается в размере 5% начальной (минимальной) цены договора и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297"/>
      </w:tblGrid>
      <w:tr w:rsidR="00D520CB" w:rsidRPr="00255080" w:rsidTr="00D52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pPr>
              <w:jc w:val="center"/>
              <w:rPr>
                <w:b/>
                <w:sz w:val="20"/>
                <w:szCs w:val="20"/>
              </w:rPr>
            </w:pPr>
            <w:r w:rsidRPr="00255080">
              <w:rPr>
                <w:b/>
              </w:rPr>
              <w:t>№ п/п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pPr>
              <w:jc w:val="center"/>
              <w:rPr>
                <w:b/>
              </w:rPr>
            </w:pPr>
            <w:r w:rsidRPr="00255080">
              <w:rPr>
                <w:b/>
              </w:rPr>
              <w:t>Размер задатка, руб.  (без учета НДС)</w:t>
            </w:r>
          </w:p>
        </w:tc>
      </w:tr>
      <w:tr w:rsidR="00D520CB" w:rsidRPr="00255080" w:rsidTr="00D52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pPr>
              <w:jc w:val="center"/>
            </w:pPr>
            <w:r w:rsidRPr="00255080">
              <w:t>Лот №1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r w:rsidRPr="00255080">
              <w:t>5502,70 руб. (Пять тысяч пятьсот два рубля 70 копеек)</w:t>
            </w:r>
          </w:p>
        </w:tc>
      </w:tr>
      <w:tr w:rsidR="00D520CB" w:rsidRPr="00255080" w:rsidTr="00D52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pPr>
              <w:jc w:val="center"/>
            </w:pPr>
            <w:r w:rsidRPr="00255080">
              <w:t>Лот №2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r w:rsidRPr="00255080">
              <w:t>2587,40 руб. (Две тысячи пятьсот восемьдесят семь рублей 40 копеек)</w:t>
            </w:r>
          </w:p>
        </w:tc>
      </w:tr>
      <w:tr w:rsidR="00D520CB" w:rsidTr="00D52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Pr="00255080" w:rsidRDefault="00D520CB">
            <w:pPr>
              <w:jc w:val="center"/>
            </w:pPr>
            <w:r w:rsidRPr="00255080">
              <w:t>Лот №3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Default="00D520CB">
            <w:r w:rsidRPr="00255080">
              <w:t>4925,65 руб. (Четыре тысячи девятьсот двадцать пять рублей 65 копеек)</w:t>
            </w:r>
          </w:p>
        </w:tc>
      </w:tr>
      <w:tr w:rsidR="00D520CB" w:rsidTr="00D520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Default="00D520CB">
            <w:pPr>
              <w:jc w:val="center"/>
            </w:pPr>
            <w:r>
              <w:t>Лот №4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CB" w:rsidRDefault="00D520CB">
            <w:r>
              <w:t>2684,10 руб. (Две тысячи шестьсот восемьдесят четыре рубля 10 копеек)</w:t>
            </w:r>
          </w:p>
        </w:tc>
      </w:tr>
    </w:tbl>
    <w:p w:rsidR="001B7F15" w:rsidRDefault="0083755C" w:rsidP="0083755C">
      <w:pPr>
        <w:ind w:firstLine="708"/>
        <w:jc w:val="both"/>
      </w:pPr>
      <w:bookmarkStart w:id="1" w:name="_Toc77257479"/>
      <w:r w:rsidRPr="00D40CCD">
        <w:t xml:space="preserve">Платежи по перечислению задатка для участия в </w:t>
      </w:r>
      <w:r>
        <w:t>конкурсе</w:t>
      </w:r>
      <w:r w:rsidRPr="00D40CCD">
        <w:t xml:space="preserve"> и порядок возврата задатка осуществляются в соответствии с Регламентом </w:t>
      </w:r>
      <w:bookmarkEnd w:id="1"/>
      <w:r w:rsidRPr="00A84599">
        <w:t>ТС «Приватизация, аренда и продажа прав» универсальной торговой платформы АО «Сбербанк-АСТ»</w:t>
      </w:r>
      <w:r>
        <w:t>.</w:t>
      </w:r>
    </w:p>
    <w:p w:rsidR="0083755C" w:rsidRDefault="0083755C" w:rsidP="0083755C">
      <w:pPr>
        <w:ind w:firstLine="708"/>
        <w:jc w:val="both"/>
      </w:pPr>
      <w:r>
        <w:t>Реквизиты для перечисления задатка:</w:t>
      </w:r>
    </w:p>
    <w:p w:rsidR="0083755C" w:rsidRDefault="0083755C" w:rsidP="0083755C">
      <w:pPr>
        <w:ind w:firstLine="708"/>
        <w:jc w:val="both"/>
      </w:pPr>
      <w:r>
        <w:t>ПОЛУЧАТЕЛЬ:</w:t>
      </w:r>
    </w:p>
    <w:p w:rsidR="0083755C" w:rsidRDefault="0083755C" w:rsidP="0083755C">
      <w:pPr>
        <w:ind w:firstLine="708"/>
        <w:jc w:val="both"/>
      </w:pPr>
      <w:r>
        <w:t>Наименование: АО "Сбербанк-АСТ"</w:t>
      </w:r>
    </w:p>
    <w:p w:rsidR="0083755C" w:rsidRDefault="0083755C" w:rsidP="0083755C">
      <w:pPr>
        <w:ind w:firstLine="708"/>
        <w:jc w:val="both"/>
      </w:pPr>
      <w:r>
        <w:t>ИНН: 7707308480</w:t>
      </w:r>
    </w:p>
    <w:p w:rsidR="0083755C" w:rsidRDefault="0083755C" w:rsidP="0083755C">
      <w:pPr>
        <w:ind w:firstLine="708"/>
        <w:jc w:val="both"/>
      </w:pPr>
      <w:r>
        <w:t>КПП: 770401001</w:t>
      </w:r>
    </w:p>
    <w:p w:rsidR="0083755C" w:rsidRDefault="0083755C" w:rsidP="0083755C">
      <w:pPr>
        <w:ind w:firstLine="708"/>
        <w:jc w:val="both"/>
      </w:pPr>
      <w:r>
        <w:t>Расчетный счет: 40702810300020038047</w:t>
      </w:r>
    </w:p>
    <w:p w:rsidR="0083755C" w:rsidRDefault="0083755C" w:rsidP="0083755C">
      <w:pPr>
        <w:ind w:firstLine="708"/>
        <w:jc w:val="both"/>
      </w:pPr>
      <w:r>
        <w:t>БАНК ПОЛУЧАТЕЛЯ:</w:t>
      </w:r>
    </w:p>
    <w:p w:rsidR="0083755C" w:rsidRDefault="0083755C" w:rsidP="0083755C">
      <w:pPr>
        <w:ind w:firstLine="708"/>
        <w:jc w:val="both"/>
      </w:pPr>
      <w:r>
        <w:t>Наименование банка: ПАО "СБЕРБАНК РОССИИ" Г. МОСКВА</w:t>
      </w:r>
    </w:p>
    <w:p w:rsidR="0083755C" w:rsidRDefault="0083755C" w:rsidP="0083755C">
      <w:pPr>
        <w:ind w:firstLine="708"/>
        <w:jc w:val="both"/>
      </w:pPr>
      <w:r>
        <w:t>БИК: 044525225</w:t>
      </w:r>
    </w:p>
    <w:p w:rsidR="0083755C" w:rsidRDefault="0083755C" w:rsidP="0083755C">
      <w:pPr>
        <w:ind w:firstLine="708"/>
        <w:jc w:val="both"/>
      </w:pPr>
      <w:r>
        <w:t>Корреспондентский счет: 30101810400000000225</w:t>
      </w:r>
    </w:p>
    <w:p w:rsidR="0083755C" w:rsidRDefault="0083755C" w:rsidP="0083755C">
      <w:pPr>
        <w:ind w:firstLine="708"/>
        <w:jc w:val="both"/>
        <w:rPr>
          <w:color w:val="1A1A1A"/>
        </w:rPr>
      </w:pPr>
    </w:p>
    <w:p w:rsidR="001B7F15" w:rsidRPr="00F16106" w:rsidRDefault="001B7F15" w:rsidP="00F16106">
      <w:pPr>
        <w:numPr>
          <w:ilvl w:val="0"/>
          <w:numId w:val="2"/>
        </w:numPr>
        <w:shd w:val="clear" w:color="auto" w:fill="FFFFFF"/>
        <w:jc w:val="center"/>
        <w:rPr>
          <w:b/>
          <w:color w:val="1A1A1A"/>
        </w:rPr>
      </w:pPr>
      <w:r w:rsidRPr="00F16106">
        <w:rPr>
          <w:b/>
          <w:color w:val="1A1A1A"/>
        </w:rPr>
        <w:t xml:space="preserve">Срок рассмотрения заявок на участие в конкурсе, </w:t>
      </w:r>
      <w:r w:rsidR="00F16106">
        <w:rPr>
          <w:b/>
          <w:color w:val="1A1A1A"/>
        </w:rPr>
        <w:t xml:space="preserve">срок </w:t>
      </w:r>
      <w:r w:rsidRPr="00F16106">
        <w:rPr>
          <w:b/>
          <w:color w:val="1A1A1A"/>
        </w:rPr>
        <w:t>оценки и сопоставления заявок на участие в конкурсе</w:t>
      </w:r>
    </w:p>
    <w:p w:rsidR="001B7F15" w:rsidRPr="00F16106" w:rsidRDefault="001B7F15" w:rsidP="001B7F15">
      <w:pPr>
        <w:shd w:val="clear" w:color="auto" w:fill="FFFFFF"/>
        <w:ind w:left="1764"/>
        <w:rPr>
          <w:b/>
          <w:color w:val="1A1A1A"/>
        </w:rPr>
      </w:pPr>
    </w:p>
    <w:p w:rsidR="001B7F15" w:rsidRDefault="002E454C" w:rsidP="002E454C">
      <w:pPr>
        <w:shd w:val="clear" w:color="auto" w:fill="FFFFFF"/>
        <w:ind w:firstLine="708"/>
        <w:jc w:val="both"/>
        <w:rPr>
          <w:color w:val="1A1A1A"/>
        </w:rPr>
      </w:pPr>
      <w:r w:rsidRPr="002E454C">
        <w:rPr>
          <w:color w:val="1A1A1A"/>
        </w:rPr>
        <w:t>Срок рассмотрения заявок на участие в конкурсе составляет: 3 рабочих дня с даты окончания срока подачи заявок.</w:t>
      </w:r>
    </w:p>
    <w:p w:rsidR="002E454C" w:rsidRDefault="002E454C" w:rsidP="002E454C">
      <w:pPr>
        <w:shd w:val="clear" w:color="auto" w:fill="FFFFFF"/>
        <w:ind w:firstLine="708"/>
        <w:jc w:val="both"/>
        <w:rPr>
          <w:color w:val="1A1A1A"/>
        </w:rPr>
      </w:pPr>
      <w:r>
        <w:rPr>
          <w:color w:val="1A1A1A"/>
        </w:rPr>
        <w:t>Срок и сопоставление заявок на участие в конкурсе составляет 3 рабочих дня с даты подписания протокола рассмотрения заявок.</w:t>
      </w:r>
    </w:p>
    <w:p w:rsidR="002E454C" w:rsidRPr="00F16106" w:rsidRDefault="002E454C" w:rsidP="002E454C">
      <w:pPr>
        <w:shd w:val="clear" w:color="auto" w:fill="FFFFFF"/>
        <w:jc w:val="both"/>
        <w:rPr>
          <w:b/>
          <w:color w:val="1A1A1A"/>
        </w:rPr>
      </w:pPr>
    </w:p>
    <w:p w:rsidR="001B7F15" w:rsidRPr="00F16106" w:rsidRDefault="001B7F15" w:rsidP="001B7F15">
      <w:pPr>
        <w:numPr>
          <w:ilvl w:val="0"/>
          <w:numId w:val="2"/>
        </w:numPr>
        <w:shd w:val="clear" w:color="auto" w:fill="FFFFFF"/>
        <w:jc w:val="center"/>
        <w:rPr>
          <w:b/>
          <w:color w:val="1A1A1A"/>
        </w:rPr>
      </w:pPr>
      <w:r w:rsidRPr="00F16106">
        <w:rPr>
          <w:b/>
          <w:color w:val="1A1A1A"/>
        </w:rPr>
        <w:t>Сроки и порядок оплаты по договору:</w:t>
      </w:r>
    </w:p>
    <w:p w:rsidR="001B7F15" w:rsidRPr="00F16106" w:rsidRDefault="001B7F15" w:rsidP="001B7F15">
      <w:pPr>
        <w:shd w:val="clear" w:color="auto" w:fill="FFFFFF"/>
        <w:ind w:firstLine="360"/>
        <w:jc w:val="both"/>
        <w:rPr>
          <w:color w:val="1A1A1A"/>
        </w:rPr>
      </w:pPr>
      <w:r w:rsidRPr="00F16106">
        <w:rPr>
          <w:color w:val="1A1A1A"/>
        </w:rPr>
        <w:t xml:space="preserve">Арендная плата перечисляется Арендатором </w:t>
      </w:r>
      <w:r w:rsidRPr="00F16106">
        <w:t xml:space="preserve"> в размере 1/12 от годовой суммы арендной платы ежемесячно до 10-го числа месяца следующего за расчетным</w:t>
      </w:r>
      <w:r w:rsidRPr="00F16106">
        <w:rPr>
          <w:color w:val="1A1A1A"/>
        </w:rPr>
        <w:t xml:space="preserve"> и вносится на реквизиты Арендодателя, указанные в договоре аренды.</w:t>
      </w:r>
      <w:r w:rsidRPr="00F16106">
        <w:rPr>
          <w:sz w:val="23"/>
          <w:szCs w:val="23"/>
        </w:rPr>
        <w:t xml:space="preserve"> НДС уплачивается Арендатором самостоятельно, сверх арендной платы.</w:t>
      </w:r>
    </w:p>
    <w:p w:rsidR="001B7F15" w:rsidRPr="00F16106" w:rsidRDefault="001B7F15" w:rsidP="001B7F15">
      <w:pPr>
        <w:shd w:val="clear" w:color="auto" w:fill="FFFFFF"/>
        <w:jc w:val="both"/>
        <w:rPr>
          <w:b/>
          <w:color w:val="1A1A1A"/>
        </w:rPr>
      </w:pPr>
    </w:p>
    <w:p w:rsidR="001B7F15" w:rsidRPr="00F16106" w:rsidRDefault="001B7F15" w:rsidP="001B7F15">
      <w:pPr>
        <w:numPr>
          <w:ilvl w:val="0"/>
          <w:numId w:val="2"/>
        </w:numPr>
        <w:shd w:val="clear" w:color="auto" w:fill="FFFFFF"/>
        <w:jc w:val="center"/>
        <w:rPr>
          <w:b/>
          <w:color w:val="1A1A1A"/>
        </w:rPr>
      </w:pPr>
      <w:r w:rsidRPr="00F16106">
        <w:rPr>
          <w:b/>
          <w:color w:val="1A1A1A"/>
        </w:rPr>
        <w:t>Срок, в течении которого организатор конкурса вправе отказаться от проведения конкурса:</w:t>
      </w:r>
    </w:p>
    <w:p w:rsidR="001B7F15" w:rsidRPr="00F16106" w:rsidRDefault="001B7F15" w:rsidP="001B7F15">
      <w:pPr>
        <w:shd w:val="clear" w:color="auto" w:fill="FFFFFF"/>
        <w:ind w:firstLine="360"/>
        <w:jc w:val="both"/>
        <w:rPr>
          <w:color w:val="1A1A1A"/>
        </w:rPr>
      </w:pPr>
      <w:r w:rsidRPr="00F16106">
        <w:rPr>
          <w:color w:val="1A1A1A"/>
        </w:rPr>
        <w:lastRenderedPageBreak/>
        <w:t>Извещение об отказе от проведения конкурса размещается организатором конкурса на официальном сайте торгов не позднее чем за пять дней до даты окончания срока подачи заявок на участие в конкурсе. В течение одного часа с момента размещения извещения об отказе от проведения конкурса на официальном сайте торгов оператор электронной площадки размещает извещение об отказе от проведения конкурса на электронной площадке. Денежные средства, внесенные в качестве задатка, возвращаются участнику конкурса в течение пяти рабочих дней с даты размещения извещения об отказе от проведения конкурса на официальном сайте.</w:t>
      </w:r>
    </w:p>
    <w:p w:rsidR="001B7F15" w:rsidRPr="00F16106" w:rsidRDefault="001B7F15" w:rsidP="001C609C">
      <w:pPr>
        <w:shd w:val="clear" w:color="auto" w:fill="FFFFFF"/>
        <w:jc w:val="both"/>
        <w:rPr>
          <w:color w:val="1A1A1A"/>
        </w:rPr>
      </w:pPr>
    </w:p>
    <w:p w:rsidR="001B7F15" w:rsidRPr="00F16106" w:rsidRDefault="001B7F15" w:rsidP="001B7F15">
      <w:pPr>
        <w:numPr>
          <w:ilvl w:val="0"/>
          <w:numId w:val="2"/>
        </w:numPr>
        <w:shd w:val="clear" w:color="auto" w:fill="FFFFFF"/>
        <w:jc w:val="center"/>
        <w:rPr>
          <w:b/>
          <w:color w:val="1A1A1A"/>
        </w:rPr>
      </w:pPr>
      <w:r w:rsidRPr="00F16106">
        <w:rPr>
          <w:b/>
          <w:color w:val="1A1A1A"/>
        </w:rPr>
        <w:t xml:space="preserve"> Срок, в течение которого должен быть подписан проект договора:</w:t>
      </w:r>
    </w:p>
    <w:p w:rsidR="001B7F15" w:rsidRPr="00F16106" w:rsidRDefault="001B7F15" w:rsidP="001B7F15">
      <w:pPr>
        <w:shd w:val="clear" w:color="auto" w:fill="FFFFFF"/>
        <w:ind w:firstLine="360"/>
        <w:jc w:val="both"/>
        <w:rPr>
          <w:color w:val="1A1A1A"/>
        </w:rPr>
      </w:pPr>
      <w:r w:rsidRPr="00F16106">
        <w:rPr>
          <w:color w:val="1A1A1A"/>
        </w:rPr>
        <w:t>Проект договора подписывается не ранее десяти дней и не позднее пятнадцати дней со дня размещения информации о результатах конкурса на официальном сайте торгов.</w:t>
      </w:r>
    </w:p>
    <w:p w:rsidR="00DA1E5B" w:rsidRPr="00F16106" w:rsidRDefault="00DA1E5B" w:rsidP="00D21FDC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DA1E5B" w:rsidRPr="00FE10AB" w:rsidRDefault="00DA1E5B"/>
    <w:sectPr w:rsidR="00DA1E5B" w:rsidRPr="00FE10AB" w:rsidSect="0010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940"/>
    <w:multiLevelType w:val="hybridMultilevel"/>
    <w:tmpl w:val="4802D230"/>
    <w:lvl w:ilvl="0" w:tplc="4FE6B59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E6983"/>
    <w:multiLevelType w:val="hybridMultilevel"/>
    <w:tmpl w:val="2482E6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A63C1D"/>
    <w:multiLevelType w:val="hybridMultilevel"/>
    <w:tmpl w:val="39E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DC"/>
    <w:rsid w:val="0001650C"/>
    <w:rsid w:val="000B6B3A"/>
    <w:rsid w:val="00106062"/>
    <w:rsid w:val="00170AAB"/>
    <w:rsid w:val="001B7F15"/>
    <w:rsid w:val="001C405C"/>
    <w:rsid w:val="001C609C"/>
    <w:rsid w:val="001D5A85"/>
    <w:rsid w:val="00251377"/>
    <w:rsid w:val="00255080"/>
    <w:rsid w:val="002E454C"/>
    <w:rsid w:val="00322795"/>
    <w:rsid w:val="0036355C"/>
    <w:rsid w:val="003B15D6"/>
    <w:rsid w:val="004315CB"/>
    <w:rsid w:val="004E2DA6"/>
    <w:rsid w:val="00506F4D"/>
    <w:rsid w:val="005274AE"/>
    <w:rsid w:val="00543250"/>
    <w:rsid w:val="00546C24"/>
    <w:rsid w:val="006D0895"/>
    <w:rsid w:val="0071683C"/>
    <w:rsid w:val="007E72BE"/>
    <w:rsid w:val="0083755C"/>
    <w:rsid w:val="008D7DB8"/>
    <w:rsid w:val="00924C53"/>
    <w:rsid w:val="009302DE"/>
    <w:rsid w:val="009526D9"/>
    <w:rsid w:val="009862F5"/>
    <w:rsid w:val="00A01170"/>
    <w:rsid w:val="00A03130"/>
    <w:rsid w:val="00A152B1"/>
    <w:rsid w:val="00A349AD"/>
    <w:rsid w:val="00A845D5"/>
    <w:rsid w:val="00AB15D6"/>
    <w:rsid w:val="00AC35D9"/>
    <w:rsid w:val="00AD0942"/>
    <w:rsid w:val="00AD15BE"/>
    <w:rsid w:val="00AE60E3"/>
    <w:rsid w:val="00B92D86"/>
    <w:rsid w:val="00BF227B"/>
    <w:rsid w:val="00CA41D8"/>
    <w:rsid w:val="00CD223D"/>
    <w:rsid w:val="00D21FDC"/>
    <w:rsid w:val="00D26D9F"/>
    <w:rsid w:val="00D520CB"/>
    <w:rsid w:val="00DA1E5B"/>
    <w:rsid w:val="00DB38E0"/>
    <w:rsid w:val="00DE1942"/>
    <w:rsid w:val="00EC5549"/>
    <w:rsid w:val="00F16106"/>
    <w:rsid w:val="00F919D5"/>
    <w:rsid w:val="00FB020B"/>
    <w:rsid w:val="00FD0F51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E228F"/>
  <w15:docId w15:val="{9C0618EE-1DEC-4B41-B795-E215371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D86"/>
    <w:pPr>
      <w:ind w:left="720"/>
      <w:contextualSpacing/>
    </w:pPr>
  </w:style>
  <w:style w:type="character" w:styleId="a4">
    <w:name w:val="Hyperlink"/>
    <w:uiPriority w:val="99"/>
    <w:semiHidden/>
    <w:rsid w:val="00D21FDC"/>
    <w:rPr>
      <w:rFonts w:ascii="Arial" w:hAnsi="Arial" w:cs="Times New Roman"/>
      <w:color w:val="333024"/>
      <w:u w:val="single"/>
    </w:rPr>
  </w:style>
  <w:style w:type="paragraph" w:styleId="a5">
    <w:name w:val="Block Text"/>
    <w:basedOn w:val="a"/>
    <w:uiPriority w:val="99"/>
    <w:rsid w:val="00D21FDC"/>
    <w:pPr>
      <w:ind w:left="426" w:right="-341"/>
    </w:pPr>
    <w:rPr>
      <w:sz w:val="22"/>
      <w:szCs w:val="20"/>
    </w:rPr>
  </w:style>
  <w:style w:type="paragraph" w:customStyle="1" w:styleId="ConsPlusNonformat">
    <w:name w:val="ConsPlusNonformat"/>
    <w:uiPriority w:val="99"/>
    <w:rsid w:val="00D21F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21F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D21FDC"/>
    <w:rPr>
      <w:sz w:val="22"/>
      <w:szCs w:val="22"/>
    </w:rPr>
  </w:style>
  <w:style w:type="paragraph" w:styleId="a6">
    <w:name w:val="Normal (Web)"/>
    <w:basedOn w:val="a"/>
    <w:unhideWhenUsed/>
    <w:rsid w:val="00AE60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24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Кузнецова</dc:creator>
  <cp:keywords/>
  <dc:description/>
  <cp:lastModifiedBy>User</cp:lastModifiedBy>
  <cp:revision>3</cp:revision>
  <dcterms:created xsi:type="dcterms:W3CDTF">2024-04-17T05:28:00Z</dcterms:created>
  <dcterms:modified xsi:type="dcterms:W3CDTF">2024-04-17T08:50:00Z</dcterms:modified>
</cp:coreProperties>
</file>