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11353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13536">
        <w:rPr>
          <w:rFonts w:ascii="Times New Roman" w:eastAsia="Times New Roman" w:hAnsi="Times New Roman" w:cs="Times New Roman"/>
          <w:sz w:val="28"/>
        </w:rPr>
        <w:t>23 мая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774EDC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3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</w:t>
      </w:r>
      <w:r w:rsidR="00AB0455">
        <w:rPr>
          <w:rFonts w:ascii="Times New Roman" w:eastAsia="Times New Roman" w:hAnsi="Times New Roman" w:cs="Times New Roman"/>
          <w:sz w:val="28"/>
        </w:rPr>
        <w:t>антий, сокращение неэффективных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>, внедрение принципов повышения эффективности бюджетных расходов и</w:t>
      </w:r>
      <w:proofErr w:type="gramEnd"/>
      <w:r w:rsidRPr="00DA1C9E">
        <w:rPr>
          <w:rFonts w:ascii="Times New Roman" w:eastAsia="Times New Roman" w:hAnsi="Times New Roman" w:cs="Times New Roman"/>
          <w:sz w:val="28"/>
        </w:rPr>
        <w:t xml:space="preserve">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:rsidR="002D34B0" w:rsidRPr="00176E0F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0F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3450DE" w:rsidRPr="00176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года районный бюджет исполнен по доходам в сумме </w:t>
      </w:r>
      <w:r w:rsidR="00F1715A" w:rsidRPr="007542EC">
        <w:rPr>
          <w:rFonts w:ascii="Times New Roman" w:eastAsia="Times New Roman" w:hAnsi="Times New Roman" w:cs="Times New Roman"/>
          <w:sz w:val="28"/>
        </w:rPr>
        <w:t xml:space="preserve"> </w:t>
      </w:r>
      <w:r w:rsidR="00F1715A">
        <w:rPr>
          <w:rFonts w:ascii="Times New Roman" w:eastAsia="Times New Roman" w:hAnsi="Times New Roman" w:cs="Times New Roman"/>
          <w:sz w:val="28"/>
        </w:rPr>
        <w:t xml:space="preserve">2 933 347,5 </w:t>
      </w:r>
      <w:r w:rsidR="00F1715A" w:rsidRPr="007542EC">
        <w:rPr>
          <w:rFonts w:ascii="Times New Roman" w:eastAsia="Times New Roman" w:hAnsi="Times New Roman" w:cs="Times New Roman"/>
          <w:sz w:val="28"/>
        </w:rPr>
        <w:t xml:space="preserve"> </w:t>
      </w:r>
      <w:r w:rsidR="003450DE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2 958 886,9</w:t>
      </w:r>
      <w:r w:rsidR="00F1715A" w:rsidRPr="00A5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98,0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По результатам исполнения бюджета </w:t>
      </w:r>
      <w:r w:rsidR="00F1715A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15A">
        <w:rPr>
          <w:rFonts w:ascii="Times New Roman" w:eastAsia="Times New Roman" w:hAnsi="Times New Roman" w:cs="Times New Roman"/>
          <w:sz w:val="28"/>
        </w:rPr>
        <w:t>25 539,4</w:t>
      </w:r>
      <w:r w:rsidR="00F1715A" w:rsidRPr="00C71BA4">
        <w:rPr>
          <w:rFonts w:ascii="Times New Roman" w:hAnsi="Times New Roman" w:cs="Times New Roman"/>
          <w:sz w:val="26"/>
          <w:szCs w:val="26"/>
        </w:rPr>
        <w:t xml:space="preserve"> </w:t>
      </w:r>
      <w:r w:rsidR="00F1715A" w:rsidRPr="00C71BA4">
        <w:rPr>
          <w:rFonts w:ascii="Times New Roman" w:eastAsia="Times New Roman" w:hAnsi="Times New Roman" w:cs="Times New Roman"/>
          <w:sz w:val="28"/>
        </w:rPr>
        <w:t xml:space="preserve"> 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15A" w:rsidRPr="003100C9">
        <w:rPr>
          <w:rFonts w:ascii="Times New Roman" w:eastAsia="Times New Roman" w:hAnsi="Times New Roman" w:cs="Times New Roman"/>
          <w:sz w:val="28"/>
        </w:rPr>
        <w:t xml:space="preserve"> </w:t>
      </w:r>
      <w:r w:rsidR="00F1715A" w:rsidRPr="0031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5A" w:rsidRPr="000438BA">
        <w:rPr>
          <w:rFonts w:ascii="Times New Roman" w:eastAsia="Times New Roman" w:hAnsi="Times New Roman" w:cs="Times New Roman"/>
          <w:sz w:val="28"/>
          <w:szCs w:val="28"/>
        </w:rPr>
        <w:t>85 189,5</w:t>
      </w:r>
      <w:r w:rsidR="00F1715A" w:rsidRPr="003100C9">
        <w:rPr>
          <w:sz w:val="28"/>
          <w:szCs w:val="28"/>
        </w:rPr>
        <w:t xml:space="preserve"> </w:t>
      </w:r>
      <w:r w:rsidR="00F1715A" w:rsidRPr="0031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37985" w:rsidRDefault="00CC012D" w:rsidP="00F83FAD">
      <w:pPr>
        <w:pStyle w:val="2"/>
        <w:spacing w:line="240" w:lineRule="auto"/>
        <w:ind w:left="0" w:firstLine="539"/>
        <w:jc w:val="both"/>
        <w:rPr>
          <w:sz w:val="28"/>
        </w:rPr>
      </w:pPr>
      <w:r w:rsidRPr="00CE03DF">
        <w:rPr>
          <w:sz w:val="28"/>
        </w:rPr>
        <w:t>В течение года администрацией Богучанского района проводилась</w:t>
      </w:r>
      <w:r w:rsidR="00934649" w:rsidRPr="00CE03DF">
        <w:rPr>
          <w:sz w:val="28"/>
        </w:rPr>
        <w:t xml:space="preserve"> активная работа по привлечению</w:t>
      </w:r>
      <w:r w:rsidRPr="00CE03DF">
        <w:rPr>
          <w:sz w:val="28"/>
        </w:rPr>
        <w:t xml:space="preserve"> дополнительных сре</w:t>
      </w:r>
      <w:proofErr w:type="gramStart"/>
      <w:r w:rsidRPr="00CE03DF">
        <w:rPr>
          <w:sz w:val="28"/>
        </w:rPr>
        <w:t>дств в р</w:t>
      </w:r>
      <w:proofErr w:type="gramEnd"/>
      <w:r w:rsidRPr="00CE03DF">
        <w:rPr>
          <w:sz w:val="28"/>
        </w:rPr>
        <w:t>айонный бюд</w:t>
      </w:r>
      <w:r w:rsidR="00934649" w:rsidRPr="00CE03DF">
        <w:rPr>
          <w:sz w:val="28"/>
        </w:rPr>
        <w:t>жет. Сумма привлеченных средств</w:t>
      </w:r>
      <w:r w:rsidRPr="00CE03DF">
        <w:rPr>
          <w:sz w:val="28"/>
        </w:rPr>
        <w:t xml:space="preserve"> из краевого бюджета увеличилась по сравнению с перв</w:t>
      </w:r>
      <w:r w:rsidR="000374B0" w:rsidRPr="00CE03DF">
        <w:rPr>
          <w:sz w:val="28"/>
        </w:rPr>
        <w:t xml:space="preserve">оначально </w:t>
      </w:r>
      <w:proofErr w:type="gramStart"/>
      <w:r w:rsidR="000374B0" w:rsidRPr="00CE03DF">
        <w:rPr>
          <w:sz w:val="28"/>
        </w:rPr>
        <w:t>утвержденной</w:t>
      </w:r>
      <w:proofErr w:type="gramEnd"/>
      <w:r w:rsidR="000374B0" w:rsidRPr="00CE03DF">
        <w:rPr>
          <w:sz w:val="28"/>
        </w:rPr>
        <w:t xml:space="preserve"> </w:t>
      </w:r>
      <w:r w:rsidR="00C15DE4" w:rsidRPr="00CE03DF">
        <w:rPr>
          <w:sz w:val="28"/>
        </w:rPr>
        <w:t xml:space="preserve">  </w:t>
      </w:r>
      <w:r w:rsidR="000374B0" w:rsidRPr="00CE03DF">
        <w:rPr>
          <w:sz w:val="28"/>
        </w:rPr>
        <w:t>бюджет</w:t>
      </w:r>
      <w:r w:rsidR="00C15DE4" w:rsidRPr="00CE03DF">
        <w:rPr>
          <w:sz w:val="28"/>
        </w:rPr>
        <w:t>ом</w:t>
      </w:r>
      <w:r w:rsidRPr="00CE03DF">
        <w:rPr>
          <w:sz w:val="28"/>
        </w:rPr>
        <w:t xml:space="preserve"> на </w:t>
      </w:r>
      <w:r w:rsidR="00F83FAD" w:rsidRPr="00CE03DF">
        <w:rPr>
          <w:sz w:val="28"/>
          <w:szCs w:val="28"/>
        </w:rPr>
        <w:t xml:space="preserve"> </w:t>
      </w:r>
      <w:r w:rsidR="00CE03DF" w:rsidRPr="00CE03DF">
        <w:rPr>
          <w:sz w:val="28"/>
          <w:szCs w:val="28"/>
        </w:rPr>
        <w:t>330 494,3</w:t>
      </w:r>
      <w:r w:rsidR="00E060E7" w:rsidRPr="00CE03DF">
        <w:rPr>
          <w:sz w:val="28"/>
          <w:szCs w:val="28"/>
        </w:rPr>
        <w:t xml:space="preserve"> </w:t>
      </w:r>
      <w:r w:rsidR="00F83FAD" w:rsidRPr="00CE03DF">
        <w:rPr>
          <w:sz w:val="28"/>
          <w:szCs w:val="28"/>
        </w:rPr>
        <w:t xml:space="preserve"> тыс. рублей.</w:t>
      </w:r>
      <w:r w:rsidR="00C37985" w:rsidRPr="00CE03DF">
        <w:rPr>
          <w:sz w:val="28"/>
        </w:rPr>
        <w:t xml:space="preserve"> В </w:t>
      </w:r>
      <w:r w:rsidR="00C37985" w:rsidRPr="00CE03DF">
        <w:rPr>
          <w:sz w:val="28"/>
        </w:rPr>
        <w:lastRenderedPageBreak/>
        <w:t xml:space="preserve">результате общий объем средств из краевого бюджета (с учетом первоначально предусмотренных сумм) составил </w:t>
      </w:r>
      <w:r w:rsidR="00CE03DF" w:rsidRPr="00CE03DF">
        <w:rPr>
          <w:sz w:val="28"/>
        </w:rPr>
        <w:t>2 101 311,8</w:t>
      </w:r>
      <w:r w:rsidR="00E060E7" w:rsidRPr="00CE03DF">
        <w:rPr>
          <w:sz w:val="28"/>
        </w:rPr>
        <w:t xml:space="preserve"> </w:t>
      </w:r>
      <w:r w:rsidR="00C37985" w:rsidRPr="00CE03DF">
        <w:rPr>
          <w:sz w:val="28"/>
        </w:rPr>
        <w:t xml:space="preserve"> тыс.</w:t>
      </w:r>
      <w:r w:rsidR="00F91EE9" w:rsidRPr="00CE03DF">
        <w:rPr>
          <w:sz w:val="28"/>
        </w:rPr>
        <w:t xml:space="preserve"> </w:t>
      </w:r>
      <w:r w:rsidR="00C37985" w:rsidRPr="00CE03DF">
        <w:rPr>
          <w:sz w:val="28"/>
        </w:rPr>
        <w:t>рублей.</w:t>
      </w:r>
      <w:r w:rsidR="00C37985" w:rsidRPr="009020AA">
        <w:rPr>
          <w:sz w:val="28"/>
        </w:rPr>
        <w:t xml:space="preserve">  </w:t>
      </w:r>
    </w:p>
    <w:p w:rsidR="003E1222" w:rsidRPr="00E1520A" w:rsidRDefault="003E1222" w:rsidP="00E1520A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0A">
        <w:rPr>
          <w:rFonts w:ascii="Times New Roman" w:hAnsi="Times New Roman" w:cs="Times New Roman"/>
          <w:sz w:val="28"/>
          <w:szCs w:val="28"/>
        </w:rPr>
        <w:t xml:space="preserve">Расходы за счет собственных средств </w:t>
      </w:r>
      <w:r w:rsidRPr="00E310D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E30CF" w:rsidRPr="00E310DF">
        <w:rPr>
          <w:rFonts w:ascii="Times New Roman" w:hAnsi="Times New Roman" w:cs="Times New Roman"/>
          <w:sz w:val="28"/>
          <w:szCs w:val="28"/>
        </w:rPr>
        <w:t>1</w:t>
      </w:r>
      <w:r w:rsidR="00E310DF" w:rsidRPr="00E310DF">
        <w:rPr>
          <w:rFonts w:ascii="Times New Roman" w:hAnsi="Times New Roman" w:cs="Times New Roman"/>
          <w:sz w:val="28"/>
          <w:szCs w:val="28"/>
        </w:rPr>
        <w:t> 403 012,0</w:t>
      </w:r>
      <w:r w:rsidR="00BE30CF" w:rsidRPr="00E310DF">
        <w:rPr>
          <w:rFonts w:ascii="Times New Roman" w:hAnsi="Times New Roman" w:cs="Times New Roman"/>
          <w:sz w:val="28"/>
          <w:szCs w:val="28"/>
        </w:rPr>
        <w:t xml:space="preserve"> тыс.</w:t>
      </w:r>
      <w:r w:rsidR="00BE30CF" w:rsidRPr="00E1520A">
        <w:rPr>
          <w:rFonts w:ascii="Times New Roman" w:hAnsi="Times New Roman" w:cs="Times New Roman"/>
          <w:sz w:val="28"/>
          <w:szCs w:val="28"/>
        </w:rPr>
        <w:t xml:space="preserve"> </w:t>
      </w:r>
      <w:r w:rsidRPr="00E1520A">
        <w:rPr>
          <w:rFonts w:ascii="Times New Roman" w:hAnsi="Times New Roman" w:cs="Times New Roman"/>
          <w:sz w:val="28"/>
          <w:szCs w:val="28"/>
        </w:rPr>
        <w:t xml:space="preserve"> рублей. Основная доля приходится на заработную плату работникам бюджетной сферы, коммунальные услуги, межбюджетные трансферты  поселениям района, а также на реализацию федеральных решений, связанных с увеличением минимального </w:t>
      </w:r>
      <w:proofErr w:type="gramStart"/>
      <w:r w:rsidRPr="00E1520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1520A">
        <w:rPr>
          <w:rFonts w:ascii="Times New Roman" w:hAnsi="Times New Roman" w:cs="Times New Roman"/>
          <w:sz w:val="28"/>
          <w:szCs w:val="28"/>
        </w:rPr>
        <w:t>.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бюджета в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F1715A">
        <w:rPr>
          <w:rFonts w:ascii="Times New Roman" w:eastAsia="Times New Roman" w:hAnsi="Times New Roman" w:cs="Times New Roman"/>
          <w:sz w:val="28"/>
        </w:rPr>
        <w:t>2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1</w:t>
      </w:r>
      <w:r w:rsidR="004B3B54">
        <w:rPr>
          <w:rFonts w:ascii="Times New Roman" w:eastAsia="Times New Roman" w:hAnsi="Times New Roman" w:cs="Times New Roman"/>
          <w:sz w:val="28"/>
        </w:rPr>
        <w:t>2</w:t>
      </w:r>
      <w:r w:rsidR="00F0361F" w:rsidRPr="009020AA">
        <w:rPr>
          <w:rFonts w:ascii="Times New Roman" w:eastAsia="Times New Roman" w:hAnsi="Times New Roman" w:cs="Times New Roman"/>
          <w:sz w:val="28"/>
        </w:rPr>
        <w:t xml:space="preserve"> муниципальных программ,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</w:t>
      </w:r>
      <w:r w:rsidR="00F1715A">
        <w:rPr>
          <w:rFonts w:ascii="Times New Roman" w:eastAsia="Times New Roman" w:hAnsi="Times New Roman" w:cs="Times New Roman"/>
          <w:sz w:val="28"/>
        </w:rPr>
        <w:t>5,4</w:t>
      </w:r>
      <w:r w:rsidR="00CC012D" w:rsidRPr="009020AA">
        <w:rPr>
          <w:rFonts w:ascii="Times New Roman" w:eastAsia="Times New Roman" w:hAnsi="Times New Roman" w:cs="Times New Roman"/>
          <w:sz w:val="28"/>
        </w:rPr>
        <w:t>%.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В 202</w:t>
      </w:r>
      <w:r w:rsidR="00F1715A">
        <w:rPr>
          <w:rFonts w:ascii="Times New Roman" w:hAnsi="Times New Roman" w:cs="Times New Roman"/>
          <w:sz w:val="28"/>
          <w:szCs w:val="28"/>
        </w:rPr>
        <w:t>2</w:t>
      </w:r>
      <w:r w:rsidRPr="007D70E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 принял участие в </w:t>
      </w:r>
      <w:r w:rsidR="00411E5D">
        <w:rPr>
          <w:rFonts w:ascii="Times New Roman" w:hAnsi="Times New Roman" w:cs="Times New Roman"/>
          <w:sz w:val="28"/>
          <w:szCs w:val="28"/>
        </w:rPr>
        <w:t>4</w:t>
      </w:r>
      <w:r w:rsidR="00E279EB">
        <w:rPr>
          <w:rFonts w:ascii="Times New Roman" w:hAnsi="Times New Roman" w:cs="Times New Roman"/>
          <w:sz w:val="28"/>
          <w:szCs w:val="28"/>
        </w:rPr>
        <w:t>-</w:t>
      </w:r>
      <w:r w:rsidRPr="007D70E2">
        <w:rPr>
          <w:rFonts w:ascii="Times New Roman" w:hAnsi="Times New Roman" w:cs="Times New Roman"/>
          <w:sz w:val="28"/>
          <w:szCs w:val="28"/>
        </w:rPr>
        <w:t>х национальных проектах:</w:t>
      </w:r>
    </w:p>
    <w:p w:rsidR="00F1715A" w:rsidRPr="0024356C" w:rsidRDefault="00F1715A" w:rsidP="00F171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«Образование» федеральный проект  «Современная школа» объем средств выделенных из федерального, краевого и местного бюджета составил </w:t>
      </w:r>
      <w:r>
        <w:rPr>
          <w:rFonts w:ascii="Times New Roman" w:hAnsi="Times New Roman" w:cs="Times New Roman"/>
          <w:sz w:val="28"/>
          <w:szCs w:val="28"/>
        </w:rPr>
        <w:t xml:space="preserve">  7 018,5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70E2">
        <w:rPr>
          <w:rFonts w:ascii="Times New Roman" w:hAnsi="Times New Roman" w:cs="Times New Roman"/>
          <w:sz w:val="28"/>
          <w:szCs w:val="28"/>
        </w:rPr>
        <w:t xml:space="preserve">  </w:t>
      </w:r>
      <w:r w:rsidRPr="0024356C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центров образования </w:t>
      </w:r>
      <w:proofErr w:type="spellStart"/>
      <w:r w:rsidRPr="0024356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24356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</w:t>
      </w:r>
      <w:proofErr w:type="gramStart"/>
      <w:r w:rsidRPr="0024356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4356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24356C">
        <w:rPr>
          <w:rFonts w:ascii="Times New Roman" w:hAnsi="Times New Roman" w:cs="Times New Roman"/>
          <w:sz w:val="28"/>
          <w:szCs w:val="28"/>
        </w:rPr>
        <w:t>Чуноярская</w:t>
      </w:r>
      <w:proofErr w:type="spellEnd"/>
      <w:r w:rsidRPr="0024356C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24356C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24356C">
        <w:rPr>
          <w:rFonts w:ascii="Times New Roman" w:hAnsi="Times New Roman" w:cs="Times New Roman"/>
          <w:sz w:val="28"/>
          <w:szCs w:val="28"/>
        </w:rPr>
        <w:t xml:space="preserve"> №2,  МКОУ </w:t>
      </w:r>
      <w:proofErr w:type="spellStart"/>
      <w:r w:rsidRPr="0024356C">
        <w:rPr>
          <w:rFonts w:ascii="Times New Roman" w:hAnsi="Times New Roman" w:cs="Times New Roman"/>
          <w:sz w:val="28"/>
          <w:szCs w:val="28"/>
        </w:rPr>
        <w:t>Таежнинская</w:t>
      </w:r>
      <w:proofErr w:type="spellEnd"/>
      <w:r w:rsidRPr="0024356C">
        <w:rPr>
          <w:rFonts w:ascii="Times New Roman" w:hAnsi="Times New Roman" w:cs="Times New Roman"/>
          <w:sz w:val="28"/>
          <w:szCs w:val="28"/>
        </w:rPr>
        <w:t xml:space="preserve"> №20, Управление образования администрации </w:t>
      </w:r>
      <w:proofErr w:type="spellStart"/>
      <w:r w:rsidRPr="0024356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24356C">
        <w:rPr>
          <w:rFonts w:ascii="Times New Roman" w:hAnsi="Times New Roman" w:cs="Times New Roman"/>
          <w:sz w:val="28"/>
          <w:szCs w:val="28"/>
        </w:rPr>
        <w:t xml:space="preserve"> р-на) </w:t>
      </w:r>
    </w:p>
    <w:p w:rsidR="00F1715A" w:rsidRPr="0024356C" w:rsidRDefault="00F1715A" w:rsidP="00F171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«Жилье и городская среда» федеральный проект </w:t>
      </w:r>
      <w:r w:rsidRPr="0024356C">
        <w:rPr>
          <w:rFonts w:ascii="Times New Roman" w:hAnsi="Times New Roman" w:cs="Times New Roman"/>
          <w:sz w:val="28"/>
          <w:szCs w:val="28"/>
        </w:rPr>
        <w:t xml:space="preserve">«Обеспечение устойчивого сокращения непригодного для проживания жилищного фонда» 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 15 801,4 тыс. руб.;</w:t>
      </w:r>
      <w:r w:rsidRPr="0024356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24356C">
        <w:rPr>
          <w:rFonts w:ascii="Times New Roman" w:hAnsi="Times New Roman" w:cs="Times New Roman"/>
          <w:sz w:val="28"/>
          <w:szCs w:val="28"/>
        </w:rPr>
        <w:t xml:space="preserve">Расходы за счет поощрения - победителю конкурса лучших проектов создания комфортной городской среды (администрация </w:t>
      </w:r>
      <w:proofErr w:type="spellStart"/>
      <w:r w:rsidRPr="0024356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24356C">
        <w:rPr>
          <w:rFonts w:ascii="Times New Roman" w:hAnsi="Times New Roman" w:cs="Times New Roman"/>
          <w:sz w:val="28"/>
          <w:szCs w:val="28"/>
        </w:rPr>
        <w:t xml:space="preserve"> сельсовета) </w:t>
      </w:r>
    </w:p>
    <w:p w:rsidR="00F1715A" w:rsidRDefault="00F1715A" w:rsidP="00F171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63">
        <w:rPr>
          <w:rFonts w:ascii="Times New Roman" w:hAnsi="Times New Roman" w:cs="Times New Roman"/>
          <w:sz w:val="28"/>
          <w:szCs w:val="28"/>
        </w:rPr>
        <w:t xml:space="preserve">-  «Культура»  федеральный проект  «Культурная среда»  объем средств составил 20 236,8 тыс. руб.; На создание (реконструкцию) и капитальный ремонт </w:t>
      </w:r>
      <w:proofErr w:type="spellStart"/>
      <w:r w:rsidRPr="00AB3E6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B3E63">
        <w:rPr>
          <w:rFonts w:ascii="Times New Roman" w:hAnsi="Times New Roman" w:cs="Times New Roman"/>
          <w:sz w:val="28"/>
          <w:szCs w:val="28"/>
        </w:rPr>
        <w:t xml:space="preserve"> учреждений в сельской местности (</w:t>
      </w:r>
      <w:proofErr w:type="spellStart"/>
      <w:r w:rsidRPr="00AB3E63">
        <w:rPr>
          <w:rFonts w:ascii="Times New Roman" w:hAnsi="Times New Roman" w:cs="Times New Roman"/>
          <w:sz w:val="28"/>
          <w:szCs w:val="28"/>
        </w:rPr>
        <w:t>Красногорьевский</w:t>
      </w:r>
      <w:proofErr w:type="spellEnd"/>
      <w:r w:rsidRPr="00AB3E63">
        <w:rPr>
          <w:rFonts w:ascii="Times New Roman" w:hAnsi="Times New Roman" w:cs="Times New Roman"/>
          <w:sz w:val="28"/>
          <w:szCs w:val="28"/>
        </w:rPr>
        <w:t xml:space="preserve"> ДК)</w:t>
      </w:r>
      <w:proofErr w:type="gramStart"/>
      <w:r w:rsidRPr="00AB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15A" w:rsidRPr="00AB3E63" w:rsidRDefault="00F1715A" w:rsidP="00F171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B3E63">
        <w:rPr>
          <w:rFonts w:ascii="Times New Roman" w:hAnsi="Times New Roman" w:cs="Times New Roman"/>
          <w:sz w:val="28"/>
          <w:szCs w:val="28"/>
        </w:rPr>
        <w:t>едеральный проект «Творческие люди»  объем средств составил 320,4 тыс. рублей Средства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    (п. Чунояр, "</w:t>
      </w:r>
      <w:proofErr w:type="spellStart"/>
      <w:r w:rsidRPr="00AB3E63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AB3E63">
        <w:rPr>
          <w:rFonts w:ascii="Times New Roman" w:hAnsi="Times New Roman" w:cs="Times New Roman"/>
          <w:sz w:val="28"/>
          <w:szCs w:val="28"/>
        </w:rPr>
        <w:t xml:space="preserve"> краеведческий музей имени  Д.М. </w:t>
      </w:r>
      <w:proofErr w:type="spellStart"/>
      <w:r w:rsidRPr="00AB3E63">
        <w:rPr>
          <w:rFonts w:ascii="Times New Roman" w:hAnsi="Times New Roman" w:cs="Times New Roman"/>
          <w:sz w:val="28"/>
          <w:szCs w:val="28"/>
        </w:rPr>
        <w:t>Андона</w:t>
      </w:r>
      <w:proofErr w:type="spellEnd"/>
      <w:r w:rsidRPr="00AB3E63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F1715A" w:rsidRPr="00AB3E63" w:rsidRDefault="00F1715A" w:rsidP="00F171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63">
        <w:rPr>
          <w:rFonts w:ascii="Times New Roman" w:hAnsi="Times New Roman" w:cs="Times New Roman"/>
          <w:sz w:val="28"/>
          <w:szCs w:val="28"/>
        </w:rPr>
        <w:t xml:space="preserve">-  «Безопасные и качественные автомобильные дороги» федеральный проект «Безопасность дорожного движения» объем средств 13,3 тыс. руб. Обустройство участков улично-дорожной сети вблизи образовательных организаций  (МКУ «Центр обеспечения деятельности учреждений образования </w:t>
      </w:r>
      <w:proofErr w:type="spellStart"/>
      <w:r w:rsidRPr="00AB3E63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AB3E63">
        <w:rPr>
          <w:rFonts w:ascii="Times New Roman" w:hAnsi="Times New Roman" w:cs="Times New Roman"/>
          <w:sz w:val="28"/>
          <w:szCs w:val="28"/>
        </w:rPr>
        <w:t xml:space="preserve"> района») </w:t>
      </w:r>
    </w:p>
    <w:p w:rsidR="00E310DF" w:rsidRPr="000A4CCF" w:rsidRDefault="007D70E2" w:rsidP="00E310DF">
      <w:pPr>
        <w:pStyle w:val="a4"/>
        <w:tabs>
          <w:tab w:val="center" w:pos="-1843"/>
          <w:tab w:val="right" w:pos="10632"/>
        </w:tabs>
        <w:ind w:firstLine="567"/>
        <w:rPr>
          <w:noProof/>
          <w:szCs w:val="28"/>
        </w:rPr>
      </w:pPr>
      <w:r w:rsidRPr="007D70E2">
        <w:rPr>
          <w:szCs w:val="28"/>
        </w:rPr>
        <w:t>По итогам 202</w:t>
      </w:r>
      <w:r w:rsidR="00F1715A">
        <w:rPr>
          <w:szCs w:val="28"/>
        </w:rPr>
        <w:t>2</w:t>
      </w:r>
      <w:r w:rsidRPr="007D70E2">
        <w:rPr>
          <w:szCs w:val="28"/>
        </w:rPr>
        <w:t xml:space="preserve"> года кассовое исполнение мероприятий национальных проектов в </w:t>
      </w:r>
      <w:proofErr w:type="spellStart"/>
      <w:r w:rsidRPr="007D70E2">
        <w:rPr>
          <w:szCs w:val="28"/>
        </w:rPr>
        <w:t>Богучанском</w:t>
      </w:r>
      <w:proofErr w:type="spellEnd"/>
      <w:r w:rsidRPr="007D70E2">
        <w:rPr>
          <w:szCs w:val="28"/>
        </w:rPr>
        <w:t xml:space="preserve"> районе составило </w:t>
      </w:r>
      <w:r w:rsidR="00F1715A">
        <w:rPr>
          <w:szCs w:val="28"/>
        </w:rPr>
        <w:t>43 390,5</w:t>
      </w:r>
      <w:r w:rsidR="00F1715A" w:rsidRPr="007D70E2">
        <w:rPr>
          <w:szCs w:val="28"/>
        </w:rPr>
        <w:t xml:space="preserve"> тыс. руб. или </w:t>
      </w:r>
      <w:r w:rsidR="00F1715A">
        <w:rPr>
          <w:szCs w:val="28"/>
        </w:rPr>
        <w:t>83,4</w:t>
      </w:r>
      <w:r w:rsidR="00F1715A" w:rsidRPr="007D70E2">
        <w:rPr>
          <w:szCs w:val="28"/>
        </w:rPr>
        <w:t>%</w:t>
      </w:r>
      <w:r w:rsidR="00F1715A">
        <w:rPr>
          <w:szCs w:val="28"/>
        </w:rPr>
        <w:t xml:space="preserve"> </w:t>
      </w:r>
      <w:r w:rsidRPr="007D70E2">
        <w:rPr>
          <w:szCs w:val="28"/>
        </w:rPr>
        <w:t>от запланированного объема.</w:t>
      </w:r>
      <w:r w:rsidR="00E310DF">
        <w:rPr>
          <w:szCs w:val="28"/>
        </w:rPr>
        <w:t xml:space="preserve"> </w:t>
      </w:r>
      <w:r w:rsidR="00E310DF" w:rsidRPr="000A4CCF">
        <w:rPr>
          <w:noProof/>
          <w:szCs w:val="28"/>
        </w:rPr>
        <w:t xml:space="preserve">В рамках мероприятий по переселению граждан из </w:t>
      </w:r>
      <w:r w:rsidR="00E310DF" w:rsidRPr="000A4CCF">
        <w:rPr>
          <w:noProof/>
          <w:szCs w:val="28"/>
        </w:rPr>
        <w:lastRenderedPageBreak/>
        <w:t>аварийного жилищного фонда, семьи подлежащие переслению обеспечены жильем и компенсациями. Целевой показатель программы выполнен. Экономия средств составила 8581,5 тыс.руб.</w:t>
      </w:r>
    </w:p>
    <w:p w:rsidR="00C66B3F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2684E">
        <w:rPr>
          <w:rFonts w:ascii="Times New Roman" w:eastAsia="Times New Roman" w:hAnsi="Times New Roman" w:cs="Times New Roman"/>
          <w:sz w:val="28"/>
        </w:rPr>
        <w:t>С целью сохранения финансовой устойчивости бюджетной системы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4C0254" w:rsidRPr="009020AA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 w:rsidRPr="009020A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 w:rsidRPr="009020AA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 w:rsidRPr="009020AA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 w:rsidRPr="009020AA">
        <w:rPr>
          <w:rFonts w:ascii="Times New Roman" w:eastAsia="Times New Roman" w:hAnsi="Times New Roman" w:cs="Times New Roman"/>
          <w:sz w:val="28"/>
        </w:rPr>
        <w:t>района совм</w:t>
      </w:r>
      <w:r w:rsidR="0075240A" w:rsidRPr="009020A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района. План на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 включал в себя </w:t>
      </w:r>
      <w:r w:rsidR="000A5D06">
        <w:rPr>
          <w:rFonts w:ascii="Times New Roman" w:eastAsia="Times New Roman" w:hAnsi="Times New Roman" w:cs="Times New Roman"/>
          <w:sz w:val="28"/>
        </w:rPr>
        <w:t>20</w:t>
      </w:r>
      <w:r w:rsidR="00094773">
        <w:rPr>
          <w:rFonts w:ascii="Times New Roman" w:eastAsia="Times New Roman" w:hAnsi="Times New Roman" w:cs="Times New Roman"/>
          <w:sz w:val="28"/>
        </w:rPr>
        <w:t xml:space="preserve"> направлений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работы по </w:t>
      </w:r>
      <w:r w:rsidR="00C66B3F">
        <w:rPr>
          <w:rFonts w:ascii="Times New Roman" w:eastAsia="Times New Roman" w:hAnsi="Times New Roman" w:cs="Times New Roman"/>
          <w:sz w:val="28"/>
        </w:rPr>
        <w:t>3</w:t>
      </w:r>
      <w:r w:rsidR="000A5D06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9020AA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9020AA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ых доходов бюджета позволили обеспечить поступление в доход районного бюджета </w:t>
      </w:r>
      <w:r w:rsidR="000A5D06">
        <w:rPr>
          <w:rFonts w:ascii="Times New Roman" w:eastAsia="Times New Roman" w:hAnsi="Times New Roman" w:cs="Times New Roman"/>
          <w:sz w:val="28"/>
        </w:rPr>
        <w:t>11 387,3</w:t>
      </w:r>
      <w:r w:rsidR="000A5D06" w:rsidRPr="009020AA">
        <w:rPr>
          <w:rFonts w:ascii="Times New Roman" w:eastAsia="Times New Roman" w:hAnsi="Times New Roman" w:cs="Times New Roman"/>
          <w:sz w:val="28"/>
        </w:rPr>
        <w:t xml:space="preserve"> тыс. руб., оптимизировать  расходы на </w:t>
      </w:r>
      <w:r w:rsidR="000A5D06">
        <w:rPr>
          <w:rFonts w:ascii="Times New Roman" w:eastAsia="Times New Roman" w:hAnsi="Times New Roman" w:cs="Times New Roman"/>
          <w:sz w:val="28"/>
        </w:rPr>
        <w:t>24 154,6</w:t>
      </w:r>
      <w:r w:rsidR="000A5D06" w:rsidRPr="009020AA"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E1520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Важным итогом 20</w:t>
      </w:r>
      <w:r w:rsidR="001B1C10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</w:t>
      </w:r>
    </w:p>
    <w:p w:rsidR="00D209E8" w:rsidRPr="00753F93" w:rsidRDefault="004B770A" w:rsidP="00E152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бюджетной политики Богучанского района  стало совершенствование системы межбюджетных отношений в </w:t>
      </w:r>
      <w:proofErr w:type="spellStart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>Богучанском</w:t>
      </w:r>
      <w:proofErr w:type="spellEnd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D209E8" w:rsidRPr="004B770A" w:rsidRDefault="00D209E8" w:rsidP="00E1520A">
      <w:pPr>
        <w:spacing w:after="0" w:line="240" w:lineRule="auto"/>
        <w:ind w:firstLine="720"/>
        <w:jc w:val="both"/>
        <w:rPr>
          <w:sz w:val="28"/>
          <w:szCs w:val="28"/>
          <w:highlight w:val="cyan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Политика  в области совершенствования системы межбюджетных отношений, как и прежде, была ориентирована на обеспечение долгосрочной сбалансированности и устойчивости бюджетной системы Богучанского района. 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 С целью компенсации выпадающих доходов, поселениям из районного бюджета было дополнительно </w:t>
      </w:r>
      <w:r w:rsidR="004B770A" w:rsidRPr="00E310DF">
        <w:rPr>
          <w:rFonts w:ascii="Times New Roman" w:eastAsia="Times New Roman" w:hAnsi="Times New Roman" w:cs="Times New Roman"/>
          <w:sz w:val="28"/>
        </w:rPr>
        <w:t xml:space="preserve">предоставлено </w:t>
      </w:r>
      <w:r w:rsidR="00E310DF" w:rsidRPr="00E310DF">
        <w:rPr>
          <w:rFonts w:ascii="Times New Roman" w:eastAsia="Times New Roman" w:hAnsi="Times New Roman" w:cs="Times New Roman"/>
          <w:sz w:val="28"/>
        </w:rPr>
        <w:t>1 907,3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тыс. рублей в форме иных межбюджетных трансфертов.</w:t>
      </w:r>
    </w:p>
    <w:p w:rsidR="00D536E4" w:rsidRPr="009020AA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 течение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 w:rsidRPr="009020AA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 w:rsidR="008C13AF" w:rsidRPr="009020AA">
        <w:rPr>
          <w:rFonts w:ascii="Times New Roman" w:eastAsia="Times New Roman" w:hAnsi="Times New Roman" w:cs="Times New Roman"/>
          <w:sz w:val="28"/>
        </w:rPr>
        <w:t>Богучанского</w:t>
      </w:r>
      <w:proofErr w:type="spellEnd"/>
      <w:r w:rsidR="008C13AF" w:rsidRPr="009020A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 w:rsidRPr="009020AA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 w:rsidRPr="009020AA"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 w:rsidRPr="009020AA">
        <w:rPr>
          <w:rFonts w:ascii="Times New Roman" w:eastAsia="Times New Roman" w:hAnsi="Times New Roman" w:cs="Times New Roman"/>
          <w:sz w:val="28"/>
        </w:rPr>
        <w:t>дусмотренных У</w:t>
      </w:r>
      <w:r w:rsidR="008C13AF" w:rsidRPr="009020AA">
        <w:rPr>
          <w:rFonts w:ascii="Times New Roman" w:eastAsia="Times New Roman" w:hAnsi="Times New Roman" w:cs="Times New Roman"/>
          <w:sz w:val="28"/>
        </w:rPr>
        <w:t>казами Президента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Pr="009020AA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D536E4" w:rsidRPr="00F91780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91780"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Pr="00F91780"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F91780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F91780" w:rsidRPr="00F91780">
        <w:rPr>
          <w:rFonts w:ascii="Times New Roman" w:hAnsi="Times New Roman" w:cs="Times New Roman"/>
          <w:sz w:val="28"/>
          <w:szCs w:val="28"/>
        </w:rPr>
        <w:t>2</w:t>
      </w:r>
      <w:r w:rsidR="00E81112">
        <w:rPr>
          <w:rFonts w:ascii="Times New Roman" w:hAnsi="Times New Roman" w:cs="Times New Roman"/>
          <w:sz w:val="28"/>
          <w:szCs w:val="28"/>
        </w:rPr>
        <w:t>67 839,0</w:t>
      </w:r>
      <w:r w:rsidR="00F91780" w:rsidRPr="00F91780">
        <w:rPr>
          <w:sz w:val="28"/>
          <w:szCs w:val="28"/>
        </w:rPr>
        <w:t xml:space="preserve">  </w:t>
      </w:r>
      <w:r w:rsidRPr="00F91780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Pr="009020AA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Муниципальный долг по состоянию на 01.01.20</w:t>
      </w:r>
      <w:r w:rsidR="00FE7C64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состав</w:t>
      </w:r>
      <w:r w:rsidR="00F7012E">
        <w:rPr>
          <w:rFonts w:ascii="Times New Roman" w:eastAsia="Times New Roman" w:hAnsi="Times New Roman" w:cs="Times New Roman"/>
          <w:sz w:val="28"/>
        </w:rPr>
        <w:t>лял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E81112">
        <w:rPr>
          <w:rFonts w:ascii="Times New Roman" w:eastAsia="Times New Roman" w:hAnsi="Times New Roman" w:cs="Times New Roman"/>
          <w:sz w:val="28"/>
        </w:rPr>
        <w:t>0,0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рублей.</w:t>
      </w:r>
      <w:r w:rsidR="008B3F4B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В течение 202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года </w:t>
      </w:r>
      <w:r w:rsidR="000A5D06">
        <w:rPr>
          <w:rFonts w:ascii="Times New Roman" w:eastAsia="Times New Roman" w:hAnsi="Times New Roman" w:cs="Times New Roman"/>
          <w:sz w:val="28"/>
        </w:rPr>
        <w:t xml:space="preserve">привлечен </w:t>
      </w:r>
      <w:r w:rsidR="00E81112">
        <w:rPr>
          <w:rFonts w:ascii="Times New Roman" w:eastAsia="Times New Roman" w:hAnsi="Times New Roman" w:cs="Times New Roman"/>
          <w:sz w:val="28"/>
        </w:rPr>
        <w:t>бюджетны</w:t>
      </w:r>
      <w:r w:rsidR="000A5D06">
        <w:rPr>
          <w:rFonts w:ascii="Times New Roman" w:eastAsia="Times New Roman" w:hAnsi="Times New Roman" w:cs="Times New Roman"/>
          <w:sz w:val="28"/>
        </w:rPr>
        <w:t>й</w:t>
      </w:r>
      <w:r w:rsidR="00E81112">
        <w:rPr>
          <w:rFonts w:ascii="Times New Roman" w:eastAsia="Times New Roman" w:hAnsi="Times New Roman" w:cs="Times New Roman"/>
          <w:sz w:val="28"/>
        </w:rPr>
        <w:t xml:space="preserve"> кредит </w:t>
      </w:r>
      <w:r w:rsidR="000A5D06">
        <w:rPr>
          <w:rFonts w:ascii="Times New Roman" w:eastAsia="Times New Roman" w:hAnsi="Times New Roman" w:cs="Times New Roman"/>
          <w:sz w:val="28"/>
        </w:rPr>
        <w:t xml:space="preserve"> в размере 16 200 тыс. рублей. Муниципальный долг на 01.01.2023 составил 16 200 тыс. рублей.</w:t>
      </w:r>
    </w:p>
    <w:p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Однако</w:t>
      </w:r>
      <w:proofErr w:type="gramStart"/>
      <w:r w:rsidR="005E1F0C" w:rsidRPr="009020AA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9020AA">
        <w:rPr>
          <w:rFonts w:ascii="Times New Roman" w:eastAsia="Times New Roman" w:hAnsi="Times New Roman" w:cs="Times New Roman"/>
          <w:sz w:val="28"/>
        </w:rPr>
        <w:t xml:space="preserve"> в ходе исполнения бюджета в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2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</w:t>
      </w:r>
      <w:r w:rsidR="009020AA" w:rsidRPr="009020AA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3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4</w:t>
      </w:r>
      <w:r w:rsidR="009921D1" w:rsidRPr="009020AA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0A5D06">
        <w:rPr>
          <w:rFonts w:ascii="Times New Roman" w:eastAsia="Times New Roman" w:hAnsi="Times New Roman" w:cs="Times New Roman"/>
          <w:sz w:val="28"/>
        </w:rPr>
        <w:t>5</w:t>
      </w:r>
      <w:r w:rsidRPr="009020AA">
        <w:rPr>
          <w:rFonts w:ascii="Times New Roman" w:eastAsia="Times New Roman" w:hAnsi="Times New Roman" w:cs="Times New Roman"/>
          <w:sz w:val="28"/>
        </w:rPr>
        <w:t>-20</w:t>
      </w:r>
      <w:r w:rsidR="009921D1" w:rsidRPr="009020AA">
        <w:rPr>
          <w:rFonts w:ascii="Times New Roman" w:eastAsia="Times New Roman" w:hAnsi="Times New Roman" w:cs="Times New Roman"/>
          <w:sz w:val="28"/>
        </w:rPr>
        <w:t>2</w:t>
      </w:r>
      <w:r w:rsidR="000A5D06">
        <w:rPr>
          <w:rFonts w:ascii="Times New Roman" w:eastAsia="Times New Roman" w:hAnsi="Times New Roman" w:cs="Times New Roman"/>
          <w:sz w:val="28"/>
        </w:rPr>
        <w:t>6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57287D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4836AF" w:rsidRPr="0057287D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57287D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57287D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57287D">
        <w:rPr>
          <w:rFonts w:ascii="Times New Roman" w:eastAsia="Times New Roman" w:hAnsi="Times New Roman" w:cs="Times New Roman"/>
          <w:sz w:val="28"/>
        </w:rPr>
        <w:t>;</w:t>
      </w:r>
    </w:p>
    <w:p w:rsidR="002D34B0" w:rsidRPr="0057287D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CC012D" w:rsidRPr="0057287D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57287D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57287D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расх</w:t>
      </w:r>
      <w:r w:rsidRPr="0057287D">
        <w:rPr>
          <w:rFonts w:ascii="Times New Roman" w:eastAsia="Times New Roman" w:hAnsi="Times New Roman" w:cs="Times New Roman"/>
          <w:sz w:val="28"/>
        </w:rPr>
        <w:t>одов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</w:t>
      </w:r>
      <w:r w:rsidR="00CC012D" w:rsidRPr="0057287D">
        <w:rPr>
          <w:rFonts w:ascii="Times New Roman" w:eastAsia="Times New Roman" w:hAnsi="Times New Roman" w:cs="Times New Roman"/>
          <w:sz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2D34B0" w:rsidRPr="00774EDC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</w:pPr>
    </w:p>
    <w:p w:rsidR="002D34B0" w:rsidRPr="009020AA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Pr="009020AA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Pr="009020AA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E310DF">
        <w:rPr>
          <w:rFonts w:ascii="Times New Roman" w:eastAsia="Times New Roman" w:hAnsi="Times New Roman" w:cs="Times New Roman"/>
          <w:sz w:val="28"/>
        </w:rPr>
        <w:t>2</w:t>
      </w:r>
      <w:r w:rsidR="00A7360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012D" w:rsidRPr="009020AA"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681083" w:rsidRPr="00A37CAB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мониторинг текущей ситуации в финансово-экономической сфере и оперативное принятие решений, связанных с реализацией антикризисных решений;</w:t>
      </w:r>
    </w:p>
    <w:p w:rsidR="00681083" w:rsidRPr="00A37CAB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- организовать работу и </w:t>
      </w:r>
      <w:r w:rsidR="002466F3" w:rsidRPr="00A37CAB">
        <w:rPr>
          <w:rFonts w:ascii="Times New Roman" w:eastAsia="Times New Roman" w:hAnsi="Times New Roman" w:cs="Times New Roman"/>
          <w:sz w:val="28"/>
        </w:rPr>
        <w:t xml:space="preserve">обеспечить </w:t>
      </w:r>
      <w:proofErr w:type="gramStart"/>
      <w:r w:rsidR="002466F3" w:rsidRPr="00A37CA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2466F3" w:rsidRPr="00A37CAB">
        <w:rPr>
          <w:rFonts w:ascii="Times New Roman" w:eastAsia="Times New Roman" w:hAnsi="Times New Roman" w:cs="Times New Roman"/>
          <w:sz w:val="28"/>
        </w:rPr>
        <w:t xml:space="preserve"> достижением параметров  районного бюджета в 2</w:t>
      </w:r>
      <w:r w:rsidR="000A5D06" w:rsidRPr="00A37CAB">
        <w:rPr>
          <w:rFonts w:ascii="Times New Roman" w:eastAsia="Times New Roman" w:hAnsi="Times New Roman" w:cs="Times New Roman"/>
          <w:sz w:val="28"/>
        </w:rPr>
        <w:t>023</w:t>
      </w:r>
      <w:r w:rsidR="002466F3" w:rsidRPr="00A37CAB">
        <w:rPr>
          <w:rFonts w:ascii="Times New Roman" w:eastAsia="Times New Roman" w:hAnsi="Times New Roman" w:cs="Times New Roman"/>
          <w:sz w:val="28"/>
        </w:rPr>
        <w:t xml:space="preserve"> году;</w:t>
      </w:r>
    </w:p>
    <w:p w:rsidR="002466F3" w:rsidRPr="00A37CAB" w:rsidRDefault="002466F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бесперебойное финансирование социально значимых расходов (включая вопросы заработной платы);</w:t>
      </w:r>
    </w:p>
    <w:p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</w:t>
      </w:r>
      <w:r w:rsidR="002466F3" w:rsidRPr="00A37CAB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>продолжить разработку и принятие  муниципальных комплексных проектов развития в целях стимулирования инвестиционной активности на территори</w:t>
      </w:r>
      <w:r w:rsidRPr="00A37CAB">
        <w:rPr>
          <w:rFonts w:ascii="Times New Roman" w:hAnsi="Times New Roman" w:cs="Times New Roman"/>
          <w:sz w:val="28"/>
          <w:szCs w:val="28"/>
        </w:rPr>
        <w:t>и Богучанского района</w:t>
      </w:r>
      <w:r w:rsidR="00C35D05" w:rsidRPr="00A37CAB">
        <w:rPr>
          <w:rFonts w:ascii="Times New Roman" w:hAnsi="Times New Roman" w:cs="Times New Roman"/>
          <w:sz w:val="28"/>
          <w:szCs w:val="28"/>
        </w:rPr>
        <w:t>;</w:t>
      </w:r>
    </w:p>
    <w:p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>продолжить работу по развитию</w:t>
      </w:r>
      <w:r w:rsidR="00C35D05" w:rsidRPr="00A3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механизмов инициативного </w:t>
      </w:r>
      <w:proofErr w:type="spellStart"/>
      <w:r w:rsidR="00C35D05" w:rsidRPr="00A37CA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C35D05" w:rsidRPr="00A37CAB">
        <w:rPr>
          <w:rFonts w:ascii="Times New Roman" w:hAnsi="Times New Roman" w:cs="Times New Roman"/>
          <w:sz w:val="28"/>
          <w:szCs w:val="28"/>
        </w:rPr>
        <w:t xml:space="preserve"> и самообложения граждан в  поселениях </w:t>
      </w:r>
      <w:r w:rsidRPr="00A37CAB">
        <w:rPr>
          <w:rFonts w:ascii="Times New Roman" w:hAnsi="Times New Roman" w:cs="Times New Roman"/>
          <w:sz w:val="28"/>
          <w:szCs w:val="28"/>
        </w:rPr>
        <w:t>района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 в целях повышения уровня участия граждан в решении вопросов местного значения и вовлечения граждан в бюджетный процесс;</w:t>
      </w:r>
    </w:p>
    <w:p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2466F3" w:rsidRPr="00A37CAB">
        <w:rPr>
          <w:rFonts w:ascii="Times New Roman" w:hAnsi="Times New Roman" w:cs="Times New Roman"/>
          <w:sz w:val="28"/>
          <w:szCs w:val="28"/>
        </w:rPr>
        <w:t>обеспечить</w:t>
      </w:r>
      <w:r w:rsidR="00C35D05" w:rsidRPr="00A3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466F3" w:rsidRPr="00A37CAB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466F3" w:rsidRPr="00A37CAB">
        <w:rPr>
          <w:rFonts w:ascii="Times New Roman" w:hAnsi="Times New Roman" w:cs="Times New Roman"/>
          <w:sz w:val="28"/>
          <w:szCs w:val="28"/>
        </w:rPr>
        <w:t>росту доходов,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</w:t>
      </w:r>
      <w:r w:rsidRPr="00A37CAB">
        <w:rPr>
          <w:rFonts w:ascii="Times New Roman" w:hAnsi="Times New Roman" w:cs="Times New Roman"/>
          <w:sz w:val="28"/>
          <w:szCs w:val="28"/>
        </w:rPr>
        <w:t xml:space="preserve"> </w:t>
      </w:r>
      <w:r w:rsidR="002466F3" w:rsidRPr="00A37CAB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 на 202</w:t>
      </w:r>
      <w:r w:rsidR="000A5D06" w:rsidRPr="00A37CAB">
        <w:rPr>
          <w:rFonts w:ascii="Times New Roman" w:hAnsi="Times New Roman" w:cs="Times New Roman"/>
          <w:sz w:val="28"/>
          <w:szCs w:val="28"/>
        </w:rPr>
        <w:t>3</w:t>
      </w:r>
      <w:r w:rsidR="002466F3" w:rsidRPr="00A37CA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466F3" w:rsidRPr="00A37CAB" w:rsidRDefault="002466F3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>- обеспечить достижение целевых показателей уровня оплаты труда по категориям работников бюджетной сферы, предусмотренны</w:t>
      </w:r>
      <w:r w:rsidR="00EB08DC" w:rsidRPr="00A37CAB">
        <w:rPr>
          <w:rFonts w:ascii="Times New Roman" w:hAnsi="Times New Roman" w:cs="Times New Roman"/>
          <w:sz w:val="28"/>
          <w:szCs w:val="28"/>
        </w:rPr>
        <w:t>х</w:t>
      </w:r>
      <w:r w:rsidRPr="00A37CAB">
        <w:rPr>
          <w:rFonts w:ascii="Times New Roman" w:hAnsi="Times New Roman" w:cs="Times New Roman"/>
          <w:sz w:val="28"/>
          <w:szCs w:val="28"/>
        </w:rPr>
        <w:t xml:space="preserve"> Указами, в учреждениях, подведомс</w:t>
      </w:r>
      <w:r w:rsidR="00EB08DC" w:rsidRPr="00A37CAB">
        <w:rPr>
          <w:rFonts w:ascii="Times New Roman" w:hAnsi="Times New Roman" w:cs="Times New Roman"/>
          <w:sz w:val="28"/>
          <w:szCs w:val="28"/>
        </w:rPr>
        <w:t>т</w:t>
      </w:r>
      <w:r w:rsidRPr="00A37CAB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EB08DC" w:rsidRPr="00A37CA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Богучанского района;</w:t>
      </w:r>
    </w:p>
    <w:p w:rsidR="00EB08DC" w:rsidRPr="00A37CAB" w:rsidRDefault="00EB08DC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обеспечить выполнение соглашений о мерах по социально-экономическому развитию и оздоровлению муниципальных финансов </w:t>
      </w:r>
      <w:proofErr w:type="spellStart"/>
      <w:r w:rsidRPr="00A37CA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A37CA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50E7" w:rsidRPr="00A37CAB" w:rsidRDefault="001550E7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CAB">
        <w:rPr>
          <w:rFonts w:ascii="Times New Roman" w:hAnsi="Times New Roman" w:cs="Times New Roman"/>
          <w:sz w:val="28"/>
          <w:szCs w:val="28"/>
        </w:rPr>
        <w:t>- обеспечить достижение значений результатов использования субсидий, выделяемых из краевого бюджета бюджетам муниципальных образований, в сроки, установленные в соглашениях о предоставлении субсидий, заключенных местной администрацией соответствующего муниципального образования с главными распорядителями средств краевого бюджета с учетом постановления Правительства Красноярского края от 30.09.2015 № 495-п;</w:t>
      </w:r>
      <w:proofErr w:type="gramEnd"/>
    </w:p>
    <w:p w:rsidR="001550E7" w:rsidRPr="00A37CAB" w:rsidRDefault="001550E7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>-</w:t>
      </w:r>
      <w:r w:rsidR="00A37CAB" w:rsidRPr="00A37CAB">
        <w:rPr>
          <w:rFonts w:ascii="Times New Roman" w:hAnsi="Times New Roman" w:cs="Times New Roman"/>
          <w:sz w:val="28"/>
          <w:szCs w:val="28"/>
        </w:rPr>
        <w:t xml:space="preserve"> обеспечить своевременное заключение соглашений о привлечении межбюджетных трансфертов из краевого бюджета, перевод указанных соглашений в электронный вид;</w:t>
      </w:r>
    </w:p>
    <w:p w:rsidR="00C35D05" w:rsidRPr="00A37CAB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A37CA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5484B" w:rsidRPr="00A37CAB">
        <w:rPr>
          <w:rFonts w:ascii="Times New Roman" w:hAnsi="Times New Roman" w:cs="Times New Roman"/>
          <w:sz w:val="28"/>
          <w:szCs w:val="28"/>
        </w:rPr>
        <w:t>работу с налоговыми органами для повышения качества анализа и планирования налоговых доходов местных бюджетов в условиях действия института единого налогового счета и единого налогового платежа;</w:t>
      </w:r>
    </w:p>
    <w:p w:rsidR="00D536E4" w:rsidRPr="00A37CAB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1E7454" w:rsidRPr="00A37CAB">
        <w:rPr>
          <w:rFonts w:ascii="Times New Roman" w:eastAsia="Times New Roman" w:hAnsi="Times New Roman" w:cs="Times New Roman"/>
          <w:sz w:val="28"/>
        </w:rPr>
        <w:t>продолжить</w:t>
      </w:r>
      <w:r w:rsidR="0099452C" w:rsidRPr="00A37CAB">
        <w:rPr>
          <w:rFonts w:ascii="Times New Roman" w:eastAsia="Times New Roman" w:hAnsi="Times New Roman" w:cs="Times New Roman"/>
          <w:sz w:val="28"/>
        </w:rPr>
        <w:t xml:space="preserve">  работу по </w:t>
      </w:r>
      <w:r w:rsidR="002B47EA" w:rsidRPr="00A37CAB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 w:rsidRPr="00A37CAB">
        <w:rPr>
          <w:rFonts w:ascii="Times New Roman" w:eastAsia="Times New Roman" w:hAnsi="Times New Roman" w:cs="Times New Roman"/>
          <w:sz w:val="28"/>
        </w:rPr>
        <w:t>ю</w:t>
      </w:r>
      <w:r w:rsidR="002B47EA" w:rsidRPr="00A37CAB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A37CAB">
        <w:rPr>
          <w:rFonts w:ascii="Times New Roman" w:eastAsia="Times New Roman" w:hAnsi="Times New Roman" w:cs="Times New Roman"/>
          <w:sz w:val="28"/>
        </w:rPr>
        <w:t>;</w:t>
      </w:r>
    </w:p>
    <w:p w:rsidR="0072316D" w:rsidRPr="00A37CAB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72316D" w:rsidRPr="00A37CAB">
        <w:rPr>
          <w:rFonts w:ascii="Times New Roman" w:eastAsia="Times New Roman" w:hAnsi="Times New Roman" w:cs="Times New Roman"/>
          <w:sz w:val="28"/>
        </w:rPr>
        <w:t>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:rsidR="0072316D" w:rsidRPr="00A37CAB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72316D" w:rsidRPr="00A37CAB">
        <w:rPr>
          <w:rFonts w:ascii="Times New Roman" w:eastAsia="Times New Roman" w:hAnsi="Times New Roman" w:cs="Times New Roman"/>
          <w:sz w:val="28"/>
        </w:rPr>
        <w:t>принять меры по сокращению существующей и недопущению образования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EB08DC" w:rsidRPr="00A37CAB" w:rsidRDefault="00EB08DC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- </w:t>
      </w:r>
      <w:r w:rsidR="0045079D" w:rsidRPr="00A37CAB">
        <w:rPr>
          <w:rFonts w:ascii="Times New Roman" w:eastAsia="Times New Roman" w:hAnsi="Times New Roman" w:cs="Times New Roman"/>
          <w:sz w:val="28"/>
        </w:rPr>
        <w:t>обеспечить полноту передачи администраторами доходов районного бюджета информации о начислениях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:rsidR="0072316D" w:rsidRPr="00A37CAB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605B06" w:rsidRPr="00A37CAB">
        <w:rPr>
          <w:rFonts w:ascii="Times New Roman" w:eastAsia="Times New Roman" w:hAnsi="Times New Roman" w:cs="Times New Roman"/>
          <w:sz w:val="28"/>
        </w:rPr>
        <w:t>осуществлять  мероприятия, направленные на выявление земельных участков (территорий) для вовлечения под жилищное строительство (сервис «земля для застройки»);</w:t>
      </w:r>
    </w:p>
    <w:p w:rsidR="0072316D" w:rsidRPr="00A37CAB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72316D" w:rsidRPr="00A37CAB">
        <w:rPr>
          <w:rFonts w:ascii="Times New Roman" w:eastAsia="Times New Roman" w:hAnsi="Times New Roman" w:cs="Times New Roman"/>
          <w:sz w:val="28"/>
        </w:rPr>
        <w:t xml:space="preserve">продолжить работу по актуализации сведений в Едином государственном реестре недвижимости, Федеральной информационной адресной системе и Государственном адресном реестре  в целях  вовлечения в налоговый оборот объектов недвижимости, находящихся на территории </w:t>
      </w:r>
      <w:r w:rsidR="003234EB" w:rsidRPr="00A37CAB">
        <w:rPr>
          <w:rFonts w:ascii="Times New Roman" w:eastAsia="Times New Roman" w:hAnsi="Times New Roman" w:cs="Times New Roman"/>
          <w:sz w:val="28"/>
        </w:rPr>
        <w:t>Богучанского района;</w:t>
      </w:r>
    </w:p>
    <w:p w:rsidR="00605B06" w:rsidRPr="00A37CAB" w:rsidRDefault="00605B06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осуществлять мероприятия по обеспечению внесения в Единый государственный реестр недвижимости сведений о границах населенных пунктов, территориальных зон;</w:t>
      </w:r>
    </w:p>
    <w:p w:rsidR="00C5484B" w:rsidRPr="00A37CAB" w:rsidRDefault="00C5484B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продолжить работу по поддержанию в актуальном состоянии в государственной межведомственной информационной системе централизованного учета объектов земельно-имущественного комплекса (ГМИС) реестра муниципального имущества и договоров за использование имущества и земельных участков;</w:t>
      </w:r>
    </w:p>
    <w:p w:rsidR="00C5484B" w:rsidRPr="00A37CAB" w:rsidRDefault="00C5484B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 продолжить работу по осуществлению в полном объеме реализации полномочий, установленных Федеральными законами:</w:t>
      </w:r>
    </w:p>
    <w:p w:rsidR="00C5484B" w:rsidRPr="00A37CAB" w:rsidRDefault="00C5484B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от 30.122020 № 518-ФЗ «О внесении изменений  в отдельные законодательные акты Российской Федерации» (выявление </w:t>
      </w:r>
      <w:r w:rsidR="00761F0A" w:rsidRPr="00A37CAB">
        <w:rPr>
          <w:rFonts w:ascii="Times New Roman" w:eastAsia="Times New Roman" w:hAnsi="Times New Roman" w:cs="Times New Roman"/>
          <w:sz w:val="28"/>
        </w:rPr>
        <w:t xml:space="preserve"> правообладателей ранее учтенных объектов недвижимости);</w:t>
      </w:r>
    </w:p>
    <w:p w:rsidR="00761F0A" w:rsidRPr="00A37CAB" w:rsidRDefault="00761F0A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 от 05.04.2021 № 79-ФЗ «О внесении изменений в отдельные законодательные акты Российской Федерации» (гаражная амнистия);</w:t>
      </w:r>
    </w:p>
    <w:p w:rsidR="002D34B0" w:rsidRPr="00A37CAB" w:rsidRDefault="00F251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</w:t>
      </w:r>
      <w:r w:rsidR="00F91780" w:rsidRPr="00A37CAB">
        <w:rPr>
          <w:rFonts w:ascii="Times New Roman" w:eastAsia="Times New Roman" w:hAnsi="Times New Roman" w:cs="Times New Roman"/>
          <w:sz w:val="28"/>
        </w:rPr>
        <w:t>продолжить</w:t>
      </w:r>
      <w:r w:rsidR="00A73D7C" w:rsidRPr="00A37CAB">
        <w:rPr>
          <w:rFonts w:ascii="Times New Roman" w:eastAsia="Times New Roman" w:hAnsi="Times New Roman" w:cs="Times New Roman"/>
          <w:sz w:val="28"/>
        </w:rPr>
        <w:t xml:space="preserve"> р</w:t>
      </w:r>
      <w:r w:rsidR="009020AA" w:rsidRPr="00A37CAB">
        <w:rPr>
          <w:rFonts w:ascii="Times New Roman" w:eastAsia="Times New Roman" w:hAnsi="Times New Roman" w:cs="Times New Roman"/>
          <w:sz w:val="28"/>
        </w:rPr>
        <w:t xml:space="preserve">аботу по размещению </w:t>
      </w:r>
      <w:r w:rsidR="00A73D7C" w:rsidRPr="00A37CAB">
        <w:rPr>
          <w:rFonts w:ascii="Times New Roman" w:eastAsia="Times New Roman" w:hAnsi="Times New Roman" w:cs="Times New Roman"/>
          <w:sz w:val="28"/>
        </w:rPr>
        <w:t xml:space="preserve">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EB08DC" w:rsidRPr="00A37CAB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- усилить </w:t>
      </w:r>
      <w:proofErr w:type="gramStart"/>
      <w:r w:rsidRPr="00A37CA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37CAB">
        <w:rPr>
          <w:rFonts w:ascii="Times New Roman" w:eastAsia="Times New Roman" w:hAnsi="Times New Roman" w:cs="Times New Roman"/>
          <w:sz w:val="28"/>
        </w:rPr>
        <w:t xml:space="preserve"> размещением информации о деятельности муниципальных учреждений на официальном сайте </w:t>
      </w:r>
      <w:r w:rsidRPr="00A37CAB">
        <w:rPr>
          <w:rFonts w:ascii="Times New Roman" w:eastAsia="Times New Roman" w:hAnsi="Times New Roman" w:cs="Times New Roman"/>
          <w:sz w:val="28"/>
          <w:lang w:val="en-US"/>
        </w:rPr>
        <w:t>bus</w:t>
      </w:r>
      <w:r w:rsidRPr="00A37CA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37CAB"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Pr="00A37CA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37CAB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A37CAB">
        <w:rPr>
          <w:rFonts w:ascii="Times New Roman" w:eastAsia="Times New Roman" w:hAnsi="Times New Roman" w:cs="Times New Roman"/>
          <w:sz w:val="28"/>
        </w:rPr>
        <w:t>;</w:t>
      </w:r>
    </w:p>
    <w:p w:rsidR="00EB08DC" w:rsidRPr="00A37CAB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3234EB" w:rsidRPr="00A37CAB">
        <w:rPr>
          <w:rFonts w:ascii="Times New Roman" w:eastAsia="Times New Roman" w:hAnsi="Times New Roman" w:cs="Times New Roman"/>
          <w:sz w:val="28"/>
        </w:rPr>
        <w:t>продолжить работу по повышению финансовой грамотности населения Богучанского района в целях реализации Стратегии повышения финансовой грамотности в Российской Федерации на 2017-2023 годы;</w:t>
      </w:r>
    </w:p>
    <w:p w:rsidR="003234EB" w:rsidRPr="00A37CAB" w:rsidRDefault="003234E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регулярное размещение и обновление информации о районном бюджете на оф</w:t>
      </w:r>
      <w:r w:rsidR="00761F0A" w:rsidRPr="00A37CAB">
        <w:rPr>
          <w:rFonts w:ascii="Times New Roman" w:eastAsia="Times New Roman" w:hAnsi="Times New Roman" w:cs="Times New Roman"/>
          <w:sz w:val="28"/>
        </w:rPr>
        <w:t>ициальном сайте в сети интернет;</w:t>
      </w:r>
    </w:p>
    <w:p w:rsidR="00761F0A" w:rsidRPr="00A37CAB" w:rsidRDefault="00761F0A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внедрение новых механизмов оказания муниципальных услуг в соответствии с Федеральным законом от 13.07.2020 № 189-ФЗ «О государственном (муниципальном)  социальном заказе на оказание государственных (муниципальных) услуг в социальной сфере по реализации дополнительных общеобразовательных программ для детей;</w:t>
      </w:r>
    </w:p>
    <w:p w:rsidR="00761F0A" w:rsidRPr="00A37CAB" w:rsidRDefault="00761F0A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 xml:space="preserve">- </w:t>
      </w:r>
      <w:r w:rsidR="001550E7" w:rsidRPr="00A37CAB">
        <w:rPr>
          <w:rFonts w:ascii="Times New Roman" w:eastAsia="Times New Roman" w:hAnsi="Times New Roman" w:cs="Times New Roman"/>
          <w:sz w:val="28"/>
        </w:rPr>
        <w:t>обеспечить адаптацию кассового планирования доходов бюджета с учетом сроков зачисления платежей в бюджет в условиях изменения законодательства (введения института единого налогового счета и единого налогового платежа,  изменения сроков уплаты налогов);</w:t>
      </w:r>
    </w:p>
    <w:p w:rsidR="001550E7" w:rsidRPr="00A37CAB" w:rsidRDefault="001550E7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подключение к системе межведомственного электронного взаимодействия (СМЭВ) для получения данных «Предоставление сведений о распределении ЕНП»;</w:t>
      </w:r>
    </w:p>
    <w:p w:rsidR="00A37CAB" w:rsidRPr="00A37CAB" w:rsidRDefault="00A37CAB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направление информации об установлении, изменении и прекращении действия местных налогов в налоговые органы с использованием автоматизированной информационной системы централизованного учета и обработки нормативных правовых актов по региональным и местным налогам;</w:t>
      </w:r>
    </w:p>
    <w:p w:rsidR="00A37CAB" w:rsidRPr="00A37CAB" w:rsidRDefault="00A37CAB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7CAB">
        <w:rPr>
          <w:rFonts w:ascii="Times New Roman" w:eastAsia="Times New Roman" w:hAnsi="Times New Roman" w:cs="Times New Roman"/>
          <w:sz w:val="28"/>
        </w:rPr>
        <w:t>- обеспечить участие в мероприятиях, проводимых Банком России, в рамках работы по повышению финансовой доступности на территориях Красноярского края.</w:t>
      </w:r>
    </w:p>
    <w:p w:rsidR="001550E7" w:rsidRPr="00A37CAB" w:rsidRDefault="001550E7" w:rsidP="00761F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Pr="00A37CAB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A37CAB" w:rsidRPr="00A37CAB" w:rsidRDefault="00A37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A37CAB" w:rsidRPr="00A37CAB" w:rsidSect="000B4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01502"/>
    <w:rsid w:val="000160FF"/>
    <w:rsid w:val="00016D84"/>
    <w:rsid w:val="00030985"/>
    <w:rsid w:val="000374B0"/>
    <w:rsid w:val="00037B2B"/>
    <w:rsid w:val="00052DB3"/>
    <w:rsid w:val="0005344C"/>
    <w:rsid w:val="00094773"/>
    <w:rsid w:val="000A5D06"/>
    <w:rsid w:val="000B4E97"/>
    <w:rsid w:val="000C1E0D"/>
    <w:rsid w:val="000D7751"/>
    <w:rsid w:val="000E39F3"/>
    <w:rsid w:val="00102366"/>
    <w:rsid w:val="00113536"/>
    <w:rsid w:val="00141483"/>
    <w:rsid w:val="00153063"/>
    <w:rsid w:val="001550E7"/>
    <w:rsid w:val="00155215"/>
    <w:rsid w:val="00163579"/>
    <w:rsid w:val="00176E0F"/>
    <w:rsid w:val="001879DF"/>
    <w:rsid w:val="001A4AD3"/>
    <w:rsid w:val="001B1C10"/>
    <w:rsid w:val="001C505C"/>
    <w:rsid w:val="001D6714"/>
    <w:rsid w:val="001E7454"/>
    <w:rsid w:val="002123A3"/>
    <w:rsid w:val="00231B9A"/>
    <w:rsid w:val="0024055F"/>
    <w:rsid w:val="00241A69"/>
    <w:rsid w:val="002466F3"/>
    <w:rsid w:val="002657A2"/>
    <w:rsid w:val="002A003D"/>
    <w:rsid w:val="002B47EA"/>
    <w:rsid w:val="002D34B0"/>
    <w:rsid w:val="002D619E"/>
    <w:rsid w:val="002D6DAE"/>
    <w:rsid w:val="002F43EA"/>
    <w:rsid w:val="002F7574"/>
    <w:rsid w:val="002F75D1"/>
    <w:rsid w:val="003234EB"/>
    <w:rsid w:val="003252BD"/>
    <w:rsid w:val="00327704"/>
    <w:rsid w:val="003352E0"/>
    <w:rsid w:val="0034152C"/>
    <w:rsid w:val="003450DE"/>
    <w:rsid w:val="00363A7F"/>
    <w:rsid w:val="003A266E"/>
    <w:rsid w:val="003D2A4E"/>
    <w:rsid w:val="003E1222"/>
    <w:rsid w:val="003E4AD8"/>
    <w:rsid w:val="00411E5D"/>
    <w:rsid w:val="0043193B"/>
    <w:rsid w:val="004324A7"/>
    <w:rsid w:val="004330E5"/>
    <w:rsid w:val="0045079D"/>
    <w:rsid w:val="004836AF"/>
    <w:rsid w:val="004B258F"/>
    <w:rsid w:val="004B3B54"/>
    <w:rsid w:val="004B770A"/>
    <w:rsid w:val="004C0254"/>
    <w:rsid w:val="004E14FF"/>
    <w:rsid w:val="004E1F66"/>
    <w:rsid w:val="004F5C09"/>
    <w:rsid w:val="00554CB0"/>
    <w:rsid w:val="00562A2E"/>
    <w:rsid w:val="0057287D"/>
    <w:rsid w:val="00580315"/>
    <w:rsid w:val="00594EFC"/>
    <w:rsid w:val="005B640E"/>
    <w:rsid w:val="005D50F4"/>
    <w:rsid w:val="005D6877"/>
    <w:rsid w:val="005E1F0C"/>
    <w:rsid w:val="005E4B22"/>
    <w:rsid w:val="005E61A8"/>
    <w:rsid w:val="005E722A"/>
    <w:rsid w:val="00601F3C"/>
    <w:rsid w:val="00605B06"/>
    <w:rsid w:val="006074EB"/>
    <w:rsid w:val="0062309D"/>
    <w:rsid w:val="006450D9"/>
    <w:rsid w:val="006617A5"/>
    <w:rsid w:val="006754FC"/>
    <w:rsid w:val="00681083"/>
    <w:rsid w:val="006B688E"/>
    <w:rsid w:val="006D09C3"/>
    <w:rsid w:val="006D16D6"/>
    <w:rsid w:val="00710C19"/>
    <w:rsid w:val="00715235"/>
    <w:rsid w:val="0072316D"/>
    <w:rsid w:val="007419C6"/>
    <w:rsid w:val="0075240A"/>
    <w:rsid w:val="00753F93"/>
    <w:rsid w:val="00761F0A"/>
    <w:rsid w:val="00767C4C"/>
    <w:rsid w:val="00774EDC"/>
    <w:rsid w:val="00781878"/>
    <w:rsid w:val="007877CC"/>
    <w:rsid w:val="007A0E3E"/>
    <w:rsid w:val="007A662E"/>
    <w:rsid w:val="007C49AA"/>
    <w:rsid w:val="007D70E2"/>
    <w:rsid w:val="007F28BD"/>
    <w:rsid w:val="008235F5"/>
    <w:rsid w:val="00835B18"/>
    <w:rsid w:val="00850B60"/>
    <w:rsid w:val="00865930"/>
    <w:rsid w:val="00876F0E"/>
    <w:rsid w:val="0088096A"/>
    <w:rsid w:val="00883446"/>
    <w:rsid w:val="00893099"/>
    <w:rsid w:val="008B3F4B"/>
    <w:rsid w:val="008C13AF"/>
    <w:rsid w:val="008D3E29"/>
    <w:rsid w:val="008D63EE"/>
    <w:rsid w:val="008E1F1F"/>
    <w:rsid w:val="008E4565"/>
    <w:rsid w:val="009005BB"/>
    <w:rsid w:val="009020AA"/>
    <w:rsid w:val="00923980"/>
    <w:rsid w:val="00925E70"/>
    <w:rsid w:val="00934649"/>
    <w:rsid w:val="00977F9D"/>
    <w:rsid w:val="009921D1"/>
    <w:rsid w:val="0099452C"/>
    <w:rsid w:val="009A05BD"/>
    <w:rsid w:val="009B7BFB"/>
    <w:rsid w:val="009E2F4B"/>
    <w:rsid w:val="00A233FA"/>
    <w:rsid w:val="00A31331"/>
    <w:rsid w:val="00A37CAB"/>
    <w:rsid w:val="00A42BF6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9007A"/>
    <w:rsid w:val="00A95168"/>
    <w:rsid w:val="00AB0455"/>
    <w:rsid w:val="00AC2EA5"/>
    <w:rsid w:val="00AE7334"/>
    <w:rsid w:val="00B128CA"/>
    <w:rsid w:val="00B24DB2"/>
    <w:rsid w:val="00B4173F"/>
    <w:rsid w:val="00B43A3C"/>
    <w:rsid w:val="00B53B44"/>
    <w:rsid w:val="00B86DFC"/>
    <w:rsid w:val="00B94D66"/>
    <w:rsid w:val="00BB539C"/>
    <w:rsid w:val="00BB592A"/>
    <w:rsid w:val="00BC0AFB"/>
    <w:rsid w:val="00BE30CF"/>
    <w:rsid w:val="00BE478E"/>
    <w:rsid w:val="00BF0A8E"/>
    <w:rsid w:val="00C0720C"/>
    <w:rsid w:val="00C13A87"/>
    <w:rsid w:val="00C15DE4"/>
    <w:rsid w:val="00C2426F"/>
    <w:rsid w:val="00C24647"/>
    <w:rsid w:val="00C35D05"/>
    <w:rsid w:val="00C37704"/>
    <w:rsid w:val="00C37985"/>
    <w:rsid w:val="00C52F0E"/>
    <w:rsid w:val="00C5484B"/>
    <w:rsid w:val="00C65F4B"/>
    <w:rsid w:val="00C66B3F"/>
    <w:rsid w:val="00C671D8"/>
    <w:rsid w:val="00C67247"/>
    <w:rsid w:val="00C67E54"/>
    <w:rsid w:val="00C70588"/>
    <w:rsid w:val="00C734A9"/>
    <w:rsid w:val="00CA2E47"/>
    <w:rsid w:val="00CA7834"/>
    <w:rsid w:val="00CB056C"/>
    <w:rsid w:val="00CC012D"/>
    <w:rsid w:val="00CC02A1"/>
    <w:rsid w:val="00CC4C93"/>
    <w:rsid w:val="00CC54A9"/>
    <w:rsid w:val="00CE03DF"/>
    <w:rsid w:val="00CE3A10"/>
    <w:rsid w:val="00D209E8"/>
    <w:rsid w:val="00D46FCB"/>
    <w:rsid w:val="00D523B3"/>
    <w:rsid w:val="00D536E4"/>
    <w:rsid w:val="00D75638"/>
    <w:rsid w:val="00D8027C"/>
    <w:rsid w:val="00DA1C9E"/>
    <w:rsid w:val="00DA79B5"/>
    <w:rsid w:val="00DC701C"/>
    <w:rsid w:val="00DD1E5B"/>
    <w:rsid w:val="00DF3399"/>
    <w:rsid w:val="00E060E7"/>
    <w:rsid w:val="00E0797E"/>
    <w:rsid w:val="00E1470A"/>
    <w:rsid w:val="00E1520A"/>
    <w:rsid w:val="00E2684E"/>
    <w:rsid w:val="00E279EB"/>
    <w:rsid w:val="00E310DF"/>
    <w:rsid w:val="00E33B6E"/>
    <w:rsid w:val="00E403B1"/>
    <w:rsid w:val="00E81112"/>
    <w:rsid w:val="00E837B3"/>
    <w:rsid w:val="00E940E1"/>
    <w:rsid w:val="00E958C1"/>
    <w:rsid w:val="00E96278"/>
    <w:rsid w:val="00EB08DC"/>
    <w:rsid w:val="00EB3E08"/>
    <w:rsid w:val="00EC18CE"/>
    <w:rsid w:val="00EC48B4"/>
    <w:rsid w:val="00EE0A42"/>
    <w:rsid w:val="00EE7FF3"/>
    <w:rsid w:val="00EF5289"/>
    <w:rsid w:val="00F0361F"/>
    <w:rsid w:val="00F1715A"/>
    <w:rsid w:val="00F25128"/>
    <w:rsid w:val="00F35331"/>
    <w:rsid w:val="00F51BCF"/>
    <w:rsid w:val="00F617DC"/>
    <w:rsid w:val="00F7012E"/>
    <w:rsid w:val="00F83FAD"/>
    <w:rsid w:val="00F91780"/>
    <w:rsid w:val="00F91EE9"/>
    <w:rsid w:val="00FB3EF9"/>
    <w:rsid w:val="00FC1843"/>
    <w:rsid w:val="00FC3186"/>
    <w:rsid w:val="00FE1331"/>
    <w:rsid w:val="00FE7C64"/>
    <w:rsid w:val="00FF3620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310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310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448F-A968-4713-BC3A-BEA5E36F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Userrfu</cp:lastModifiedBy>
  <cp:revision>41</cp:revision>
  <cp:lastPrinted>2021-06-01T07:25:00Z</cp:lastPrinted>
  <dcterms:created xsi:type="dcterms:W3CDTF">2020-06-09T02:55:00Z</dcterms:created>
  <dcterms:modified xsi:type="dcterms:W3CDTF">2023-05-22T08:58:00Z</dcterms:modified>
</cp:coreProperties>
</file>