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78" w:rsidRPr="00B42578" w:rsidRDefault="00B42578" w:rsidP="00B42578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ru-RU"/>
        </w:rPr>
      </w:pPr>
      <w:r w:rsidRPr="00B42578">
        <w:rPr>
          <w:rFonts w:ascii="Arial" w:eastAsia="Times New Roman" w:hAnsi="Arial" w:cs="Arial"/>
          <w:sz w:val="20"/>
          <w:szCs w:val="20"/>
          <w:lang w:eastAsia="ru-RU"/>
        </w:rPr>
        <w:object w:dxaOrig="1770" w:dyaOrig="2400">
          <v:rect id="_x0000_i1025" style="width:36.3pt;height:50.7pt" o:ole="" o:preferrelative="t" stroked="f">
            <v:imagedata r:id="rId4" o:title=""/>
          </v:rect>
          <o:OLEObject Type="Embed" ProgID="StaticMetafile" ShapeID="_x0000_i1025" DrawAspect="Content" ObjectID="_1638271912" r:id="rId5"/>
        </w:object>
      </w:r>
    </w:p>
    <w:p w:rsidR="00B42578" w:rsidRPr="00B42578" w:rsidRDefault="00B42578" w:rsidP="00B425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42578" w:rsidRPr="00B42578" w:rsidRDefault="00B42578" w:rsidP="00B4257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B42578" w:rsidRPr="00B42578" w:rsidRDefault="00B42578" w:rsidP="00B425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B42578" w:rsidRPr="00B42578" w:rsidRDefault="00B42578" w:rsidP="00B4257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19.11. 2019 г.                            с. </w:t>
      </w:r>
      <w:proofErr w:type="spellStart"/>
      <w:r w:rsidRPr="00B4257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B4257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№ 1142-п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2578" w:rsidRPr="00B42578" w:rsidRDefault="00B42578" w:rsidP="00B42578">
      <w:pPr>
        <w:tabs>
          <w:tab w:val="left" w:pos="9639"/>
          <w:tab w:val="left" w:pos="9688"/>
        </w:tabs>
        <w:spacing w:after="0" w:line="240" w:lineRule="auto"/>
        <w:ind w:right="-3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и условий предоставления субсидий теплоснабжающим и </w:t>
      </w: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энергосбытовым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энергосбытовых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</w:r>
      <w:proofErr w:type="gram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на 2019 год, критериев отбора организаций для предоставления указанных субсидий, </w:t>
      </w:r>
      <w:proofErr w:type="gram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отчётности.</w:t>
      </w:r>
    </w:p>
    <w:p w:rsidR="00B42578" w:rsidRPr="00B42578" w:rsidRDefault="00B42578" w:rsidP="00B4257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2578" w:rsidRPr="00B42578" w:rsidRDefault="00B42578" w:rsidP="00B4257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          На основании Закона Красноярского края от 03.10.2019 № 8-3080 «О внесении изменений в Закон края «О краевом бюджете на 2019 год и плановый период 2020-2021 годов»,  в соответствии со ст. ст. 7, 43, 47 Устава </w:t>
      </w: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B42578" w:rsidRPr="00B42578" w:rsidRDefault="00B42578" w:rsidP="00B425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42578" w:rsidRPr="00B42578" w:rsidRDefault="00B42578" w:rsidP="00B42578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</w:p>
    <w:p w:rsidR="00B42578" w:rsidRPr="00B42578" w:rsidRDefault="00B42578" w:rsidP="00B42578">
      <w:pPr>
        <w:tabs>
          <w:tab w:val="left" w:pos="9639"/>
          <w:tab w:val="left" w:pos="9688"/>
        </w:tabs>
        <w:spacing w:after="0" w:line="240" w:lineRule="auto"/>
        <w:ind w:right="-3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        1. </w:t>
      </w:r>
      <w:proofErr w:type="gram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Порядок и условия предоставления субсидий теплоснабжающим и </w:t>
      </w: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энергосбытовым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энергосбытовых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</w:t>
      </w:r>
      <w:proofErr w:type="gram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2019 год, </w:t>
      </w:r>
      <w:proofErr w:type="gram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условий предоставления субсидий и возврата субсидий в случае нарушения условий их предоставления, согласно приложению.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исполняющую обязанности заместителя Главы </w:t>
      </w: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B42578" w:rsidRPr="00B42578" w:rsidRDefault="00B42578" w:rsidP="00B4257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42578" w:rsidRPr="00B42578" w:rsidRDefault="00B42578" w:rsidP="00B4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2578" w:rsidRPr="00B42578" w:rsidRDefault="00B42578" w:rsidP="00B4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578"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</w:p>
    <w:p w:rsidR="00B42578" w:rsidRPr="00B42578" w:rsidRDefault="00B42578" w:rsidP="00B4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B4257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r w:rsidRPr="00B42578">
        <w:rPr>
          <w:rFonts w:ascii="Arial" w:eastAsia="Times New Roman" w:hAnsi="Arial" w:cs="Arial"/>
          <w:sz w:val="26"/>
          <w:szCs w:val="26"/>
          <w:lang w:eastAsia="ru-RU"/>
        </w:rPr>
        <w:t xml:space="preserve">            В.Р. Саар </w:t>
      </w:r>
    </w:p>
    <w:p w:rsidR="00B42578" w:rsidRDefault="00B42578" w:rsidP="00B425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42578" w:rsidRDefault="00B42578" w:rsidP="00B425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B42578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57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к постановлению администрации                                                                                               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57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B4257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4257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57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от 19.11. 2019 г.   № 1142-п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578" w:rsidRPr="00B42578" w:rsidRDefault="00B42578" w:rsidP="00B42578">
      <w:pPr>
        <w:tabs>
          <w:tab w:val="left" w:pos="9639"/>
          <w:tab w:val="left" w:pos="9688"/>
        </w:tabs>
        <w:spacing w:after="0" w:line="240" w:lineRule="auto"/>
        <w:ind w:right="-3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 Р Я Д О К</w:t>
      </w:r>
    </w:p>
    <w:p w:rsidR="00B42578" w:rsidRPr="00B42578" w:rsidRDefault="00B42578" w:rsidP="00B42578">
      <w:pPr>
        <w:tabs>
          <w:tab w:val="left" w:pos="9639"/>
          <w:tab w:val="left" w:pos="9688"/>
        </w:tabs>
        <w:spacing w:after="0" w:line="240" w:lineRule="auto"/>
        <w:ind w:right="-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и условия предоставления субсидий теплоснабжающим 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энергосбытовым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2019 год</w:t>
      </w:r>
      <w:proofErr w:type="gram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, критериев отбора организаций для предоставления указанных субсидий, </w:t>
      </w:r>
      <w:proofErr w:type="gram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2578" w:rsidRPr="00B42578" w:rsidRDefault="00B42578" w:rsidP="00B42578">
      <w:pPr>
        <w:tabs>
          <w:tab w:val="left" w:pos="9639"/>
          <w:tab w:val="left" w:pos="9688"/>
        </w:tabs>
        <w:spacing w:after="0" w:line="240" w:lineRule="auto"/>
        <w:ind w:right="-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       1. </w:t>
      </w:r>
      <w:proofErr w:type="gram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и условия предоставления субсидий теплоснабжающим 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энергосбытовым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</w:t>
      </w:r>
      <w:proofErr w:type="gram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2019 год, контроля за соблюдением условий предоставления субсидий и возврата субсидий в случае нарушения условий их предоставления (далее - Порядок) устанавливает механизм предоставления и возврата субсидий теплоснабжающим 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энергосбытовым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организациям, расположенным на территории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 финансирование затрат теплоснабжающих 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</w:t>
      </w:r>
      <w:proofErr w:type="gram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>, учтённой в тарифах на тепловую и электрическую энергию на 2019 год, критериев отбора организаций для предоставления указанных субсидий, контроля за соблюдением условий предоставления субсидий и возврата субсидий в случае нарушения условий их предоставления (далее – субсидии</w:t>
      </w:r>
      <w:proofErr w:type="gram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)и</w:t>
      </w:r>
      <w:proofErr w:type="gram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предоставления отчётности.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B42578">
        <w:rPr>
          <w:rFonts w:ascii="Arial" w:hAnsi="Arial" w:cs="Arial"/>
          <w:sz w:val="20"/>
          <w:szCs w:val="20"/>
        </w:rPr>
        <w:t>2. Перечисление средств субсидий осуществляется в соответствии с утвержденной бюджетной росписью, в пределах средств, предусмотренных на эти цели в  районном бюджете.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3. Цель предоставления субсидии: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на финансовое обеспечение затрат теплоснабжающих и </w:t>
      </w:r>
      <w:proofErr w:type="spellStart"/>
      <w:r w:rsidRPr="00B42578">
        <w:rPr>
          <w:rFonts w:ascii="Arial" w:hAnsi="Arial" w:cs="Arial"/>
          <w:sz w:val="20"/>
          <w:szCs w:val="20"/>
        </w:rPr>
        <w:t>энергосбытовых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 (далее -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ресурсоснабжающие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организации),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4. Критериями отбора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 для предоставления субсидий  являются: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42578">
        <w:rPr>
          <w:rFonts w:ascii="Arial" w:hAnsi="Arial" w:cs="Arial"/>
          <w:sz w:val="20"/>
          <w:szCs w:val="20"/>
        </w:rPr>
        <w:t xml:space="preserve">1) наличие установленных тарифов на тепловую и электрическую энергию на 2019 год для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организаций, находящихся  на территории в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района;</w:t>
      </w:r>
      <w:proofErr w:type="gramEnd"/>
    </w:p>
    <w:p w:rsidR="00B42578" w:rsidRPr="00B42578" w:rsidRDefault="00B42578" w:rsidP="00B425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2) наличие затрат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  на производство 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2019 год;</w:t>
      </w:r>
    </w:p>
    <w:p w:rsidR="00B42578" w:rsidRPr="00B42578" w:rsidRDefault="00B42578" w:rsidP="00B425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3) отсутствие в необходимой валовой выручке, учтённой при формировании тарифов на тепловую и электрическую энергию, затрат на реализацию договоров (контрактов) на покупку топливно-энергетических ресурсов на 2019 год.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5. Расчет размера субсидий для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  выполняется на основании следующих данных: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стоимости (цены) и объемов топлива, необходимого для производства и (или) реализации  тепловой и электрической энергии (</w:t>
      </w:r>
      <w:proofErr w:type="spellStart"/>
      <w:r w:rsidRPr="00B42578">
        <w:rPr>
          <w:rFonts w:ascii="Arial" w:hAnsi="Arial" w:cs="Arial"/>
          <w:sz w:val="20"/>
          <w:szCs w:val="20"/>
        </w:rPr>
        <w:t>далее-ТЭР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), сложившихся по договорам (контрактам) поставки в период ограниченного срока завоза грузов (продукции) на территории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 для проведения отопительного периода 2020-2021 годов, предоставленных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ресурсоснабжающими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организациями;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стоимости и объемов ТЭР, учтенных при установлении тарифов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ресурсоснабжающим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 организациям на тепловую и электрическую энергию на 2019 год, предоставленных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ресурсоснабжающими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организациями на основании данных министерства тарифной политики Красноярского края.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lastRenderedPageBreak/>
        <w:t xml:space="preserve">Потребности </w:t>
      </w:r>
      <w:proofErr w:type="spellStart"/>
      <w:r w:rsidRPr="00B42578">
        <w:rPr>
          <w:rFonts w:ascii="Arial" w:hAnsi="Arial" w:cs="Arial"/>
          <w:sz w:val="20"/>
          <w:szCs w:val="20"/>
        </w:rPr>
        <w:t>ресусоснабжающих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 в дополнительном финансировании, подтверждённой расчётом размера потребности в средствах субсидии по форме, установленной приложением № 1 к настоящему Порядку.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       6. Субсидии предоставляются на основании соглашения о предоставлении субсидии, заключенного организациями с администрацией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 (далее – администрация).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7. Для заключения Соглашения 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ресурсоснабжающие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организации в срок до 18.11.2019 представляют в отдел лесного хозяйства, жилищной политики, транспорта и связи администрации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 следующие документы: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расчет размера потребности в средствах субсидий по форме, установленной приложением № 1 к настоящему Порядку;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копии договоров (контрактов) на поставку ТЭР в период ограниченного срока завоза грузов (продукции)  на территории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 для проведения отопительного периода 2019 - 2020 годов;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копии документации о закупке ТЭР, протоколов, составленных в ходе закупки ТЭР; 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копии  счетов-фактур и платежных документов, подтверждающих расходы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 на поставку ТЭР в период ограниченного срока завоза  грузов (продукции)  на территории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 для проведения отопительного периода 2019- 2020 годов.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Копии документов, перечисленных в настоящем пункте Порядка, заверяются руководителями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ресурсоснабжающих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организаций. 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8.   </w:t>
      </w:r>
      <w:proofErr w:type="gramStart"/>
      <w:r w:rsidRPr="00B42578">
        <w:rPr>
          <w:rFonts w:ascii="Arial" w:hAnsi="Arial" w:cs="Arial"/>
          <w:sz w:val="20"/>
          <w:szCs w:val="20"/>
        </w:rPr>
        <w:t xml:space="preserve">Отдел лесного хозяйства, жилищной политики, транспорта и связи администрации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 в течение 2 рабочих дней после истечения срока, указанного в пункте 7 настоящего Порядка, рассматривает документы, указанные в пункте 7 настоящего Порядка, на предмет правильности оформления и комплектности представленного пакета документов и принимает решение о предоставлении или об отказе в предоставлении субсидии.</w:t>
      </w:r>
      <w:proofErr w:type="gramEnd"/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9. Основаниями для отказа в заключение Соглашения являются: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документы, указанные в  пункте 7 Порядка представлены с нарушением сроков;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документы, указанные в пункте 7 Порядка, не представлены или представлены не в полном объёме.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       10. В случае принятия решения об отказе в предоставлении субсидии администрация  в течение 3-х рабочих дней с момента истечения срока, указанного в пункте 8 настоящего Порядка, направляет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ресурсоснабжающим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 организациям уведомление об отказе в предоставлении субсидии с указанием причин отказа.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 xml:space="preserve">11.  Перечисление средств субсидий </w:t>
      </w:r>
      <w:proofErr w:type="spellStart"/>
      <w:r w:rsidRPr="00B42578">
        <w:rPr>
          <w:rFonts w:ascii="Arial" w:hAnsi="Arial" w:cs="Arial"/>
          <w:sz w:val="20"/>
          <w:szCs w:val="20"/>
        </w:rPr>
        <w:t>ресурсоснабжающим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организациям осуществляется на расчетные счета организаций на основании заключенных соглашений о предоставлении субсидий в течение не более 3-х рабочих дней с даты поступления краевых сре</w:t>
      </w:r>
      <w:proofErr w:type="gramStart"/>
      <w:r w:rsidRPr="00B42578">
        <w:rPr>
          <w:rFonts w:ascii="Arial" w:hAnsi="Arial" w:cs="Arial"/>
          <w:sz w:val="20"/>
          <w:szCs w:val="20"/>
        </w:rPr>
        <w:t>дств в б</w:t>
      </w:r>
      <w:proofErr w:type="gramEnd"/>
      <w:r w:rsidRPr="00B42578">
        <w:rPr>
          <w:rFonts w:ascii="Arial" w:hAnsi="Arial" w:cs="Arial"/>
          <w:sz w:val="20"/>
          <w:szCs w:val="20"/>
        </w:rPr>
        <w:t xml:space="preserve">юджет </w:t>
      </w:r>
      <w:proofErr w:type="spellStart"/>
      <w:r w:rsidRPr="00B42578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42578">
        <w:rPr>
          <w:rFonts w:ascii="Arial" w:hAnsi="Arial" w:cs="Arial"/>
          <w:sz w:val="20"/>
          <w:szCs w:val="20"/>
        </w:rPr>
        <w:t xml:space="preserve"> района.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42578">
        <w:rPr>
          <w:rFonts w:ascii="Arial" w:hAnsi="Arial" w:cs="Arial"/>
          <w:sz w:val="20"/>
          <w:szCs w:val="20"/>
        </w:rPr>
        <w:t xml:space="preserve">        </w:t>
      </w:r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12. При нарушении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ресурсоснабжающими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организациями  условий предоставления субсидий,</w:t>
      </w: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 также представления</w:t>
      </w:r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организациями</w:t>
      </w: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недостоверных сведений, содержащихся в документах, представленных ими для получения субсидий, администрация направляет уведомление о возврате в 10-дневный срок средств перечисленных субсидий в районный бюджет.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bCs/>
          <w:sz w:val="20"/>
          <w:szCs w:val="20"/>
        </w:rPr>
        <w:t xml:space="preserve">Уведомление направляется </w:t>
      </w:r>
      <w:r w:rsidRPr="00B42578">
        <w:rPr>
          <w:rFonts w:ascii="Arial" w:hAnsi="Arial" w:cs="Arial"/>
          <w:sz w:val="20"/>
          <w:szCs w:val="20"/>
        </w:rPr>
        <w:t>заказным письмом через отделения федеральной почтовой связи с уведомлением о вручении.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15.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Ресурсоснабжающие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 организации </w:t>
      </w: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>в течение 10 рабочих дней с момента получения уведомления обязаны произвести возврат в районный бюджет ранее полученных сумм субсидий, указанных в уведомлении, в полном объеме.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случае если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ресурсоснабжающие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</w:t>
      </w: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 возвратили субсидии в установленный срок или возвратили не в полном объеме, администрация обращается в суд с заявлением о взыскании перечисленных сумм субсидий в районный бюджет.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>16.</w:t>
      </w:r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Ответственность за целевое использование предоставленных субсидий, а также достоверность представляемых администрации данных по суммам и направлениям использования выделенных средств возлагается на </w:t>
      </w:r>
      <w:proofErr w:type="spellStart"/>
      <w:r w:rsidRPr="00B42578">
        <w:rPr>
          <w:rFonts w:ascii="Arial" w:eastAsia="Times New Roman" w:hAnsi="Arial" w:cs="Arial"/>
          <w:sz w:val="20"/>
          <w:szCs w:val="20"/>
          <w:lang w:eastAsia="ru-RU"/>
        </w:rPr>
        <w:t>ресурсоснабжающие</w:t>
      </w:r>
      <w:proofErr w:type="spellEnd"/>
      <w:r w:rsidRPr="00B4257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организации.</w:t>
      </w:r>
    </w:p>
    <w:p w:rsidR="00B42578" w:rsidRPr="00B42578" w:rsidRDefault="00B42578" w:rsidP="00B4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17. Проверка соблюдения условий, целей и порядка предоставления субсидий </w:t>
      </w:r>
      <w:proofErr w:type="spellStart"/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>ресурсоснабжающим</w:t>
      </w:r>
      <w:proofErr w:type="spellEnd"/>
      <w:r w:rsidRPr="00B425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организациям осуществляется органом финансового контроля муниципального образования Красноярского края, 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B42578" w:rsidRPr="00B42578" w:rsidRDefault="00B42578" w:rsidP="00B42578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42578" w:rsidRPr="00B42578" w:rsidRDefault="00B42578" w:rsidP="00B4257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Arial" w:hAnsi="Arial" w:cs="Arial"/>
          <w:sz w:val="18"/>
          <w:szCs w:val="20"/>
        </w:rPr>
      </w:pPr>
      <w:r w:rsidRPr="00B42578">
        <w:rPr>
          <w:rFonts w:ascii="Arial" w:hAnsi="Arial" w:cs="Arial"/>
          <w:sz w:val="18"/>
          <w:szCs w:val="20"/>
        </w:rPr>
        <w:t>Приложение № 1</w:t>
      </w:r>
    </w:p>
    <w:p w:rsidR="00B42578" w:rsidRPr="00B42578" w:rsidRDefault="00B42578" w:rsidP="00B42578">
      <w:pPr>
        <w:widowControl w:val="0"/>
        <w:autoSpaceDE w:val="0"/>
        <w:autoSpaceDN w:val="0"/>
        <w:adjustRightInd w:val="0"/>
        <w:ind w:left="6521"/>
        <w:jc w:val="right"/>
        <w:rPr>
          <w:rFonts w:ascii="Arial" w:hAnsi="Arial" w:cs="Arial"/>
          <w:bCs/>
          <w:sz w:val="18"/>
          <w:szCs w:val="20"/>
        </w:rPr>
      </w:pPr>
      <w:proofErr w:type="gramStart"/>
      <w:r w:rsidRPr="00B42578">
        <w:rPr>
          <w:rFonts w:ascii="Arial" w:hAnsi="Arial" w:cs="Arial"/>
          <w:sz w:val="18"/>
          <w:szCs w:val="20"/>
        </w:rPr>
        <w:t xml:space="preserve">к Порядку и условиям </w:t>
      </w:r>
      <w:r w:rsidRPr="00B42578">
        <w:rPr>
          <w:rFonts w:ascii="Arial" w:hAnsi="Arial" w:cs="Arial"/>
          <w:bCs/>
          <w:sz w:val="18"/>
          <w:szCs w:val="20"/>
        </w:rPr>
        <w:t xml:space="preserve">предоставления средств субсидий теплоснабжающим и </w:t>
      </w:r>
      <w:proofErr w:type="spellStart"/>
      <w:r w:rsidRPr="00B42578">
        <w:rPr>
          <w:rFonts w:ascii="Arial" w:hAnsi="Arial" w:cs="Arial"/>
          <w:bCs/>
          <w:sz w:val="18"/>
          <w:szCs w:val="20"/>
        </w:rPr>
        <w:t>энергосбытовым</w:t>
      </w:r>
      <w:proofErr w:type="spellEnd"/>
      <w:r w:rsidRPr="00B42578">
        <w:rPr>
          <w:rFonts w:ascii="Arial" w:hAnsi="Arial" w:cs="Arial"/>
          <w:bCs/>
          <w:sz w:val="18"/>
          <w:szCs w:val="20"/>
        </w:rPr>
        <w:t xml:space="preserve"> организациям, </w:t>
      </w:r>
      <w:r w:rsidRPr="00B42578">
        <w:rPr>
          <w:rFonts w:ascii="Arial" w:hAnsi="Arial" w:cs="Arial"/>
          <w:bCs/>
          <w:sz w:val="18"/>
          <w:szCs w:val="20"/>
        </w:rPr>
        <w:lastRenderedPageBreak/>
        <w:t xml:space="preserve">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B42578">
        <w:rPr>
          <w:rFonts w:ascii="Arial" w:hAnsi="Arial" w:cs="Arial"/>
          <w:bCs/>
          <w:sz w:val="18"/>
          <w:szCs w:val="20"/>
        </w:rPr>
        <w:t>энергосбытовых</w:t>
      </w:r>
      <w:proofErr w:type="spellEnd"/>
      <w:r w:rsidRPr="00B42578">
        <w:rPr>
          <w:rFonts w:ascii="Arial" w:hAnsi="Arial" w:cs="Arial"/>
          <w:bCs/>
          <w:sz w:val="18"/>
          <w:szCs w:val="20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proofErr w:type="gramEnd"/>
      <w:r w:rsidRPr="00B42578">
        <w:rPr>
          <w:rFonts w:ascii="Arial" w:hAnsi="Arial" w:cs="Arial"/>
          <w:bCs/>
          <w:sz w:val="18"/>
          <w:szCs w:val="20"/>
        </w:rPr>
        <w:t xml:space="preserve"> на 2019 год, </w:t>
      </w:r>
      <w:proofErr w:type="gramStart"/>
      <w:r w:rsidRPr="00B42578">
        <w:rPr>
          <w:rFonts w:ascii="Arial" w:hAnsi="Arial" w:cs="Arial"/>
          <w:bCs/>
          <w:sz w:val="18"/>
          <w:szCs w:val="20"/>
        </w:rPr>
        <w:t>контроля за</w:t>
      </w:r>
      <w:proofErr w:type="gramEnd"/>
      <w:r w:rsidRPr="00B42578">
        <w:rPr>
          <w:rFonts w:ascii="Arial" w:hAnsi="Arial" w:cs="Arial"/>
          <w:bCs/>
          <w:sz w:val="18"/>
          <w:szCs w:val="20"/>
        </w:rPr>
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</w:r>
    </w:p>
    <w:p w:rsidR="00B42578" w:rsidRPr="00B42578" w:rsidRDefault="00B42578" w:rsidP="00B4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42578">
        <w:rPr>
          <w:rFonts w:ascii="Arial" w:hAnsi="Arial" w:cs="Arial"/>
          <w:sz w:val="20"/>
          <w:szCs w:val="20"/>
        </w:rPr>
        <w:t xml:space="preserve">Расчет средств субсидий </w:t>
      </w:r>
      <w:r w:rsidRPr="00B42578">
        <w:rPr>
          <w:rFonts w:ascii="Arial" w:hAnsi="Arial" w:cs="Arial"/>
          <w:bCs/>
          <w:sz w:val="20"/>
          <w:szCs w:val="20"/>
        </w:rPr>
        <w:t xml:space="preserve">теплоснабжающим и </w:t>
      </w:r>
      <w:proofErr w:type="spellStart"/>
      <w:r w:rsidRPr="00B42578">
        <w:rPr>
          <w:rFonts w:ascii="Arial" w:hAnsi="Arial" w:cs="Arial"/>
          <w:bCs/>
          <w:sz w:val="20"/>
          <w:szCs w:val="20"/>
        </w:rPr>
        <w:t>энергосбытовым</w:t>
      </w:r>
      <w:proofErr w:type="spellEnd"/>
      <w:r w:rsidRPr="00B42578">
        <w:rPr>
          <w:rFonts w:ascii="Arial" w:hAnsi="Arial" w:cs="Arial"/>
          <w:bCs/>
          <w:sz w:val="20"/>
          <w:szCs w:val="20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B42578">
        <w:rPr>
          <w:rFonts w:ascii="Arial" w:hAnsi="Arial" w:cs="Arial"/>
          <w:bCs/>
          <w:sz w:val="20"/>
          <w:szCs w:val="20"/>
        </w:rPr>
        <w:t>энергосбытовых</w:t>
      </w:r>
      <w:proofErr w:type="spellEnd"/>
      <w:r w:rsidRPr="00B42578">
        <w:rPr>
          <w:rFonts w:ascii="Arial" w:hAnsi="Arial" w:cs="Arial"/>
          <w:bCs/>
          <w:sz w:val="20"/>
          <w:szCs w:val="20"/>
        </w:rPr>
        <w:t xml:space="preserve"> организаций, осуществляющих производство и (или) реализацию тепловой и электрической энергии, </w:t>
      </w:r>
      <w:r w:rsidRPr="00B42578">
        <w:rPr>
          <w:rFonts w:ascii="Arial" w:hAnsi="Arial" w:cs="Arial"/>
          <w:sz w:val="20"/>
          <w:szCs w:val="20"/>
        </w:rPr>
        <w:t>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</w:t>
      </w:r>
      <w:proofErr w:type="gramEnd"/>
    </w:p>
    <w:p w:rsidR="00B42578" w:rsidRPr="00B42578" w:rsidRDefault="00B42578" w:rsidP="00B4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578">
        <w:rPr>
          <w:rFonts w:ascii="Arial" w:hAnsi="Arial" w:cs="Arial"/>
          <w:sz w:val="20"/>
          <w:szCs w:val="20"/>
        </w:rPr>
        <w:t>по предприятию_________________________________________</w:t>
      </w:r>
    </w:p>
    <w:p w:rsidR="00B42578" w:rsidRPr="00B42578" w:rsidRDefault="00B42578" w:rsidP="00B4257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48"/>
        <w:gridCol w:w="216"/>
        <w:gridCol w:w="467"/>
        <w:gridCol w:w="216"/>
        <w:gridCol w:w="315"/>
        <w:gridCol w:w="395"/>
        <w:gridCol w:w="241"/>
        <w:gridCol w:w="318"/>
        <w:gridCol w:w="289"/>
        <w:gridCol w:w="317"/>
        <w:gridCol w:w="390"/>
        <w:gridCol w:w="216"/>
        <w:gridCol w:w="216"/>
        <w:gridCol w:w="483"/>
        <w:gridCol w:w="385"/>
        <w:gridCol w:w="308"/>
        <w:gridCol w:w="340"/>
        <w:gridCol w:w="335"/>
        <w:gridCol w:w="274"/>
        <w:gridCol w:w="419"/>
        <w:gridCol w:w="288"/>
        <w:gridCol w:w="387"/>
        <w:gridCol w:w="373"/>
        <w:gridCol w:w="285"/>
        <w:gridCol w:w="377"/>
        <w:gridCol w:w="386"/>
        <w:gridCol w:w="252"/>
        <w:gridCol w:w="402"/>
        <w:gridCol w:w="424"/>
        <w:gridCol w:w="9"/>
      </w:tblGrid>
      <w:tr w:rsidR="00B42578" w:rsidRPr="00B42578" w:rsidTr="00D41C0B">
        <w:trPr>
          <w:trHeight w:val="2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right="-91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123" w:right="-111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теплоснабжающей/ </w:t>
            </w:r>
            <w:proofErr w:type="spellStart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энергосбытовой</w:t>
            </w:r>
            <w:proofErr w:type="spellEnd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105" w:right="-10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Вид услуги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108" w:right="-59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организации-поставщика энергоресурсов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157" w:right="-15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дата, № контракта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Условия оплаты: предоплата (размер), 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100% оплаты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167" w:right="-101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Населенный пункт</w:t>
            </w:r>
          </w:p>
        </w:tc>
        <w:tc>
          <w:tcPr>
            <w:tcW w:w="1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155" w:right="-6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Вид ТЭР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ТЭР, учтенный при формировании тарифов на 2019 год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ТЭР, фактически сложившийся по итогам заключенных контрактов на поставку ТЭР для производства тепловой (электрической) энергии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Цена 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1 тонны ТЭР, учтенная при формировании тарифов </w:t>
            </w:r>
            <w:proofErr w:type="spellStart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расчитанной</w:t>
            </w:r>
            <w:proofErr w:type="spellEnd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учётом остатков на начало периода регулирования и стоимости приобретения топлива на период регулирования (без учёта НДС)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Цена 1 тонны ТЭР, фактически сложившийся по итогам заключенных контрактов на поставку ТЭР для производства тепловой (электрической) энергии (без учета НДС)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Затраты на ТЭР, учтенные при формировании тарифов на 2019 год (с НДС)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гр.9*гр.11* 1,2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65" w:right="-1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Затраты ТЭР, фактически сложившиеся по итогам заключенных контрактов на поставку ТЭР для производства тепловой (электрической) энергии 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 НДС)</w:t>
            </w:r>
          </w:p>
          <w:p w:rsidR="00B42578" w:rsidRPr="00B42578" w:rsidRDefault="00B42578" w:rsidP="00D41C0B">
            <w:pPr>
              <w:spacing w:after="0" w:line="240" w:lineRule="auto"/>
              <w:ind w:left="-19" w:right="-1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ind w:left="-19" w:right="-1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ind w:left="-19" w:right="-1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ind w:left="-19" w:right="-1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ind w:left="-19" w:right="-1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ind w:left="-19" w:right="-1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ind w:left="-19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гр.10*гр.12*1,2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Дефицит средств за счет разницы в цене в пределах объемов, учтенных при формировании тарифов (с НДС)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(Подтвержденный объем  средств, рассчитанный в соответствии с предоставленными контрактами (договорами, счетами-фактурами, спецификациями) тыс. руб. (с НДС)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br/>
              <w:t>(гр.12-гр.11)*гр.9*1,2 или (гр.12-гр.11)*гр.10*1,2</w:t>
            </w:r>
            <w:proofErr w:type="gramEnd"/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Снижение за счет разницы в объемах ТЭР, между фактическими объемами ТЭР по итогам заключенных контрактов и объемами  ТЭР,  учтенными при формировании тарифов    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с учетом цены учтенной в тарифе (с НДС) 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(Учитывается в расчете  при </w:t>
            </w:r>
            <w:proofErr w:type="gramStart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условии</w:t>
            </w:r>
            <w:proofErr w:type="gramEnd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если фактические объемы топлива  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ниже объемов топлива, учтенных в тарифах)</w:t>
            </w: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(гр.10-гр.9)*гр.11*1,2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Разница в стоимости ТЭР</w:t>
            </w:r>
            <w:proofErr w:type="gramStart"/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(+; -)</w:t>
            </w:r>
            <w:proofErr w:type="gramEnd"/>
          </w:p>
          <w:p w:rsidR="00B42578" w:rsidRPr="00B42578" w:rsidRDefault="00B42578" w:rsidP="00D41C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гр.15+гр16</w:t>
            </w:r>
          </w:p>
        </w:tc>
      </w:tr>
      <w:tr w:rsidR="00B42578" w:rsidRPr="00B42578" w:rsidTr="00D41C0B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left="-75" w:right="-12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 за 1 тонну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ind w:right="-18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 за 1 тонну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</w:t>
            </w:r>
          </w:p>
        </w:tc>
      </w:tr>
      <w:tr w:rsidR="00B42578" w:rsidRPr="00B42578" w:rsidTr="00D41C0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B42578" w:rsidRPr="00B42578" w:rsidTr="00D41C0B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2578" w:rsidRPr="00B42578" w:rsidTr="00D41C0B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2578" w:rsidRPr="00B42578" w:rsidTr="00D41C0B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8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 целом по организации: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2578" w:rsidRPr="00B42578" w:rsidTr="00D41C0B">
        <w:trPr>
          <w:gridBefore w:val="2"/>
          <w:gridAfter w:val="1"/>
          <w:wBefore w:w="130" w:type="pct"/>
          <w:wAfter w:w="6" w:type="pct"/>
          <w:trHeight w:val="20"/>
        </w:trPr>
        <w:tc>
          <w:tcPr>
            <w:tcW w:w="7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 предприятия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42578" w:rsidRPr="00B42578" w:rsidTr="00D41C0B">
        <w:trPr>
          <w:gridBefore w:val="2"/>
          <w:gridAfter w:val="1"/>
          <w:wBefore w:w="130" w:type="pct"/>
          <w:wAfter w:w="6" w:type="pct"/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(МП)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</w:tr>
      <w:tr w:rsidR="00B42578" w:rsidRPr="00B42578" w:rsidTr="00D41C0B">
        <w:trPr>
          <w:gridBefore w:val="2"/>
          <w:gridAfter w:val="1"/>
          <w:wBefore w:w="130" w:type="pct"/>
          <w:wAfter w:w="6" w:type="pct"/>
          <w:trHeight w:val="20"/>
        </w:trPr>
        <w:tc>
          <w:tcPr>
            <w:tcW w:w="7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Ф.И.О. исполнителя, </w:t>
            </w:r>
          </w:p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5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телефона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8" w:type="pct"/>
            <w:gridSpan w:val="2"/>
            <w:noWrap/>
            <w:hideMark/>
          </w:tcPr>
          <w:p w:rsidR="00B42578" w:rsidRPr="00B42578" w:rsidRDefault="00B42578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2578"/>
    <w:rsid w:val="00B42578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12160</Characters>
  <Application>Microsoft Office Word</Application>
  <DocSecurity>0</DocSecurity>
  <Lines>101</Lines>
  <Paragraphs>28</Paragraphs>
  <ScaleCrop>false</ScaleCrop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2019-12-19T07:44:00Z</dcterms:created>
  <dcterms:modified xsi:type="dcterms:W3CDTF">2019-12-19T07:45:00Z</dcterms:modified>
</cp:coreProperties>
</file>