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F43685">
        <w:rPr>
          <w:rFonts w:ascii="Times New Roman" w:eastAsia="Times New Roman" w:hAnsi="Times New Roman"/>
          <w:b/>
          <w:sz w:val="56"/>
          <w:szCs w:val="56"/>
          <w:lang w:eastAsia="ru-RU"/>
        </w:rPr>
        <w:t>36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Default="003609D8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F43685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5FD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FF09C8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CC3BFC" w:rsidRDefault="00CC3BFC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C037E" w:rsidRPr="005C037E" w:rsidRDefault="00E559DA" w:rsidP="005C037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/>
          <w:sz w:val="20"/>
        </w:rPr>
      </w:pPr>
      <w:r w:rsidRPr="003B287E">
        <w:rPr>
          <w:rFonts w:ascii="Times New Roman" w:hAnsi="Times New Roman"/>
          <w:sz w:val="20"/>
          <w:szCs w:val="20"/>
        </w:rPr>
        <w:t xml:space="preserve"> </w:t>
      </w:r>
      <w:r w:rsidR="007A15FC" w:rsidRPr="005C037E">
        <w:rPr>
          <w:rFonts w:ascii="Times New Roman" w:hAnsi="Times New Roman"/>
          <w:sz w:val="20"/>
          <w:szCs w:val="20"/>
        </w:rPr>
        <w:t>Решение</w:t>
      </w:r>
      <w:r w:rsidR="00E61F33" w:rsidRPr="005C037E">
        <w:rPr>
          <w:rFonts w:ascii="Times New Roman" w:hAnsi="Times New Roman"/>
          <w:sz w:val="20"/>
          <w:szCs w:val="20"/>
        </w:rPr>
        <w:t xml:space="preserve"> </w:t>
      </w:r>
      <w:r w:rsidR="007A15FC" w:rsidRPr="005C037E">
        <w:rPr>
          <w:rFonts w:ascii="Times New Roman" w:hAnsi="Times New Roman"/>
          <w:sz w:val="20"/>
          <w:szCs w:val="20"/>
        </w:rPr>
        <w:t xml:space="preserve">Богучанского районного Совета депутатов № </w:t>
      </w:r>
      <w:r w:rsidR="005C037E" w:rsidRPr="005C037E">
        <w:rPr>
          <w:rFonts w:ascii="Times New Roman" w:eastAsia="Times New Roman" w:hAnsi="Times New Roman"/>
          <w:sz w:val="20"/>
          <w:szCs w:val="20"/>
          <w:lang w:eastAsia="ru-RU"/>
        </w:rPr>
        <w:t>42/1-28</w:t>
      </w:r>
      <w:r w:rsidR="00D6175F" w:rsidRPr="005C037E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7A15FC" w:rsidRPr="005C037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A15FC" w:rsidRPr="005C037E">
        <w:rPr>
          <w:rFonts w:ascii="Times New Roman" w:hAnsi="Times New Roman"/>
          <w:sz w:val="20"/>
          <w:szCs w:val="20"/>
        </w:rPr>
        <w:t xml:space="preserve">от </w:t>
      </w:r>
      <w:r w:rsidR="005C037E" w:rsidRPr="005C037E">
        <w:rPr>
          <w:rFonts w:ascii="Times New Roman" w:hAnsi="Times New Roman"/>
          <w:sz w:val="20"/>
          <w:szCs w:val="20"/>
        </w:rPr>
        <w:t>26</w:t>
      </w:r>
      <w:r w:rsidR="00D6175F" w:rsidRPr="005C037E">
        <w:rPr>
          <w:rFonts w:ascii="Times New Roman" w:hAnsi="Times New Roman"/>
          <w:sz w:val="20"/>
          <w:szCs w:val="20"/>
        </w:rPr>
        <w:t>.11</w:t>
      </w:r>
      <w:r w:rsidR="007A15FC" w:rsidRPr="005C037E">
        <w:rPr>
          <w:rFonts w:ascii="Times New Roman" w:hAnsi="Times New Roman"/>
          <w:sz w:val="20"/>
          <w:szCs w:val="20"/>
        </w:rPr>
        <w:t>.2019г «</w:t>
      </w:r>
      <w:r w:rsidR="005C037E" w:rsidRPr="005C037E">
        <w:rPr>
          <w:rFonts w:ascii="Times New Roman" w:hAnsi="Times New Roman"/>
          <w:sz w:val="20"/>
        </w:rPr>
        <w:t xml:space="preserve">О  внесении изменений   в решение Богучанского районного Совета депутатов от 28.11. 2014  года № 42/1-351 «Об  установлении  земельного налога  на межселенной  территории муниципального образования  </w:t>
      </w:r>
      <w:proofErr w:type="spellStart"/>
      <w:r w:rsidR="005C037E" w:rsidRPr="005C037E">
        <w:rPr>
          <w:rFonts w:ascii="Times New Roman" w:hAnsi="Times New Roman"/>
          <w:sz w:val="20"/>
        </w:rPr>
        <w:t>Богучанский</w:t>
      </w:r>
      <w:proofErr w:type="spellEnd"/>
      <w:r w:rsidR="005C037E" w:rsidRPr="005C037E">
        <w:rPr>
          <w:rFonts w:ascii="Times New Roman" w:hAnsi="Times New Roman"/>
          <w:sz w:val="20"/>
        </w:rPr>
        <w:t xml:space="preserve"> район»</w:t>
      </w:r>
      <w:r w:rsidR="005C037E">
        <w:rPr>
          <w:rFonts w:ascii="Times New Roman" w:hAnsi="Times New Roman"/>
          <w:sz w:val="20"/>
        </w:rPr>
        <w:t>»</w:t>
      </w:r>
      <w:r w:rsidR="005C037E" w:rsidRPr="005C037E">
        <w:rPr>
          <w:rFonts w:ascii="Times New Roman" w:hAnsi="Times New Roman"/>
          <w:sz w:val="20"/>
        </w:rPr>
        <w:t xml:space="preserve">   </w:t>
      </w:r>
    </w:p>
    <w:p w:rsidR="00C86487" w:rsidRPr="00C86487" w:rsidRDefault="00C86487" w:rsidP="00C86487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hAnsi="Times New Roman"/>
          <w:sz w:val="20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 Совета депутатов № 42/1-281 от 26.11.2019г «</w:t>
      </w:r>
      <w:r w:rsidRPr="00C86487">
        <w:rPr>
          <w:rFonts w:ascii="Times New Roman" w:hAnsi="Times New Roman"/>
          <w:sz w:val="20"/>
        </w:rPr>
        <w:t xml:space="preserve">О внесении  изменений   в   решение   Богучанского   районного   Совета  депутатов      от      22.11.2018     № 30/1-221    «Об    установлении     на межселенной  территории  Муниципального  образования  </w:t>
      </w:r>
      <w:proofErr w:type="spellStart"/>
      <w:r w:rsidRPr="00C86487">
        <w:rPr>
          <w:rFonts w:ascii="Times New Roman" w:hAnsi="Times New Roman"/>
          <w:sz w:val="20"/>
        </w:rPr>
        <w:t>Богучанский</w:t>
      </w:r>
      <w:proofErr w:type="spellEnd"/>
      <w:r w:rsidRPr="00C86487">
        <w:rPr>
          <w:rFonts w:ascii="Times New Roman" w:hAnsi="Times New Roman"/>
          <w:sz w:val="20"/>
        </w:rPr>
        <w:t xml:space="preserve"> район  налога на имущество физических лиц»</w:t>
      </w:r>
      <w:r>
        <w:rPr>
          <w:rFonts w:ascii="Times New Roman" w:hAnsi="Times New Roman"/>
          <w:sz w:val="20"/>
        </w:rPr>
        <w:t>»</w:t>
      </w:r>
    </w:p>
    <w:p w:rsidR="0006365E" w:rsidRPr="0006365E" w:rsidRDefault="0006365E" w:rsidP="0006365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районного Совета депутатов № 42/1-28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от 26.11.2019г «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О  внесении изменений в решение Богучанского районного Совета депутатов от 14.10.2009 № 40-646 «Об установлении значения  корректирующего коэффициента базовой  доходности К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учитывающего  совокупность  ведения   предпринимательской деятельности, используемого при расчете суммы единого налога на вмененный доход по группам  населенных пунктов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»»</w:t>
      </w:r>
    </w:p>
    <w:p w:rsidR="00A527B7" w:rsidRPr="00C86487" w:rsidRDefault="00A527B7" w:rsidP="0006365E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7B7" w:rsidRDefault="00A527B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75F" w:rsidRDefault="00D6175F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365E" w:rsidRDefault="0006365E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Pr="00C86487" w:rsidRDefault="00C86487" w:rsidP="00C864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C86487" w:rsidRPr="00C86487" w:rsidRDefault="00C86487" w:rsidP="00C86487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86487" w:rsidRPr="00C86487" w:rsidRDefault="00C86487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C86487" w:rsidRPr="00C86487" w:rsidRDefault="00C86487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C86487" w:rsidRPr="00C86487" w:rsidRDefault="00C86487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26.11</w:t>
      </w: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.</w:t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2019    </w:t>
      </w:r>
      <w:r w:rsid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с. </w:t>
      </w:r>
      <w:proofErr w:type="spell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№ 42/1-280</w:t>
      </w:r>
    </w:p>
    <w:p w:rsidR="00C86487" w:rsidRPr="00C86487" w:rsidRDefault="00C86487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Pr="00C86487" w:rsidRDefault="00C86487" w:rsidP="000636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О  внесении изменений   в решение Богучанского районного Совета депутатов от 28.11. 2014  года № 42/1-351 «Об  установлении  земельного налога  на межселенной  территории муниципального образования  </w:t>
      </w:r>
      <w:proofErr w:type="spell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</w:t>
      </w:r>
    </w:p>
    <w:p w:rsidR="00C86487" w:rsidRPr="00C86487" w:rsidRDefault="00C86487" w:rsidP="00C86487">
      <w:pPr>
        <w:spacing w:after="0" w:line="240" w:lineRule="auto"/>
        <w:ind w:right="-76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C86487" w:rsidP="00C86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главой  31 Налогового кодекса </w:t>
      </w:r>
      <w:r w:rsidRPr="00C86487">
        <w:rPr>
          <w:rFonts w:ascii="Times New Roman" w:hAnsi="Times New Roman"/>
          <w:sz w:val="20"/>
          <w:szCs w:val="20"/>
        </w:rPr>
        <w:t>Российской Федерации,</w:t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</w:t>
      </w:r>
      <w:hyperlink r:id="rId12" w:history="1">
        <w:r w:rsidRPr="00C86487">
          <w:rPr>
            <w:rFonts w:ascii="Times New Roman" w:eastAsia="Times New Roman" w:hAnsi="Times New Roman"/>
            <w:sz w:val="20"/>
            <w:szCs w:val="20"/>
            <w:lang w:eastAsia="ru-RU"/>
          </w:rPr>
          <w:t>закон</w:t>
        </w:r>
      </w:hyperlink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ом от 6.10.2003 г. № 131-ФЗ «Об общих принципах организации местного самоуправления в Российской Федерации», </w:t>
      </w:r>
      <w:r w:rsidRPr="00C86487">
        <w:rPr>
          <w:rFonts w:ascii="Times New Roman" w:hAnsi="Times New Roman"/>
          <w:sz w:val="20"/>
          <w:szCs w:val="20"/>
        </w:rPr>
        <w:t xml:space="preserve"> </w:t>
      </w: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ст. 32, ст. 36 Устава  Богучанского  района Красноярского края, </w:t>
      </w:r>
      <w:proofErr w:type="spell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 депутатов, </w:t>
      </w:r>
    </w:p>
    <w:p w:rsidR="00C86487" w:rsidRPr="00C86487" w:rsidRDefault="00C86487" w:rsidP="00C86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C86487" w:rsidRPr="00C86487" w:rsidRDefault="00C86487" w:rsidP="00C86487">
      <w:pPr>
        <w:numPr>
          <w:ilvl w:val="0"/>
          <w:numId w:val="30"/>
        </w:numPr>
        <w:spacing w:after="0" w:line="240" w:lineRule="auto"/>
        <w:ind w:left="0" w:right="-76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и дополнения  в  решение   Богучанского </w:t>
      </w:r>
    </w:p>
    <w:p w:rsidR="00C86487" w:rsidRPr="00C86487" w:rsidRDefault="00C86487" w:rsidP="00C86487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Совета депутатов от  28.11.2014 года  № 42/1-351 «Об  установлении  земельного налога  на межселенной  территории муниципального образования  </w:t>
      </w:r>
      <w:proofErr w:type="spell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 следующего содержания:</w:t>
      </w:r>
    </w:p>
    <w:p w:rsidR="00C86487" w:rsidRPr="00C86487" w:rsidRDefault="00C86487" w:rsidP="00C86487">
      <w:pPr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абзац  первый подпункта 2.1 пункта  2.  изложить  в новой редакции: </w:t>
      </w:r>
    </w:p>
    <w:p w:rsidR="00C86487" w:rsidRPr="00C86487" w:rsidRDefault="00C86487" w:rsidP="00C86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«-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производства»;</w:t>
      </w:r>
    </w:p>
    <w:p w:rsidR="00C86487" w:rsidRPr="00C86487" w:rsidRDefault="00C86487" w:rsidP="00C8648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абзац  второй   подпункта  2.1 пункта   2.  после слов «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 приходящейся на объект, не относящийся к жилищному  фонду и к объектам инженерной инфраструктуры жилищно-коммунального комплекса) или приобретенных (предоставленных)  для жилищного строительства»  дополнить словами «(за исключением земельных участков, приобретенных (предоставленных) для индивидуального</w:t>
      </w:r>
      <w:proofErr w:type="gram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жилищного строительства, </w:t>
      </w:r>
      <w:proofErr w:type="gram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используемых</w:t>
      </w:r>
      <w:proofErr w:type="gram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предпринимательской деятельности)»;</w:t>
      </w:r>
    </w:p>
    <w:p w:rsidR="00C86487" w:rsidRPr="00C86487" w:rsidRDefault="00C86487" w:rsidP="00C86487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абзац  3  подпункта  2.1 пункта 2  изложить в новой редакции:</w:t>
      </w:r>
    </w:p>
    <w:p w:rsidR="00C86487" w:rsidRPr="00C86487" w:rsidRDefault="00C86487" w:rsidP="00C86487">
      <w:pPr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«- не используемых в предпринимательской деятельности, приобретенных (предоставленных) для ведения </w:t>
      </w:r>
      <w:hyperlink r:id="rId13" w:history="1">
        <w:r w:rsidRPr="00C86487">
          <w:rPr>
            <w:rFonts w:ascii="Times New Roman" w:eastAsia="Times New Roman" w:hAnsi="Times New Roman"/>
            <w:sz w:val="20"/>
            <w:szCs w:val="20"/>
            <w:lang w:eastAsia="ru-RU"/>
          </w:rPr>
          <w:t>личного подсобного хозяйства</w:t>
        </w:r>
      </w:hyperlink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C86487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 законодательные  акты  Российской  Федерации"»;</w:t>
      </w:r>
    </w:p>
    <w:p w:rsidR="00C86487" w:rsidRPr="00C86487" w:rsidRDefault="00C86487" w:rsidP="00C86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1.4 абзац  первый   пункта  3.   изложить в новой редакции:</w:t>
      </w:r>
    </w:p>
    <w:p w:rsidR="00C86487" w:rsidRPr="00C86487" w:rsidRDefault="00C86487" w:rsidP="00C86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 « -  учреждения здравоохранения, образования, спорта, культуры, молодежной политики и социальной защиты, финансируемые за счет  краевого и (или) местного  бюджетов,  - в отношении земельных участков, используемых такими учреждениями для выполнения работ (оказания услуг) и (или) исполнения муниципальных функций в целях обеспечения  их  деятельности;</w:t>
      </w:r>
    </w:p>
    <w:p w:rsidR="00C86487" w:rsidRPr="00C86487" w:rsidRDefault="00C86487" w:rsidP="00C86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1.5 абзац  второй   пункта  3.   изложить в новой редакции:</w:t>
      </w:r>
    </w:p>
    <w:p w:rsidR="00C86487" w:rsidRPr="00C86487" w:rsidRDefault="00C86487" w:rsidP="00C86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- органы местного самоуправления, учреждения и организации  Богучанского района, финансируемые за счет  краевого и (или) местного  бюджетов,  - в отношении земельных участков, используемых такими учреждениями для выполнения работ (оказания услуг) и (или) исполнения муниципальных функций   в целях  обеспечения   их деятельности»;</w:t>
      </w:r>
    </w:p>
    <w:p w:rsidR="00C86487" w:rsidRPr="00C86487" w:rsidRDefault="00C86487" w:rsidP="00C86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1.6 абзац пятый   пункта 3.  дополнить словами следующего содержания:</w:t>
      </w:r>
    </w:p>
    <w:p w:rsidR="00C86487" w:rsidRPr="00C86487" w:rsidRDefault="00C86487" w:rsidP="00C86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«, дети-инвалиды»;</w:t>
      </w:r>
    </w:p>
    <w:p w:rsidR="00C86487" w:rsidRPr="00C86487" w:rsidRDefault="00C86487" w:rsidP="00C8648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1.7.  Подпункт  4.2  пункта  4  «Порядок и сроки  уплаты налога  и авансовых   платежей по налогу»  дополнить абзацем следующего содержания:</w:t>
      </w:r>
    </w:p>
    <w:p w:rsidR="00C86487" w:rsidRPr="00C86487" w:rsidRDefault="00C86487" w:rsidP="00C8648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«Пункт  4  признать утратившим    силу  с   01.01.2021 года».</w:t>
      </w:r>
    </w:p>
    <w:p w:rsidR="00C86487" w:rsidRPr="00C86487" w:rsidRDefault="00C86487" w:rsidP="00C86487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 постоянную комиссию по экономике и финансам (Т.Ф. </w:t>
      </w:r>
      <w:proofErr w:type="spellStart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C86487" w:rsidRPr="00C86487" w:rsidRDefault="00C86487" w:rsidP="00C86487">
      <w:pPr>
        <w:tabs>
          <w:tab w:val="left" w:pos="709"/>
        </w:tabs>
        <w:spacing w:after="0" w:line="240" w:lineRule="auto"/>
        <w:ind w:right="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решение  вступает в силу с 1 января 2020  года, но   не ранее чем по истечении одного месяца со дня опубликования в Официальном вестнике Богучанского района. </w:t>
      </w:r>
    </w:p>
    <w:p w:rsidR="00C86487" w:rsidRPr="00C86487" w:rsidRDefault="00C86487" w:rsidP="00C86487">
      <w:pPr>
        <w:tabs>
          <w:tab w:val="left" w:pos="2552"/>
        </w:tabs>
        <w:spacing w:after="0" w:line="240" w:lineRule="auto"/>
        <w:ind w:right="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 о. Председателя Богучанского               И.о. Главы Богучанского района     </w:t>
      </w: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>районного Совета депутатов</w:t>
      </w: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>А.В. Руденко                                                 В.Р.Саар</w:t>
      </w: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____________________                               __________________</w:t>
      </w: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86487">
        <w:rPr>
          <w:rFonts w:ascii="Times New Roman" w:eastAsia="Times New Roman" w:hAnsi="Times New Roman"/>
          <w:bCs/>
          <w:sz w:val="20"/>
          <w:szCs w:val="20"/>
          <w:lang w:eastAsia="ru-RU"/>
        </w:rPr>
        <w:t>«26» ноября 2019 г.                                     «26» ноября 2019 г.</w:t>
      </w:r>
    </w:p>
    <w:p w:rsidR="00C86487" w:rsidRPr="00C86487" w:rsidRDefault="00C86487" w:rsidP="00C86487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6365E" w:rsidRPr="0006365E" w:rsidRDefault="0006365E" w:rsidP="000636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06365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5E" w:rsidRPr="0006365E" w:rsidRDefault="0006365E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6365E" w:rsidRPr="0006365E" w:rsidRDefault="0006365E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06365E" w:rsidRPr="0006365E" w:rsidRDefault="0006365E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</w:t>
      </w:r>
      <w:r w:rsidRPr="0006365E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06365E" w:rsidRPr="0006365E" w:rsidRDefault="0006365E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>26.11 .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2019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№ 42/1-281</w:t>
      </w:r>
    </w:p>
    <w:p w:rsidR="0006365E" w:rsidRPr="0006365E" w:rsidRDefault="0006365E" w:rsidP="0006365E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06365E" w:rsidRDefault="0006365E" w:rsidP="0006365E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 изменений   в   решение   Богучанского   районного   Совета  депутатов      от      22.11.2018     № 30/1-221    «Об    установлении     на межселенной  территории  Муниципального  образования 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 налога на имущество физических лиц»</w:t>
      </w:r>
    </w:p>
    <w:p w:rsidR="0006365E" w:rsidRPr="0006365E" w:rsidRDefault="0006365E" w:rsidP="0006365E">
      <w:pPr>
        <w:spacing w:after="0" w:line="240" w:lineRule="auto"/>
        <w:ind w:right="-76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063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в соответствие с главой 32 Налогового кодекса </w:t>
      </w:r>
      <w:r w:rsidRPr="0006365E">
        <w:rPr>
          <w:rFonts w:ascii="Times New Roman" w:hAnsi="Times New Roman"/>
          <w:sz w:val="20"/>
          <w:szCs w:val="20"/>
        </w:rPr>
        <w:t>Российской Федерации,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Федеральным </w:t>
      </w:r>
      <w:hyperlink r:id="rId15" w:history="1">
        <w:r w:rsidRPr="0006365E">
          <w:rPr>
            <w:rFonts w:ascii="Times New Roman" w:eastAsia="Times New Roman" w:hAnsi="Times New Roman"/>
            <w:sz w:val="20"/>
            <w:szCs w:val="20"/>
            <w:lang w:eastAsia="ru-RU"/>
          </w:rPr>
          <w:t>закон</w:t>
        </w:r>
      </w:hyperlink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ом  от 6.10.2003   № 131-ФЗ «Об общих принципах организации местного самоуправления в Российской Федерации», Федеральным законом  от 29.09.2019 № 325-ФЗ «О внесении изменений в части первую  и  вторую Налогового кодекса  Российской Федерации</w:t>
      </w:r>
      <w:r w:rsidRPr="0006365E">
        <w:rPr>
          <w:rFonts w:ascii="Times New Roman" w:hAnsi="Times New Roman"/>
          <w:sz w:val="20"/>
          <w:szCs w:val="20"/>
        </w:rPr>
        <w:t xml:space="preserve">»,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Федеральным законом  от 29.09.2019 № 321-ФЗ «О внесении изменений в части первую  и  вторую Налогового кодекса  Российской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Федерации</w:t>
      </w:r>
      <w:r w:rsidRPr="0006365E">
        <w:rPr>
          <w:rFonts w:ascii="Times New Roman" w:hAnsi="Times New Roman"/>
          <w:sz w:val="20"/>
          <w:szCs w:val="20"/>
        </w:rPr>
        <w:t xml:space="preserve">»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руководствуясь ст. 32, ст. 36 Устава  Богучанского  района Красноярского края,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 депутатов,</w:t>
      </w:r>
      <w:r w:rsidRPr="000636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6365E" w:rsidRPr="0006365E" w:rsidRDefault="0006365E" w:rsidP="00063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РЕШИЛ: </w:t>
      </w:r>
    </w:p>
    <w:p w:rsidR="0006365E" w:rsidRPr="0006365E" w:rsidRDefault="0006365E" w:rsidP="0006365E">
      <w:pPr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 в решение Богучанского районного Совета депутатов  от  22.11.2018 № 30/1-221 «Об установлении  на  межселенной территории муниципального образования 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  налога на имущество физических лиц» следующие изменения:</w:t>
      </w:r>
    </w:p>
    <w:p w:rsidR="0006365E" w:rsidRPr="0006365E" w:rsidRDefault="0006365E" w:rsidP="0006365E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строку  1.7.  таблицы  пункта 3 изложить в новой редакции: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« 1.7.  хозяйственное  строение  или сооружения, площадь каждого из которых  не превышает  50 квадратных метров и которые расположены  на земельных участках, для ведения  личного подсобного  хозяйства, огородничества, садоводства  или  индивидуального  жилищного строительства »;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1.2.  подпункт 4.3.  пункта 4 исключить</w:t>
      </w:r>
      <w:r w:rsidRPr="0006365E">
        <w:rPr>
          <w:rFonts w:ascii="Times New Roman" w:hAnsi="Times New Roman"/>
          <w:sz w:val="20"/>
          <w:szCs w:val="20"/>
        </w:rPr>
        <w:t>.</w:t>
      </w:r>
    </w:p>
    <w:p w:rsidR="0006365E" w:rsidRPr="0006365E" w:rsidRDefault="0006365E" w:rsidP="0006365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 постоянную комиссию по экономике и финансам (Т.Ф.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06365E" w:rsidRPr="0006365E" w:rsidRDefault="0006365E" w:rsidP="00063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3.</w:t>
      </w:r>
      <w:r w:rsidRPr="00063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Настоящее решение  вступает в силу  в день, следующий за днем опубликования в Официальном вестнике Богучанского района, за исключением подпункта 1.2 пункта 1 настоящего решения, который вступает в силу с 1 января 2020 года, но не ранее, чем по истечении одного месяца со дня опубликования в Официальном вестнике Богучанского района.</w:t>
      </w:r>
    </w:p>
    <w:p w:rsidR="0006365E" w:rsidRPr="0006365E" w:rsidRDefault="0006365E" w:rsidP="0006365E">
      <w:pPr>
        <w:tabs>
          <w:tab w:val="left" w:pos="709"/>
        </w:tabs>
        <w:spacing w:after="0" w:line="240" w:lineRule="auto"/>
        <w:ind w:right="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06365E" w:rsidRDefault="0006365E" w:rsidP="0006365E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                       И.о. Главы Богучанского района </w:t>
      </w:r>
    </w:p>
    <w:p w:rsidR="0006365E" w:rsidRPr="0006365E" w:rsidRDefault="0006365E" w:rsidP="0006365E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</w:t>
      </w:r>
    </w:p>
    <w:p w:rsidR="0006365E" w:rsidRPr="0006365E" w:rsidRDefault="0006365E" w:rsidP="0006365E">
      <w:pPr>
        <w:tabs>
          <w:tab w:val="left" w:pos="5565"/>
        </w:tabs>
        <w:spacing w:after="0" w:line="240" w:lineRule="auto"/>
        <w:ind w:right="-483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>А.В. Руденко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</w:t>
      </w: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В.Р.Саар                                                  </w:t>
      </w:r>
    </w:p>
    <w:p w:rsidR="0006365E" w:rsidRPr="0006365E" w:rsidRDefault="0006365E" w:rsidP="0006365E">
      <w:pPr>
        <w:spacing w:after="0" w:line="240" w:lineRule="auto"/>
        <w:ind w:right="-48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___________________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</w:t>
      </w:r>
    </w:p>
    <w:p w:rsidR="0006365E" w:rsidRPr="0006365E" w:rsidRDefault="0006365E" w:rsidP="0006365E">
      <w:pPr>
        <w:spacing w:after="0" w:line="240" w:lineRule="auto"/>
        <w:ind w:right="-48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bCs/>
          <w:sz w:val="20"/>
          <w:szCs w:val="20"/>
          <w:lang w:eastAsia="ru-RU"/>
        </w:rPr>
        <w:t>«26» октября 2019 г.                                                  «26» октября 2019 г.</w:t>
      </w:r>
    </w:p>
    <w:p w:rsidR="00C86487" w:rsidRPr="00C86487" w:rsidRDefault="00C86487" w:rsidP="00C86487">
      <w:pPr>
        <w:tabs>
          <w:tab w:val="left" w:pos="2552"/>
        </w:tabs>
        <w:spacing w:after="0" w:line="240" w:lineRule="auto"/>
        <w:ind w:right="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65E" w:rsidRPr="0006365E" w:rsidRDefault="0006365E" w:rsidP="0006365E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4980" cy="563880"/>
            <wp:effectExtent l="19050" t="0" r="127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5E" w:rsidRPr="0006365E" w:rsidRDefault="0006365E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06365E" w:rsidRPr="0006365E" w:rsidRDefault="0006365E" w:rsidP="000636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06365E" w:rsidRPr="0006365E" w:rsidRDefault="0006365E" w:rsidP="000636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18"/>
          <w:szCs w:val="20"/>
          <w:lang w:eastAsia="ru-RU"/>
        </w:rPr>
        <w:t>РЕШЕНИЕ</w:t>
      </w:r>
    </w:p>
    <w:p w:rsidR="0006365E" w:rsidRPr="0006365E" w:rsidRDefault="0006365E" w:rsidP="0006365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26.11. 2019                                       с.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№ 42/1-282</w:t>
      </w:r>
    </w:p>
    <w:p w:rsidR="0006365E" w:rsidRPr="0006365E" w:rsidRDefault="0006365E" w:rsidP="000636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06365E" w:rsidRDefault="0006365E" w:rsidP="000636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О  внесении изменений в решение Богучанского районного Совета депутатов от 14.10.2009 № 40-646 «Об установлении значения  корректирующего коэффициента базовой  доходности    К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учитывающего  совокупность  ведения   предпринимательской деятельности, используемого при расчете суммы единого налога на вмененный доход по группам  населенных пунктов Богучанского района»</w:t>
      </w:r>
    </w:p>
    <w:p w:rsidR="0006365E" w:rsidRPr="0006365E" w:rsidRDefault="0006365E" w:rsidP="000636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06365E" w:rsidRDefault="0006365E" w:rsidP="0006365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главы 26.3 Налогового Кодекса Российской Федерации,  Федерального закона от 29.09.2019 № 325-ФЗ «О внесении изменений в части первую  и вторую Налогового  кодекса  Российской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Федерации», руководствуясь ст. 32, 36 Устава Богучанского района Красноярского края,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районный Совет депутатов РЕШИЛ</w:t>
      </w:r>
      <w:r w:rsidRPr="0006365E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06365E" w:rsidRPr="0006365E" w:rsidRDefault="0006365E" w:rsidP="0006365E">
      <w:pPr>
        <w:numPr>
          <w:ilvl w:val="0"/>
          <w:numId w:val="32"/>
        </w:numPr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Внести в решение Богучанского  районного Совета  депутатов от 14.10.2009 № 40-646 «Об установлении значения корректирующего коэффициента базовой доходности К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учитывающего совокупность ведения   предпринимательской деятельности, используемого при расчете суммы единого налога на вмененный  доход по группам населенных пунктов Богучанского района» (далее - решение) следующие изменения и дополнения: </w:t>
      </w:r>
    </w:p>
    <w:p w:rsidR="0006365E" w:rsidRPr="0006365E" w:rsidRDefault="0006365E" w:rsidP="0006365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в Приложении №  2   «Значения корректирующего  коэффициента базовой доходности  К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,  учитывающего  совокупность  ведения   предпринимательской деятельности, используемого при расчете суммы единого налога на вмененный доход по группам населенных пунктов Богучанского района»:   </w:t>
      </w:r>
    </w:p>
    <w:p w:rsidR="0006365E" w:rsidRPr="0006365E" w:rsidRDefault="0006365E" w:rsidP="0006365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1.1.   графу  1 «Виды  предпринимательской   деятельности»  подпункта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65E" w:rsidRPr="0006365E" w:rsidRDefault="0006365E" w:rsidP="0006365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6.6.4 пункта  6  таблицы  изложить в новой редакции:</w:t>
      </w:r>
    </w:p>
    <w:p w:rsidR="0006365E" w:rsidRPr="0006365E" w:rsidRDefault="0006365E" w:rsidP="0006365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«6.6.4. Лекарственными средствами и (или) изделиями     медицинского назначения  (за исключением лекарственных препаратов, подлежащих  обязательной маркировке средствами идентификации, в том числе контрольными (идентификационными)  знаками в соответствии с Федеральным законом от 12.04.2010 № 61-ФЗ «Об обращении лекарственных средств»»;                             </w:t>
      </w:r>
    </w:p>
    <w:p w:rsidR="0006365E" w:rsidRPr="0006365E" w:rsidRDefault="0006365E" w:rsidP="0006365E">
      <w:pPr>
        <w:tabs>
          <w:tab w:val="left" w:pos="70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65E" w:rsidRPr="0006365E" w:rsidRDefault="0006365E" w:rsidP="0006365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1.2. графу 1</w:t>
      </w:r>
      <w:r w:rsidRPr="00063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«Виды предпринимательской  деятельности»</w:t>
      </w:r>
      <w:r w:rsidRPr="00063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подпункта   7.11.4 пункта  7.11  таблицы изложить в новой редакции:</w:t>
      </w:r>
    </w:p>
    <w:p w:rsidR="0006365E" w:rsidRPr="0006365E" w:rsidRDefault="0006365E" w:rsidP="0006365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«7.11.4. 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Лекарственными средствами и (или) изделиями  медицинского назначения  (за исключением лекарственных препаратов, подлежащих  обязательной маркировке средствами идентификации, в том числе контрольными (идентификационными)  знаками в соответствии с Федеральным законом от 12.04.2010 № 61-ФЗ «Об обращении лекарственных средств»),  площадь торгового места в которых не превышает  5 квадратных метров»»;                                                                             </w:t>
      </w:r>
      <w:proofErr w:type="gramEnd"/>
    </w:p>
    <w:p w:rsidR="0006365E" w:rsidRPr="0006365E" w:rsidRDefault="0006365E" w:rsidP="0006365E">
      <w:pPr>
        <w:tabs>
          <w:tab w:val="left" w:pos="70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1.3.  графу    1 «Виды предпринимательской  деятельности» подпункта   7.11.9 пункта  7.11  таблицы изложить в новой редакции:</w:t>
      </w:r>
    </w:p>
    <w:p w:rsidR="0006365E" w:rsidRPr="0006365E" w:rsidRDefault="0006365E" w:rsidP="0006365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«7.11.9. Лекарственными средствами и (или) изделиями медицинского назначения (за исключением лекарственных препаратов, подлежащих  обязательной маркировке средствами идентификации, в том числе контрольными (идентификационными)   знаками в соответствии с Федеральным законом от 12.04.2010 № 61-ФЗ «Об обращении лекарственных средств»),  площадь торгового места в которых  превышает  5 квадратных метров»».                                                                                                                    </w:t>
      </w:r>
    </w:p>
    <w:p w:rsidR="0006365E" w:rsidRPr="0006365E" w:rsidRDefault="0006365E" w:rsidP="0006365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Контроль  за</w:t>
      </w:r>
      <w:proofErr w:type="gram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  исполнением данного решения возложить на постоянную комиссию по экономике    и  финансам (Т.Ф.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Хардикову</w:t>
      </w:r>
      <w:proofErr w:type="spellEnd"/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06365E" w:rsidRPr="0006365E" w:rsidRDefault="0006365E" w:rsidP="000636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3. Настоящее решение  вступает в силу с 1 января 2020  года, но не ранее, чем по истечении одного месяца со дня, официального опубликования  в Официальном вестнике Богучанского района.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 Богучанского                        И. о Главы  Богучанского района 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районного  Совета  депутатов      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А.В.Руденко                                                           В.Р.Саар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_____________________                                      _____________________</w:t>
      </w:r>
    </w:p>
    <w:p w:rsidR="0006365E" w:rsidRPr="0006365E" w:rsidRDefault="0006365E" w:rsidP="000636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«26» ноября 2019г.</w:t>
      </w:r>
      <w:r w:rsidRPr="00063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06365E">
        <w:rPr>
          <w:rFonts w:ascii="Times New Roman" w:eastAsia="Times New Roman" w:hAnsi="Times New Roman"/>
          <w:sz w:val="20"/>
          <w:szCs w:val="20"/>
          <w:lang w:eastAsia="ru-RU"/>
        </w:rPr>
        <w:t>«26» ноября 2019г.</w:t>
      </w:r>
      <w:r w:rsidRPr="00063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Pr="00C86487" w:rsidRDefault="00C86487" w:rsidP="00063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487" w:rsidRDefault="00C86487" w:rsidP="00465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1F4A" w:rsidRDefault="00581F4A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365E" w:rsidRPr="00581F4A" w:rsidRDefault="0006365E" w:rsidP="00581F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spellStart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>Илиндеева</w:t>
            </w:r>
            <w:proofErr w:type="spellEnd"/>
            <w:r w:rsidR="00B46A48">
              <w:rPr>
                <w:rFonts w:ascii="Times New Roman" w:eastAsia="Times New Roman" w:hAnsi="Times New Roman"/>
                <w:sz w:val="18"/>
                <w:szCs w:val="18"/>
              </w:rPr>
              <w:t xml:space="preserve"> Н.В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EF" w:rsidRDefault="007114EF" w:rsidP="00F3397A">
      <w:pPr>
        <w:spacing w:after="0" w:line="240" w:lineRule="auto"/>
      </w:pPr>
      <w:r>
        <w:separator/>
      </w:r>
    </w:p>
  </w:endnote>
  <w:endnote w:type="continuationSeparator" w:id="0">
    <w:p w:rsidR="007114EF" w:rsidRDefault="007114E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21BBA" w:rsidRDefault="00896BE5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21BBA" w:rsidRDefault="00896BE5">
                      <w:pPr>
                        <w:jc w:val="center"/>
                      </w:pPr>
                      <w:r w:rsidRPr="00896BE5">
                        <w:fldChar w:fldCharType="begin"/>
                      </w:r>
                      <w:r w:rsidR="00421BBA">
                        <w:instrText>PAGE    \* MERGEFORMAT</w:instrText>
                      </w:r>
                      <w:r w:rsidRPr="00896BE5">
                        <w:fldChar w:fldCharType="separate"/>
                      </w:r>
                      <w:r w:rsidR="0006365E" w:rsidRPr="0006365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21BBA" w:rsidRDefault="00896BE5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EF" w:rsidRDefault="007114EF" w:rsidP="00F3397A">
      <w:pPr>
        <w:spacing w:after="0" w:line="240" w:lineRule="auto"/>
      </w:pPr>
      <w:r>
        <w:separator/>
      </w:r>
    </w:p>
  </w:footnote>
  <w:footnote w:type="continuationSeparator" w:id="0">
    <w:p w:rsidR="007114EF" w:rsidRDefault="007114E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FBD7AED"/>
    <w:multiLevelType w:val="multilevel"/>
    <w:tmpl w:val="873EE58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22C235E8"/>
    <w:multiLevelType w:val="multilevel"/>
    <w:tmpl w:val="F162DD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23D72881"/>
    <w:multiLevelType w:val="multilevel"/>
    <w:tmpl w:val="773E05B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9BD6CAC"/>
    <w:multiLevelType w:val="hybridMultilevel"/>
    <w:tmpl w:val="98C08A7C"/>
    <w:lvl w:ilvl="0" w:tplc="688C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0A088F"/>
    <w:multiLevelType w:val="hybridMultilevel"/>
    <w:tmpl w:val="753288FC"/>
    <w:lvl w:ilvl="0" w:tplc="411E8FB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191021"/>
    <w:multiLevelType w:val="multilevel"/>
    <w:tmpl w:val="25C6A27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3B018DB"/>
    <w:multiLevelType w:val="multilevel"/>
    <w:tmpl w:val="DD56D610"/>
    <w:lvl w:ilvl="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nsid w:val="66DA05F1"/>
    <w:multiLevelType w:val="hybridMultilevel"/>
    <w:tmpl w:val="1BF0139A"/>
    <w:lvl w:ilvl="0" w:tplc="089EEA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8"/>
  </w:num>
  <w:num w:numId="5">
    <w:abstractNumId w:val="29"/>
  </w:num>
  <w:num w:numId="6">
    <w:abstractNumId w:val="25"/>
  </w:num>
  <w:num w:numId="7">
    <w:abstractNumId w:val="28"/>
  </w:num>
  <w:num w:numId="8">
    <w:abstractNumId w:val="20"/>
  </w:num>
  <w:num w:numId="9">
    <w:abstractNumId w:val="27"/>
  </w:num>
  <w:num w:numId="10">
    <w:abstractNumId w:val="26"/>
  </w:num>
  <w:num w:numId="11">
    <w:abstractNumId w:val="12"/>
  </w:num>
  <w:num w:numId="12">
    <w:abstractNumId w:val="22"/>
  </w:num>
  <w:num w:numId="13">
    <w:abstractNumId w:val="23"/>
  </w:num>
  <w:num w:numId="14">
    <w:abstractNumId w:val="11"/>
  </w:num>
  <w:num w:numId="15">
    <w:abstractNumId w:val="35"/>
  </w:num>
  <w:num w:numId="16">
    <w:abstractNumId w:val="16"/>
  </w:num>
  <w:num w:numId="17">
    <w:abstractNumId w:val="36"/>
  </w:num>
  <w:num w:numId="18">
    <w:abstractNumId w:val="24"/>
  </w:num>
  <w:num w:numId="19">
    <w:abstractNumId w:val="33"/>
  </w:num>
  <w:num w:numId="20">
    <w:abstractNumId w:val="13"/>
  </w:num>
  <w:num w:numId="21">
    <w:abstractNumId w:val="14"/>
  </w:num>
  <w:num w:numId="22">
    <w:abstractNumId w:val="31"/>
  </w:num>
  <w:num w:numId="23">
    <w:abstractNumId w:val="30"/>
  </w:num>
  <w:num w:numId="24">
    <w:abstractNumId w:val="9"/>
  </w:num>
  <w:num w:numId="25">
    <w:abstractNumId w:val="17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2"/>
  </w:num>
  <w:num w:numId="30">
    <w:abstractNumId w:val="34"/>
  </w:num>
  <w:num w:numId="31">
    <w:abstractNumId w:val="19"/>
  </w:num>
  <w:num w:numId="3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0B3B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73D"/>
    <w:rsid w:val="00016974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65E"/>
    <w:rsid w:val="00063985"/>
    <w:rsid w:val="00063C65"/>
    <w:rsid w:val="000641C7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3D1"/>
    <w:rsid w:val="00160409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3005"/>
    <w:rsid w:val="002432D5"/>
    <w:rsid w:val="00243B48"/>
    <w:rsid w:val="00244371"/>
    <w:rsid w:val="0024445E"/>
    <w:rsid w:val="00244DFA"/>
    <w:rsid w:val="00245183"/>
    <w:rsid w:val="00246DD5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53F"/>
    <w:rsid w:val="00284C19"/>
    <w:rsid w:val="00284E32"/>
    <w:rsid w:val="0028545D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10A8"/>
    <w:rsid w:val="002B1643"/>
    <w:rsid w:val="002B17F3"/>
    <w:rsid w:val="002B1E6D"/>
    <w:rsid w:val="002B2011"/>
    <w:rsid w:val="002B2AA7"/>
    <w:rsid w:val="002B2C72"/>
    <w:rsid w:val="002B399F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6F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0FB3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87E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BBA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510"/>
    <w:rsid w:val="00444CAF"/>
    <w:rsid w:val="00444FA1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495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0AD4"/>
    <w:rsid w:val="00491DFD"/>
    <w:rsid w:val="004925D9"/>
    <w:rsid w:val="004929C5"/>
    <w:rsid w:val="00492A8E"/>
    <w:rsid w:val="004932B9"/>
    <w:rsid w:val="00493A99"/>
    <w:rsid w:val="00494147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938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1F4A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7E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31F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5471"/>
    <w:rsid w:val="006356AA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37C3D"/>
    <w:rsid w:val="0064069E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24D"/>
    <w:rsid w:val="006664EF"/>
    <w:rsid w:val="00667828"/>
    <w:rsid w:val="00667A7B"/>
    <w:rsid w:val="00667E4E"/>
    <w:rsid w:val="00670115"/>
    <w:rsid w:val="0067037A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D50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5B8A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3243"/>
    <w:rsid w:val="006E3442"/>
    <w:rsid w:val="006E36A6"/>
    <w:rsid w:val="006E39F4"/>
    <w:rsid w:val="006E4771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4EF"/>
    <w:rsid w:val="00711589"/>
    <w:rsid w:val="00712949"/>
    <w:rsid w:val="00712AFD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1AE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3EF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07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5211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BE5"/>
    <w:rsid w:val="00896EFA"/>
    <w:rsid w:val="008978A6"/>
    <w:rsid w:val="008A0042"/>
    <w:rsid w:val="008A03C5"/>
    <w:rsid w:val="008A03E6"/>
    <w:rsid w:val="008A042F"/>
    <w:rsid w:val="008A132A"/>
    <w:rsid w:val="008A19AE"/>
    <w:rsid w:val="008A1B95"/>
    <w:rsid w:val="008A1FE9"/>
    <w:rsid w:val="008A26CA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5C7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26B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5F1F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BC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7CA"/>
    <w:rsid w:val="009A3B98"/>
    <w:rsid w:val="009A3E26"/>
    <w:rsid w:val="009A3E65"/>
    <w:rsid w:val="009A4205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3B6F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77D4D"/>
    <w:rsid w:val="00A80236"/>
    <w:rsid w:val="00A80C4B"/>
    <w:rsid w:val="00A80F14"/>
    <w:rsid w:val="00A81475"/>
    <w:rsid w:val="00A81DFA"/>
    <w:rsid w:val="00A81E66"/>
    <w:rsid w:val="00A81F40"/>
    <w:rsid w:val="00A81F8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2A9"/>
    <w:rsid w:val="00A9543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FB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ED0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5DE"/>
    <w:rsid w:val="00B13C25"/>
    <w:rsid w:val="00B142FD"/>
    <w:rsid w:val="00B1471D"/>
    <w:rsid w:val="00B14C44"/>
    <w:rsid w:val="00B15C53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1103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D43"/>
    <w:rsid w:val="00B45E34"/>
    <w:rsid w:val="00B46048"/>
    <w:rsid w:val="00B46A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2F6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FD1"/>
    <w:rsid w:val="00B8631E"/>
    <w:rsid w:val="00B86F95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79"/>
    <w:rsid w:val="00BB6F8E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5BC8"/>
    <w:rsid w:val="00C86487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AF7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0E7C"/>
    <w:rsid w:val="00CB1173"/>
    <w:rsid w:val="00CB1AE1"/>
    <w:rsid w:val="00CB2604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275F"/>
    <w:rsid w:val="00CD2F80"/>
    <w:rsid w:val="00CD3341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E93"/>
    <w:rsid w:val="00CF0FA6"/>
    <w:rsid w:val="00CF1150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ACD"/>
    <w:rsid w:val="00D5435D"/>
    <w:rsid w:val="00D54816"/>
    <w:rsid w:val="00D5570D"/>
    <w:rsid w:val="00D56376"/>
    <w:rsid w:val="00D5645C"/>
    <w:rsid w:val="00D56891"/>
    <w:rsid w:val="00D57CE1"/>
    <w:rsid w:val="00D60459"/>
    <w:rsid w:val="00D605F4"/>
    <w:rsid w:val="00D6097C"/>
    <w:rsid w:val="00D60A92"/>
    <w:rsid w:val="00D60B52"/>
    <w:rsid w:val="00D6122D"/>
    <w:rsid w:val="00D612C3"/>
    <w:rsid w:val="00D613DC"/>
    <w:rsid w:val="00D6175F"/>
    <w:rsid w:val="00D61EDA"/>
    <w:rsid w:val="00D62451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F8B"/>
    <w:rsid w:val="00D82EE5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8C1"/>
    <w:rsid w:val="00DA7BD7"/>
    <w:rsid w:val="00DA7C00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3FC"/>
    <w:rsid w:val="00E12605"/>
    <w:rsid w:val="00E135C8"/>
    <w:rsid w:val="00E138F8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33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810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9D6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10F3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3685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B17E95"/>
  </w:style>
  <w:style w:type="numbering" w:customStyle="1" w:styleId="252">
    <w:name w:val="Нет списка25"/>
    <w:next w:val="a5"/>
    <w:semiHidden/>
    <w:rsid w:val="008A4698"/>
  </w:style>
  <w:style w:type="table" w:customStyle="1" w:styleId="380">
    <w:name w:val="Сетка таблицы38"/>
    <w:basedOn w:val="a4"/>
    <w:next w:val="a8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"/>
    <w:basedOn w:val="a2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2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C93AF7"/>
  </w:style>
  <w:style w:type="numbering" w:customStyle="1" w:styleId="271">
    <w:name w:val="Нет списка27"/>
    <w:next w:val="a5"/>
    <w:uiPriority w:val="99"/>
    <w:semiHidden/>
    <w:unhideWhenUsed/>
    <w:rsid w:val="00B22556"/>
  </w:style>
  <w:style w:type="table" w:customStyle="1" w:styleId="400">
    <w:name w:val="Сетка таблицы40"/>
    <w:basedOn w:val="a4"/>
    <w:next w:val="a8"/>
    <w:uiPriority w:val="59"/>
    <w:rsid w:val="00D6175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1223616324C288C31CF4E5CCC454CDA988CF5DC13AC4A2A73D6882F1261A6DFD3CF4BEA4AC89703E1E47154106F65BBD366F62F8D0B2538TF2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448A5C986891EDD145495EDBD150F7E4BA0695207ED7916D06C85EA11E7DAD3B4F0620C6704E17f5u6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microsoft.com/office/2007/relationships/hdphoto" Target="NUL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A1223616324C288C31CF4E5CCC454CDA988CF5DC14A44A2A73D6882F1261A6DFC1CF13E648CC8900E3F1270555T3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4EEF-DEAC-45D8-A463-CD5202B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2019-11-05T04:53:00Z</cp:lastPrinted>
  <dcterms:created xsi:type="dcterms:W3CDTF">2019-11-28T09:41:00Z</dcterms:created>
  <dcterms:modified xsi:type="dcterms:W3CDTF">2019-11-28T09:41:00Z</dcterms:modified>
</cp:coreProperties>
</file>